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2" w:rsidRDefault="0054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5112" w:rsidRPr="00545112" w:rsidRDefault="00545112" w:rsidP="0054511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900"/>
        <w:gridCol w:w="2826"/>
        <w:gridCol w:w="1658"/>
        <w:gridCol w:w="1146"/>
      </w:tblGrid>
      <w:tr w:rsidR="00545112" w:rsidRPr="00545112" w:rsidTr="00545112">
        <w:tc>
          <w:tcPr>
            <w:tcW w:w="3756" w:type="dxa"/>
            <w:gridSpan w:val="3"/>
          </w:tcPr>
          <w:p w:rsidR="00545112" w:rsidRPr="00545112" w:rsidRDefault="00545112" w:rsidP="00545112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сикт овмодчоминса </w:t>
            </w:r>
          </w:p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  <w:tc>
          <w:tcPr>
            <w:tcW w:w="2826" w:type="dxa"/>
          </w:tcPr>
          <w:p w:rsidR="00545112" w:rsidRPr="00545112" w:rsidRDefault="00545112" w:rsidP="00545112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6B4BA" wp14:editId="6460219A">
                  <wp:extent cx="800100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545112" w:rsidRPr="00545112" w:rsidRDefault="00545112" w:rsidP="00545112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>сельского поселения «Кажым»</w:t>
            </w:r>
          </w:p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45112" w:rsidRPr="00545112" w:rsidTr="00545112">
        <w:tc>
          <w:tcPr>
            <w:tcW w:w="3756" w:type="dxa"/>
            <w:gridSpan w:val="3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</w:tcPr>
          <w:p w:rsidR="00545112" w:rsidRPr="00545112" w:rsidRDefault="00545112" w:rsidP="00545112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545112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ШУÖМ</w:t>
            </w:r>
          </w:p>
          <w:p w:rsidR="00545112" w:rsidRPr="00545112" w:rsidRDefault="00545112" w:rsidP="00545112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545112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ПОСТАНОВЛЕНИЕ</w:t>
            </w:r>
          </w:p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545112" w:rsidRPr="00545112" w:rsidTr="00545112">
        <w:tc>
          <w:tcPr>
            <w:tcW w:w="1108" w:type="dxa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112" w:rsidRPr="00545112" w:rsidRDefault="00361EC5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20 марта</w:t>
            </w:r>
          </w:p>
        </w:tc>
        <w:tc>
          <w:tcPr>
            <w:tcW w:w="900" w:type="dxa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>2014 г.</w:t>
            </w:r>
          </w:p>
        </w:tc>
        <w:tc>
          <w:tcPr>
            <w:tcW w:w="4484" w:type="dxa"/>
            <w:gridSpan w:val="2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112" w:rsidRPr="00545112" w:rsidRDefault="00361EC5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06/03</w:t>
            </w:r>
          </w:p>
        </w:tc>
      </w:tr>
      <w:tr w:rsidR="00545112" w:rsidRPr="00545112" w:rsidTr="00545112">
        <w:tc>
          <w:tcPr>
            <w:tcW w:w="3756" w:type="dxa"/>
            <w:gridSpan w:val="3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ar-SA"/>
              </w:rPr>
            </w:pPr>
            <w:r w:rsidRPr="00545112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</w:rPr>
              <w:tab/>
              <w:t xml:space="preserve">                п.Кажым</w:t>
            </w:r>
          </w:p>
        </w:tc>
        <w:tc>
          <w:tcPr>
            <w:tcW w:w="5630" w:type="dxa"/>
            <w:gridSpan w:val="3"/>
          </w:tcPr>
          <w:p w:rsidR="00545112" w:rsidRPr="00545112" w:rsidRDefault="00545112" w:rsidP="00545112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545112" w:rsidRDefault="00545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F2F" w:rsidRDefault="00842E40" w:rsidP="0054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11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</w:t>
      </w:r>
    </w:p>
    <w:p w:rsidR="00842E40" w:rsidRPr="00545112" w:rsidRDefault="00842E40" w:rsidP="0054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112">
        <w:rPr>
          <w:rFonts w:ascii="Times New Roman" w:hAnsi="Times New Roman" w:cs="Times New Roman"/>
          <w:b/>
          <w:bCs/>
          <w:sz w:val="24"/>
          <w:szCs w:val="24"/>
        </w:rPr>
        <w:t>ПЕРВИЧНЫХ СРЕДСТВ</w:t>
      </w:r>
      <w:r w:rsidR="00545112" w:rsidRPr="0054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112">
        <w:rPr>
          <w:rFonts w:ascii="Times New Roman" w:hAnsi="Times New Roman" w:cs="Times New Roman"/>
          <w:b/>
          <w:bCs/>
          <w:sz w:val="24"/>
          <w:szCs w:val="24"/>
        </w:rPr>
        <w:t xml:space="preserve"> ТУШЕНИЯ </w:t>
      </w:r>
      <w:r w:rsidR="00545112" w:rsidRPr="00545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5112">
        <w:rPr>
          <w:rFonts w:ascii="Times New Roman" w:hAnsi="Times New Roman" w:cs="Times New Roman"/>
          <w:b/>
          <w:bCs/>
          <w:sz w:val="24"/>
          <w:szCs w:val="24"/>
        </w:rPr>
        <w:t>ПОЖАРОВ</w:t>
      </w:r>
    </w:p>
    <w:p w:rsidR="00A65F2F" w:rsidRDefault="00842E40" w:rsidP="0054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112">
        <w:rPr>
          <w:rFonts w:ascii="Times New Roman" w:hAnsi="Times New Roman" w:cs="Times New Roman"/>
          <w:b/>
          <w:bCs/>
          <w:sz w:val="24"/>
          <w:szCs w:val="24"/>
        </w:rPr>
        <w:t>И ПРОТИВОПОЖАРНОГО ИНВЕНТАРЯ</w:t>
      </w:r>
    </w:p>
    <w:p w:rsidR="00842E40" w:rsidRPr="00545112" w:rsidRDefault="00A65F2F" w:rsidP="00545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СП «КАЖЫМ»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5112" w:rsidRDefault="0054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2E40" w:rsidRPr="00545112">
        <w:rPr>
          <w:rFonts w:ascii="Times New Roman" w:hAnsi="Times New Roman" w:cs="Times New Roman"/>
          <w:sz w:val="24"/>
          <w:szCs w:val="24"/>
        </w:rPr>
        <w:t xml:space="preserve"> целях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  <w:r w:rsidR="00842E40" w:rsidRPr="00545112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6" w:history="1">
        <w:r w:rsidR="00842E40" w:rsidRPr="00545112">
          <w:rPr>
            <w:rFonts w:ascii="Times New Roman" w:hAnsi="Times New Roman" w:cs="Times New Roman"/>
            <w:sz w:val="24"/>
            <w:szCs w:val="24"/>
          </w:rPr>
          <w:t>статьей 34</w:t>
        </w:r>
      </w:hyperlink>
      <w:r w:rsidR="00842E40" w:rsidRPr="00545112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N 69-ФЗ "О пожарной безопасности" (в редакции Федерального закона от 25.1</w:t>
      </w:r>
      <w:r w:rsidRPr="00545112">
        <w:rPr>
          <w:rFonts w:ascii="Times New Roman" w:hAnsi="Times New Roman" w:cs="Times New Roman"/>
          <w:sz w:val="24"/>
          <w:szCs w:val="24"/>
        </w:rPr>
        <w:t>0</w:t>
      </w:r>
      <w:r w:rsidR="00842E40" w:rsidRPr="00545112">
        <w:rPr>
          <w:rFonts w:ascii="Times New Roman" w:hAnsi="Times New Roman" w:cs="Times New Roman"/>
          <w:sz w:val="24"/>
          <w:szCs w:val="24"/>
        </w:rPr>
        <w:t xml:space="preserve">.2006 N 172-ФЗ), а также в соответствии с </w:t>
      </w:r>
      <w:hyperlink r:id="rId7" w:history="1">
        <w:r w:rsidR="00842E40" w:rsidRPr="0054511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42E40" w:rsidRPr="005451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</w:p>
    <w:p w:rsidR="00545112" w:rsidRDefault="00545112" w:rsidP="0054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2E40" w:rsidRDefault="00545112" w:rsidP="0054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5112" w:rsidRPr="00545112" w:rsidRDefault="00545112" w:rsidP="0054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54511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45112">
        <w:rPr>
          <w:rFonts w:ascii="Times New Roman" w:hAnsi="Times New Roman" w:cs="Times New Roman"/>
          <w:sz w:val="24"/>
          <w:szCs w:val="24"/>
        </w:rPr>
        <w:t xml:space="preserve"> первичных средств тушения пожаров и противопожарного инвентаря, который граждане обязаны иметь в помещениях и строениях, находящихся в их собственности (пользовании) на территории </w:t>
      </w:r>
      <w:r w:rsidR="00545112"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  <w:r w:rsidRPr="00545112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F496D">
        <w:rPr>
          <w:rFonts w:ascii="Times New Roman" w:hAnsi="Times New Roman" w:cs="Times New Roman"/>
          <w:sz w:val="24"/>
          <w:szCs w:val="24"/>
        </w:rPr>
        <w:t xml:space="preserve">  </w:t>
      </w:r>
      <w:r w:rsidRPr="00545112">
        <w:rPr>
          <w:rFonts w:ascii="Times New Roman" w:hAnsi="Times New Roman" w:cs="Times New Roman"/>
          <w:sz w:val="24"/>
          <w:szCs w:val="24"/>
        </w:rPr>
        <w:t>1).</w:t>
      </w:r>
    </w:p>
    <w:p w:rsidR="00842E40" w:rsidRPr="00545112" w:rsidRDefault="00842E40" w:rsidP="00545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2. </w:t>
      </w:r>
      <w:r w:rsidR="00545112">
        <w:rPr>
          <w:rFonts w:ascii="Times New Roman" w:hAnsi="Times New Roman" w:cs="Times New Roman"/>
          <w:sz w:val="24"/>
          <w:szCs w:val="24"/>
        </w:rPr>
        <w:t>О</w:t>
      </w:r>
      <w:r w:rsidRPr="00545112">
        <w:rPr>
          <w:rFonts w:ascii="Times New Roman" w:hAnsi="Times New Roman" w:cs="Times New Roman"/>
          <w:sz w:val="24"/>
          <w:szCs w:val="24"/>
        </w:rPr>
        <w:t>рганизовать работу среди населения на своих территориях по обеспечению каждого жилого дома противопожарным инвентарем.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3. Рекомендовать руководителям объектов, организаций и предприятий независимо от их организационно-правовых форм и ведомственной принадлежности организовать работу по обеспечению помещений необходимым противопожарным инвентарем.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4. Рекомендовать отделу внутренних дел в ходе работы участковых инспекторов с населением проводить проверку наличия первичных средств тушения пожаров и противопожарного инвентаря в жилых домах, находящихся в собственности (пользовании) граждан, на территории </w:t>
      </w:r>
      <w:r w:rsidR="00545112"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5. Настоящее Постановление </w:t>
      </w:r>
      <w:r w:rsidR="00545112">
        <w:rPr>
          <w:rFonts w:ascii="Times New Roman" w:hAnsi="Times New Roman" w:cs="Times New Roman"/>
          <w:sz w:val="24"/>
          <w:szCs w:val="24"/>
        </w:rPr>
        <w:t>обнародовать на информационных стендах.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6. Контроль над исполнением Постановления </w:t>
      </w:r>
      <w:r w:rsidR="008F496D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96D" w:rsidRDefault="008F4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F4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«Кажым»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И.А.Безносикова</w:t>
      </w:r>
      <w:proofErr w:type="spellEnd"/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842E40" w:rsidRPr="00545112" w:rsidRDefault="00A65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 xml:space="preserve">от </w:t>
      </w:r>
      <w:r w:rsidR="00A65F2F">
        <w:rPr>
          <w:rFonts w:ascii="Times New Roman" w:hAnsi="Times New Roman" w:cs="Times New Roman"/>
          <w:sz w:val="24"/>
          <w:szCs w:val="24"/>
        </w:rPr>
        <w:t xml:space="preserve"> </w:t>
      </w:r>
      <w:r w:rsidR="00361EC5">
        <w:rPr>
          <w:rFonts w:ascii="Times New Roman" w:hAnsi="Times New Roman" w:cs="Times New Roman"/>
          <w:sz w:val="24"/>
          <w:szCs w:val="24"/>
        </w:rPr>
        <w:t>20.03.</w:t>
      </w:r>
      <w:r w:rsidR="00A65F2F">
        <w:rPr>
          <w:rFonts w:ascii="Times New Roman" w:hAnsi="Times New Roman" w:cs="Times New Roman"/>
          <w:sz w:val="24"/>
          <w:szCs w:val="24"/>
        </w:rPr>
        <w:t>2014 г. №</w:t>
      </w:r>
      <w:r w:rsidR="00361E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1EC5">
        <w:rPr>
          <w:rFonts w:ascii="Times New Roman" w:hAnsi="Times New Roman" w:cs="Times New Roman"/>
          <w:sz w:val="24"/>
          <w:szCs w:val="24"/>
        </w:rPr>
        <w:t>06/03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545112">
        <w:rPr>
          <w:rFonts w:ascii="Times New Roman" w:hAnsi="Times New Roman" w:cs="Times New Roman"/>
          <w:sz w:val="24"/>
          <w:szCs w:val="24"/>
        </w:rPr>
        <w:t>ПЕРЕЧЕНЬ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ПЕРВИЧНЫХ СРЕДСТВ ТУШЕНИЯ ПОЖАРОВ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И ПРОТИВОПОЖАРНОГО ИНВЕНТАРЯ, КОТОРЫЙ ГРАЖДАНЕ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5112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45112">
        <w:rPr>
          <w:rFonts w:ascii="Times New Roman" w:hAnsi="Times New Roman" w:cs="Times New Roman"/>
          <w:sz w:val="24"/>
          <w:szCs w:val="24"/>
        </w:rPr>
        <w:t xml:space="preserve"> ИМЕТЬ В ПОМЕЩЕНИЯХ И СТРОЕНИЯХ, НАХОДЯЩИХСЯ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В ИХ СОБСТВЕННОСТИ (ПОЛЬЗОВАНИИ) НА ТЕРРИТОРИИ</w:t>
      </w:r>
    </w:p>
    <w:p w:rsidR="00842E40" w:rsidRPr="00545112" w:rsidRDefault="00A65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920"/>
        <w:gridCol w:w="2040"/>
        <w:gridCol w:w="2280"/>
      </w:tblGrid>
      <w:tr w:rsidR="00842E40" w:rsidRPr="00545112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первичных 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средств тушения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пожаров и 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противопожарного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инвентаря    </w:t>
            </w:r>
          </w:p>
        </w:tc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Нормы комплектации в зависимости от типа 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помещений и строений              </w:t>
            </w:r>
          </w:p>
        </w:tc>
      </w:tr>
      <w:tr w:rsidR="00842E40" w:rsidRPr="00545112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дома,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дачные домики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Квартиры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жилых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Квартиры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неблагоустроенных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жилых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42E40" w:rsidRPr="00545112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   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порошковый  (ОП)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вместимостью   5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литров и более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842E40" w:rsidRPr="005451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Ведро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842E40" w:rsidRPr="00545112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Емкость        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запасом хранения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воды объемом 0,2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в  летнее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время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</w:t>
            </w:r>
          </w:p>
        </w:tc>
      </w:tr>
      <w:tr w:rsidR="00842E40" w:rsidRPr="00545112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>Лопата  штыковая</w:t>
            </w:r>
          </w:p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или совковая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</w:tr>
      <w:tr w:rsidR="00842E40" w:rsidRPr="005451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Топор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</w:tr>
      <w:tr w:rsidR="00842E40" w:rsidRPr="0054511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Лом и багор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-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E40" w:rsidRPr="00545112" w:rsidRDefault="0084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12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</w:tr>
    </w:tbl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Примечания: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1. Огнетушители должны всегда содержаться в исправном состоянии, периодически осматриваться и своевременно перезаряжаться.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2. В зимнее время (при температуре ниже 1 градуса C) огнетушители необходимо хранить в отапливаемых помещениях.</w:t>
      </w:r>
    </w:p>
    <w:p w:rsidR="00842E40" w:rsidRPr="00545112" w:rsidRDefault="00842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5112">
        <w:rPr>
          <w:rFonts w:ascii="Times New Roman" w:hAnsi="Times New Roman" w:cs="Times New Roman"/>
          <w:sz w:val="24"/>
          <w:szCs w:val="24"/>
        </w:rPr>
        <w:t>3. Размещение первичных средств пожаротушения в коридорах, проходах не должно сокращать их ширину и препятствовать безопасной эвакуации людей.</w:t>
      </w:r>
    </w:p>
    <w:p w:rsidR="006C5CB3" w:rsidRPr="00545112" w:rsidRDefault="006C5CB3">
      <w:pPr>
        <w:rPr>
          <w:rFonts w:ascii="Times New Roman" w:hAnsi="Times New Roman" w:cs="Times New Roman"/>
          <w:sz w:val="24"/>
          <w:szCs w:val="24"/>
        </w:rPr>
      </w:pPr>
    </w:p>
    <w:sectPr w:rsidR="006C5CB3" w:rsidRPr="00545112" w:rsidSect="008F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0"/>
    <w:rsid w:val="00361EC5"/>
    <w:rsid w:val="00545112"/>
    <w:rsid w:val="006C5CB3"/>
    <w:rsid w:val="00842E40"/>
    <w:rsid w:val="008F496D"/>
    <w:rsid w:val="00A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75855D3879414E169FEDF7C70AFA1302F10B003C64DE5C0DD35B525B5073DDH2E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5855D3879414E169FEDE1C466A41705FE5D0B3165D70A508C000F0C59798A695CF22AD13875E4H4E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2014-05-14T11:18:00Z</cp:lastPrinted>
  <dcterms:created xsi:type="dcterms:W3CDTF">2014-03-25T06:04:00Z</dcterms:created>
  <dcterms:modified xsi:type="dcterms:W3CDTF">2014-05-14T11:18:00Z</dcterms:modified>
</cp:coreProperties>
</file>