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7B" w:rsidRDefault="001C087B" w:rsidP="00704F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46" w:tblpY="-1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2268"/>
        <w:gridCol w:w="1134"/>
      </w:tblGrid>
      <w:tr w:rsidR="001C087B" w:rsidRPr="00BE1CA1" w:rsidTr="005D774E">
        <w:tc>
          <w:tcPr>
            <w:tcW w:w="3189" w:type="dxa"/>
            <w:gridSpan w:val="3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Администрация</w:t>
            </w: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“Койгородский ” </w:t>
            </w:r>
          </w:p>
        </w:tc>
        <w:tc>
          <w:tcPr>
            <w:tcW w:w="2977" w:type="dxa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F3D236" wp14:editId="51D424FA">
                  <wp:extent cx="819150" cy="895350"/>
                  <wp:effectExtent l="19050" t="0" r="0" b="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 </w:t>
            </w: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“</w:t>
            </w:r>
            <w:proofErr w:type="spellStart"/>
            <w:r w:rsidRPr="00BE1CA1">
              <w:rPr>
                <w:rFonts w:ascii="Times New Roman" w:hAnsi="Times New Roman" w:cs="Times New Roman"/>
              </w:rPr>
              <w:t>Койгорт</w:t>
            </w:r>
            <w:proofErr w:type="spellEnd"/>
            <w:r w:rsidRPr="00BE1CA1">
              <w:rPr>
                <w:rFonts w:ascii="Times New Roman" w:hAnsi="Times New Roman" w:cs="Times New Roman"/>
              </w:rPr>
              <w:t xml:space="preserve"> ”</w:t>
            </w: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CA1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BE1CA1">
              <w:rPr>
                <w:rFonts w:ascii="Times New Roman" w:hAnsi="Times New Roman" w:cs="Times New Roman"/>
              </w:rPr>
              <w:sym w:font="Times New Roman" w:char="00F6"/>
            </w:r>
            <w:r w:rsidRPr="00BE1CA1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BE1CA1">
              <w:rPr>
                <w:rFonts w:ascii="Times New Roman" w:hAnsi="Times New Roman" w:cs="Times New Roman"/>
              </w:rPr>
              <w:t>районса</w:t>
            </w:r>
            <w:proofErr w:type="spellEnd"/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C087B" w:rsidRPr="00BE1CA1" w:rsidTr="005D774E">
        <w:trPr>
          <w:trHeight w:val="762"/>
        </w:trPr>
        <w:tc>
          <w:tcPr>
            <w:tcW w:w="3189" w:type="dxa"/>
            <w:gridSpan w:val="3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CA1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87B" w:rsidRPr="00BE1CA1" w:rsidTr="005D774E">
        <w:tc>
          <w:tcPr>
            <w:tcW w:w="496" w:type="dxa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1CA1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087B" w:rsidRPr="00BE1CA1" w:rsidRDefault="001C087B" w:rsidP="005D7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0F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992" w:type="dxa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gridSpan w:val="2"/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</w:t>
            </w:r>
            <w:r w:rsidRPr="00BE1CA1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087B" w:rsidRPr="00BE1CA1" w:rsidRDefault="001C087B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65/05</w:t>
            </w:r>
          </w:p>
        </w:tc>
      </w:tr>
      <w:tr w:rsidR="001C087B" w:rsidRPr="00BE1CA1" w:rsidTr="005D774E">
        <w:tc>
          <w:tcPr>
            <w:tcW w:w="3189" w:type="dxa"/>
            <w:gridSpan w:val="3"/>
          </w:tcPr>
          <w:p w:rsidR="001C087B" w:rsidRPr="00BE1CA1" w:rsidRDefault="001C087B" w:rsidP="005D774E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BE1CA1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1C087B" w:rsidRPr="00BE1CA1" w:rsidRDefault="001C087B" w:rsidP="005D774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C087B" w:rsidRPr="00BE1CA1" w:rsidTr="005D774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1B18" w:rsidRDefault="00E81B18" w:rsidP="005D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7B" w:rsidRPr="00BE1CA1" w:rsidRDefault="00E81B18" w:rsidP="00E8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МР «Койгородский» от 18.03.2016 г. №39/03 «</w:t>
            </w:r>
            <w:r w:rsidR="001C087B"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 об </w:t>
            </w:r>
            <w:r w:rsidR="001C087B">
              <w:rPr>
                <w:rFonts w:ascii="Times New Roman" w:hAnsi="Times New Roman" w:cs="Times New Roman"/>
                <w:sz w:val="28"/>
              </w:rPr>
              <w:t>управлении делами</w:t>
            </w:r>
            <w:r w:rsidR="001C087B"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87B" w:rsidRPr="00BE1CA1">
              <w:rPr>
                <w:rFonts w:ascii="Times New Roman" w:hAnsi="Times New Roman" w:cs="Times New Roman"/>
                <w:sz w:val="28"/>
              </w:rPr>
              <w:t>администрации МР «Койгородский»</w:t>
            </w:r>
          </w:p>
        </w:tc>
      </w:tr>
    </w:tbl>
    <w:p w:rsidR="001C087B" w:rsidRDefault="001C087B" w:rsidP="00704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18" w:rsidRDefault="00F10190" w:rsidP="00F101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0190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 273-ФЗ «О противодействии коррупции», Законом Республики Коми от 29 сентября 2008 года </w:t>
      </w:r>
      <w:hyperlink r:id="rId9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F10190">
          <w:rPr>
            <w:rFonts w:ascii="Times New Roman" w:hAnsi="Times New Roman"/>
            <w:sz w:val="28"/>
            <w:szCs w:val="28"/>
          </w:rPr>
          <w:t>№ 82-РЗ</w:t>
        </w:r>
      </w:hyperlink>
      <w:r w:rsidRPr="00F10190">
        <w:rPr>
          <w:rFonts w:ascii="Times New Roman" w:hAnsi="Times New Roman"/>
          <w:sz w:val="28"/>
          <w:szCs w:val="28"/>
        </w:rPr>
        <w:t xml:space="preserve"> «О противодействии коррупции в Республике Коми»</w:t>
      </w:r>
      <w:r>
        <w:rPr>
          <w:rFonts w:ascii="Times New Roman" w:hAnsi="Times New Roman"/>
          <w:sz w:val="28"/>
          <w:szCs w:val="28"/>
        </w:rPr>
        <w:t>,</w:t>
      </w:r>
    </w:p>
    <w:p w:rsidR="00F10190" w:rsidRDefault="00F10190" w:rsidP="00F101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МР «Койгородский» постановляет:</w:t>
      </w:r>
    </w:p>
    <w:p w:rsidR="00F10190" w:rsidRDefault="008B467C" w:rsidP="00F1019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0190">
        <w:rPr>
          <w:rFonts w:ascii="Times New Roman" w:hAnsi="Times New Roman"/>
          <w:sz w:val="28"/>
          <w:szCs w:val="28"/>
        </w:rPr>
        <w:t xml:space="preserve">Внести </w:t>
      </w:r>
      <w:r w:rsidR="00F10190">
        <w:rPr>
          <w:rFonts w:ascii="Times New Roman" w:hAnsi="Times New Roman" w:cs="Times New Roman"/>
          <w:sz w:val="28"/>
          <w:szCs w:val="28"/>
        </w:rPr>
        <w:t>в постановление администрации МР «Койгородский» от 18.03.2016 г. №39/03 «</w:t>
      </w:r>
      <w:r w:rsidR="00F10190" w:rsidRPr="00BE1CA1">
        <w:rPr>
          <w:rFonts w:ascii="Times New Roman" w:hAnsi="Times New Roman" w:cs="Times New Roman"/>
          <w:sz w:val="28"/>
          <w:szCs w:val="28"/>
        </w:rPr>
        <w:t xml:space="preserve">Об утверждении Положения  об </w:t>
      </w:r>
      <w:r w:rsidR="00F10190">
        <w:rPr>
          <w:rFonts w:ascii="Times New Roman" w:hAnsi="Times New Roman" w:cs="Times New Roman"/>
          <w:sz w:val="28"/>
        </w:rPr>
        <w:t>управлении делами</w:t>
      </w:r>
      <w:r w:rsidR="00F10190" w:rsidRPr="00BE1CA1">
        <w:rPr>
          <w:rFonts w:ascii="Times New Roman" w:hAnsi="Times New Roman" w:cs="Times New Roman"/>
          <w:sz w:val="28"/>
          <w:szCs w:val="28"/>
        </w:rPr>
        <w:t xml:space="preserve"> </w:t>
      </w:r>
      <w:r w:rsidR="00F10190" w:rsidRPr="00BE1CA1">
        <w:rPr>
          <w:rFonts w:ascii="Times New Roman" w:hAnsi="Times New Roman" w:cs="Times New Roman"/>
          <w:sz w:val="28"/>
        </w:rPr>
        <w:t>администрации МР «Койгородский</w:t>
      </w:r>
      <w:r w:rsidR="00F10190">
        <w:rPr>
          <w:rFonts w:ascii="Times New Roman" w:hAnsi="Times New Roman" w:cs="Times New Roman"/>
          <w:sz w:val="28"/>
        </w:rPr>
        <w:t>» следующие изменения</w:t>
      </w:r>
      <w:proofErr w:type="gramStart"/>
      <w:r w:rsidR="00F10190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3679C" w:rsidRPr="00A21BC5" w:rsidRDefault="008B467C" w:rsidP="00A21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A21BC5" w:rsidRPr="00A21BC5">
        <w:rPr>
          <w:rFonts w:ascii="Times New Roman" w:hAnsi="Times New Roman" w:cs="Times New Roman"/>
          <w:sz w:val="28"/>
        </w:rPr>
        <w:t>одраздел</w:t>
      </w:r>
      <w:r w:rsidR="00E3679C" w:rsidRPr="00A21BC5">
        <w:rPr>
          <w:rFonts w:ascii="Times New Roman" w:hAnsi="Times New Roman" w:cs="Times New Roman"/>
          <w:sz w:val="28"/>
        </w:rPr>
        <w:t xml:space="preserve"> 3.8</w:t>
      </w:r>
      <w:r w:rsidR="00A21BC5" w:rsidRPr="00A21BC5">
        <w:rPr>
          <w:rFonts w:ascii="Times New Roman" w:hAnsi="Times New Roman" w:cs="Times New Roman"/>
          <w:sz w:val="28"/>
        </w:rPr>
        <w:t>. «Противодействие коррупции в МО МР «Койгородский»</w:t>
      </w:r>
      <w:r w:rsidR="00E3679C" w:rsidRPr="00A21BC5">
        <w:rPr>
          <w:rFonts w:ascii="Times New Roman" w:hAnsi="Times New Roman" w:cs="Times New Roman"/>
          <w:sz w:val="28"/>
        </w:rPr>
        <w:t xml:space="preserve"> раздела </w:t>
      </w:r>
      <w:r w:rsidR="00E3679C" w:rsidRPr="00A21BC5">
        <w:rPr>
          <w:rFonts w:ascii="Times New Roman" w:hAnsi="Times New Roman" w:cs="Times New Roman"/>
          <w:sz w:val="28"/>
          <w:lang w:val="en-US"/>
        </w:rPr>
        <w:t>III</w:t>
      </w:r>
      <w:r w:rsidR="00A21BC5" w:rsidRPr="00A21BC5">
        <w:rPr>
          <w:rFonts w:ascii="Times New Roman" w:hAnsi="Times New Roman" w:cs="Times New Roman"/>
          <w:sz w:val="28"/>
        </w:rPr>
        <w:t xml:space="preserve"> </w:t>
      </w:r>
      <w:r w:rsidR="00E3679C" w:rsidRPr="00A21BC5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21BC5" w:rsidRDefault="00A21BC5" w:rsidP="00A21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«3.8.</w:t>
      </w:r>
      <w:r w:rsidRPr="00A21BC5">
        <w:rPr>
          <w:rFonts w:ascii="Times New Roman" w:hAnsi="Times New Roman" w:cs="Times New Roman"/>
          <w:sz w:val="28"/>
        </w:rPr>
        <w:t xml:space="preserve"> Противодействие коррупции в МО МР «Койгородский»</w:t>
      </w:r>
    </w:p>
    <w:p w:rsidR="00A21BC5" w:rsidRPr="002C6D0A" w:rsidRDefault="00A21BC5" w:rsidP="00A21BC5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готовит</w:t>
      </w: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проекты</w:t>
      </w: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нормативных правовых актов о противодействии коррупции;</w:t>
      </w:r>
    </w:p>
    <w:p w:rsidR="00CA1D30" w:rsidRPr="002C6D0A" w:rsidRDefault="00A21BC5" w:rsidP="00CA1D30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D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A1D30">
        <w:rPr>
          <w:rFonts w:ascii="Times New Roman" w:eastAsia="Calibri" w:hAnsi="Times New Roman" w:cs="Times New Roman"/>
          <w:sz w:val="28"/>
          <w:szCs w:val="28"/>
          <w:lang w:eastAsia="en-US"/>
        </w:rPr>
        <w:t>заимодействует</w:t>
      </w:r>
      <w:r w:rsidR="00CA1D30"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правоохранительными органами в установленной сфере деятельности;</w:t>
      </w:r>
    </w:p>
    <w:p w:rsidR="00CA1D30" w:rsidRPr="002C6D0A" w:rsidRDefault="00A21BC5" w:rsidP="00CA1D30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A1D30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организует</w:t>
      </w:r>
      <w:r w:rsidR="00CA1D30"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своей ком</w:t>
      </w:r>
      <w:r w:rsidR="00CA1D30">
        <w:rPr>
          <w:rFonts w:ascii="Times New Roman" w:eastAsia="Calibri" w:hAnsi="Times New Roman" w:cs="Times New Roman"/>
          <w:sz w:val="28"/>
          <w:szCs w:val="28"/>
          <w:lang w:eastAsia="en-US"/>
        </w:rPr>
        <w:t>петенции антикоррупционное просвещение</w:t>
      </w:r>
      <w:r w:rsidR="00CA1D30"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A1D30" w:rsidRPr="002C6D0A" w:rsidRDefault="00CA1D30" w:rsidP="00CA1D30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BC5">
        <w:rPr>
          <w:rFonts w:ascii="Times New Roman" w:eastAsia="Calibri" w:hAnsi="Times New Roman" w:cs="Times New Roman"/>
          <w:sz w:val="28"/>
          <w:szCs w:val="28"/>
          <w:lang w:eastAsia="en-US"/>
        </w:rPr>
        <w:t>4. обеспечивает соблюдение</w:t>
      </w: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CA1D30" w:rsidRPr="006C47AD" w:rsidRDefault="00A21BC5" w:rsidP="006C4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7AD">
        <w:rPr>
          <w:rFonts w:ascii="Times New Roman" w:hAnsi="Times New Roman" w:cs="Times New Roman"/>
          <w:sz w:val="28"/>
          <w:szCs w:val="28"/>
        </w:rPr>
        <w:lastRenderedPageBreak/>
        <w:t>5. обеспечивает реализацию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Коми обо всех случаях обращения к ним каких-либо лиц в целях склонения их к совершению коррупционных правонарушений;</w:t>
      </w:r>
    </w:p>
    <w:p w:rsidR="00CA1D30" w:rsidRPr="006C47AD" w:rsidRDefault="00A21BC5" w:rsidP="006C4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7AD">
        <w:rPr>
          <w:rFonts w:ascii="Times New Roman" w:hAnsi="Times New Roman" w:cs="Times New Roman"/>
          <w:sz w:val="28"/>
          <w:szCs w:val="28"/>
        </w:rPr>
        <w:t>6. принимает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мер</w:t>
      </w:r>
      <w:r w:rsidRPr="006C47AD">
        <w:rPr>
          <w:rFonts w:ascii="Times New Roman" w:hAnsi="Times New Roman" w:cs="Times New Roman"/>
          <w:sz w:val="28"/>
          <w:szCs w:val="28"/>
        </w:rPr>
        <w:t>ы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по выявлению и устранению причин и условий, способствующих возникновению конфликта интересов при осуществлении полномочий лицами, замещающими муниципальные должности, для которых федеральными законами не предусмотрено иное, и при исполнении должностных обязанностей муниципальными служащими;</w:t>
      </w:r>
    </w:p>
    <w:p w:rsidR="00CA1D30" w:rsidRPr="006C47AD" w:rsidRDefault="00A21BC5" w:rsidP="006C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7AD">
        <w:rPr>
          <w:rFonts w:ascii="Times New Roman" w:hAnsi="Times New Roman" w:cs="Times New Roman"/>
          <w:sz w:val="28"/>
          <w:szCs w:val="28"/>
        </w:rPr>
        <w:t>7. оказывает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лицам, замещающим муницип</w:t>
      </w:r>
      <w:r w:rsidRPr="006C47AD">
        <w:rPr>
          <w:rFonts w:ascii="Times New Roman" w:hAnsi="Times New Roman" w:cs="Times New Roman"/>
          <w:sz w:val="28"/>
          <w:szCs w:val="28"/>
        </w:rPr>
        <w:t>альные должности, муниципальным служащим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A1D30" w:rsidRPr="006C47AD" w:rsidRDefault="00A21BC5" w:rsidP="006C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7AD">
        <w:rPr>
          <w:rFonts w:ascii="Times New Roman" w:hAnsi="Times New Roman" w:cs="Times New Roman"/>
          <w:sz w:val="28"/>
          <w:szCs w:val="28"/>
        </w:rPr>
        <w:t>8. участвует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обеспечении соблюдения законных прав и интересов лица, сообщившего о ставшем ему известном факте коррупции;</w:t>
      </w:r>
    </w:p>
    <w:p w:rsidR="00CA1D30" w:rsidRPr="006C47AD" w:rsidRDefault="00A21BC5" w:rsidP="006C4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7AD">
        <w:rPr>
          <w:rFonts w:ascii="Times New Roman" w:hAnsi="Times New Roman" w:cs="Times New Roman"/>
          <w:sz w:val="28"/>
          <w:szCs w:val="28"/>
        </w:rPr>
        <w:t>9. принимает сведения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</w:t>
      </w:r>
      <w:r w:rsidR="00CA1D30" w:rsidRPr="006C47AD">
        <w:rPr>
          <w:rFonts w:ascii="Times New Roman" w:hAnsi="Times New Roman" w:cs="Times New Roman"/>
          <w:bCs/>
          <w:sz w:val="28"/>
          <w:szCs w:val="28"/>
        </w:rPr>
        <w:t xml:space="preserve"> представляемых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службы, лицами, замещающими </w:t>
      </w:r>
      <w:r w:rsidR="00030D48" w:rsidRPr="006C47AD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CA1D30" w:rsidRPr="006C47AD">
        <w:rPr>
          <w:rFonts w:ascii="Times New Roman" w:hAnsi="Times New Roman" w:cs="Times New Roman"/>
          <w:sz w:val="28"/>
          <w:szCs w:val="28"/>
        </w:rPr>
        <w:t>;</w:t>
      </w:r>
    </w:p>
    <w:p w:rsidR="00CA1D30" w:rsidRPr="006C47AD" w:rsidRDefault="00030D48" w:rsidP="006C4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D">
        <w:rPr>
          <w:rFonts w:ascii="Times New Roman" w:hAnsi="Times New Roman" w:cs="Times New Roman"/>
          <w:sz w:val="28"/>
          <w:szCs w:val="28"/>
        </w:rPr>
        <w:t>10. участвует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 (супругов) и несовершеннолетних детей на официальных сайтах органов мес</w:t>
      </w:r>
      <w:r w:rsidRPr="006C47AD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="00CA1D30" w:rsidRPr="006C47AD">
        <w:rPr>
          <w:rFonts w:ascii="Times New Roman" w:hAnsi="Times New Roman" w:cs="Times New Roman"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CA1D30" w:rsidRPr="006C47AD" w:rsidRDefault="00030D48" w:rsidP="006C4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7AD">
        <w:rPr>
          <w:rFonts w:ascii="Times New Roman" w:hAnsi="Times New Roman" w:cs="Times New Roman"/>
          <w:sz w:val="28"/>
          <w:szCs w:val="28"/>
        </w:rPr>
        <w:t>11. прини</w:t>
      </w:r>
      <w:r w:rsidR="00CA1D30" w:rsidRPr="006C47AD">
        <w:rPr>
          <w:rFonts w:ascii="Times New Roman" w:hAnsi="Times New Roman" w:cs="Times New Roman"/>
          <w:sz w:val="28"/>
          <w:szCs w:val="28"/>
        </w:rPr>
        <w:t>м</w:t>
      </w:r>
      <w:r w:rsidRPr="006C47AD">
        <w:rPr>
          <w:rFonts w:ascii="Times New Roman" w:hAnsi="Times New Roman" w:cs="Times New Roman"/>
          <w:sz w:val="28"/>
          <w:szCs w:val="28"/>
        </w:rPr>
        <w:t>ает, учи</w:t>
      </w:r>
      <w:r w:rsidR="00CA1D30" w:rsidRPr="006C47AD">
        <w:rPr>
          <w:rFonts w:ascii="Times New Roman" w:hAnsi="Times New Roman" w:cs="Times New Roman"/>
          <w:sz w:val="28"/>
          <w:szCs w:val="28"/>
        </w:rPr>
        <w:t>т</w:t>
      </w:r>
      <w:r w:rsidRPr="006C47AD">
        <w:rPr>
          <w:rFonts w:ascii="Times New Roman" w:hAnsi="Times New Roman" w:cs="Times New Roman"/>
          <w:sz w:val="28"/>
          <w:szCs w:val="28"/>
        </w:rPr>
        <w:t>ывает и хранит подарки переданные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муниципальными служащими;</w:t>
      </w:r>
    </w:p>
    <w:p w:rsidR="00CA1D30" w:rsidRPr="006C47AD" w:rsidRDefault="00030D48" w:rsidP="006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D">
        <w:rPr>
          <w:rFonts w:ascii="Times New Roman" w:hAnsi="Times New Roman" w:cs="Times New Roman"/>
          <w:sz w:val="28"/>
          <w:szCs w:val="28"/>
        </w:rPr>
        <w:t>12.</w:t>
      </w:r>
      <w:r w:rsidR="00C148E9" w:rsidRPr="006C47AD">
        <w:rPr>
          <w:rFonts w:ascii="Times New Roman" w:hAnsi="Times New Roman" w:cs="Times New Roman"/>
          <w:sz w:val="28"/>
          <w:szCs w:val="28"/>
        </w:rPr>
        <w:t xml:space="preserve">  принимает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от лиц, замещающих муниципальные должности, получивших почетное и специальное звание, награду,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ходатайств о разрешении принять почетное и специальное звание, награду</w:t>
      </w:r>
      <w:proofErr w:type="gramEnd"/>
      <w:r w:rsidR="00CA1D30" w:rsidRPr="006C47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1D30" w:rsidRPr="006C47AD">
        <w:rPr>
          <w:rFonts w:ascii="Times New Roman" w:hAnsi="Times New Roman" w:cs="Times New Roman"/>
          <w:sz w:val="28"/>
          <w:szCs w:val="28"/>
        </w:rPr>
        <w:t>иной знак отличия иностранных государств, международных организаций, политических партий, а также иных общественных объединений и других организаций, уведомления об отказе в получении почетного и специального звания, награды, иного знака отличия иностранных государств, международных организаций, политических партий, а также иных общественных объединений и других организаций, оригиналов документов к званию, наград и оригиналов документов к ним, иных знаков отличия и документов к</w:t>
      </w:r>
      <w:proofErr w:type="gramEnd"/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ним на ответственное хранение;</w:t>
      </w:r>
    </w:p>
    <w:p w:rsidR="00CA1D30" w:rsidRPr="006C47AD" w:rsidRDefault="00C148E9" w:rsidP="006C47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C47AD">
        <w:rPr>
          <w:rFonts w:ascii="Times New Roman" w:hAnsi="Times New Roman" w:cs="Times New Roman"/>
          <w:sz w:val="28"/>
          <w:szCs w:val="28"/>
        </w:rPr>
        <w:t xml:space="preserve">13. </w:t>
      </w:r>
      <w:r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муниципальных служащих, получивших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общественных объединений и религиозных объединений (далее – награды, звания) либо уведомление иностранного государства, международной организации, а также политических партий, других общественных объединений и религиозных объединений о предстоящем их получении, ходатайств о разрешении принять награду, почетное и специальное звание</w:t>
      </w:r>
      <w:proofErr w:type="gramEnd"/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уведомления об отказе в получении награды, почетного 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объединений, наград и оригиналов документов к ним, оригиналов документов к почетному и специальному званию на ответственное хранение;</w:t>
      </w:r>
      <w:proofErr w:type="gramEnd"/>
    </w:p>
    <w:p w:rsidR="00CA1D30" w:rsidRPr="006C47AD" w:rsidRDefault="00C148E9" w:rsidP="006C4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7AD">
        <w:rPr>
          <w:rFonts w:ascii="Times New Roman" w:hAnsi="Times New Roman" w:cs="Times New Roman"/>
          <w:sz w:val="28"/>
          <w:szCs w:val="28"/>
        </w:rPr>
        <w:t xml:space="preserve">14. осуществляет </w:t>
      </w:r>
      <w:proofErr w:type="gramStart"/>
      <w:r w:rsidRPr="006C47AD">
        <w:rPr>
          <w:rFonts w:ascii="Times New Roman" w:hAnsi="Times New Roman" w:cs="Times New Roman"/>
          <w:sz w:val="28"/>
          <w:szCs w:val="28"/>
        </w:rPr>
        <w:t>контроль</w:t>
      </w:r>
      <w:r w:rsidR="00CA1D30" w:rsidRPr="006C47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A1D30" w:rsidRPr="006C47AD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муниципальные должности, муниципальными служащими ограничений, запретов и требований, установленных в целях противодействия коррупции;</w:t>
      </w:r>
    </w:p>
    <w:p w:rsidR="00CA1D30" w:rsidRPr="006C47AD" w:rsidRDefault="00C148E9" w:rsidP="006C47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</w:t>
      </w:r>
      <w:r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ирует сведения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</w:t>
      </w:r>
      <w:r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иципальными служащими, сведения 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о соблюдении лицами, замещающими муниципальные должности,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</w:t>
      </w:r>
      <w:proofErr w:type="gramEnd"/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A1D30" w:rsidRPr="006C47AD" w:rsidRDefault="00AE1D10" w:rsidP="006C47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 проводит 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замещение, должностей муниципальной службы, муниципальными служащими, проверки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</w:t>
      </w:r>
      <w:proofErr w:type="gramEnd"/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федеральными законами;</w:t>
      </w:r>
    </w:p>
    <w:p w:rsidR="00CA1D30" w:rsidRPr="006C47AD" w:rsidRDefault="006C47AD" w:rsidP="006C47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17.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</w:t>
      </w:r>
      <w:r w:rsidR="00CA1D30" w:rsidRPr="006C47A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A1D30" w:rsidRPr="006C47AD" w:rsidRDefault="006C47AD" w:rsidP="006C4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08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47AD">
        <w:rPr>
          <w:rFonts w:ascii="Times New Roman" w:eastAsia="Calibri" w:hAnsi="Times New Roman" w:cs="Times New Roman"/>
          <w:sz w:val="28"/>
          <w:szCs w:val="28"/>
        </w:rPr>
        <w:t>18.</w:t>
      </w:r>
      <w:r w:rsidR="00CA1D30" w:rsidRPr="006C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7AD">
        <w:rPr>
          <w:rFonts w:ascii="Times New Roman" w:eastAsia="Calibri" w:hAnsi="Times New Roman" w:cs="Times New Roman"/>
          <w:sz w:val="28"/>
          <w:szCs w:val="28"/>
        </w:rPr>
        <w:t>обеспечение деятельность</w:t>
      </w:r>
      <w:r w:rsidR="00CA1D30" w:rsidRPr="006C47AD">
        <w:rPr>
          <w:rFonts w:ascii="Times New Roman" w:eastAsia="Calibri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 w:rsidRPr="006C47A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A1D30" w:rsidRPr="006C47A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6C47AD">
        <w:rPr>
          <w:rFonts w:ascii="Times New Roman" w:eastAsia="Calibri" w:hAnsi="Times New Roman" w:cs="Times New Roman"/>
          <w:sz w:val="28"/>
          <w:szCs w:val="28"/>
        </w:rPr>
        <w:t xml:space="preserve"> района и комиссии по противодействию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коррупции МО МР «Койгородский»</w:t>
      </w:r>
    </w:p>
    <w:p w:rsidR="00E3679C" w:rsidRPr="00E3679C" w:rsidRDefault="0089451A" w:rsidP="00CA1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70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на территории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«Койгородский», осуществляет</w:t>
      </w:r>
      <w:r w:rsidRPr="0070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реализацией.</w:t>
      </w:r>
    </w:p>
    <w:p w:rsidR="008B467C" w:rsidRDefault="008B467C" w:rsidP="008B467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4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CA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принятия.</w:t>
      </w:r>
    </w:p>
    <w:p w:rsidR="008B467C" w:rsidRPr="00BE1CA1" w:rsidRDefault="008B467C" w:rsidP="008B467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67C" w:rsidRPr="00BE1CA1" w:rsidRDefault="008B467C" w:rsidP="008B467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CA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администрации </w:t>
      </w:r>
    </w:p>
    <w:p w:rsidR="008B467C" w:rsidRPr="00BE1CA1" w:rsidRDefault="008B467C" w:rsidP="008B467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CA1">
        <w:rPr>
          <w:rFonts w:ascii="Times New Roman" w:hAnsi="Times New Roman" w:cs="Times New Roman"/>
          <w:color w:val="000000"/>
          <w:sz w:val="28"/>
          <w:szCs w:val="28"/>
        </w:rPr>
        <w:t>МР «Койгородский»                                                                   Л.Ю. Ушакова</w:t>
      </w:r>
    </w:p>
    <w:p w:rsidR="00E81B18" w:rsidRPr="007239BE" w:rsidRDefault="00E81B18" w:rsidP="00704F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B18" w:rsidRPr="007239BE" w:rsidSect="00DE0C50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953"/>
    <w:multiLevelType w:val="multilevel"/>
    <w:tmpl w:val="8E88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F64EE"/>
    <w:multiLevelType w:val="hybridMultilevel"/>
    <w:tmpl w:val="093A4CD8"/>
    <w:lvl w:ilvl="0" w:tplc="4CF829C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672"/>
    <w:multiLevelType w:val="hybridMultilevel"/>
    <w:tmpl w:val="F2A8C9C0"/>
    <w:lvl w:ilvl="0" w:tplc="08701E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5A5"/>
    <w:multiLevelType w:val="hybridMultilevel"/>
    <w:tmpl w:val="8012C08C"/>
    <w:lvl w:ilvl="0" w:tplc="CCEC06FE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57B9"/>
    <w:multiLevelType w:val="hybridMultilevel"/>
    <w:tmpl w:val="03F643D2"/>
    <w:lvl w:ilvl="0" w:tplc="5DE6C32C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2152"/>
    <w:multiLevelType w:val="hybridMultilevel"/>
    <w:tmpl w:val="BC94E92A"/>
    <w:lvl w:ilvl="0" w:tplc="8C0888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>
    <w:nsid w:val="12AB6A0A"/>
    <w:multiLevelType w:val="hybridMultilevel"/>
    <w:tmpl w:val="742E9CD6"/>
    <w:lvl w:ilvl="0" w:tplc="C7EC45D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D0FFD"/>
    <w:multiLevelType w:val="hybridMultilevel"/>
    <w:tmpl w:val="097C59A6"/>
    <w:lvl w:ilvl="0" w:tplc="3D9C1A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6060D7"/>
    <w:multiLevelType w:val="hybridMultilevel"/>
    <w:tmpl w:val="4718B844"/>
    <w:lvl w:ilvl="0" w:tplc="0DB2E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BC463A"/>
    <w:multiLevelType w:val="hybridMultilevel"/>
    <w:tmpl w:val="F346647C"/>
    <w:lvl w:ilvl="0" w:tplc="3D0A25DC">
      <w:start w:val="2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D157E"/>
    <w:multiLevelType w:val="hybridMultilevel"/>
    <w:tmpl w:val="567E95BC"/>
    <w:lvl w:ilvl="0" w:tplc="7036412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7B75"/>
    <w:multiLevelType w:val="multilevel"/>
    <w:tmpl w:val="0A6A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7808"/>
    <w:multiLevelType w:val="hybridMultilevel"/>
    <w:tmpl w:val="D77E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7C29"/>
    <w:multiLevelType w:val="multilevel"/>
    <w:tmpl w:val="09AA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E06DC"/>
    <w:multiLevelType w:val="hybridMultilevel"/>
    <w:tmpl w:val="BC94E92A"/>
    <w:lvl w:ilvl="0" w:tplc="8C0888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5">
    <w:nsid w:val="391D3D5C"/>
    <w:multiLevelType w:val="hybridMultilevel"/>
    <w:tmpl w:val="BC94E92A"/>
    <w:lvl w:ilvl="0" w:tplc="8C0888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6">
    <w:nsid w:val="3E266E2A"/>
    <w:multiLevelType w:val="multilevel"/>
    <w:tmpl w:val="1E1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82795"/>
    <w:multiLevelType w:val="hybridMultilevel"/>
    <w:tmpl w:val="372AD91E"/>
    <w:lvl w:ilvl="0" w:tplc="864CA3F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53F7"/>
    <w:multiLevelType w:val="multilevel"/>
    <w:tmpl w:val="FE3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4798F"/>
    <w:multiLevelType w:val="multilevel"/>
    <w:tmpl w:val="4D2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93A7F"/>
    <w:multiLevelType w:val="multilevel"/>
    <w:tmpl w:val="AB38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95AD8"/>
    <w:multiLevelType w:val="multilevel"/>
    <w:tmpl w:val="AE1C0D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2BC01F2"/>
    <w:multiLevelType w:val="hybridMultilevel"/>
    <w:tmpl w:val="C64A9572"/>
    <w:lvl w:ilvl="0" w:tplc="F9EA515C">
      <w:start w:val="2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D3485"/>
    <w:multiLevelType w:val="hybridMultilevel"/>
    <w:tmpl w:val="3E5A7F06"/>
    <w:lvl w:ilvl="0" w:tplc="B90ED30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813AA"/>
    <w:multiLevelType w:val="multilevel"/>
    <w:tmpl w:val="3CDC0D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73A60525"/>
    <w:multiLevelType w:val="hybridMultilevel"/>
    <w:tmpl w:val="3AB21F62"/>
    <w:lvl w:ilvl="0" w:tplc="F3DA9262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66FB8"/>
    <w:multiLevelType w:val="multilevel"/>
    <w:tmpl w:val="519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A5A73"/>
    <w:multiLevelType w:val="hybridMultilevel"/>
    <w:tmpl w:val="C458173A"/>
    <w:lvl w:ilvl="0" w:tplc="D30860A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12946"/>
    <w:multiLevelType w:val="hybridMultilevel"/>
    <w:tmpl w:val="36CCA8D6"/>
    <w:lvl w:ilvl="0" w:tplc="57A0EF04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43E7A"/>
    <w:multiLevelType w:val="multilevel"/>
    <w:tmpl w:val="1EE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0"/>
  </w:num>
  <w:num w:numId="5">
    <w:abstractNumId w:val="2"/>
  </w:num>
  <w:num w:numId="6">
    <w:abstractNumId w:val="25"/>
  </w:num>
  <w:num w:numId="7">
    <w:abstractNumId w:val="28"/>
  </w:num>
  <w:num w:numId="8">
    <w:abstractNumId w:val="9"/>
  </w:num>
  <w:num w:numId="9">
    <w:abstractNumId w:val="22"/>
  </w:num>
  <w:num w:numId="10">
    <w:abstractNumId w:val="15"/>
  </w:num>
  <w:num w:numId="11">
    <w:abstractNumId w:val="5"/>
  </w:num>
  <w:num w:numId="12">
    <w:abstractNumId w:val="23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10"/>
  </w:num>
  <w:num w:numId="18">
    <w:abstractNumId w:val="27"/>
  </w:num>
  <w:num w:numId="19">
    <w:abstractNumId w:val="3"/>
  </w:num>
  <w:num w:numId="20">
    <w:abstractNumId w:val="24"/>
  </w:num>
  <w:num w:numId="21">
    <w:abstractNumId w:val="11"/>
  </w:num>
  <w:num w:numId="22">
    <w:abstractNumId w:val="13"/>
  </w:num>
  <w:num w:numId="23">
    <w:abstractNumId w:val="26"/>
  </w:num>
  <w:num w:numId="24">
    <w:abstractNumId w:val="29"/>
  </w:num>
  <w:num w:numId="25">
    <w:abstractNumId w:val="19"/>
  </w:num>
  <w:num w:numId="26">
    <w:abstractNumId w:val="20"/>
  </w:num>
  <w:num w:numId="27">
    <w:abstractNumId w:val="18"/>
  </w:num>
  <w:num w:numId="28">
    <w:abstractNumId w:val="12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AA"/>
    <w:rsid w:val="00030D48"/>
    <w:rsid w:val="00080339"/>
    <w:rsid w:val="00087762"/>
    <w:rsid w:val="000B7D7F"/>
    <w:rsid w:val="000D07C8"/>
    <w:rsid w:val="000E3ACE"/>
    <w:rsid w:val="000E58C9"/>
    <w:rsid w:val="00112423"/>
    <w:rsid w:val="001444AC"/>
    <w:rsid w:val="00160940"/>
    <w:rsid w:val="001C087B"/>
    <w:rsid w:val="001E1395"/>
    <w:rsid w:val="002427FC"/>
    <w:rsid w:val="002C2B40"/>
    <w:rsid w:val="002D0D36"/>
    <w:rsid w:val="002D13ED"/>
    <w:rsid w:val="003619E8"/>
    <w:rsid w:val="00385990"/>
    <w:rsid w:val="004006AA"/>
    <w:rsid w:val="00420F49"/>
    <w:rsid w:val="004457CE"/>
    <w:rsid w:val="004A1F75"/>
    <w:rsid w:val="004A2A7D"/>
    <w:rsid w:val="004B1142"/>
    <w:rsid w:val="004D6E96"/>
    <w:rsid w:val="004E334E"/>
    <w:rsid w:val="00515B48"/>
    <w:rsid w:val="005245C4"/>
    <w:rsid w:val="0053710E"/>
    <w:rsid w:val="00546FC0"/>
    <w:rsid w:val="00574F78"/>
    <w:rsid w:val="00581972"/>
    <w:rsid w:val="00590F08"/>
    <w:rsid w:val="005B61FF"/>
    <w:rsid w:val="005C0749"/>
    <w:rsid w:val="00616982"/>
    <w:rsid w:val="00625BF1"/>
    <w:rsid w:val="006274D0"/>
    <w:rsid w:val="006848CF"/>
    <w:rsid w:val="00684DC8"/>
    <w:rsid w:val="006909FB"/>
    <w:rsid w:val="00696A17"/>
    <w:rsid w:val="006A063A"/>
    <w:rsid w:val="006C47AD"/>
    <w:rsid w:val="006D3C20"/>
    <w:rsid w:val="00704FCB"/>
    <w:rsid w:val="007173F2"/>
    <w:rsid w:val="007205B2"/>
    <w:rsid w:val="007239BE"/>
    <w:rsid w:val="00732500"/>
    <w:rsid w:val="00763EAE"/>
    <w:rsid w:val="007A1775"/>
    <w:rsid w:val="007A6EFF"/>
    <w:rsid w:val="007C18B0"/>
    <w:rsid w:val="0081289C"/>
    <w:rsid w:val="00832AD0"/>
    <w:rsid w:val="008508AB"/>
    <w:rsid w:val="00874595"/>
    <w:rsid w:val="00874AE3"/>
    <w:rsid w:val="0089451A"/>
    <w:rsid w:val="008B2ECC"/>
    <w:rsid w:val="008B467C"/>
    <w:rsid w:val="008D170D"/>
    <w:rsid w:val="008D44DD"/>
    <w:rsid w:val="00911649"/>
    <w:rsid w:val="00916FC6"/>
    <w:rsid w:val="0095267D"/>
    <w:rsid w:val="009542B2"/>
    <w:rsid w:val="009A58C6"/>
    <w:rsid w:val="009B1879"/>
    <w:rsid w:val="009F3A76"/>
    <w:rsid w:val="00A03242"/>
    <w:rsid w:val="00A05C28"/>
    <w:rsid w:val="00A21BC5"/>
    <w:rsid w:val="00A343C6"/>
    <w:rsid w:val="00A90AD4"/>
    <w:rsid w:val="00AA19EE"/>
    <w:rsid w:val="00AA6421"/>
    <w:rsid w:val="00AB08F9"/>
    <w:rsid w:val="00AB23E3"/>
    <w:rsid w:val="00AE1D10"/>
    <w:rsid w:val="00AE6DFF"/>
    <w:rsid w:val="00B3029E"/>
    <w:rsid w:val="00B577E9"/>
    <w:rsid w:val="00B761AC"/>
    <w:rsid w:val="00BE1CA1"/>
    <w:rsid w:val="00BE2006"/>
    <w:rsid w:val="00C02C93"/>
    <w:rsid w:val="00C148E9"/>
    <w:rsid w:val="00C72306"/>
    <w:rsid w:val="00CA1D30"/>
    <w:rsid w:val="00CB1FA8"/>
    <w:rsid w:val="00CD7588"/>
    <w:rsid w:val="00D0513D"/>
    <w:rsid w:val="00D143E2"/>
    <w:rsid w:val="00D208D2"/>
    <w:rsid w:val="00D81381"/>
    <w:rsid w:val="00DC0C71"/>
    <w:rsid w:val="00DE0C50"/>
    <w:rsid w:val="00DE4AE5"/>
    <w:rsid w:val="00DE5B39"/>
    <w:rsid w:val="00DF4847"/>
    <w:rsid w:val="00E2061B"/>
    <w:rsid w:val="00E27B8D"/>
    <w:rsid w:val="00E31E48"/>
    <w:rsid w:val="00E3679C"/>
    <w:rsid w:val="00E3688F"/>
    <w:rsid w:val="00E41C0E"/>
    <w:rsid w:val="00E65C38"/>
    <w:rsid w:val="00E81B18"/>
    <w:rsid w:val="00E8425F"/>
    <w:rsid w:val="00F10190"/>
    <w:rsid w:val="00F17178"/>
    <w:rsid w:val="00F219D2"/>
    <w:rsid w:val="00F47618"/>
    <w:rsid w:val="00F50C81"/>
    <w:rsid w:val="00F6454C"/>
    <w:rsid w:val="00F75A0B"/>
    <w:rsid w:val="00F91614"/>
    <w:rsid w:val="00FC4AA0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0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0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6AA"/>
  </w:style>
  <w:style w:type="character" w:styleId="a3">
    <w:name w:val="Hyperlink"/>
    <w:basedOn w:val="a0"/>
    <w:uiPriority w:val="99"/>
    <w:semiHidden/>
    <w:unhideWhenUsed/>
    <w:rsid w:val="004006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C38"/>
    <w:pPr>
      <w:ind w:left="720"/>
      <w:contextualSpacing/>
    </w:pPr>
  </w:style>
  <w:style w:type="paragraph" w:customStyle="1" w:styleId="ConsPlusNormal">
    <w:name w:val="ConsPlusNormal"/>
    <w:rsid w:val="00590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1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0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0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6AA"/>
  </w:style>
  <w:style w:type="character" w:styleId="a3">
    <w:name w:val="Hyperlink"/>
    <w:basedOn w:val="a0"/>
    <w:uiPriority w:val="99"/>
    <w:semiHidden/>
    <w:unhideWhenUsed/>
    <w:rsid w:val="004006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C38"/>
    <w:pPr>
      <w:ind w:left="720"/>
      <w:contextualSpacing/>
    </w:pPr>
  </w:style>
  <w:style w:type="paragraph" w:customStyle="1" w:styleId="ConsPlusNormal">
    <w:name w:val="ConsPlusNormal"/>
    <w:rsid w:val="00590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1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4566">
                                                  <w:marLeft w:val="-429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..\..\Application%20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C860-B90C-4D42-9D9F-6F88ADB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2016-03-23T06:36:00Z</cp:lastPrinted>
  <dcterms:created xsi:type="dcterms:W3CDTF">2017-12-05T09:03:00Z</dcterms:created>
  <dcterms:modified xsi:type="dcterms:W3CDTF">2017-12-05T09:03:00Z</dcterms:modified>
</cp:coreProperties>
</file>