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697"/>
        <w:gridCol w:w="1139"/>
        <w:gridCol w:w="2829"/>
        <w:gridCol w:w="1513"/>
        <w:gridCol w:w="1459"/>
      </w:tblGrid>
      <w:tr w:rsidR="00FB5F63" w:rsidRPr="006D1853" w:rsidTr="00470E9C">
        <w:trPr>
          <w:trHeight w:val="1985"/>
        </w:trPr>
        <w:tc>
          <w:tcPr>
            <w:tcW w:w="3331" w:type="dxa"/>
            <w:gridSpan w:val="3"/>
          </w:tcPr>
          <w:p w:rsidR="00FB5F63" w:rsidRPr="006D1853" w:rsidRDefault="00FB5F63" w:rsidP="0047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F63" w:rsidRPr="006D1853" w:rsidRDefault="00FB5F63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63" w:rsidRPr="006D1853" w:rsidRDefault="00FB5F63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 xml:space="preserve">«Ужга» </w:t>
            </w:r>
            <w:proofErr w:type="spellStart"/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</w:p>
          <w:p w:rsidR="00FB5F63" w:rsidRPr="006D1853" w:rsidRDefault="00FB5F63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FB5F63" w:rsidRPr="006D1853" w:rsidRDefault="00FB5F63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B5F63" w:rsidRPr="006D1853" w:rsidRDefault="00FB5F63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FB5F63" w:rsidRPr="006D1853" w:rsidRDefault="00FB5F63" w:rsidP="0047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F63" w:rsidRPr="006D1853" w:rsidRDefault="00FB5F63" w:rsidP="00470E9C">
            <w:pPr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7880" cy="896620"/>
                  <wp:effectExtent l="19050" t="0" r="1270" b="0"/>
                  <wp:docPr id="11" name="Рисунок 1" descr="C:\Users\Buhgalter\Desktop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hgalter\Desktop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ШУÖМ</w:t>
            </w:r>
          </w:p>
        </w:tc>
        <w:tc>
          <w:tcPr>
            <w:tcW w:w="2972" w:type="dxa"/>
            <w:gridSpan w:val="2"/>
          </w:tcPr>
          <w:p w:rsidR="00FB5F63" w:rsidRPr="006D1853" w:rsidRDefault="00FB5F63" w:rsidP="0047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F63" w:rsidRPr="006D1853" w:rsidRDefault="00FB5F63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63" w:rsidRPr="006D1853" w:rsidRDefault="00FB5F63" w:rsidP="00470E9C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B5F63" w:rsidRPr="006D1853" w:rsidRDefault="00FB5F63" w:rsidP="00470E9C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B5F63" w:rsidRPr="006D1853" w:rsidRDefault="00FB5F63" w:rsidP="00470E9C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«Ужга»</w:t>
            </w:r>
          </w:p>
        </w:tc>
      </w:tr>
      <w:tr w:rsidR="00FB5F63" w:rsidRPr="006D1853" w:rsidTr="00470E9C">
        <w:trPr>
          <w:trHeight w:val="281"/>
        </w:trPr>
        <w:tc>
          <w:tcPr>
            <w:tcW w:w="3331" w:type="dxa"/>
            <w:gridSpan w:val="3"/>
          </w:tcPr>
          <w:p w:rsidR="00FB5F63" w:rsidRPr="006D1853" w:rsidRDefault="00FB5F63" w:rsidP="00470E9C">
            <w:p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B5F63" w:rsidRPr="006D1853" w:rsidRDefault="00FB5F63" w:rsidP="00470E9C">
            <w:pPr>
              <w:spacing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B5F63" w:rsidRPr="006D1853" w:rsidRDefault="00FB5F63" w:rsidP="00470E9C">
            <w:pPr>
              <w:spacing w:after="0" w:line="240" w:lineRule="auto"/>
              <w:ind w:right="-2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FB5F63" w:rsidRPr="006D1853" w:rsidRDefault="00FB5F63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F63" w:rsidRPr="006D1853" w:rsidTr="00470E9C">
        <w:trPr>
          <w:trHeight w:val="254"/>
        </w:trPr>
        <w:tc>
          <w:tcPr>
            <w:tcW w:w="495" w:type="dxa"/>
            <w:hideMark/>
          </w:tcPr>
          <w:p w:rsidR="00FB5F63" w:rsidRPr="006D1853" w:rsidRDefault="00FB5F63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B5F63" w:rsidRPr="006D1853" w:rsidRDefault="00FB5F63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5F63" w:rsidRPr="006D1853" w:rsidRDefault="00FB5F63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2023  г.</w:t>
            </w:r>
          </w:p>
        </w:tc>
        <w:tc>
          <w:tcPr>
            <w:tcW w:w="4342" w:type="dxa"/>
            <w:gridSpan w:val="2"/>
          </w:tcPr>
          <w:p w:rsidR="00FB5F63" w:rsidRPr="006D1853" w:rsidRDefault="00FB5F63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B5F63" w:rsidRPr="006D1853" w:rsidRDefault="00FB5F63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03/04</w:t>
            </w:r>
          </w:p>
        </w:tc>
      </w:tr>
    </w:tbl>
    <w:p w:rsidR="00FB5F63" w:rsidRPr="006D1853" w:rsidRDefault="00FB5F63" w:rsidP="00FB5F6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853">
        <w:rPr>
          <w:rFonts w:ascii="Times New Roman" w:hAnsi="Times New Roman" w:cs="Times New Roman"/>
          <w:sz w:val="24"/>
          <w:szCs w:val="24"/>
        </w:rPr>
        <w:t>Республика Коми, с. Ужга</w:t>
      </w:r>
    </w:p>
    <w:p w:rsidR="00FB5F63" w:rsidRDefault="00FB5F63" w:rsidP="00FB5F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2350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«Ужга» </w:t>
      </w:r>
      <w:r w:rsidRPr="00D2350C">
        <w:rPr>
          <w:rFonts w:ascii="Times New Roman" w:hAnsi="Times New Roman" w:cs="Times New Roman"/>
          <w:sz w:val="28"/>
          <w:szCs w:val="28"/>
        </w:rPr>
        <w:t xml:space="preserve">от 30.09.2020 № 03/09 </w:t>
      </w:r>
      <w:r w:rsidRPr="00D2350C">
        <w:rPr>
          <w:rFonts w:ascii="Times New Roman" w:eastAsia="Times New Roman" w:hAnsi="Times New Roman" w:cs="Times New Roman"/>
          <w:sz w:val="27"/>
          <w:szCs w:val="27"/>
        </w:rPr>
        <w:t>Об утверждении Правил формирования, ведения, обязательного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2350C">
        <w:rPr>
          <w:rFonts w:ascii="Times New Roman" w:eastAsia="Times New Roman" w:hAnsi="Times New Roman" w:cs="Times New Roman"/>
          <w:sz w:val="27"/>
          <w:szCs w:val="27"/>
        </w:rPr>
        <w:t xml:space="preserve">обнародования перечня муниципального имущества </w:t>
      </w:r>
    </w:p>
    <w:p w:rsidR="00FB5F63" w:rsidRPr="00D2350C" w:rsidRDefault="00FB5F63" w:rsidP="00FB5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2350C">
        <w:rPr>
          <w:rFonts w:ascii="Times New Roman" w:eastAsia="Times New Roman" w:hAnsi="Times New Roman" w:cs="Times New Roman"/>
          <w:sz w:val="27"/>
          <w:szCs w:val="27"/>
        </w:rPr>
        <w:t>МО сельского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2350C">
        <w:rPr>
          <w:rFonts w:ascii="Times New Roman" w:eastAsia="Times New Roman" w:hAnsi="Times New Roman" w:cs="Times New Roman"/>
          <w:sz w:val="27"/>
          <w:szCs w:val="27"/>
        </w:rPr>
        <w:t>поселения «Ужга», свободного от прав третьих лиц (за исключением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2350C">
        <w:rPr>
          <w:rFonts w:ascii="Times New Roman" w:eastAsia="Times New Roman" w:hAnsi="Times New Roman" w:cs="Times New Roman"/>
          <w:sz w:val="27"/>
          <w:szCs w:val="27"/>
        </w:rPr>
        <w:t>имущественных прав субъектов малого и среднего предпринимательства),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2350C">
        <w:rPr>
          <w:rFonts w:ascii="Times New Roman" w:eastAsia="Times New Roman" w:hAnsi="Times New Roman" w:cs="Times New Roman"/>
          <w:sz w:val="27"/>
          <w:szCs w:val="27"/>
        </w:rPr>
        <w:t>предусмотренного частью 4 статьи 18 Федерального закона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2350C">
        <w:rPr>
          <w:rFonts w:ascii="Times New Roman" w:eastAsia="Times New Roman" w:hAnsi="Times New Roman" w:cs="Times New Roman"/>
          <w:sz w:val="27"/>
          <w:szCs w:val="27"/>
        </w:rPr>
        <w:t>«О развитии малого и среднего предпринимательства</w:t>
      </w:r>
    </w:p>
    <w:p w:rsidR="00FB5F63" w:rsidRDefault="00FB5F63" w:rsidP="00FB5F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2350C">
        <w:rPr>
          <w:rFonts w:ascii="Times New Roman" w:eastAsia="Times New Roman" w:hAnsi="Times New Roman" w:cs="Times New Roman"/>
          <w:sz w:val="27"/>
          <w:szCs w:val="27"/>
        </w:rPr>
        <w:t>в Российской Федерации»</w:t>
      </w:r>
    </w:p>
    <w:p w:rsidR="00FB5F63" w:rsidRDefault="00FB5F63" w:rsidP="00FB5F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B5F63" w:rsidRPr="009F4480" w:rsidRDefault="00FB5F63" w:rsidP="00FB5F6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80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Федерального закона от 24.07.2007г. № 209-ФЗ «О развитии малого и среднего предпринимательства в Российской Федерации» и имущественной поддержки субъектов малого и среднего предпринимательства</w:t>
      </w:r>
    </w:p>
    <w:p w:rsidR="00FB5F63" w:rsidRDefault="00FB5F63" w:rsidP="00FB5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5F63" w:rsidRPr="009F4480" w:rsidRDefault="00FB5F63" w:rsidP="00FB5F63">
      <w:pPr>
        <w:pStyle w:val="a4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9F4480">
        <w:rPr>
          <w:sz w:val="28"/>
          <w:szCs w:val="28"/>
        </w:rPr>
        <w:t>администрация сельского поселения «Ужга» постановляет:</w:t>
      </w:r>
    </w:p>
    <w:p w:rsidR="00FB5F63" w:rsidRPr="009F4480" w:rsidRDefault="00FB5F63" w:rsidP="00FB5F63">
      <w:pPr>
        <w:pStyle w:val="a4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FB5F63" w:rsidRDefault="00FB5F63" w:rsidP="00FB5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8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350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2350C">
        <w:rPr>
          <w:rFonts w:ascii="Times New Roman" w:hAnsi="Times New Roman" w:cs="Times New Roman"/>
          <w:sz w:val="28"/>
          <w:szCs w:val="28"/>
        </w:rPr>
        <w:t xml:space="preserve">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«Ужга» </w:t>
      </w:r>
      <w:r w:rsidRPr="00D2350C">
        <w:rPr>
          <w:rFonts w:ascii="Times New Roman" w:hAnsi="Times New Roman" w:cs="Times New Roman"/>
          <w:sz w:val="28"/>
          <w:szCs w:val="28"/>
        </w:rPr>
        <w:t xml:space="preserve">от 30.09.2020 № 03/09 </w:t>
      </w:r>
      <w:r w:rsidRPr="00D2350C">
        <w:rPr>
          <w:rFonts w:ascii="Times New Roman" w:eastAsia="Times New Roman" w:hAnsi="Times New Roman" w:cs="Times New Roman"/>
          <w:sz w:val="27"/>
          <w:szCs w:val="27"/>
        </w:rPr>
        <w:t>Об утверждении Правил формирования, ведения, обязательного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2350C">
        <w:rPr>
          <w:rFonts w:ascii="Times New Roman" w:eastAsia="Times New Roman" w:hAnsi="Times New Roman" w:cs="Times New Roman"/>
          <w:sz w:val="27"/>
          <w:szCs w:val="27"/>
        </w:rPr>
        <w:t>обнародования перечня муниципального имущества МО сельского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2350C">
        <w:rPr>
          <w:rFonts w:ascii="Times New Roman" w:eastAsia="Times New Roman" w:hAnsi="Times New Roman" w:cs="Times New Roman"/>
          <w:sz w:val="27"/>
          <w:szCs w:val="27"/>
        </w:rPr>
        <w:t>поселения «Ужга», свободного от прав третьих лиц (за исключением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2350C">
        <w:rPr>
          <w:rFonts w:ascii="Times New Roman" w:eastAsia="Times New Roman" w:hAnsi="Times New Roman" w:cs="Times New Roman"/>
          <w:sz w:val="27"/>
          <w:szCs w:val="27"/>
        </w:rPr>
        <w:t>имущественных прав субъектов малого и среднего предпринимательства),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2350C">
        <w:rPr>
          <w:rFonts w:ascii="Times New Roman" w:eastAsia="Times New Roman" w:hAnsi="Times New Roman" w:cs="Times New Roman"/>
          <w:sz w:val="27"/>
          <w:szCs w:val="27"/>
        </w:rPr>
        <w:t>предусмотренного частью 4 статьи 18 Федерального закона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2350C">
        <w:rPr>
          <w:rFonts w:ascii="Times New Roman" w:eastAsia="Times New Roman" w:hAnsi="Times New Roman" w:cs="Times New Roman"/>
          <w:sz w:val="27"/>
          <w:szCs w:val="27"/>
        </w:rPr>
        <w:t>«О развитии малого и среднего предпринимательства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2350C">
        <w:rPr>
          <w:rFonts w:ascii="Times New Roman" w:eastAsia="Times New Roman" w:hAnsi="Times New Roman" w:cs="Times New Roman"/>
          <w:sz w:val="27"/>
          <w:szCs w:val="27"/>
        </w:rPr>
        <w:t>в Российской Федерации»</w:t>
      </w:r>
      <w:r>
        <w:rPr>
          <w:rFonts w:ascii="Times New Roman" w:hAnsi="Times New Roman" w:cs="Times New Roman"/>
          <w:sz w:val="27"/>
          <w:szCs w:val="27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FB5F63" w:rsidRPr="009F4480" w:rsidRDefault="00FB5F63" w:rsidP="00FB5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80">
        <w:rPr>
          <w:rFonts w:ascii="Times New Roman" w:hAnsi="Times New Roman" w:cs="Times New Roman"/>
          <w:sz w:val="28"/>
          <w:szCs w:val="28"/>
        </w:rPr>
        <w:t xml:space="preserve">1.1 </w:t>
      </w:r>
      <w:r w:rsidRPr="009F4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480">
        <w:rPr>
          <w:rFonts w:ascii="Times New Roman" w:hAnsi="Times New Roman" w:cs="Times New Roman"/>
          <w:sz w:val="28"/>
          <w:szCs w:val="28"/>
        </w:rPr>
        <w:t>Пункт 2 раздела 1 Правил изложить в следующей редакции:</w:t>
      </w:r>
    </w:p>
    <w:p w:rsidR="00FB5F63" w:rsidRPr="009F4480" w:rsidRDefault="00FB5F63" w:rsidP="00FB5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80">
        <w:rPr>
          <w:rFonts w:ascii="Times New Roman" w:hAnsi="Times New Roman" w:cs="Times New Roman"/>
          <w:sz w:val="28"/>
          <w:szCs w:val="28"/>
        </w:rPr>
        <w:t>«2. В перечень вносятся сведения об имуществе, соответствующем следующим критериям:</w:t>
      </w:r>
    </w:p>
    <w:p w:rsidR="00FB5F63" w:rsidRPr="005C6512" w:rsidRDefault="00FB5F63" w:rsidP="00FB5F63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F4480">
        <w:rPr>
          <w:sz w:val="28"/>
          <w:szCs w:val="28"/>
        </w:rPr>
        <w:t>а) имущество свободно</w:t>
      </w:r>
      <w:r w:rsidRPr="005C6512">
        <w:rPr>
          <w:sz w:val="28"/>
          <w:szCs w:val="28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B5F63" w:rsidRPr="005C6512" w:rsidRDefault="00FB5F63" w:rsidP="00FB5F63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C6512">
        <w:rPr>
          <w:sz w:val="28"/>
          <w:szCs w:val="28"/>
        </w:rPr>
        <w:t>б) в 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B5F63" w:rsidRPr="005C6512" w:rsidRDefault="00FB5F63" w:rsidP="00FB5F63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5C6512">
        <w:rPr>
          <w:sz w:val="28"/>
          <w:szCs w:val="28"/>
        </w:rPr>
        <w:t>в) имущество не является объектом религиозного назначения;</w:t>
      </w:r>
    </w:p>
    <w:p w:rsidR="00FB5F63" w:rsidRPr="005C6512" w:rsidRDefault="00FB5F63" w:rsidP="00FB5F63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5C6512">
        <w:rPr>
          <w:sz w:val="28"/>
          <w:szCs w:val="28"/>
        </w:rPr>
        <w:lastRenderedPageBreak/>
        <w:t>г)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B5F63" w:rsidRPr="005C6512" w:rsidRDefault="00FB5F63" w:rsidP="00FB5F63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spellStart"/>
      <w:r w:rsidRPr="005C6512">
        <w:rPr>
          <w:sz w:val="28"/>
          <w:szCs w:val="28"/>
        </w:rPr>
        <w:t>д</w:t>
      </w:r>
      <w:proofErr w:type="spellEnd"/>
      <w:r w:rsidRPr="005C6512">
        <w:rPr>
          <w:sz w:val="28"/>
          <w:szCs w:val="28"/>
        </w:rPr>
        <w:t xml:space="preserve">) в отношении имущества не принято решение </w:t>
      </w:r>
      <w:r>
        <w:rPr>
          <w:sz w:val="28"/>
          <w:szCs w:val="28"/>
        </w:rPr>
        <w:t>органов местного самоуправления</w:t>
      </w:r>
      <w:r w:rsidRPr="005C6512">
        <w:rPr>
          <w:sz w:val="28"/>
          <w:szCs w:val="28"/>
        </w:rPr>
        <w:t xml:space="preserve"> о предоставлении его иным лицам;</w:t>
      </w:r>
    </w:p>
    <w:p w:rsidR="00FB5F63" w:rsidRPr="005C6512" w:rsidRDefault="00FB5F63" w:rsidP="00FB5F63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5C6512">
        <w:rPr>
          <w:sz w:val="28"/>
          <w:szCs w:val="28"/>
        </w:rPr>
        <w:t xml:space="preserve">е) имущество не подлежит приватизации в соответствии с прогнозным планом (программой) приватизации </w:t>
      </w:r>
      <w:r>
        <w:rPr>
          <w:sz w:val="28"/>
          <w:szCs w:val="28"/>
        </w:rPr>
        <w:t>муниципального</w:t>
      </w:r>
      <w:r w:rsidRPr="005C6512">
        <w:rPr>
          <w:sz w:val="28"/>
          <w:szCs w:val="28"/>
        </w:rPr>
        <w:t xml:space="preserve"> имущества или перечнем </w:t>
      </w:r>
      <w:r>
        <w:rPr>
          <w:sz w:val="28"/>
          <w:szCs w:val="28"/>
        </w:rPr>
        <w:t>муниципального</w:t>
      </w:r>
      <w:r w:rsidRPr="005C6512">
        <w:rPr>
          <w:sz w:val="28"/>
          <w:szCs w:val="28"/>
        </w:rPr>
        <w:t xml:space="preserve"> имущества, приватизация которого осуществляется без включения в прогнозный план (программу) приватизации </w:t>
      </w:r>
      <w:r>
        <w:rPr>
          <w:sz w:val="28"/>
          <w:szCs w:val="28"/>
        </w:rPr>
        <w:t>муниципального</w:t>
      </w:r>
      <w:r w:rsidRPr="005C6512">
        <w:rPr>
          <w:sz w:val="28"/>
          <w:szCs w:val="28"/>
        </w:rPr>
        <w:t xml:space="preserve"> имущества на плановый период;</w:t>
      </w:r>
    </w:p>
    <w:p w:rsidR="00FB5F63" w:rsidRPr="005C6512" w:rsidRDefault="00FB5F63" w:rsidP="00FB5F63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5C6512">
        <w:rPr>
          <w:sz w:val="28"/>
          <w:szCs w:val="28"/>
        </w:rPr>
        <w:t>ж) имущество не признано аварийным и подлежащим сносу или реконструкции;</w:t>
      </w:r>
    </w:p>
    <w:p w:rsidR="00FB5F63" w:rsidRPr="005C6512" w:rsidRDefault="00FB5F63" w:rsidP="00FB5F63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</w:rPr>
      </w:pPr>
      <w:proofErr w:type="spellStart"/>
      <w:r w:rsidRPr="005C6512">
        <w:rPr>
          <w:sz w:val="28"/>
          <w:szCs w:val="28"/>
        </w:rPr>
        <w:t>з</w:t>
      </w:r>
      <w:proofErr w:type="spellEnd"/>
      <w:r w:rsidRPr="005C6512">
        <w:rPr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B5F63" w:rsidRPr="005C6512" w:rsidRDefault="00FB5F63" w:rsidP="00FB5F63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5C6512">
        <w:rPr>
          <w:sz w:val="28"/>
          <w:szCs w:val="28"/>
        </w:rPr>
        <w:t>и) земельный участок не относится к земельным участкам, предусмотренным </w:t>
      </w:r>
      <w:hyperlink r:id="rId6" w:anchor="/document/12124624/entry/391181" w:history="1">
        <w:r w:rsidRPr="005C6512">
          <w:rPr>
            <w:rStyle w:val="a5"/>
            <w:sz w:val="28"/>
            <w:szCs w:val="28"/>
          </w:rPr>
          <w:t>подпунктами 1 - 10</w:t>
        </w:r>
      </w:hyperlink>
      <w:r w:rsidRPr="005C6512">
        <w:rPr>
          <w:sz w:val="28"/>
          <w:szCs w:val="28"/>
        </w:rPr>
        <w:t>, </w:t>
      </w:r>
      <w:hyperlink r:id="rId7" w:anchor="/document/12124624/entry/3911813" w:history="1">
        <w:r w:rsidRPr="005C6512">
          <w:rPr>
            <w:rStyle w:val="a5"/>
            <w:sz w:val="28"/>
            <w:szCs w:val="28"/>
          </w:rPr>
          <w:t>13 - 15</w:t>
        </w:r>
      </w:hyperlink>
      <w:r w:rsidRPr="005C6512">
        <w:rPr>
          <w:sz w:val="28"/>
          <w:szCs w:val="28"/>
        </w:rPr>
        <w:t>, </w:t>
      </w:r>
      <w:hyperlink r:id="rId8" w:anchor="/document/12124624/entry/3911818" w:history="1">
        <w:r w:rsidRPr="005C6512">
          <w:rPr>
            <w:rStyle w:val="a5"/>
            <w:sz w:val="28"/>
            <w:szCs w:val="28"/>
          </w:rPr>
          <w:t>18</w:t>
        </w:r>
      </w:hyperlink>
      <w:r w:rsidRPr="005C6512">
        <w:rPr>
          <w:sz w:val="28"/>
          <w:szCs w:val="28"/>
        </w:rPr>
        <w:t> и </w:t>
      </w:r>
      <w:hyperlink r:id="rId9" w:anchor="/document/12124624/entry/3911819" w:history="1">
        <w:r w:rsidRPr="005C6512">
          <w:rPr>
            <w:rStyle w:val="a5"/>
            <w:sz w:val="28"/>
            <w:szCs w:val="28"/>
          </w:rPr>
          <w:t>19 пункта 8 статьи 39.11</w:t>
        </w:r>
      </w:hyperlink>
      <w:r w:rsidRPr="005C6512">
        <w:rPr>
          <w:sz w:val="28"/>
          <w:szCs w:val="28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B5F63" w:rsidRPr="005C6512" w:rsidRDefault="00FB5F63" w:rsidP="00FB5F63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5C6512">
        <w:rPr>
          <w:sz w:val="28"/>
          <w:szCs w:val="28"/>
        </w:rPr>
        <w:t xml:space="preserve">к) в отношении имущества, закрепленного на праве хозяйственного ведения или оперативного управления за </w:t>
      </w:r>
      <w:r>
        <w:rPr>
          <w:sz w:val="28"/>
          <w:szCs w:val="28"/>
        </w:rPr>
        <w:t>муниципальным</w:t>
      </w:r>
      <w:r w:rsidRPr="005C6512">
        <w:rPr>
          <w:sz w:val="28"/>
          <w:szCs w:val="28"/>
        </w:rPr>
        <w:t xml:space="preserve"> унитарным предприятием, на праве оперативного управления за </w:t>
      </w:r>
      <w:r>
        <w:rPr>
          <w:sz w:val="28"/>
          <w:szCs w:val="28"/>
        </w:rPr>
        <w:t>муниципальным</w:t>
      </w:r>
      <w:r w:rsidRPr="005C6512">
        <w:rPr>
          <w:sz w:val="28"/>
          <w:szCs w:val="28"/>
        </w:rPr>
        <w:t xml:space="preserve"> учреждением, представлено предложение такого предприятия или учреждения о включении соответствующего имущества в перечень, а также согласие органа </w:t>
      </w:r>
      <w:r>
        <w:rPr>
          <w:sz w:val="28"/>
          <w:szCs w:val="28"/>
        </w:rPr>
        <w:t>местного самоуправления</w:t>
      </w:r>
      <w:r w:rsidRPr="005C6512">
        <w:rPr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перечень;</w:t>
      </w:r>
    </w:p>
    <w:p w:rsidR="00FB5F63" w:rsidRDefault="00FB5F63" w:rsidP="00FB5F63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5C6512">
        <w:rPr>
          <w:sz w:val="28"/>
          <w:szCs w:val="28"/>
        </w:rPr>
        <w:t>л)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r>
        <w:rPr>
          <w:sz w:val="28"/>
          <w:szCs w:val="28"/>
        </w:rPr>
        <w:t>».</w:t>
      </w:r>
    </w:p>
    <w:p w:rsidR="00FB5F63" w:rsidRDefault="00FB5F63" w:rsidP="00FB5F63">
      <w:pPr>
        <w:pStyle w:val="s1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0138E1">
        <w:rPr>
          <w:sz w:val="28"/>
          <w:szCs w:val="28"/>
        </w:rPr>
        <w:t>1.8. В подпункте «а» пункта 10 р</w:t>
      </w:r>
      <w:r>
        <w:rPr>
          <w:sz w:val="28"/>
          <w:szCs w:val="28"/>
        </w:rPr>
        <w:t>аздела 2 П</w:t>
      </w:r>
      <w:r w:rsidRPr="000138E1">
        <w:rPr>
          <w:sz w:val="28"/>
          <w:szCs w:val="28"/>
        </w:rPr>
        <w:t xml:space="preserve">равил наименование </w:t>
      </w:r>
      <w:r w:rsidRPr="000138E1">
        <w:rPr>
          <w:rStyle w:val="a3"/>
          <w:sz w:val="28"/>
          <w:szCs w:val="28"/>
        </w:rPr>
        <w:t>Федерального закона</w:t>
      </w:r>
      <w:r w:rsidRPr="000138E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138E1">
        <w:rPr>
          <w:sz w:val="28"/>
          <w:szCs w:val="28"/>
        </w:rPr>
        <w:t> 159-ФЗ изложить в следующей редакции: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FB5F63" w:rsidRPr="009F4480" w:rsidRDefault="00FB5F63" w:rsidP="00FB5F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48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FB5F63" w:rsidRPr="009F4480" w:rsidRDefault="00FB5F63" w:rsidP="00FB5F63">
      <w:pPr>
        <w:pStyle w:val="a4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FB5F63" w:rsidRPr="009F4480" w:rsidRDefault="00FB5F63" w:rsidP="00FB5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480"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 «Ужга»                                          Г.В. Карманова</w:t>
      </w:r>
    </w:p>
    <w:sectPr w:rsidR="00FB5F63" w:rsidRPr="009F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5F63"/>
    <w:rsid w:val="00FB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B5F63"/>
    <w:rPr>
      <w:rFonts w:ascii="Arial" w:eastAsia="Calibri" w:hAnsi="Arial" w:cs="Arial"/>
      <w:lang w:eastAsia="ar-SA"/>
    </w:rPr>
  </w:style>
  <w:style w:type="paragraph" w:customStyle="1" w:styleId="ConsPlusNormal0">
    <w:name w:val="ConsPlusNormal"/>
    <w:link w:val="ConsPlusNormal"/>
    <w:rsid w:val="00FB5F63"/>
    <w:pPr>
      <w:suppressAutoHyphens/>
      <w:autoSpaceDE w:val="0"/>
      <w:spacing w:after="0" w:line="240" w:lineRule="auto"/>
    </w:pPr>
    <w:rPr>
      <w:rFonts w:ascii="Arial" w:eastAsia="Calibri" w:hAnsi="Arial" w:cs="Arial"/>
      <w:lang w:eastAsia="ar-SA"/>
    </w:rPr>
  </w:style>
  <w:style w:type="character" w:customStyle="1" w:styleId="a3">
    <w:name w:val="Гипертекстовая ссылка"/>
    <w:uiPriority w:val="99"/>
    <w:rsid w:val="00FB5F63"/>
    <w:rPr>
      <w:b w:val="0"/>
      <w:bCs w:val="0"/>
      <w:color w:val="106BBE"/>
    </w:rPr>
  </w:style>
  <w:style w:type="paragraph" w:styleId="a4">
    <w:name w:val="Normal (Web)"/>
    <w:aliases w:val="Обычный (веб) Знак1,Обычный (веб) Знак Знак"/>
    <w:basedOn w:val="a"/>
    <w:uiPriority w:val="1"/>
    <w:qFormat/>
    <w:rsid w:val="00FB5F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FB5F63"/>
    <w:rPr>
      <w:color w:val="0000FF"/>
      <w:u w:val="single"/>
    </w:rPr>
  </w:style>
  <w:style w:type="paragraph" w:customStyle="1" w:styleId="s1">
    <w:name w:val="s_1"/>
    <w:basedOn w:val="a"/>
    <w:rsid w:val="00FB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file:///C:\Users\Buhgalter\Desktop\D8CB~1\AppData\Local\WINWORD\CLIPART\KOMI_GER.WM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4129</Characters>
  <Application>Microsoft Office Word</Application>
  <DocSecurity>0</DocSecurity>
  <Lines>34</Lines>
  <Paragraphs>9</Paragraphs>
  <ScaleCrop>false</ScaleCrop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2023-06-06T07:54:00Z</dcterms:created>
  <dcterms:modified xsi:type="dcterms:W3CDTF">2023-06-06T07:54:00Z</dcterms:modified>
</cp:coreProperties>
</file>