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7" w:type="dxa"/>
        <w:tblInd w:w="7" w:type="dxa"/>
        <w:tblLayout w:type="fixed"/>
        <w:tblCellMar>
          <w:left w:w="0" w:type="dxa"/>
          <w:right w:w="0" w:type="dxa"/>
        </w:tblCellMar>
        <w:tblLook w:val="0600"/>
      </w:tblPr>
      <w:tblGrid>
        <w:gridCol w:w="4519"/>
        <w:gridCol w:w="574"/>
        <w:gridCol w:w="7790"/>
        <w:gridCol w:w="1984"/>
      </w:tblGrid>
      <w:tr w:rsidR="008C0127" w:rsidRPr="00A64BED" w:rsidTr="00D5480A">
        <w:trPr>
          <w:trHeight w:val="538"/>
        </w:trPr>
        <w:tc>
          <w:tcPr>
            <w:tcW w:w="14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0127" w:rsidRPr="00A64BED" w:rsidRDefault="008C0127" w:rsidP="00D5480A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color w:val="2E74B5"/>
                <w:sz w:val="28"/>
                <w:szCs w:val="28"/>
                <w:lang w:eastAsia="ru-RU"/>
              </w:rPr>
            </w:pPr>
            <w:bookmarkStart w:id="0" w:name="_Toc497130384"/>
            <w:bookmarkStart w:id="1" w:name="_GoBack" w:colFirst="0" w:colLast="0"/>
            <w:r w:rsidRPr="00A64B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ПРЯМАЯ ГАРАНТИЯ ДЛЯ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ЭКСПОРТЕРОВ</w:t>
            </w:r>
            <w:r w:rsidRPr="00A64B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ВЫДАВАЕМАЯ СОВМЕСТНО С ПОРУЧИТЕЛЬСТВОМ РГО </w:t>
            </w:r>
            <w:r w:rsidRPr="00C611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(СОГАРАНТИЯ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ДЛЯ ЭКСПОРТЕРОВ</w:t>
            </w:r>
            <w:r w:rsidRPr="00C611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  <w:bookmarkEnd w:id="0"/>
          </w:p>
        </w:tc>
      </w:tr>
      <w:tr w:rsidR="008C0127" w:rsidRPr="00A64BED" w:rsidTr="00D5480A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0127" w:rsidRPr="00A64BED" w:rsidRDefault="008C0127" w:rsidP="00D548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Безотзывная</w:t>
            </w:r>
          </w:p>
        </w:tc>
      </w:tr>
      <w:tr w:rsidR="008C0127" w:rsidRPr="00A64BED" w:rsidTr="00D5480A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Целевой сегмент Заемщика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0127" w:rsidRPr="00A64BED" w:rsidRDefault="008C0127" w:rsidP="00D548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  <w:r w:rsidRPr="00990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/индивидуальные предприниматели/крестьянское (фермерское) хозяйство/потребитель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скийкооператив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/производственный кооператив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убъекты </w:t>
            </w:r>
            <w:r w:rsidRPr="00990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МСП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DC1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экспортер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C1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производител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сельскохозяйственной продукции и продовольствия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заключившие с экспортером договор,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предусматривающий реализацию </w:t>
            </w:r>
            <w:r w:rsidRPr="004B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сельскохозяйственной продукции и продовольствия</w:t>
            </w:r>
          </w:p>
        </w:tc>
      </w:tr>
      <w:tr w:rsidR="008C0127" w:rsidRPr="00A64BED" w:rsidTr="00D5480A">
        <w:trPr>
          <w:trHeight w:val="37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Срок действия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0127" w:rsidRPr="00A64BED" w:rsidRDefault="008C0127" w:rsidP="00D548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решению Коллегиального органа Корпорации, но не более указанного в разделе «Целевое назначение гарантии»</w:t>
            </w:r>
          </w:p>
        </w:tc>
      </w:tr>
      <w:tr w:rsidR="008C0127" w:rsidRPr="00A64BED" w:rsidTr="00D5480A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Лимит суммы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0127" w:rsidRPr="00A64BED" w:rsidRDefault="008C0127" w:rsidP="00D548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решению Коллегиального органа Корпорации</w:t>
            </w:r>
          </w:p>
        </w:tc>
      </w:tr>
      <w:tr w:rsidR="008C0127" w:rsidRPr="00A64BED" w:rsidTr="00D5480A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Валюта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0127" w:rsidRPr="00A64BED" w:rsidRDefault="008C0127" w:rsidP="00D548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Рубли Российской Федерации</w:t>
            </w:r>
          </w:p>
        </w:tc>
      </w:tr>
      <w:tr w:rsidR="008C0127" w:rsidRPr="00A64BED" w:rsidTr="00D5480A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Валюта Кредита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0127" w:rsidRPr="00A64BED" w:rsidRDefault="008C0127" w:rsidP="00D548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Рубли Российской Федерации</w:t>
            </w:r>
          </w:p>
        </w:tc>
      </w:tr>
      <w:tr w:rsidR="008C0127" w:rsidRPr="00A64BED" w:rsidTr="00D5480A">
        <w:trPr>
          <w:trHeight w:val="140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Вознаграждение за гарантию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0127" w:rsidRPr="00A64BED" w:rsidRDefault="008C0127" w:rsidP="00D548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0,75% годовых от суммы гарантии за весь срок действия гарантии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C0127" w:rsidRPr="00AF2C8E" w:rsidRDefault="008C0127" w:rsidP="00D548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сумме гарантии более 50 млн рублей вознаграждение за гарантию подлежит ежегодному перерасчету исходя из суммы основного долга по Кредиту по состоянию на дату нач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 следующего финансового года</w:t>
            </w:r>
            <w:r w:rsidRPr="00EA7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8C0127" w:rsidRPr="00A64BED" w:rsidTr="00D5480A">
        <w:trPr>
          <w:trHeight w:val="19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Единовременно/ежегодно/1 раз в полгода/ежеквартально</w:t>
            </w:r>
          </w:p>
        </w:tc>
      </w:tr>
      <w:tr w:rsidR="008C0127" w:rsidRPr="00A64BED" w:rsidTr="00D5480A">
        <w:trPr>
          <w:trHeight w:val="450"/>
        </w:trPr>
        <w:tc>
          <w:tcPr>
            <w:tcW w:w="4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Целевое назначение гарантии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Гарантии предоставляются на следующие </w:t>
            </w:r>
            <w:r w:rsidRPr="00836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неторговые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торговые цели: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срок гарантии, мес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C0127" w:rsidRPr="00A64BED" w:rsidTr="00D5480A">
        <w:trPr>
          <w:trHeight w:val="450"/>
        </w:trPr>
        <w:tc>
          <w:tcPr>
            <w:tcW w:w="4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127" w:rsidRPr="00F500D1" w:rsidRDefault="008C0127" w:rsidP="00D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Кредитным договорам, заключаемым с </w:t>
            </w:r>
            <w:r w:rsidRPr="00F500D1"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5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</w:t>
            </w:r>
            <w:r w:rsidRPr="00F500D1">
              <w:rPr>
                <w:rFonts w:ascii="Times New Roman" w:hAnsi="Times New Roman"/>
                <w:sz w:val="24"/>
                <w:szCs w:val="24"/>
              </w:rPr>
              <w:t xml:space="preserve">финансирования экспортных сделок (контрактов) или договоров комиссии между производителем и экспортером, предусматривающих реализацию </w:t>
            </w:r>
            <w:r w:rsidRPr="00F5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сельскохозяйственной продукции и продовольствия, а также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F5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выданных Кредитов</w:t>
            </w:r>
            <w:r w:rsidRPr="00F500D1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127" w:rsidRPr="00F500D1" w:rsidRDefault="008C0127" w:rsidP="00D54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</w:tr>
      <w:tr w:rsidR="008C0127" w:rsidRPr="00A64BED" w:rsidTr="00D5480A">
        <w:trPr>
          <w:trHeight w:val="90"/>
        </w:trPr>
        <w:tc>
          <w:tcPr>
            <w:tcW w:w="4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127" w:rsidRPr="00AF2C8E" w:rsidRDefault="008C0127" w:rsidP="00D5480A">
            <w:p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условиями Кредитного договора допускается финансирование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оборотных средств (цели некапитального характера), то на данные цели (в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числе на уплату Корпорации вознаграждения за предоставление Независимой гарантии) должно направляться не более 30% от суммы Кредита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127" w:rsidRPr="00AF2C8E" w:rsidRDefault="008C0127" w:rsidP="00D5480A">
            <w:pPr>
              <w:spacing w:after="0" w:line="240" w:lineRule="auto"/>
              <w:ind w:right="138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127" w:rsidRPr="00A64BED" w:rsidTr="00D5480A">
        <w:trPr>
          <w:trHeight w:val="191"/>
        </w:trPr>
        <w:tc>
          <w:tcPr>
            <w:tcW w:w="45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127" w:rsidRPr="00AF2C8E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еструктурируемых/рефинансируемых Кредитов</w:t>
            </w:r>
            <w:r w:rsidRPr="00BD2A00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  <w:r w:rsidRPr="00BD2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предоставляемых на основании Кредитных договоров, указанных в пункте 1 настоящего раздела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127" w:rsidRPr="00AF2C8E" w:rsidRDefault="008C0127" w:rsidP="00D5480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</w:tr>
      <w:tr w:rsidR="008C0127" w:rsidRPr="00A64BED" w:rsidTr="00D5480A">
        <w:trPr>
          <w:trHeight w:val="90"/>
        </w:trPr>
        <w:tc>
          <w:tcPr>
            <w:tcW w:w="45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Кредитов с целью пополнения оборотных средств (в том числе Кредитов торговым предприятиям, предоставляемых на торговые цели), а также в обеспечение выданных Кредитов на эти цели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8C0127" w:rsidRPr="00A64BED" w:rsidTr="00D5480A">
        <w:trPr>
          <w:trHeight w:val="974"/>
        </w:trPr>
        <w:tc>
          <w:tcPr>
            <w:tcW w:w="4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Гарантия Корпорации предоставляется по:</w:t>
            </w:r>
          </w:p>
          <w:p w:rsidR="008C0127" w:rsidRPr="00A64BED" w:rsidRDefault="008C0127" w:rsidP="008C01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9" w:right="138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заключаемым с Банк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ом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Кредитным договорам и иным договорам кредитного характера; </w:t>
            </w:r>
          </w:p>
          <w:p w:rsidR="008C0127" w:rsidRPr="00A64BED" w:rsidRDefault="008C0127" w:rsidP="008C01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9" w:right="138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 ранее заключенным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Банк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Кредитным договорам и иным договорам кредитного характера (в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числе если кредитные средства в рамках Кредитного договора частично предоставлены Заемщику или не предоставлены).</w:t>
            </w: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  <w:t>По заключаемым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Заемщиками с Банк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ом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Кредитным договорам и иным договорам кредитного характера Гарантия Корпорации предоставляется по Кредитам со следующими формами кредитования:</w:t>
            </w:r>
          </w:p>
          <w:p w:rsidR="008C0127" w:rsidRPr="00A64BED" w:rsidRDefault="008C0127" w:rsidP="008C012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8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8C0127" w:rsidRPr="00A64BED" w:rsidRDefault="008C0127" w:rsidP="008C012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8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невозобновляемая кредитная линия;</w:t>
            </w:r>
          </w:p>
          <w:p w:rsidR="008C0127" w:rsidRPr="00A64BED" w:rsidRDefault="008C0127" w:rsidP="008C012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8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возобновляемая кредитная линия;</w:t>
            </w:r>
          </w:p>
          <w:p w:rsidR="008C0127" w:rsidRPr="00A64BED" w:rsidRDefault="008C0127" w:rsidP="008C012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8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овердрафт.</w:t>
            </w: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  <w:t>По ранее заключенным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Заемщиками 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  <w:t>c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Банк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ом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Кредитным договорам и иным договорам кредитного характера Гарантия Корпорации предоставляется по Кредитам со следующими формами кредитования:</w:t>
            </w:r>
          </w:p>
          <w:p w:rsidR="008C0127" w:rsidRPr="00A64BED" w:rsidRDefault="008C0127" w:rsidP="008C012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39" w:right="138" w:firstLine="425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кредит (гарантия Корпорации предоставляется только в случае, если условиями заключенного Кредитного договора предусмотрена выдача Кредита при условии оформления гарантии Корпорации/получения положительного решения Корпорации о предоставлении гарантии); </w:t>
            </w:r>
          </w:p>
          <w:p w:rsidR="008C0127" w:rsidRPr="00A64BED" w:rsidRDefault="008C0127" w:rsidP="008C012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8" w:firstLine="425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невозобновляемая кредитная линия (гарантия предоставляется либо в случае, если условиями заключенного Кредитного договора предусмотрена выдача первого транша при 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условии оформления Гарантии Корпорации/получения положительного решения Корпорации о предоставлении гарантии, либо при выдаче очередного транша кредитной линии);</w:t>
            </w:r>
          </w:p>
          <w:p w:rsidR="008C0127" w:rsidRPr="00A64BED" w:rsidRDefault="008C0127" w:rsidP="008C0127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ind w:left="138" w:right="138" w:firstLine="436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возобновляемая кредитная линия, овердрафт (гарантия предоставляется либо в случае, если условиями заключенного Кредитного договора предусмотрена выдача первого транша при условии оформления Гарантии Корпорации/получения положительного решения Корпорации о предоставлении гарантии, либо при выдаче очередного транша кредитной линии, либо в случае увеличения действующего лимита кредитной линии, овердрафта, либо увеличения задолженности в рамках действующего лимита кредитной линии за счет увеличения суммы обеспечения).</w:t>
            </w:r>
          </w:p>
          <w:p w:rsidR="008C0127" w:rsidRPr="00A64BED" w:rsidRDefault="008C0127" w:rsidP="00D548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При этом лимит ответственности Корпорации рассчитывается исходя из кредитных требований по Кредиту (невозобновляемой/возобновляемой кредитной линии/овердрафту) в целом.</w:t>
            </w:r>
          </w:p>
          <w:p w:rsidR="008C0127" w:rsidRPr="00A64BED" w:rsidRDefault="008C0127" w:rsidP="00D5480A">
            <w:pPr>
              <w:spacing w:after="0" w:line="240" w:lineRule="auto"/>
              <w:ind w:left="170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Гарантия Корпорации предоставляется по кредиту на рефинансирование кредитов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выданных на инвестиционные цели,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пополнение </w:t>
            </w:r>
            <w:r w:rsidRPr="00BD2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оборотных средств,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рефинансирование ранее выданных Кредитов, и на смешанные цели</w:t>
            </w:r>
          </w:p>
        </w:tc>
      </w:tr>
      <w:tr w:rsidR="008C0127" w:rsidRPr="00A64BED" w:rsidTr="00D5480A">
        <w:trPr>
          <w:trHeight w:val="65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Обязательное условие предоставления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Гарантия выдается только при наличии по Кредитному договору обеспечения в виде поручительства РГО, обеспечивающего исполнение обязательств Заемщика по возврату Банку невозвращенной в установленные Кредитным договором порядке и сроки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суммы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долгабез учета процентов за пользование Кредитом и иных платежей.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общей сумме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поручительств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по Кредиту более 50% текущей суммы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долга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процентов за пользование Кредитом и иных платежей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поручительства РГО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 составлять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10% текущей суммы основного долга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,не возвращенной в установленные Кредитным договором порядке и сроки, без учета процентов за пользование Кредитом и иных платежей.</w:t>
            </w: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выдачи гарантии в Корпорацию должна быть представлена копия заключенного Договора поручительства, заверенная уполномоченным лицом Банка</w:t>
            </w:r>
          </w:p>
        </w:tc>
      </w:tr>
      <w:tr w:rsidR="008C0127" w:rsidRPr="00A64BED" w:rsidTr="00D5480A">
        <w:trPr>
          <w:trHeight w:val="50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Дата начала действия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гарантии начинается с момента ее выдачи при условии оплаты вознаграждения либо его части согласно установленному графику</w:t>
            </w:r>
          </w:p>
        </w:tc>
      </w:tr>
      <w:tr w:rsidR="008C0127" w:rsidRPr="00A64BED" w:rsidTr="00D5480A">
        <w:trPr>
          <w:trHeight w:val="51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Дата окончания действия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истечении 120 дней с даты исполнения кредитного обязательства, определяемой в соответствии с положениями Кредитного договора</w:t>
            </w:r>
          </w:p>
        </w:tc>
      </w:tr>
      <w:tr w:rsidR="008C0127" w:rsidRPr="00A64BED" w:rsidTr="00D5480A">
        <w:trPr>
          <w:trHeight w:val="69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Переход права требования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Корпорация приобретает право требовать от Заемщика в порядке регресса возмещения сумм, уплаченных </w:t>
            </w:r>
            <w:r w:rsidRPr="00D91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Банку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Независимой гарантии. </w:t>
            </w: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гарантийном лимите на Заемщика более 50 млн рублей: Корпорация реализует свои права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последующему залогу и/или поручительству, которым обеспечивается регрессное право Гаранта</w:t>
            </w:r>
          </w:p>
        </w:tc>
      </w:tr>
      <w:tr w:rsidR="008C0127" w:rsidRPr="00A64BED" w:rsidTr="00D5480A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Требования к Принципалу/Заемщику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Субъекты МСП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DC1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DC1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экспортер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C1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производител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сельскохозяйственной продукции и продовольствия</w:t>
            </w:r>
          </w:p>
        </w:tc>
      </w:tr>
      <w:tr w:rsidR="008C0127" w:rsidRPr="00A64BED" w:rsidTr="00D5480A">
        <w:trPr>
          <w:trHeight w:val="58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Бенефициару/Банку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9" w:right="138"/>
              <w:jc w:val="both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C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Аккредитованный Корпорацией на основании </w:t>
            </w:r>
            <w:r w:rsidRPr="004F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внутренних документов Корпорации, определяющих процедуру такой аккредитации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Банк,</w:t>
            </w:r>
            <w:r w:rsidRPr="001C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заключивший с Корпорацией соглашение о сотрудничестве</w:t>
            </w:r>
          </w:p>
        </w:tc>
      </w:tr>
      <w:tr w:rsidR="008C0127" w:rsidRPr="00A64BED" w:rsidTr="00D5480A">
        <w:trPr>
          <w:trHeight w:val="1111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вправе обратиться к Корпорации с требованием о совершении платежа по гарантии,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</w:t>
            </w: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вправе обратиться к РГО с требованием о совершении платежа по поручительству в сроки и порядке, установленные Договором поручительства. </w:t>
            </w: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Гарантия и поручительство совместно обеспечивают исполнение обязательств Заемщика по возврату Банку в пределах 75% текущей суммы основного долга, невозвращенной в установленные Кредитным договором порядке и сроки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учета процентов за пользование Кредитом и иных платежей.</w:t>
            </w: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75% текущей суммы основного долга. Размер требования к Корпорации и РГО определяется пропорционально размеру их участия в структуре совместного обеспечения.</w:t>
            </w: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Гарантия Корпорации обеспечивает обязательства Заемщика, осуществляющего деятельность в торговой сфере, в пределах 50% текущей суммы основного долга, невозвращенной в установленные Кредитным договором порядке и сроки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учета процентов за пользование Кредитом и иных платежей</w:t>
            </w:r>
          </w:p>
        </w:tc>
      </w:tr>
      <w:tr w:rsidR="008C0127" w:rsidRPr="00A64BED" w:rsidTr="00D5480A">
        <w:trPr>
          <w:trHeight w:val="60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Требование к поручительству РГО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поручительства РГО не может быть меньше срока действия гарантии минус 120 дней</w:t>
            </w:r>
          </w:p>
        </w:tc>
      </w:tr>
      <w:tr w:rsidR="008C0127" w:rsidRPr="001C1242" w:rsidTr="00D5480A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Гарантийный случай 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1C1242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Кредита, в течение более чем 90 дней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E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условии целевого использования Кредита</w:t>
            </w:r>
          </w:p>
        </w:tc>
      </w:tr>
      <w:tr w:rsidR="008C0127" w:rsidRPr="00A64BED" w:rsidTr="00D5480A">
        <w:trPr>
          <w:trHeight w:val="90"/>
        </w:trPr>
        <w:tc>
          <w:tcPr>
            <w:tcW w:w="45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Кредитов с целью пополнения оборотных средств (в том числе Кредитов торговым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кооперативам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предоставляемых на торговые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цели), а также в обеспечение выданных Кредитов на эти цели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11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 использования средств Кредита на цели предоставления займов и иных заимствований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</w:tr>
      <w:tr w:rsidR="008C0127" w:rsidRPr="00A64BED" w:rsidTr="00D5480A">
        <w:trPr>
          <w:trHeight w:val="974"/>
        </w:trPr>
        <w:tc>
          <w:tcPr>
            <w:tcW w:w="4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Гарантия Корпорации предоставляется по:</w:t>
            </w:r>
          </w:p>
          <w:p w:rsidR="008C0127" w:rsidRPr="00A64BED" w:rsidRDefault="008C0127" w:rsidP="008C01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9" w:right="138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заключаемым с Банками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Кредитным договорам и иным договорам кредитного характера; </w:t>
            </w:r>
          </w:p>
          <w:p w:rsidR="008C0127" w:rsidRPr="00A64BED" w:rsidRDefault="008C0127" w:rsidP="008C01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9" w:right="138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 ранее заключенным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Банками Кредитным договорам и иным договорам кредитного характера (в том числе, если кредитные средства в рамках Кредитного договора частично предоставлены Заемщику или не предоставлены).</w:t>
            </w: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  <w:t>По заключаемым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кредитования:</w:t>
            </w:r>
          </w:p>
          <w:p w:rsidR="008C0127" w:rsidRPr="00A64BED" w:rsidRDefault="008C0127" w:rsidP="008C012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8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кредит, заем;</w:t>
            </w:r>
          </w:p>
          <w:p w:rsidR="008C0127" w:rsidRPr="00A64BED" w:rsidRDefault="008C0127" w:rsidP="008C012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8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невозобновляемая кредитная линия;</w:t>
            </w:r>
          </w:p>
          <w:p w:rsidR="008C0127" w:rsidRPr="00A64BED" w:rsidRDefault="008C0127" w:rsidP="008C012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8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8C0127" w:rsidRPr="00F67AA3" w:rsidRDefault="008C0127" w:rsidP="00D5480A">
            <w:pPr>
              <w:pStyle w:val="a3"/>
              <w:spacing w:after="0" w:line="240" w:lineRule="auto"/>
              <w:ind w:left="86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  <w:t>По ранее заключенным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Заемщиками 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  <w:t>c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кредитования:</w:t>
            </w:r>
          </w:p>
          <w:p w:rsidR="008C0127" w:rsidRPr="00A64BED" w:rsidRDefault="008C0127" w:rsidP="008C012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39" w:right="138" w:firstLine="425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кредит (гарантия Корпорации предоставляется только в случае, если условиями заключенного Кредитного договора предусмотрена выдача Кредита при условии оформления гарантии Корпорации/получения положительного решения Корпорации о предоставлении гарантии); </w:t>
            </w:r>
          </w:p>
          <w:p w:rsidR="008C0127" w:rsidRPr="00A64BED" w:rsidRDefault="008C0127" w:rsidP="008C012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8" w:firstLine="425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невозобновляемая кредитная линия (гарантия предоставляется либо в случае, если условиями заключенного Кредитного договора предусмотрена выдача первого транша при условии оформления Гарантии Корпорации/получения положительного решения Корпорации о предоставлении гарантии, либо при выдаче очередного транша кредитной линии);</w:t>
            </w:r>
          </w:p>
          <w:p w:rsidR="008C0127" w:rsidRPr="00A64BED" w:rsidRDefault="008C0127" w:rsidP="008C0127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ind w:left="138" w:right="138" w:firstLine="436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возобновляемая кредитная линия (гарантия предоставляется либо в случае, если условиями заключенного Кредитного договора предусмотрена выдача первого транша при условии оформления Гарантии Корпорации/получения положительного решения Корпорации о предоставлении гарантии, либо при выдаче очередного транша кредитной линии, либо в случае увеличения действующего лимита кредитной линии, либо увеличения задолженности в рамках действующего лимита кредитной линии за счет увеличения суммы обеспечения).  </w:t>
            </w:r>
          </w:p>
          <w:p w:rsidR="008C0127" w:rsidRPr="00A64BED" w:rsidRDefault="008C0127" w:rsidP="00D548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При этом лимит ответственности Корпорации рассчитывается исходя из кредитных требований 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по Кредиту (невозобновляемой/возобновляемой кредитной линии) в целом.</w:t>
            </w:r>
          </w:p>
          <w:p w:rsidR="008C0127" w:rsidRPr="00A64BED" w:rsidRDefault="008C0127" w:rsidP="00D5480A">
            <w:pPr>
              <w:spacing w:after="0" w:line="240" w:lineRule="auto"/>
              <w:ind w:left="170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127" w:rsidRPr="00A64BED" w:rsidRDefault="008C0127" w:rsidP="00D5480A">
            <w:pPr>
              <w:spacing w:after="0" w:line="240" w:lineRule="auto"/>
              <w:ind w:left="170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Гарантия Корпорации предоставляется по Кредиту на рефинансирование кредитов любого банка, выданных на инвестиционные цели </w:t>
            </w:r>
          </w:p>
        </w:tc>
      </w:tr>
      <w:tr w:rsidR="008C0127" w:rsidRPr="00A64BED" w:rsidTr="00D5480A">
        <w:trPr>
          <w:trHeight w:val="65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Обязательное условие предоставления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Гарантия выдается только при наличии по Кредитному договору обеспечения в виде поручительства РГО, обеспечивающего исполнение обязательств Заемщика по возврату Банку не менее 10% текущей суммы основного долга, невозвращенной в установленные Кредитным договором порядке и сроки без учета процентов за пользование Кредитом и иных платежей.</w:t>
            </w: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выдачи гарантии в Корпорацию должна быть предоставлена копия заключенного Договора поручительства, заверенная уполномоченным лицом Банка</w:t>
            </w:r>
          </w:p>
        </w:tc>
      </w:tr>
      <w:tr w:rsidR="008C0127" w:rsidRPr="00A64BED" w:rsidTr="00D5480A">
        <w:trPr>
          <w:trHeight w:val="50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Дата начала действия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гарантии начинается с момента ее выдачи при условии оплаты вознаграждения либо его части согласно установленному графику</w:t>
            </w:r>
          </w:p>
        </w:tc>
      </w:tr>
      <w:tr w:rsidR="008C0127" w:rsidRPr="00A64BED" w:rsidTr="00D5480A">
        <w:trPr>
          <w:trHeight w:val="51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Дата окончания действия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истечении 120 дней с даты исполнения кредитного обязательства, определяемой в соответствии с положениями Кредитного договора</w:t>
            </w:r>
          </w:p>
        </w:tc>
      </w:tr>
      <w:tr w:rsidR="008C0127" w:rsidRPr="00A64BED" w:rsidTr="00D5480A">
        <w:trPr>
          <w:trHeight w:val="69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Переход права требования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Корпорация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РГО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право требовать от Заемщика в порядке регресса возмещения сумм, уплаченных </w:t>
            </w:r>
            <w:r w:rsidRPr="00D91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Банку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Независимой гарантии. </w:t>
            </w:r>
          </w:p>
          <w:p w:rsidR="008C0127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гарантийном лимите на Заемщика более 50 млн рублей: Корпорация реализует свои права по последующему залогу и/или поручительству, которым обеспечивается регрессное право Гаранта</w:t>
            </w: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</w:pPr>
          </w:p>
        </w:tc>
      </w:tr>
      <w:tr w:rsidR="008C0127" w:rsidRPr="00A64BED" w:rsidTr="00D5480A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Принципалу/Заемщику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Субъекты МСП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сельскохозяйственные кооперативы</w:t>
            </w:r>
          </w:p>
        </w:tc>
      </w:tr>
      <w:tr w:rsidR="008C0127" w:rsidRPr="00A64BED" w:rsidTr="00D5480A">
        <w:trPr>
          <w:trHeight w:val="58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Бенефициару/Банку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9" w:right="138"/>
              <w:jc w:val="both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C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Аккредитованный Корпорацией на основании </w:t>
            </w:r>
            <w:r w:rsidRPr="004F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внутренних документов Корпорации, определяющих процедуру такой аккредитации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Банк,</w:t>
            </w:r>
            <w:r w:rsidRPr="001C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заключивший с Корпорацией соглашение о сотрудничестве</w:t>
            </w:r>
          </w:p>
        </w:tc>
      </w:tr>
      <w:tr w:rsidR="008C0127" w:rsidRPr="00A64BED" w:rsidTr="00D5480A">
        <w:trPr>
          <w:trHeight w:val="1111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вправе обратиться к Корпорации с требованием о совершении платежа по гарантии,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</w:t>
            </w: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вправе обратиться к РГО с требованием о совершении платежа по поручительству в сроки и порядке, установленные Договором поручительства. </w:t>
            </w: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Гарантия и поручительство совместно обеспечивают исполнение обязательств Заемщика по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возврату Банку в пределах 75% текущей суммы основного долга, невозвращенной в установленные Кредитным договором порядке и сроки без учета процентов за пользование Кредитом и иных платежей.</w:t>
            </w: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частичном погашении Кредита Заемщиком, размер ответственности Корпорации и РГО уменьшается пропорционально и не может составлять совместно более 75% текущей суммы основного долга. Размер требования к Корпорации и РГО определяется пропорционально размеру их участия в структуре совместного обеспечения.</w:t>
            </w: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Гарантия Корпорации обеспечивает обязательства Заемщика, осуществляющего деятельность в торговой сфере, в пределах 50% текущей суммы основного долга, невозвращенной в установленные Кредитным договором порядке и сроки без учета процентов за пользование Кредитом и иных платежей</w:t>
            </w:r>
          </w:p>
        </w:tc>
      </w:tr>
      <w:tr w:rsidR="008C0127" w:rsidRPr="00A64BED" w:rsidTr="00D5480A">
        <w:trPr>
          <w:trHeight w:val="60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Требование к поручительству РГО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поручительства РГО не может быть меньше срока действия гарантии минус 120 дней</w:t>
            </w:r>
          </w:p>
        </w:tc>
      </w:tr>
      <w:tr w:rsidR="008C0127" w:rsidRPr="001C1242" w:rsidTr="00D5480A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A64BED" w:rsidRDefault="008C0127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Гарантийный случай 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127" w:rsidRPr="001C1242" w:rsidRDefault="008C0127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Кредита, в течение более чем 90 дней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 условии целевого использования Кредита</w:t>
            </w:r>
          </w:p>
        </w:tc>
      </w:tr>
      <w:bookmarkEnd w:id="1"/>
    </w:tbl>
    <w:p w:rsidR="00C8776B" w:rsidRDefault="00FA0647"/>
    <w:sectPr w:rsidR="00C8776B" w:rsidSect="008C012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647" w:rsidRDefault="00FA0647" w:rsidP="008C0127">
      <w:pPr>
        <w:spacing w:after="0" w:line="240" w:lineRule="auto"/>
      </w:pPr>
      <w:r>
        <w:separator/>
      </w:r>
    </w:p>
  </w:endnote>
  <w:endnote w:type="continuationSeparator" w:id="1">
    <w:p w:rsidR="00FA0647" w:rsidRDefault="00FA0647" w:rsidP="008C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647" w:rsidRDefault="00FA0647" w:rsidP="008C0127">
      <w:pPr>
        <w:spacing w:after="0" w:line="240" w:lineRule="auto"/>
      </w:pPr>
      <w:r>
        <w:separator/>
      </w:r>
    </w:p>
  </w:footnote>
  <w:footnote w:type="continuationSeparator" w:id="1">
    <w:p w:rsidR="00FA0647" w:rsidRDefault="00FA0647" w:rsidP="008C0127">
      <w:pPr>
        <w:spacing w:after="0" w:line="240" w:lineRule="auto"/>
      </w:pPr>
      <w:r>
        <w:continuationSeparator/>
      </w:r>
    </w:p>
  </w:footnote>
  <w:footnote w:id="2">
    <w:p w:rsidR="008C0127" w:rsidRPr="003003F1" w:rsidRDefault="008C0127" w:rsidP="008C0127">
      <w:pPr>
        <w:pStyle w:val="a4"/>
      </w:pPr>
      <w:r w:rsidRPr="00BD2A00">
        <w:rPr>
          <w:vertAlign w:val="superscript"/>
        </w:rPr>
        <w:t>11</w:t>
      </w:r>
      <w:r w:rsidRPr="003003F1">
        <w:t>Технология рассмотрения и требования по заявке аналогичны продукту «Прямая гарантия для обеспечения выданных кредитов»</w:t>
      </w:r>
      <w:r>
        <w:t>.</w:t>
      </w:r>
    </w:p>
  </w:footnote>
  <w:footnote w:id="3">
    <w:p w:rsidR="008C0127" w:rsidRPr="003003F1" w:rsidRDefault="008C0127" w:rsidP="008C0127">
      <w:pPr>
        <w:pStyle w:val="a4"/>
      </w:pPr>
      <w:r w:rsidRPr="00BD2A00">
        <w:rPr>
          <w:vertAlign w:val="superscript"/>
        </w:rPr>
        <w:t>12</w:t>
      </w:r>
      <w:r w:rsidRPr="003003F1">
        <w:t>Технология рассмотрения и требования по заявке аналогичны продукту «Прямая гарантия для обеспечения реструктурируемых/рефинансируемых кредитов»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27" w:rsidRDefault="008C0127">
    <w:pPr>
      <w:pStyle w:val="a7"/>
    </w:pPr>
    <w:r>
      <w:tab/>
    </w:r>
    <w:r>
      <w:tab/>
    </w:r>
    <w:r>
      <w:tab/>
    </w:r>
    <w:r>
      <w:tab/>
    </w:r>
    <w:r>
      <w:tab/>
    </w:r>
    <w:r>
      <w:tab/>
    </w:r>
    <w:r>
      <w:tab/>
      <w:t>Приложение №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127"/>
    <w:rsid w:val="000042E9"/>
    <w:rsid w:val="00004DF3"/>
    <w:rsid w:val="00005BBF"/>
    <w:rsid w:val="00007C19"/>
    <w:rsid w:val="00011626"/>
    <w:rsid w:val="00014DE1"/>
    <w:rsid w:val="000154F5"/>
    <w:rsid w:val="00015E84"/>
    <w:rsid w:val="0001688F"/>
    <w:rsid w:val="000175E8"/>
    <w:rsid w:val="00020C9C"/>
    <w:rsid w:val="00021D7D"/>
    <w:rsid w:val="00021E18"/>
    <w:rsid w:val="00023DC1"/>
    <w:rsid w:val="00025637"/>
    <w:rsid w:val="00026FAB"/>
    <w:rsid w:val="00027C43"/>
    <w:rsid w:val="000308CB"/>
    <w:rsid w:val="0003384E"/>
    <w:rsid w:val="00034769"/>
    <w:rsid w:val="0003608F"/>
    <w:rsid w:val="00037F96"/>
    <w:rsid w:val="000414EA"/>
    <w:rsid w:val="00045CC0"/>
    <w:rsid w:val="00045F23"/>
    <w:rsid w:val="00057326"/>
    <w:rsid w:val="00057B37"/>
    <w:rsid w:val="0006117B"/>
    <w:rsid w:val="0006485C"/>
    <w:rsid w:val="0007060F"/>
    <w:rsid w:val="00070D33"/>
    <w:rsid w:val="000719C3"/>
    <w:rsid w:val="00074C1F"/>
    <w:rsid w:val="00075AF5"/>
    <w:rsid w:val="00082352"/>
    <w:rsid w:val="00082C71"/>
    <w:rsid w:val="0008304E"/>
    <w:rsid w:val="0008323B"/>
    <w:rsid w:val="0008381A"/>
    <w:rsid w:val="0008606C"/>
    <w:rsid w:val="00087127"/>
    <w:rsid w:val="000879D8"/>
    <w:rsid w:val="000951DA"/>
    <w:rsid w:val="000972DB"/>
    <w:rsid w:val="00097502"/>
    <w:rsid w:val="00097998"/>
    <w:rsid w:val="00097E89"/>
    <w:rsid w:val="000A1898"/>
    <w:rsid w:val="000A27BD"/>
    <w:rsid w:val="000A29FF"/>
    <w:rsid w:val="000A2FB3"/>
    <w:rsid w:val="000A58C2"/>
    <w:rsid w:val="000A5A17"/>
    <w:rsid w:val="000A5F4A"/>
    <w:rsid w:val="000A6B50"/>
    <w:rsid w:val="000B03ED"/>
    <w:rsid w:val="000B046A"/>
    <w:rsid w:val="000B17F5"/>
    <w:rsid w:val="000B2624"/>
    <w:rsid w:val="000B29E5"/>
    <w:rsid w:val="000B4657"/>
    <w:rsid w:val="000B55F9"/>
    <w:rsid w:val="000B5CE4"/>
    <w:rsid w:val="000B677C"/>
    <w:rsid w:val="000C00DE"/>
    <w:rsid w:val="000C06B6"/>
    <w:rsid w:val="000C3788"/>
    <w:rsid w:val="000C4109"/>
    <w:rsid w:val="000C4CF8"/>
    <w:rsid w:val="000C4DE4"/>
    <w:rsid w:val="000C6A8D"/>
    <w:rsid w:val="000D12A0"/>
    <w:rsid w:val="000E1263"/>
    <w:rsid w:val="000E262D"/>
    <w:rsid w:val="000E42A0"/>
    <w:rsid w:val="000E4AC7"/>
    <w:rsid w:val="000E4F6E"/>
    <w:rsid w:val="000E7241"/>
    <w:rsid w:val="0010160E"/>
    <w:rsid w:val="00101885"/>
    <w:rsid w:val="001069D3"/>
    <w:rsid w:val="00106A8B"/>
    <w:rsid w:val="00110337"/>
    <w:rsid w:val="00110B1D"/>
    <w:rsid w:val="0011269A"/>
    <w:rsid w:val="00113EFE"/>
    <w:rsid w:val="001168BA"/>
    <w:rsid w:val="001179C6"/>
    <w:rsid w:val="00120A26"/>
    <w:rsid w:val="00124A19"/>
    <w:rsid w:val="00125225"/>
    <w:rsid w:val="00126F82"/>
    <w:rsid w:val="00133107"/>
    <w:rsid w:val="001346DA"/>
    <w:rsid w:val="001359D5"/>
    <w:rsid w:val="001379D8"/>
    <w:rsid w:val="0014319A"/>
    <w:rsid w:val="001472A0"/>
    <w:rsid w:val="001475A5"/>
    <w:rsid w:val="00150486"/>
    <w:rsid w:val="0015494E"/>
    <w:rsid w:val="00155321"/>
    <w:rsid w:val="0015748B"/>
    <w:rsid w:val="001610CC"/>
    <w:rsid w:val="00162A9F"/>
    <w:rsid w:val="00163865"/>
    <w:rsid w:val="00166D5A"/>
    <w:rsid w:val="00170A49"/>
    <w:rsid w:val="00173342"/>
    <w:rsid w:val="0017588C"/>
    <w:rsid w:val="00180781"/>
    <w:rsid w:val="00180980"/>
    <w:rsid w:val="001828C6"/>
    <w:rsid w:val="00185CC1"/>
    <w:rsid w:val="00187157"/>
    <w:rsid w:val="00192106"/>
    <w:rsid w:val="00192381"/>
    <w:rsid w:val="00193070"/>
    <w:rsid w:val="001959AE"/>
    <w:rsid w:val="0019666F"/>
    <w:rsid w:val="001A1E87"/>
    <w:rsid w:val="001B287C"/>
    <w:rsid w:val="001B59B5"/>
    <w:rsid w:val="001B6C23"/>
    <w:rsid w:val="001C0F4C"/>
    <w:rsid w:val="001C3305"/>
    <w:rsid w:val="001C435E"/>
    <w:rsid w:val="001D3D25"/>
    <w:rsid w:val="001D51EA"/>
    <w:rsid w:val="001D6A25"/>
    <w:rsid w:val="001D76B9"/>
    <w:rsid w:val="001E2DCD"/>
    <w:rsid w:val="001E54F1"/>
    <w:rsid w:val="001E719E"/>
    <w:rsid w:val="001F2E00"/>
    <w:rsid w:val="001F378C"/>
    <w:rsid w:val="001F37EA"/>
    <w:rsid w:val="001F4420"/>
    <w:rsid w:val="0020464E"/>
    <w:rsid w:val="002048E8"/>
    <w:rsid w:val="00207988"/>
    <w:rsid w:val="00213B03"/>
    <w:rsid w:val="0021504A"/>
    <w:rsid w:val="00220323"/>
    <w:rsid w:val="00220D16"/>
    <w:rsid w:val="002222C0"/>
    <w:rsid w:val="00225946"/>
    <w:rsid w:val="0022620A"/>
    <w:rsid w:val="0022694B"/>
    <w:rsid w:val="0023030D"/>
    <w:rsid w:val="0023269E"/>
    <w:rsid w:val="002360D3"/>
    <w:rsid w:val="00236543"/>
    <w:rsid w:val="00237325"/>
    <w:rsid w:val="00237D3E"/>
    <w:rsid w:val="002416BC"/>
    <w:rsid w:val="00242D88"/>
    <w:rsid w:val="00246F0F"/>
    <w:rsid w:val="0025292A"/>
    <w:rsid w:val="00254D95"/>
    <w:rsid w:val="00255A3F"/>
    <w:rsid w:val="00255F27"/>
    <w:rsid w:val="00260187"/>
    <w:rsid w:val="0026019C"/>
    <w:rsid w:val="00261ED5"/>
    <w:rsid w:val="00262C78"/>
    <w:rsid w:val="00262DCB"/>
    <w:rsid w:val="0026337F"/>
    <w:rsid w:val="00266ADD"/>
    <w:rsid w:val="00266CA7"/>
    <w:rsid w:val="002673D8"/>
    <w:rsid w:val="00267B04"/>
    <w:rsid w:val="002701D6"/>
    <w:rsid w:val="002708C2"/>
    <w:rsid w:val="00270B79"/>
    <w:rsid w:val="002713C6"/>
    <w:rsid w:val="00271583"/>
    <w:rsid w:val="00271777"/>
    <w:rsid w:val="00272305"/>
    <w:rsid w:val="0027283F"/>
    <w:rsid w:val="00272F20"/>
    <w:rsid w:val="0027332E"/>
    <w:rsid w:val="00273C52"/>
    <w:rsid w:val="00273D8E"/>
    <w:rsid w:val="00276D68"/>
    <w:rsid w:val="00277989"/>
    <w:rsid w:val="00277B8F"/>
    <w:rsid w:val="002802C3"/>
    <w:rsid w:val="00281D23"/>
    <w:rsid w:val="00284A0A"/>
    <w:rsid w:val="0028787A"/>
    <w:rsid w:val="0029591E"/>
    <w:rsid w:val="002A20D8"/>
    <w:rsid w:val="002A5900"/>
    <w:rsid w:val="002A6AEA"/>
    <w:rsid w:val="002A7D6F"/>
    <w:rsid w:val="002B1C14"/>
    <w:rsid w:val="002B2BEA"/>
    <w:rsid w:val="002B2F05"/>
    <w:rsid w:val="002B331E"/>
    <w:rsid w:val="002B3A1F"/>
    <w:rsid w:val="002B7267"/>
    <w:rsid w:val="002B7963"/>
    <w:rsid w:val="002C1364"/>
    <w:rsid w:val="002C3257"/>
    <w:rsid w:val="002C3F6E"/>
    <w:rsid w:val="002C47E2"/>
    <w:rsid w:val="002C4C42"/>
    <w:rsid w:val="002C4CB4"/>
    <w:rsid w:val="002C4DFC"/>
    <w:rsid w:val="002C5A9F"/>
    <w:rsid w:val="002C740C"/>
    <w:rsid w:val="002D184A"/>
    <w:rsid w:val="002D24CB"/>
    <w:rsid w:val="002D6215"/>
    <w:rsid w:val="002D7585"/>
    <w:rsid w:val="002E02C2"/>
    <w:rsid w:val="002E1DB2"/>
    <w:rsid w:val="002E1EBC"/>
    <w:rsid w:val="002E2387"/>
    <w:rsid w:val="002E30EC"/>
    <w:rsid w:val="002E3905"/>
    <w:rsid w:val="002E3BE0"/>
    <w:rsid w:val="002E7238"/>
    <w:rsid w:val="002F2285"/>
    <w:rsid w:val="002F47A1"/>
    <w:rsid w:val="002F6767"/>
    <w:rsid w:val="002F67B6"/>
    <w:rsid w:val="002F759F"/>
    <w:rsid w:val="00301D53"/>
    <w:rsid w:val="0030229A"/>
    <w:rsid w:val="00306968"/>
    <w:rsid w:val="00306970"/>
    <w:rsid w:val="00306D75"/>
    <w:rsid w:val="0031375D"/>
    <w:rsid w:val="00313A1D"/>
    <w:rsid w:val="00317879"/>
    <w:rsid w:val="00317DFC"/>
    <w:rsid w:val="00320AF3"/>
    <w:rsid w:val="00324A66"/>
    <w:rsid w:val="00326D33"/>
    <w:rsid w:val="00330798"/>
    <w:rsid w:val="00330FD0"/>
    <w:rsid w:val="003339DB"/>
    <w:rsid w:val="00333AFB"/>
    <w:rsid w:val="003343BD"/>
    <w:rsid w:val="003365CB"/>
    <w:rsid w:val="003418BF"/>
    <w:rsid w:val="003419B6"/>
    <w:rsid w:val="00344B80"/>
    <w:rsid w:val="003532F1"/>
    <w:rsid w:val="00355A53"/>
    <w:rsid w:val="00355EBF"/>
    <w:rsid w:val="00356861"/>
    <w:rsid w:val="00356DED"/>
    <w:rsid w:val="00357CC6"/>
    <w:rsid w:val="00357FE1"/>
    <w:rsid w:val="00361255"/>
    <w:rsid w:val="0036255E"/>
    <w:rsid w:val="003739AF"/>
    <w:rsid w:val="003746F3"/>
    <w:rsid w:val="00374CB3"/>
    <w:rsid w:val="003766AB"/>
    <w:rsid w:val="00384F8F"/>
    <w:rsid w:val="00387152"/>
    <w:rsid w:val="00387458"/>
    <w:rsid w:val="00391A2F"/>
    <w:rsid w:val="0039567D"/>
    <w:rsid w:val="003964A9"/>
    <w:rsid w:val="00396861"/>
    <w:rsid w:val="003A0278"/>
    <w:rsid w:val="003A0406"/>
    <w:rsid w:val="003A2706"/>
    <w:rsid w:val="003A2CDF"/>
    <w:rsid w:val="003A437D"/>
    <w:rsid w:val="003A5280"/>
    <w:rsid w:val="003A5A1C"/>
    <w:rsid w:val="003B133D"/>
    <w:rsid w:val="003B4857"/>
    <w:rsid w:val="003B5DED"/>
    <w:rsid w:val="003B6239"/>
    <w:rsid w:val="003C05C0"/>
    <w:rsid w:val="003C1547"/>
    <w:rsid w:val="003C1C48"/>
    <w:rsid w:val="003C6279"/>
    <w:rsid w:val="003C630A"/>
    <w:rsid w:val="003C696B"/>
    <w:rsid w:val="003C752D"/>
    <w:rsid w:val="003C790A"/>
    <w:rsid w:val="003D074A"/>
    <w:rsid w:val="003D0FFF"/>
    <w:rsid w:val="003D21D0"/>
    <w:rsid w:val="003D2EDD"/>
    <w:rsid w:val="003D35E8"/>
    <w:rsid w:val="003D3BF8"/>
    <w:rsid w:val="003D400D"/>
    <w:rsid w:val="003D4DDF"/>
    <w:rsid w:val="003D5748"/>
    <w:rsid w:val="003D63E1"/>
    <w:rsid w:val="003D71C6"/>
    <w:rsid w:val="003E22AC"/>
    <w:rsid w:val="003E446E"/>
    <w:rsid w:val="003E5D84"/>
    <w:rsid w:val="003E6041"/>
    <w:rsid w:val="003E7D44"/>
    <w:rsid w:val="003E7F10"/>
    <w:rsid w:val="003F460D"/>
    <w:rsid w:val="003F4BE9"/>
    <w:rsid w:val="003F5223"/>
    <w:rsid w:val="003F6A21"/>
    <w:rsid w:val="003F7F3A"/>
    <w:rsid w:val="0040063E"/>
    <w:rsid w:val="004105B1"/>
    <w:rsid w:val="0041185F"/>
    <w:rsid w:val="004129C0"/>
    <w:rsid w:val="00413B54"/>
    <w:rsid w:val="004167DE"/>
    <w:rsid w:val="00420E15"/>
    <w:rsid w:val="00421D7A"/>
    <w:rsid w:val="00423C51"/>
    <w:rsid w:val="004245B2"/>
    <w:rsid w:val="00430E11"/>
    <w:rsid w:val="0043402A"/>
    <w:rsid w:val="0043611D"/>
    <w:rsid w:val="0043665D"/>
    <w:rsid w:val="00436F3D"/>
    <w:rsid w:val="004418EC"/>
    <w:rsid w:val="00442876"/>
    <w:rsid w:val="004462FB"/>
    <w:rsid w:val="00446698"/>
    <w:rsid w:val="004471D9"/>
    <w:rsid w:val="00447CF5"/>
    <w:rsid w:val="00447D26"/>
    <w:rsid w:val="00452D1D"/>
    <w:rsid w:val="00453858"/>
    <w:rsid w:val="0045574A"/>
    <w:rsid w:val="0045599F"/>
    <w:rsid w:val="004620A7"/>
    <w:rsid w:val="00462E60"/>
    <w:rsid w:val="00464297"/>
    <w:rsid w:val="004644E2"/>
    <w:rsid w:val="00464D86"/>
    <w:rsid w:val="00466AE9"/>
    <w:rsid w:val="00467E1A"/>
    <w:rsid w:val="00471881"/>
    <w:rsid w:val="00472756"/>
    <w:rsid w:val="0047303E"/>
    <w:rsid w:val="0047469B"/>
    <w:rsid w:val="00474988"/>
    <w:rsid w:val="00476E39"/>
    <w:rsid w:val="00477157"/>
    <w:rsid w:val="00480757"/>
    <w:rsid w:val="0048194F"/>
    <w:rsid w:val="004832E5"/>
    <w:rsid w:val="00484180"/>
    <w:rsid w:val="00491D60"/>
    <w:rsid w:val="0049336B"/>
    <w:rsid w:val="00493858"/>
    <w:rsid w:val="00493AFF"/>
    <w:rsid w:val="0049608B"/>
    <w:rsid w:val="0049640E"/>
    <w:rsid w:val="00496A9E"/>
    <w:rsid w:val="004A016A"/>
    <w:rsid w:val="004A0354"/>
    <w:rsid w:val="004A376C"/>
    <w:rsid w:val="004A4509"/>
    <w:rsid w:val="004A556D"/>
    <w:rsid w:val="004A731C"/>
    <w:rsid w:val="004B312B"/>
    <w:rsid w:val="004B31DC"/>
    <w:rsid w:val="004B4BF7"/>
    <w:rsid w:val="004B62C1"/>
    <w:rsid w:val="004B6A4C"/>
    <w:rsid w:val="004C1FBC"/>
    <w:rsid w:val="004C2BB5"/>
    <w:rsid w:val="004C2E08"/>
    <w:rsid w:val="004C56B9"/>
    <w:rsid w:val="004C727E"/>
    <w:rsid w:val="004D0FD4"/>
    <w:rsid w:val="004D265F"/>
    <w:rsid w:val="004D33CB"/>
    <w:rsid w:val="004E0B1F"/>
    <w:rsid w:val="004E15D9"/>
    <w:rsid w:val="004E15E5"/>
    <w:rsid w:val="004E313F"/>
    <w:rsid w:val="004E3900"/>
    <w:rsid w:val="004E4BEB"/>
    <w:rsid w:val="004E544E"/>
    <w:rsid w:val="004E5D74"/>
    <w:rsid w:val="004E6014"/>
    <w:rsid w:val="004E686D"/>
    <w:rsid w:val="004F520B"/>
    <w:rsid w:val="004F651A"/>
    <w:rsid w:val="004F747E"/>
    <w:rsid w:val="0050264B"/>
    <w:rsid w:val="00502DFF"/>
    <w:rsid w:val="005062E7"/>
    <w:rsid w:val="00507894"/>
    <w:rsid w:val="00515F05"/>
    <w:rsid w:val="0051747B"/>
    <w:rsid w:val="00521FBC"/>
    <w:rsid w:val="0052236F"/>
    <w:rsid w:val="00522548"/>
    <w:rsid w:val="005230C1"/>
    <w:rsid w:val="00524098"/>
    <w:rsid w:val="00525C8D"/>
    <w:rsid w:val="00534165"/>
    <w:rsid w:val="00536070"/>
    <w:rsid w:val="0053622E"/>
    <w:rsid w:val="00542156"/>
    <w:rsid w:val="00542AA2"/>
    <w:rsid w:val="00546F9D"/>
    <w:rsid w:val="005508A7"/>
    <w:rsid w:val="00553C1C"/>
    <w:rsid w:val="00555009"/>
    <w:rsid w:val="00555110"/>
    <w:rsid w:val="00556265"/>
    <w:rsid w:val="00560C77"/>
    <w:rsid w:val="0057070B"/>
    <w:rsid w:val="00574150"/>
    <w:rsid w:val="00574329"/>
    <w:rsid w:val="00577C62"/>
    <w:rsid w:val="005806C7"/>
    <w:rsid w:val="005868B3"/>
    <w:rsid w:val="00587302"/>
    <w:rsid w:val="005901F3"/>
    <w:rsid w:val="0059053D"/>
    <w:rsid w:val="00591136"/>
    <w:rsid w:val="00592770"/>
    <w:rsid w:val="00592A3A"/>
    <w:rsid w:val="00596F69"/>
    <w:rsid w:val="00597332"/>
    <w:rsid w:val="005A1057"/>
    <w:rsid w:val="005A269F"/>
    <w:rsid w:val="005A6817"/>
    <w:rsid w:val="005A7CFC"/>
    <w:rsid w:val="005B248A"/>
    <w:rsid w:val="005B2802"/>
    <w:rsid w:val="005B4320"/>
    <w:rsid w:val="005B4378"/>
    <w:rsid w:val="005B6E89"/>
    <w:rsid w:val="005B7279"/>
    <w:rsid w:val="005B76A4"/>
    <w:rsid w:val="005B7DAE"/>
    <w:rsid w:val="005C4F8E"/>
    <w:rsid w:val="005C56F0"/>
    <w:rsid w:val="005C6C39"/>
    <w:rsid w:val="005C71F1"/>
    <w:rsid w:val="005C783F"/>
    <w:rsid w:val="005C7A02"/>
    <w:rsid w:val="005D1EA2"/>
    <w:rsid w:val="005D4DF3"/>
    <w:rsid w:val="005D6234"/>
    <w:rsid w:val="005E3A9F"/>
    <w:rsid w:val="005E3D4A"/>
    <w:rsid w:val="005E54F9"/>
    <w:rsid w:val="005E6B3E"/>
    <w:rsid w:val="005E7349"/>
    <w:rsid w:val="005E73D0"/>
    <w:rsid w:val="005F0E44"/>
    <w:rsid w:val="005F3298"/>
    <w:rsid w:val="005F45D3"/>
    <w:rsid w:val="005F4B23"/>
    <w:rsid w:val="005F516A"/>
    <w:rsid w:val="005F566B"/>
    <w:rsid w:val="005F6365"/>
    <w:rsid w:val="005F6A3F"/>
    <w:rsid w:val="00602FB3"/>
    <w:rsid w:val="006048F7"/>
    <w:rsid w:val="0060563E"/>
    <w:rsid w:val="00607BF0"/>
    <w:rsid w:val="00610182"/>
    <w:rsid w:val="00610B83"/>
    <w:rsid w:val="00610B95"/>
    <w:rsid w:val="0061184D"/>
    <w:rsid w:val="00613B47"/>
    <w:rsid w:val="00614E92"/>
    <w:rsid w:val="0061776A"/>
    <w:rsid w:val="006200E0"/>
    <w:rsid w:val="00623D6B"/>
    <w:rsid w:val="0062627B"/>
    <w:rsid w:val="00627EA4"/>
    <w:rsid w:val="006313CC"/>
    <w:rsid w:val="006314FD"/>
    <w:rsid w:val="00632A13"/>
    <w:rsid w:val="006333B1"/>
    <w:rsid w:val="006376E7"/>
    <w:rsid w:val="0063770D"/>
    <w:rsid w:val="006439B1"/>
    <w:rsid w:val="006441A4"/>
    <w:rsid w:val="0064690E"/>
    <w:rsid w:val="0065020A"/>
    <w:rsid w:val="00651091"/>
    <w:rsid w:val="0065192E"/>
    <w:rsid w:val="00652B72"/>
    <w:rsid w:val="00653843"/>
    <w:rsid w:val="006574F6"/>
    <w:rsid w:val="00660B00"/>
    <w:rsid w:val="00662CC7"/>
    <w:rsid w:val="00663106"/>
    <w:rsid w:val="006637B0"/>
    <w:rsid w:val="00665137"/>
    <w:rsid w:val="00665245"/>
    <w:rsid w:val="00670C87"/>
    <w:rsid w:val="00671974"/>
    <w:rsid w:val="00673CD7"/>
    <w:rsid w:val="00676AD3"/>
    <w:rsid w:val="00676CBE"/>
    <w:rsid w:val="00677171"/>
    <w:rsid w:val="00681849"/>
    <w:rsid w:val="00681E11"/>
    <w:rsid w:val="00683CC4"/>
    <w:rsid w:val="00685B38"/>
    <w:rsid w:val="006865EF"/>
    <w:rsid w:val="00691FD3"/>
    <w:rsid w:val="00692222"/>
    <w:rsid w:val="00693489"/>
    <w:rsid w:val="006940AD"/>
    <w:rsid w:val="00694D96"/>
    <w:rsid w:val="00695065"/>
    <w:rsid w:val="006965F1"/>
    <w:rsid w:val="006966FF"/>
    <w:rsid w:val="006A0EC8"/>
    <w:rsid w:val="006A1CFE"/>
    <w:rsid w:val="006A20FD"/>
    <w:rsid w:val="006A286B"/>
    <w:rsid w:val="006A4E0F"/>
    <w:rsid w:val="006A57CD"/>
    <w:rsid w:val="006B4802"/>
    <w:rsid w:val="006B5CF4"/>
    <w:rsid w:val="006C0AD1"/>
    <w:rsid w:val="006C14FA"/>
    <w:rsid w:val="006C2507"/>
    <w:rsid w:val="006C465E"/>
    <w:rsid w:val="006C65CB"/>
    <w:rsid w:val="006C7A06"/>
    <w:rsid w:val="006D088E"/>
    <w:rsid w:val="006D17C5"/>
    <w:rsid w:val="006D6A63"/>
    <w:rsid w:val="006D70C5"/>
    <w:rsid w:val="006E2AAB"/>
    <w:rsid w:val="006E36A7"/>
    <w:rsid w:val="006F00F8"/>
    <w:rsid w:val="006F2875"/>
    <w:rsid w:val="006F4018"/>
    <w:rsid w:val="006F4920"/>
    <w:rsid w:val="006F4B82"/>
    <w:rsid w:val="006F4D9D"/>
    <w:rsid w:val="006F5D6C"/>
    <w:rsid w:val="006F6AB4"/>
    <w:rsid w:val="00700547"/>
    <w:rsid w:val="00702AB7"/>
    <w:rsid w:val="007033AE"/>
    <w:rsid w:val="0070379E"/>
    <w:rsid w:val="00704AEA"/>
    <w:rsid w:val="00705553"/>
    <w:rsid w:val="00706B15"/>
    <w:rsid w:val="00707B08"/>
    <w:rsid w:val="0071353F"/>
    <w:rsid w:val="00713903"/>
    <w:rsid w:val="0072033F"/>
    <w:rsid w:val="007227D3"/>
    <w:rsid w:val="007228A2"/>
    <w:rsid w:val="007245D6"/>
    <w:rsid w:val="00727A14"/>
    <w:rsid w:val="00731266"/>
    <w:rsid w:val="0074149E"/>
    <w:rsid w:val="00742ACB"/>
    <w:rsid w:val="00745A09"/>
    <w:rsid w:val="00745E86"/>
    <w:rsid w:val="00747B44"/>
    <w:rsid w:val="00750D82"/>
    <w:rsid w:val="00754C2A"/>
    <w:rsid w:val="0075579D"/>
    <w:rsid w:val="0075581F"/>
    <w:rsid w:val="0076043B"/>
    <w:rsid w:val="00761CAA"/>
    <w:rsid w:val="00762CCA"/>
    <w:rsid w:val="007643DA"/>
    <w:rsid w:val="00764D3E"/>
    <w:rsid w:val="007664E3"/>
    <w:rsid w:val="00767EA6"/>
    <w:rsid w:val="0077025C"/>
    <w:rsid w:val="0077059C"/>
    <w:rsid w:val="007732D7"/>
    <w:rsid w:val="00775B0D"/>
    <w:rsid w:val="0077647B"/>
    <w:rsid w:val="007777A5"/>
    <w:rsid w:val="00780804"/>
    <w:rsid w:val="0078435F"/>
    <w:rsid w:val="007856B5"/>
    <w:rsid w:val="00786092"/>
    <w:rsid w:val="007860B9"/>
    <w:rsid w:val="00787019"/>
    <w:rsid w:val="00790242"/>
    <w:rsid w:val="007906F6"/>
    <w:rsid w:val="007911C8"/>
    <w:rsid w:val="00791EEF"/>
    <w:rsid w:val="00792F8D"/>
    <w:rsid w:val="00793358"/>
    <w:rsid w:val="00793816"/>
    <w:rsid w:val="007A0B33"/>
    <w:rsid w:val="007A1129"/>
    <w:rsid w:val="007A25DB"/>
    <w:rsid w:val="007A3371"/>
    <w:rsid w:val="007A6BF3"/>
    <w:rsid w:val="007B55E0"/>
    <w:rsid w:val="007B6B94"/>
    <w:rsid w:val="007C1206"/>
    <w:rsid w:val="007D15F2"/>
    <w:rsid w:val="007D596E"/>
    <w:rsid w:val="007E0F03"/>
    <w:rsid w:val="007E1063"/>
    <w:rsid w:val="007E2AFB"/>
    <w:rsid w:val="007E2E7E"/>
    <w:rsid w:val="007E352A"/>
    <w:rsid w:val="007E4631"/>
    <w:rsid w:val="007E4862"/>
    <w:rsid w:val="007E5BC4"/>
    <w:rsid w:val="007F200F"/>
    <w:rsid w:val="007F3784"/>
    <w:rsid w:val="007F64AB"/>
    <w:rsid w:val="007F6C22"/>
    <w:rsid w:val="0080140F"/>
    <w:rsid w:val="008101BC"/>
    <w:rsid w:val="0081123F"/>
    <w:rsid w:val="00812C52"/>
    <w:rsid w:val="00815019"/>
    <w:rsid w:val="008174EA"/>
    <w:rsid w:val="00822BD2"/>
    <w:rsid w:val="00823BDB"/>
    <w:rsid w:val="00824BC9"/>
    <w:rsid w:val="00827663"/>
    <w:rsid w:val="00831B10"/>
    <w:rsid w:val="00832110"/>
    <w:rsid w:val="008324C3"/>
    <w:rsid w:val="00832C7E"/>
    <w:rsid w:val="00833443"/>
    <w:rsid w:val="00834E58"/>
    <w:rsid w:val="00835F3A"/>
    <w:rsid w:val="008367CF"/>
    <w:rsid w:val="0083772D"/>
    <w:rsid w:val="00837A82"/>
    <w:rsid w:val="0084111E"/>
    <w:rsid w:val="00843584"/>
    <w:rsid w:val="00843B1B"/>
    <w:rsid w:val="00843C07"/>
    <w:rsid w:val="008510E2"/>
    <w:rsid w:val="008518ED"/>
    <w:rsid w:val="00853AF1"/>
    <w:rsid w:val="0085711D"/>
    <w:rsid w:val="00862BE2"/>
    <w:rsid w:val="00863F39"/>
    <w:rsid w:val="008646E0"/>
    <w:rsid w:val="008669FE"/>
    <w:rsid w:val="00866C7A"/>
    <w:rsid w:val="00866DCC"/>
    <w:rsid w:val="00866F0A"/>
    <w:rsid w:val="00875406"/>
    <w:rsid w:val="00875EC2"/>
    <w:rsid w:val="00877682"/>
    <w:rsid w:val="00880172"/>
    <w:rsid w:val="00881A09"/>
    <w:rsid w:val="00886927"/>
    <w:rsid w:val="00886AC3"/>
    <w:rsid w:val="00891152"/>
    <w:rsid w:val="0089520C"/>
    <w:rsid w:val="008964CD"/>
    <w:rsid w:val="008A50E2"/>
    <w:rsid w:val="008A7D3C"/>
    <w:rsid w:val="008B01F6"/>
    <w:rsid w:val="008B16A9"/>
    <w:rsid w:val="008B4F2D"/>
    <w:rsid w:val="008B5444"/>
    <w:rsid w:val="008B6131"/>
    <w:rsid w:val="008B63A9"/>
    <w:rsid w:val="008B74AD"/>
    <w:rsid w:val="008B7A6E"/>
    <w:rsid w:val="008C0127"/>
    <w:rsid w:val="008C46F6"/>
    <w:rsid w:val="008C5F09"/>
    <w:rsid w:val="008C6F6E"/>
    <w:rsid w:val="008D13D2"/>
    <w:rsid w:val="008D3C0C"/>
    <w:rsid w:val="008E2A13"/>
    <w:rsid w:val="008E4D8A"/>
    <w:rsid w:val="008E5ED9"/>
    <w:rsid w:val="008E7486"/>
    <w:rsid w:val="008F0268"/>
    <w:rsid w:val="008F06D0"/>
    <w:rsid w:val="008F0EA7"/>
    <w:rsid w:val="008F1F5C"/>
    <w:rsid w:val="008F4B14"/>
    <w:rsid w:val="009006AF"/>
    <w:rsid w:val="00907710"/>
    <w:rsid w:val="0091169C"/>
    <w:rsid w:val="00912420"/>
    <w:rsid w:val="00913799"/>
    <w:rsid w:val="00914319"/>
    <w:rsid w:val="00914D1F"/>
    <w:rsid w:val="009161B8"/>
    <w:rsid w:val="00916264"/>
    <w:rsid w:val="0091633F"/>
    <w:rsid w:val="009165C0"/>
    <w:rsid w:val="00917A60"/>
    <w:rsid w:val="0092111E"/>
    <w:rsid w:val="00921931"/>
    <w:rsid w:val="00922D5F"/>
    <w:rsid w:val="0092330C"/>
    <w:rsid w:val="009237B9"/>
    <w:rsid w:val="009268EE"/>
    <w:rsid w:val="00926ABB"/>
    <w:rsid w:val="00927DBE"/>
    <w:rsid w:val="00931206"/>
    <w:rsid w:val="009338BE"/>
    <w:rsid w:val="00935862"/>
    <w:rsid w:val="0093652D"/>
    <w:rsid w:val="009410BF"/>
    <w:rsid w:val="00941A11"/>
    <w:rsid w:val="0094213D"/>
    <w:rsid w:val="0094266D"/>
    <w:rsid w:val="00945946"/>
    <w:rsid w:val="00946994"/>
    <w:rsid w:val="00947A0C"/>
    <w:rsid w:val="009525EC"/>
    <w:rsid w:val="00954847"/>
    <w:rsid w:val="00955388"/>
    <w:rsid w:val="0095741A"/>
    <w:rsid w:val="00961ABF"/>
    <w:rsid w:val="00965B83"/>
    <w:rsid w:val="009676D6"/>
    <w:rsid w:val="00967BFD"/>
    <w:rsid w:val="00971CA0"/>
    <w:rsid w:val="00973E98"/>
    <w:rsid w:val="00974AC2"/>
    <w:rsid w:val="00975D5C"/>
    <w:rsid w:val="00976D6D"/>
    <w:rsid w:val="009859B5"/>
    <w:rsid w:val="00986D72"/>
    <w:rsid w:val="00987C28"/>
    <w:rsid w:val="00990C09"/>
    <w:rsid w:val="00991DEA"/>
    <w:rsid w:val="0099271D"/>
    <w:rsid w:val="00994098"/>
    <w:rsid w:val="00994E60"/>
    <w:rsid w:val="00994FF7"/>
    <w:rsid w:val="009961E7"/>
    <w:rsid w:val="00997156"/>
    <w:rsid w:val="00997AC2"/>
    <w:rsid w:val="009A0F69"/>
    <w:rsid w:val="009A14E3"/>
    <w:rsid w:val="009A4CF2"/>
    <w:rsid w:val="009A6A58"/>
    <w:rsid w:val="009B30EF"/>
    <w:rsid w:val="009B46B2"/>
    <w:rsid w:val="009B4990"/>
    <w:rsid w:val="009C0420"/>
    <w:rsid w:val="009C10EA"/>
    <w:rsid w:val="009C3431"/>
    <w:rsid w:val="009C3691"/>
    <w:rsid w:val="009C3DC3"/>
    <w:rsid w:val="009C592B"/>
    <w:rsid w:val="009C7A0E"/>
    <w:rsid w:val="009D2B88"/>
    <w:rsid w:val="009D3B27"/>
    <w:rsid w:val="009D4506"/>
    <w:rsid w:val="009D7150"/>
    <w:rsid w:val="009D78C5"/>
    <w:rsid w:val="009E01A0"/>
    <w:rsid w:val="009E1382"/>
    <w:rsid w:val="009E2294"/>
    <w:rsid w:val="009E3F03"/>
    <w:rsid w:val="009E74A4"/>
    <w:rsid w:val="009E75CB"/>
    <w:rsid w:val="009F1EF4"/>
    <w:rsid w:val="009F4AA2"/>
    <w:rsid w:val="009F4C43"/>
    <w:rsid w:val="009F5390"/>
    <w:rsid w:val="009F6328"/>
    <w:rsid w:val="00A0109E"/>
    <w:rsid w:val="00A053B0"/>
    <w:rsid w:val="00A05EA6"/>
    <w:rsid w:val="00A07FC4"/>
    <w:rsid w:val="00A111EE"/>
    <w:rsid w:val="00A1369A"/>
    <w:rsid w:val="00A152DD"/>
    <w:rsid w:val="00A20AE6"/>
    <w:rsid w:val="00A2142D"/>
    <w:rsid w:val="00A237A4"/>
    <w:rsid w:val="00A23E2D"/>
    <w:rsid w:val="00A23EC6"/>
    <w:rsid w:val="00A2573C"/>
    <w:rsid w:val="00A26863"/>
    <w:rsid w:val="00A3213E"/>
    <w:rsid w:val="00A32EF5"/>
    <w:rsid w:val="00A35630"/>
    <w:rsid w:val="00A3606B"/>
    <w:rsid w:val="00A36CCB"/>
    <w:rsid w:val="00A40298"/>
    <w:rsid w:val="00A41C3E"/>
    <w:rsid w:val="00A428B8"/>
    <w:rsid w:val="00A42F02"/>
    <w:rsid w:val="00A44383"/>
    <w:rsid w:val="00A443F5"/>
    <w:rsid w:val="00A44CC9"/>
    <w:rsid w:val="00A47FF1"/>
    <w:rsid w:val="00A50F00"/>
    <w:rsid w:val="00A5170A"/>
    <w:rsid w:val="00A536A7"/>
    <w:rsid w:val="00A56019"/>
    <w:rsid w:val="00A6034C"/>
    <w:rsid w:val="00A633CD"/>
    <w:rsid w:val="00A63712"/>
    <w:rsid w:val="00A64C42"/>
    <w:rsid w:val="00A716B3"/>
    <w:rsid w:val="00A739EA"/>
    <w:rsid w:val="00A740F7"/>
    <w:rsid w:val="00A7751A"/>
    <w:rsid w:val="00A80638"/>
    <w:rsid w:val="00A81077"/>
    <w:rsid w:val="00A90DA4"/>
    <w:rsid w:val="00A910C7"/>
    <w:rsid w:val="00A95F64"/>
    <w:rsid w:val="00A96C77"/>
    <w:rsid w:val="00A9709A"/>
    <w:rsid w:val="00A97EF3"/>
    <w:rsid w:val="00AA1582"/>
    <w:rsid w:val="00AA1846"/>
    <w:rsid w:val="00AA234F"/>
    <w:rsid w:val="00AA675A"/>
    <w:rsid w:val="00AA6E0B"/>
    <w:rsid w:val="00AB0109"/>
    <w:rsid w:val="00AB0684"/>
    <w:rsid w:val="00AB1563"/>
    <w:rsid w:val="00AB4779"/>
    <w:rsid w:val="00AB4A19"/>
    <w:rsid w:val="00AB7BCB"/>
    <w:rsid w:val="00AC397D"/>
    <w:rsid w:val="00AC5C2C"/>
    <w:rsid w:val="00AC62EB"/>
    <w:rsid w:val="00AC663F"/>
    <w:rsid w:val="00AD1414"/>
    <w:rsid w:val="00AD29DB"/>
    <w:rsid w:val="00AD31A7"/>
    <w:rsid w:val="00AD668D"/>
    <w:rsid w:val="00AD761A"/>
    <w:rsid w:val="00AE27D9"/>
    <w:rsid w:val="00AE29C7"/>
    <w:rsid w:val="00AE7B9B"/>
    <w:rsid w:val="00AF085E"/>
    <w:rsid w:val="00AF10C3"/>
    <w:rsid w:val="00AF4303"/>
    <w:rsid w:val="00AF508B"/>
    <w:rsid w:val="00AF63C2"/>
    <w:rsid w:val="00B02845"/>
    <w:rsid w:val="00B04183"/>
    <w:rsid w:val="00B066BA"/>
    <w:rsid w:val="00B066DB"/>
    <w:rsid w:val="00B11417"/>
    <w:rsid w:val="00B11879"/>
    <w:rsid w:val="00B11894"/>
    <w:rsid w:val="00B11DC7"/>
    <w:rsid w:val="00B13E85"/>
    <w:rsid w:val="00B14F48"/>
    <w:rsid w:val="00B15115"/>
    <w:rsid w:val="00B20D10"/>
    <w:rsid w:val="00B211C3"/>
    <w:rsid w:val="00B24309"/>
    <w:rsid w:val="00B25EFD"/>
    <w:rsid w:val="00B26033"/>
    <w:rsid w:val="00B274AD"/>
    <w:rsid w:val="00B27AE3"/>
    <w:rsid w:val="00B331AD"/>
    <w:rsid w:val="00B334F0"/>
    <w:rsid w:val="00B33ACD"/>
    <w:rsid w:val="00B35B3D"/>
    <w:rsid w:val="00B3660A"/>
    <w:rsid w:val="00B37E9B"/>
    <w:rsid w:val="00B4133A"/>
    <w:rsid w:val="00B4268E"/>
    <w:rsid w:val="00B449A4"/>
    <w:rsid w:val="00B44D99"/>
    <w:rsid w:val="00B478CA"/>
    <w:rsid w:val="00B5324A"/>
    <w:rsid w:val="00B53EFE"/>
    <w:rsid w:val="00B5478B"/>
    <w:rsid w:val="00B54EBB"/>
    <w:rsid w:val="00B55656"/>
    <w:rsid w:val="00B618D7"/>
    <w:rsid w:val="00B61DCB"/>
    <w:rsid w:val="00B65907"/>
    <w:rsid w:val="00B668A9"/>
    <w:rsid w:val="00B70069"/>
    <w:rsid w:val="00B71C26"/>
    <w:rsid w:val="00B773C7"/>
    <w:rsid w:val="00B808F0"/>
    <w:rsid w:val="00B809A9"/>
    <w:rsid w:val="00B815AE"/>
    <w:rsid w:val="00B827D0"/>
    <w:rsid w:val="00B87A9A"/>
    <w:rsid w:val="00B90148"/>
    <w:rsid w:val="00B90500"/>
    <w:rsid w:val="00B92EF3"/>
    <w:rsid w:val="00B96954"/>
    <w:rsid w:val="00B97B53"/>
    <w:rsid w:val="00BA143D"/>
    <w:rsid w:val="00BA3670"/>
    <w:rsid w:val="00BA4CDC"/>
    <w:rsid w:val="00BA72FD"/>
    <w:rsid w:val="00BA7CB2"/>
    <w:rsid w:val="00BB29EF"/>
    <w:rsid w:val="00BB2F16"/>
    <w:rsid w:val="00BB2F9D"/>
    <w:rsid w:val="00BB4969"/>
    <w:rsid w:val="00BB4A5E"/>
    <w:rsid w:val="00BB52B7"/>
    <w:rsid w:val="00BB6B42"/>
    <w:rsid w:val="00BB7E0A"/>
    <w:rsid w:val="00BC08B3"/>
    <w:rsid w:val="00BC1E27"/>
    <w:rsid w:val="00BC231B"/>
    <w:rsid w:val="00BC2763"/>
    <w:rsid w:val="00BC2967"/>
    <w:rsid w:val="00BC35BB"/>
    <w:rsid w:val="00BC370D"/>
    <w:rsid w:val="00BC4005"/>
    <w:rsid w:val="00BC68C6"/>
    <w:rsid w:val="00BC7937"/>
    <w:rsid w:val="00BD0346"/>
    <w:rsid w:val="00BD19CF"/>
    <w:rsid w:val="00BD3191"/>
    <w:rsid w:val="00BD38EC"/>
    <w:rsid w:val="00BD401E"/>
    <w:rsid w:val="00BD4819"/>
    <w:rsid w:val="00BD4DDB"/>
    <w:rsid w:val="00BD58E2"/>
    <w:rsid w:val="00BD60F8"/>
    <w:rsid w:val="00BD6648"/>
    <w:rsid w:val="00BD6CDC"/>
    <w:rsid w:val="00BD7A3A"/>
    <w:rsid w:val="00BE0C11"/>
    <w:rsid w:val="00BE0EF8"/>
    <w:rsid w:val="00BF0964"/>
    <w:rsid w:val="00BF3CF6"/>
    <w:rsid w:val="00BF407D"/>
    <w:rsid w:val="00BF4734"/>
    <w:rsid w:val="00BF572C"/>
    <w:rsid w:val="00BF628A"/>
    <w:rsid w:val="00C0001D"/>
    <w:rsid w:val="00C0294C"/>
    <w:rsid w:val="00C02EF5"/>
    <w:rsid w:val="00C04AC0"/>
    <w:rsid w:val="00C05899"/>
    <w:rsid w:val="00C05E57"/>
    <w:rsid w:val="00C10663"/>
    <w:rsid w:val="00C136AF"/>
    <w:rsid w:val="00C13765"/>
    <w:rsid w:val="00C13F48"/>
    <w:rsid w:val="00C17966"/>
    <w:rsid w:val="00C17A54"/>
    <w:rsid w:val="00C17B4C"/>
    <w:rsid w:val="00C17C65"/>
    <w:rsid w:val="00C17FB7"/>
    <w:rsid w:val="00C26F66"/>
    <w:rsid w:val="00C324A5"/>
    <w:rsid w:val="00C33CA3"/>
    <w:rsid w:val="00C35745"/>
    <w:rsid w:val="00C370D5"/>
    <w:rsid w:val="00C37BEE"/>
    <w:rsid w:val="00C40DA3"/>
    <w:rsid w:val="00C41078"/>
    <w:rsid w:val="00C42B5F"/>
    <w:rsid w:val="00C43A91"/>
    <w:rsid w:val="00C453AE"/>
    <w:rsid w:val="00C46DFC"/>
    <w:rsid w:val="00C47B0D"/>
    <w:rsid w:val="00C51CDB"/>
    <w:rsid w:val="00C53700"/>
    <w:rsid w:val="00C54FDA"/>
    <w:rsid w:val="00C5541C"/>
    <w:rsid w:val="00C57BD5"/>
    <w:rsid w:val="00C600D8"/>
    <w:rsid w:val="00C60C52"/>
    <w:rsid w:val="00C62BAA"/>
    <w:rsid w:val="00C6507F"/>
    <w:rsid w:val="00C6701C"/>
    <w:rsid w:val="00C705C2"/>
    <w:rsid w:val="00C7590E"/>
    <w:rsid w:val="00C766F4"/>
    <w:rsid w:val="00C77BD0"/>
    <w:rsid w:val="00C80F11"/>
    <w:rsid w:val="00C82FFA"/>
    <w:rsid w:val="00C83553"/>
    <w:rsid w:val="00C83D84"/>
    <w:rsid w:val="00C85AB1"/>
    <w:rsid w:val="00C91423"/>
    <w:rsid w:val="00C93103"/>
    <w:rsid w:val="00C935EC"/>
    <w:rsid w:val="00C942F7"/>
    <w:rsid w:val="00C9472F"/>
    <w:rsid w:val="00CA178C"/>
    <w:rsid w:val="00CA39BD"/>
    <w:rsid w:val="00CA4EEA"/>
    <w:rsid w:val="00CA7A41"/>
    <w:rsid w:val="00CB0149"/>
    <w:rsid w:val="00CB02FD"/>
    <w:rsid w:val="00CB1B24"/>
    <w:rsid w:val="00CB4B5D"/>
    <w:rsid w:val="00CB520E"/>
    <w:rsid w:val="00CB5670"/>
    <w:rsid w:val="00CB5BA0"/>
    <w:rsid w:val="00CB63BA"/>
    <w:rsid w:val="00CC1847"/>
    <w:rsid w:val="00CC2576"/>
    <w:rsid w:val="00CC4350"/>
    <w:rsid w:val="00CC5C4A"/>
    <w:rsid w:val="00CC5DA5"/>
    <w:rsid w:val="00CC5F6E"/>
    <w:rsid w:val="00CD290A"/>
    <w:rsid w:val="00CD343F"/>
    <w:rsid w:val="00CD41BE"/>
    <w:rsid w:val="00CD63E3"/>
    <w:rsid w:val="00CD6C8B"/>
    <w:rsid w:val="00CE06E3"/>
    <w:rsid w:val="00CE1C29"/>
    <w:rsid w:val="00CE2B30"/>
    <w:rsid w:val="00CE2B6E"/>
    <w:rsid w:val="00CE33BB"/>
    <w:rsid w:val="00CE3FC9"/>
    <w:rsid w:val="00CF78A5"/>
    <w:rsid w:val="00D055EE"/>
    <w:rsid w:val="00D05D8E"/>
    <w:rsid w:val="00D079C4"/>
    <w:rsid w:val="00D1136F"/>
    <w:rsid w:val="00D156B8"/>
    <w:rsid w:val="00D20357"/>
    <w:rsid w:val="00D203CA"/>
    <w:rsid w:val="00D20706"/>
    <w:rsid w:val="00D20FDC"/>
    <w:rsid w:val="00D21084"/>
    <w:rsid w:val="00D22261"/>
    <w:rsid w:val="00D30152"/>
    <w:rsid w:val="00D30DCB"/>
    <w:rsid w:val="00D3195B"/>
    <w:rsid w:val="00D322DF"/>
    <w:rsid w:val="00D340CB"/>
    <w:rsid w:val="00D34301"/>
    <w:rsid w:val="00D372EF"/>
    <w:rsid w:val="00D37AE7"/>
    <w:rsid w:val="00D37FD9"/>
    <w:rsid w:val="00D4035C"/>
    <w:rsid w:val="00D40912"/>
    <w:rsid w:val="00D4157C"/>
    <w:rsid w:val="00D46275"/>
    <w:rsid w:val="00D46D46"/>
    <w:rsid w:val="00D46DD3"/>
    <w:rsid w:val="00D50449"/>
    <w:rsid w:val="00D50C6D"/>
    <w:rsid w:val="00D5414B"/>
    <w:rsid w:val="00D5493F"/>
    <w:rsid w:val="00D570B5"/>
    <w:rsid w:val="00D572F4"/>
    <w:rsid w:val="00D607F1"/>
    <w:rsid w:val="00D61DB1"/>
    <w:rsid w:val="00D628CD"/>
    <w:rsid w:val="00D66036"/>
    <w:rsid w:val="00D669B2"/>
    <w:rsid w:val="00D67E7E"/>
    <w:rsid w:val="00D67FB5"/>
    <w:rsid w:val="00D71229"/>
    <w:rsid w:val="00D71600"/>
    <w:rsid w:val="00D734F1"/>
    <w:rsid w:val="00D74154"/>
    <w:rsid w:val="00D75248"/>
    <w:rsid w:val="00D75940"/>
    <w:rsid w:val="00D762C4"/>
    <w:rsid w:val="00D76FD7"/>
    <w:rsid w:val="00D80AFC"/>
    <w:rsid w:val="00D8112F"/>
    <w:rsid w:val="00D8237A"/>
    <w:rsid w:val="00D854AB"/>
    <w:rsid w:val="00D90D1C"/>
    <w:rsid w:val="00D90EF5"/>
    <w:rsid w:val="00D92071"/>
    <w:rsid w:val="00D93F55"/>
    <w:rsid w:val="00D94E1F"/>
    <w:rsid w:val="00D96B7A"/>
    <w:rsid w:val="00DA16B0"/>
    <w:rsid w:val="00DA46CD"/>
    <w:rsid w:val="00DB03E3"/>
    <w:rsid w:val="00DB1EE9"/>
    <w:rsid w:val="00DB33C6"/>
    <w:rsid w:val="00DB6B50"/>
    <w:rsid w:val="00DB6BC6"/>
    <w:rsid w:val="00DC2E28"/>
    <w:rsid w:val="00DC2FB3"/>
    <w:rsid w:val="00DC686E"/>
    <w:rsid w:val="00DC72E2"/>
    <w:rsid w:val="00DD1337"/>
    <w:rsid w:val="00DD44A6"/>
    <w:rsid w:val="00DD5AB1"/>
    <w:rsid w:val="00DD6B24"/>
    <w:rsid w:val="00DD7793"/>
    <w:rsid w:val="00DE14F6"/>
    <w:rsid w:val="00DE236F"/>
    <w:rsid w:val="00DE410C"/>
    <w:rsid w:val="00DE63E5"/>
    <w:rsid w:val="00DF08C3"/>
    <w:rsid w:val="00DF1C2F"/>
    <w:rsid w:val="00DF33D8"/>
    <w:rsid w:val="00DF347C"/>
    <w:rsid w:val="00DF42E9"/>
    <w:rsid w:val="00DF6D27"/>
    <w:rsid w:val="00E004BA"/>
    <w:rsid w:val="00E05FDB"/>
    <w:rsid w:val="00E104F5"/>
    <w:rsid w:val="00E11C4A"/>
    <w:rsid w:val="00E12912"/>
    <w:rsid w:val="00E13855"/>
    <w:rsid w:val="00E14480"/>
    <w:rsid w:val="00E14843"/>
    <w:rsid w:val="00E14F36"/>
    <w:rsid w:val="00E1504A"/>
    <w:rsid w:val="00E21CD6"/>
    <w:rsid w:val="00E22AB2"/>
    <w:rsid w:val="00E26A9D"/>
    <w:rsid w:val="00E27009"/>
    <w:rsid w:val="00E2742C"/>
    <w:rsid w:val="00E27497"/>
    <w:rsid w:val="00E3120B"/>
    <w:rsid w:val="00E34573"/>
    <w:rsid w:val="00E34C2C"/>
    <w:rsid w:val="00E43D25"/>
    <w:rsid w:val="00E452D7"/>
    <w:rsid w:val="00E462F5"/>
    <w:rsid w:val="00E464F8"/>
    <w:rsid w:val="00E46E05"/>
    <w:rsid w:val="00E506CA"/>
    <w:rsid w:val="00E5248B"/>
    <w:rsid w:val="00E55AEB"/>
    <w:rsid w:val="00E56694"/>
    <w:rsid w:val="00E57EBE"/>
    <w:rsid w:val="00E61ECB"/>
    <w:rsid w:val="00E65D03"/>
    <w:rsid w:val="00E665B6"/>
    <w:rsid w:val="00E666D7"/>
    <w:rsid w:val="00E7004F"/>
    <w:rsid w:val="00E70F8A"/>
    <w:rsid w:val="00E7209A"/>
    <w:rsid w:val="00E729BD"/>
    <w:rsid w:val="00E72A19"/>
    <w:rsid w:val="00E72ADC"/>
    <w:rsid w:val="00E7370C"/>
    <w:rsid w:val="00E752D2"/>
    <w:rsid w:val="00E76228"/>
    <w:rsid w:val="00E840FF"/>
    <w:rsid w:val="00E845A5"/>
    <w:rsid w:val="00E854B5"/>
    <w:rsid w:val="00E855D9"/>
    <w:rsid w:val="00E85B9F"/>
    <w:rsid w:val="00E878E2"/>
    <w:rsid w:val="00E979D9"/>
    <w:rsid w:val="00E97FB2"/>
    <w:rsid w:val="00EA0B13"/>
    <w:rsid w:val="00EA1002"/>
    <w:rsid w:val="00EA1383"/>
    <w:rsid w:val="00EA1680"/>
    <w:rsid w:val="00EA2191"/>
    <w:rsid w:val="00EA41E1"/>
    <w:rsid w:val="00EB37F5"/>
    <w:rsid w:val="00EB3ABC"/>
    <w:rsid w:val="00EB55AD"/>
    <w:rsid w:val="00EB59DB"/>
    <w:rsid w:val="00EB5A35"/>
    <w:rsid w:val="00EB768E"/>
    <w:rsid w:val="00EC05A1"/>
    <w:rsid w:val="00EC17E0"/>
    <w:rsid w:val="00EC2C6E"/>
    <w:rsid w:val="00EC3ED1"/>
    <w:rsid w:val="00EC42C6"/>
    <w:rsid w:val="00EC4AC8"/>
    <w:rsid w:val="00EC5325"/>
    <w:rsid w:val="00ED10C6"/>
    <w:rsid w:val="00ED186E"/>
    <w:rsid w:val="00ED3869"/>
    <w:rsid w:val="00ED52D3"/>
    <w:rsid w:val="00ED5874"/>
    <w:rsid w:val="00ED6EBB"/>
    <w:rsid w:val="00ED7078"/>
    <w:rsid w:val="00EE05BB"/>
    <w:rsid w:val="00EE09EA"/>
    <w:rsid w:val="00EE1F1B"/>
    <w:rsid w:val="00EE2CF1"/>
    <w:rsid w:val="00EE5B66"/>
    <w:rsid w:val="00EE6C89"/>
    <w:rsid w:val="00EE73D2"/>
    <w:rsid w:val="00EF22ED"/>
    <w:rsid w:val="00EF25E2"/>
    <w:rsid w:val="00EF3875"/>
    <w:rsid w:val="00EF3958"/>
    <w:rsid w:val="00EF3A76"/>
    <w:rsid w:val="00EF42E6"/>
    <w:rsid w:val="00EF7412"/>
    <w:rsid w:val="00F01D69"/>
    <w:rsid w:val="00F022C5"/>
    <w:rsid w:val="00F034EA"/>
    <w:rsid w:val="00F060C6"/>
    <w:rsid w:val="00F11400"/>
    <w:rsid w:val="00F15782"/>
    <w:rsid w:val="00F21326"/>
    <w:rsid w:val="00F2501D"/>
    <w:rsid w:val="00F307EE"/>
    <w:rsid w:val="00F33231"/>
    <w:rsid w:val="00F36442"/>
    <w:rsid w:val="00F3770C"/>
    <w:rsid w:val="00F37DA4"/>
    <w:rsid w:val="00F37F9D"/>
    <w:rsid w:val="00F42E75"/>
    <w:rsid w:val="00F52351"/>
    <w:rsid w:val="00F5290E"/>
    <w:rsid w:val="00F529F4"/>
    <w:rsid w:val="00F547A5"/>
    <w:rsid w:val="00F55A7C"/>
    <w:rsid w:val="00F5790E"/>
    <w:rsid w:val="00F64FCF"/>
    <w:rsid w:val="00F650FC"/>
    <w:rsid w:val="00F66B1D"/>
    <w:rsid w:val="00F702B7"/>
    <w:rsid w:val="00F71483"/>
    <w:rsid w:val="00F714F0"/>
    <w:rsid w:val="00F723BE"/>
    <w:rsid w:val="00F74CAC"/>
    <w:rsid w:val="00F80C82"/>
    <w:rsid w:val="00F80EA3"/>
    <w:rsid w:val="00F82AA5"/>
    <w:rsid w:val="00F831F3"/>
    <w:rsid w:val="00F8498E"/>
    <w:rsid w:val="00F84A94"/>
    <w:rsid w:val="00F86DD9"/>
    <w:rsid w:val="00F87B02"/>
    <w:rsid w:val="00F92120"/>
    <w:rsid w:val="00F937FD"/>
    <w:rsid w:val="00F943D4"/>
    <w:rsid w:val="00F94BEE"/>
    <w:rsid w:val="00F94F5C"/>
    <w:rsid w:val="00F961CC"/>
    <w:rsid w:val="00F96CC7"/>
    <w:rsid w:val="00FA0647"/>
    <w:rsid w:val="00FA13B1"/>
    <w:rsid w:val="00FA45B5"/>
    <w:rsid w:val="00FA75D7"/>
    <w:rsid w:val="00FB35CE"/>
    <w:rsid w:val="00FB462C"/>
    <w:rsid w:val="00FB699B"/>
    <w:rsid w:val="00FB7212"/>
    <w:rsid w:val="00FC1020"/>
    <w:rsid w:val="00FC223A"/>
    <w:rsid w:val="00FC2807"/>
    <w:rsid w:val="00FC5605"/>
    <w:rsid w:val="00FD086D"/>
    <w:rsid w:val="00FD0AC5"/>
    <w:rsid w:val="00FD1D32"/>
    <w:rsid w:val="00FD3A32"/>
    <w:rsid w:val="00FD5D53"/>
    <w:rsid w:val="00FD70C9"/>
    <w:rsid w:val="00FE369E"/>
    <w:rsid w:val="00FE58C9"/>
    <w:rsid w:val="00FE682F"/>
    <w:rsid w:val="00FE6932"/>
    <w:rsid w:val="00FE7745"/>
    <w:rsid w:val="00FF0570"/>
    <w:rsid w:val="00FF3967"/>
    <w:rsid w:val="00FF3C24"/>
    <w:rsid w:val="00FF45D8"/>
    <w:rsid w:val="00FF4708"/>
    <w:rsid w:val="00FF4AFB"/>
    <w:rsid w:val="00FF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2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63"/>
    <w:pPr>
      <w:ind w:left="708"/>
    </w:pPr>
    <w:rPr>
      <w:szCs w:val="21"/>
    </w:rPr>
  </w:style>
  <w:style w:type="paragraph" w:styleId="a4">
    <w:name w:val="footnote text"/>
    <w:basedOn w:val="a"/>
    <w:link w:val="a5"/>
    <w:uiPriority w:val="99"/>
    <w:unhideWhenUsed/>
    <w:rsid w:val="008C0127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8C0127"/>
    <w:rPr>
      <w:rFonts w:asciiTheme="minorHAnsi" w:eastAsiaTheme="minorHAnsi" w:hAnsiTheme="minorHAnsi" w:cstheme="minorBidi"/>
    </w:rPr>
  </w:style>
  <w:style w:type="character" w:styleId="a6">
    <w:name w:val="footnote reference"/>
    <w:basedOn w:val="a0"/>
    <w:uiPriority w:val="99"/>
    <w:semiHidden/>
    <w:unhideWhenUsed/>
    <w:rsid w:val="008C012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C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127"/>
    <w:rPr>
      <w:rFonts w:ascii="Calibri" w:eastAsia="Calibri" w:hAnsi="Calibri"/>
      <w:sz w:val="22"/>
      <w:szCs w:val="22"/>
      <w:lang w:eastAsia="zh-CN"/>
    </w:rPr>
  </w:style>
  <w:style w:type="paragraph" w:styleId="a9">
    <w:name w:val="footer"/>
    <w:basedOn w:val="a"/>
    <w:link w:val="aa"/>
    <w:uiPriority w:val="99"/>
    <w:unhideWhenUsed/>
    <w:rsid w:val="008C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127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2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63"/>
    <w:pPr>
      <w:ind w:left="708"/>
    </w:pPr>
    <w:rPr>
      <w:szCs w:val="21"/>
    </w:rPr>
  </w:style>
  <w:style w:type="paragraph" w:styleId="a4">
    <w:name w:val="footnote text"/>
    <w:basedOn w:val="a"/>
    <w:link w:val="a5"/>
    <w:uiPriority w:val="99"/>
    <w:unhideWhenUsed/>
    <w:rsid w:val="008C0127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8C0127"/>
    <w:rPr>
      <w:rFonts w:asciiTheme="minorHAnsi" w:eastAsiaTheme="minorHAnsi" w:hAnsiTheme="minorHAnsi" w:cstheme="minorBidi"/>
    </w:rPr>
  </w:style>
  <w:style w:type="character" w:styleId="a6">
    <w:name w:val="footnote reference"/>
    <w:basedOn w:val="a0"/>
    <w:uiPriority w:val="99"/>
    <w:semiHidden/>
    <w:unhideWhenUsed/>
    <w:rsid w:val="008C012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C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127"/>
    <w:rPr>
      <w:rFonts w:ascii="Calibri" w:eastAsia="Calibri" w:hAnsi="Calibri"/>
      <w:sz w:val="22"/>
      <w:szCs w:val="22"/>
      <w:lang w:eastAsia="zh-CN"/>
    </w:rPr>
  </w:style>
  <w:style w:type="paragraph" w:styleId="a9">
    <w:name w:val="footer"/>
    <w:basedOn w:val="a"/>
    <w:link w:val="aa"/>
    <w:uiPriority w:val="99"/>
    <w:unhideWhenUsed/>
    <w:rsid w:val="008C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127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GarantFondUser</dc:creator>
  <cp:lastModifiedBy>User</cp:lastModifiedBy>
  <cp:revision>2</cp:revision>
  <dcterms:created xsi:type="dcterms:W3CDTF">2017-11-07T05:36:00Z</dcterms:created>
  <dcterms:modified xsi:type="dcterms:W3CDTF">2017-11-07T05:36:00Z</dcterms:modified>
</cp:coreProperties>
</file>