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FD" w:rsidRPr="008565FD" w:rsidRDefault="008565FD" w:rsidP="00856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65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Распоряжение </w:t>
      </w:r>
    </w:p>
    <w:p w:rsidR="008565FD" w:rsidRPr="008565FD" w:rsidRDefault="008565FD" w:rsidP="00856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65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Главы МР «Койгородский» - председателя Совета МР «Койгородский» </w:t>
      </w:r>
    </w:p>
    <w:p w:rsidR="008565FD" w:rsidRPr="008565FD" w:rsidRDefault="008565FD" w:rsidP="00856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565FD" w:rsidRPr="008565FD" w:rsidRDefault="008565FD" w:rsidP="008565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565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№ 11-р от 30.06.2016 г.</w:t>
      </w:r>
    </w:p>
    <w:p w:rsidR="008565FD" w:rsidRPr="008565FD" w:rsidRDefault="008565FD" w:rsidP="008565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6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определении уполномоченного органа местного самоуправления муниципального образования муниципального района «Койгородский» на осуществление полномочий в сфере </w:t>
      </w:r>
      <w:proofErr w:type="spellStart"/>
      <w:r w:rsidRPr="00856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proofErr w:type="spellEnd"/>
      <w:r w:rsidRPr="00856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-частного партнерства»</w:t>
      </w:r>
    </w:p>
    <w:p w:rsidR="008565FD" w:rsidRPr="008565FD" w:rsidRDefault="008565FD" w:rsidP="008565F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65FD" w:rsidRPr="008565FD" w:rsidRDefault="008565FD" w:rsidP="008565FD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5FD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856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11 статьи 3</w:t>
        </w:r>
      </w:hyperlink>
      <w:r w:rsidRPr="00856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856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2 статьи 18</w:t>
        </w:r>
      </w:hyperlink>
      <w:r w:rsidRPr="008565F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13.07.2015 N 224-ФЗ «О государственно-частном партнерстве, </w:t>
      </w:r>
      <w:proofErr w:type="spellStart"/>
      <w:r w:rsidRPr="008565FD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8565FD">
        <w:rPr>
          <w:rFonts w:ascii="Times New Roman" w:eastAsia="Times New Roman" w:hAnsi="Times New Roman" w:cs="Times New Roman"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Федерации», пунктом 5 части 3 статьи 30, пунктом 3 части 1 статьи 40Устава муниципального образования муниципального  района «Койгородский»:</w:t>
      </w:r>
    </w:p>
    <w:p w:rsidR="008565FD" w:rsidRPr="008565FD" w:rsidRDefault="008565FD" w:rsidP="008565FD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5FD" w:rsidRPr="008565FD" w:rsidRDefault="008565FD" w:rsidP="008565FD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5FD">
        <w:rPr>
          <w:rFonts w:ascii="Times New Roman" w:eastAsia="Times New Roman" w:hAnsi="Times New Roman" w:cs="Times New Roman"/>
          <w:sz w:val="24"/>
          <w:szCs w:val="24"/>
        </w:rPr>
        <w:t xml:space="preserve">1. Определить администрацию муниципального района «Койгородский» уполномоченным органом на осуществление полномочий в сфере </w:t>
      </w:r>
      <w:proofErr w:type="spellStart"/>
      <w:r w:rsidRPr="008565FD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8565FD">
        <w:rPr>
          <w:rFonts w:ascii="Times New Roman" w:eastAsia="Times New Roman" w:hAnsi="Times New Roman" w:cs="Times New Roman"/>
          <w:sz w:val="24"/>
          <w:szCs w:val="24"/>
        </w:rPr>
        <w:t xml:space="preserve">-частного партнерства, предусмотренных </w:t>
      </w:r>
      <w:hyperlink r:id="rId7" w:history="1">
        <w:r w:rsidRPr="008565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2 статьи 18</w:t>
        </w:r>
      </w:hyperlink>
      <w:r w:rsidRPr="008565F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13.07.2015 N 224-ФЗ «О государственно-частном партнерстве, </w:t>
      </w:r>
      <w:proofErr w:type="spellStart"/>
      <w:r w:rsidRPr="008565FD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8565FD">
        <w:rPr>
          <w:rFonts w:ascii="Times New Roman" w:eastAsia="Times New Roman" w:hAnsi="Times New Roman" w:cs="Times New Roman"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</w:p>
    <w:p w:rsidR="008565FD" w:rsidRPr="008565FD" w:rsidRDefault="008565FD" w:rsidP="008565FD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5FD">
        <w:rPr>
          <w:rFonts w:ascii="Times New Roman" w:eastAsia="Times New Roman" w:hAnsi="Times New Roman" w:cs="Times New Roman"/>
          <w:sz w:val="24"/>
          <w:szCs w:val="24"/>
        </w:rPr>
        <w:t>2. Настоящее распоряжение вступает в силу со дня его официального опубликования.</w:t>
      </w:r>
    </w:p>
    <w:p w:rsidR="008565FD" w:rsidRPr="008565FD" w:rsidRDefault="008565FD" w:rsidP="008565FD">
      <w:pPr>
        <w:spacing w:after="0" w:line="36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5FD" w:rsidRPr="008565FD" w:rsidRDefault="008565FD" w:rsidP="008565FD">
      <w:pPr>
        <w:spacing w:after="0" w:line="36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5FD" w:rsidRPr="008565FD" w:rsidRDefault="008565FD" w:rsidP="008565FD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F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МР «Койгородский-</w:t>
      </w:r>
    </w:p>
    <w:p w:rsidR="008565FD" w:rsidRPr="008565FD" w:rsidRDefault="008565FD" w:rsidP="008565FD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МР «Койгородский»                                     А.И. </w:t>
      </w:r>
      <w:proofErr w:type="spellStart"/>
      <w:r w:rsidRPr="008565F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Главинская</w:t>
      </w:r>
      <w:proofErr w:type="spellEnd"/>
    </w:p>
    <w:p w:rsidR="008565FD" w:rsidRPr="008565FD" w:rsidRDefault="008565FD" w:rsidP="00856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5FD" w:rsidRPr="008565FD" w:rsidRDefault="008565FD" w:rsidP="008565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65FD" w:rsidRPr="008565FD" w:rsidRDefault="008565FD" w:rsidP="008565FD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69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565FD"/>
    <w:rsid w:val="008E63B0"/>
    <w:rsid w:val="00931A69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639C9BA37EF232CA5CED8EFF4F044A71662BD22EF489C850CADE8897D9B0EB475590D8EA530AE8tAc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39C9BA37EF232CA5CED8EFF4F044A71662BD22EF489C850CADE8897D9B0EB475590D8EA530AE8tAc5I" TargetMode="External"/><Relationship Id="rId5" Type="http://schemas.openxmlformats.org/officeDocument/2006/relationships/hyperlink" Target="consultantplus://offline/ref=1E639C9BA37EF232CA5CED8EFF4F044A71662BD22EF489C850CADE8897D9B0EB475590D8EA5309EBtAc8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2016-07-27T10:51:00Z</dcterms:created>
  <dcterms:modified xsi:type="dcterms:W3CDTF">2016-07-27T10:52:00Z</dcterms:modified>
</cp:coreProperties>
</file>