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51" w:rsidRDefault="009E4651" w:rsidP="009E4651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93"/>
        <w:tblW w:w="100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2970"/>
        <w:gridCol w:w="3343"/>
      </w:tblGrid>
      <w:tr w:rsidR="009E4651" w:rsidRPr="00812C10" w:rsidTr="00A6457C">
        <w:trPr>
          <w:trHeight w:val="1848"/>
        </w:trPr>
        <w:tc>
          <w:tcPr>
            <w:tcW w:w="3724" w:type="dxa"/>
          </w:tcPr>
          <w:p w:rsidR="009E4651" w:rsidRPr="00812C10" w:rsidRDefault="009E4651" w:rsidP="00A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51" w:rsidRPr="00812C10" w:rsidRDefault="009E4651" w:rsidP="00A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9E4651" w:rsidRPr="00812C10" w:rsidRDefault="009E4651" w:rsidP="00A6457C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E4651" w:rsidRPr="00812C10" w:rsidRDefault="009E4651" w:rsidP="00A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2970" w:type="dxa"/>
          </w:tcPr>
          <w:p w:rsidR="009E4651" w:rsidRPr="00812C10" w:rsidRDefault="009E4651" w:rsidP="00A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51" w:rsidRPr="00812C10" w:rsidRDefault="009E4651" w:rsidP="00A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9E4886" wp14:editId="155104EA">
                  <wp:extent cx="819150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</w:tcPr>
          <w:p w:rsidR="009E4651" w:rsidRPr="00812C10" w:rsidRDefault="009E4651" w:rsidP="00A645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651" w:rsidRPr="00812C10" w:rsidRDefault="009E4651" w:rsidP="00A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Койгорт</w:t>
            </w:r>
            <w:proofErr w:type="spellEnd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  <w:p w:rsidR="009E4651" w:rsidRPr="00812C10" w:rsidRDefault="009E4651" w:rsidP="00A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муниципальнöй</w:t>
            </w:r>
            <w:proofErr w:type="spellEnd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районса</w:t>
            </w:r>
            <w:proofErr w:type="spellEnd"/>
          </w:p>
          <w:p w:rsidR="009E4651" w:rsidRPr="00812C10" w:rsidRDefault="009E4651" w:rsidP="00A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9E4651" w:rsidRPr="00812C10" w:rsidRDefault="009E4651" w:rsidP="00A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651" w:rsidRPr="00812C10" w:rsidRDefault="009E4651" w:rsidP="009E4651">
      <w:pPr>
        <w:autoSpaceDE w:val="0"/>
        <w:autoSpaceDN w:val="0"/>
        <w:adjustRightInd w:val="0"/>
        <w:spacing w:after="0" w:line="240" w:lineRule="auto"/>
        <w:ind w:left="567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2C1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E4651" w:rsidRPr="00812C10" w:rsidRDefault="009E4651" w:rsidP="009E465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2C10">
        <w:rPr>
          <w:rFonts w:ascii="Times New Roman" w:eastAsia="Times New Roman" w:hAnsi="Times New Roman" w:cs="Times New Roman"/>
          <w:b/>
          <w:bCs/>
          <w:sz w:val="28"/>
          <w:szCs w:val="28"/>
        </w:rPr>
        <w:t>ПОМШУÖМ</w:t>
      </w:r>
    </w:p>
    <w:p w:rsidR="009E4651" w:rsidRPr="00812C10" w:rsidRDefault="009E4651" w:rsidP="009E4651">
      <w:pPr>
        <w:autoSpaceDE w:val="0"/>
        <w:autoSpaceDN w:val="0"/>
        <w:adjustRightInd w:val="0"/>
        <w:spacing w:after="0" w:line="240" w:lineRule="auto"/>
        <w:ind w:left="567" w:right="-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C1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9E4651" w:rsidRPr="00812C10" w:rsidRDefault="009E4651" w:rsidP="009E465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12C1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 декабря 2019</w:t>
      </w:r>
      <w:r w:rsidRPr="00812C10"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2C10">
        <w:rPr>
          <w:rFonts w:ascii="Times New Roman" w:hAnsi="Times New Roman" w:cs="Times New Roman"/>
          <w:sz w:val="28"/>
          <w:szCs w:val="28"/>
        </w:rPr>
        <w:t xml:space="preserve">        № </w:t>
      </w:r>
      <w:r w:rsidRPr="00812C10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-42</w:t>
      </w:r>
      <w:r w:rsidRPr="00812C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281</w:t>
      </w: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ind w:left="284" w:right="-4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B1F">
        <w:rPr>
          <w:rFonts w:ascii="Times New Roman" w:eastAsia="Times New Roman" w:hAnsi="Times New Roman" w:cs="Times New Roman"/>
          <w:sz w:val="28"/>
          <w:szCs w:val="28"/>
        </w:rPr>
        <w:t>Республика Коми, с. Койгородок</w:t>
      </w: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C70B1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70B1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70B1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70B1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70B1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70B1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70B1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70B1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70B1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B1F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плана работы Совета</w:t>
      </w: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B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МР «Койгородский» </w:t>
      </w:r>
      <w:r w:rsidRPr="00C70B1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C70B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созыва на 2020 год</w:t>
      </w: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B1F">
        <w:rPr>
          <w:rFonts w:ascii="Times New Roman" w:eastAsia="Calibri" w:hAnsi="Times New Roman" w:cs="Times New Roman"/>
          <w:bCs/>
          <w:sz w:val="28"/>
          <w:szCs w:val="28"/>
        </w:rPr>
        <w:tab/>
        <w:t>В соответствии с Регламентом работы Совета муниципального района «Койгородский»,</w:t>
      </w: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B1F">
        <w:rPr>
          <w:rFonts w:ascii="Times New Roman" w:eastAsia="Calibri" w:hAnsi="Times New Roman" w:cs="Times New Roman"/>
          <w:b/>
          <w:bCs/>
          <w:sz w:val="28"/>
          <w:szCs w:val="28"/>
        </w:rPr>
        <w:t>Совет муниципального района «Койгородский» РЕШИЛ:</w:t>
      </w: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B1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 Утвердить план работы Совета муниципального района «Койгородский» </w:t>
      </w:r>
      <w:r w:rsidRPr="00C70B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Pr="00C70B1F">
        <w:rPr>
          <w:rFonts w:ascii="Times New Roman" w:eastAsia="Calibri" w:hAnsi="Times New Roman" w:cs="Times New Roman"/>
          <w:bCs/>
          <w:sz w:val="28"/>
          <w:szCs w:val="28"/>
        </w:rPr>
        <w:t xml:space="preserve"> созыва на 2020 год согласно приложению.</w:t>
      </w: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B1F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C70B1F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9E4651" w:rsidRPr="00C70B1F" w:rsidRDefault="009E4651" w:rsidP="009E4651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</w:rPr>
      </w:pPr>
      <w:r w:rsidRPr="00C70B1F">
        <w:rPr>
          <w:rFonts w:ascii="Times New Roman" w:eastAsia="Times New Roman" w:hAnsi="Times New Roman" w:cs="Times New Roman"/>
          <w:sz w:val="28"/>
          <w:szCs w:val="28"/>
        </w:rPr>
        <w:t xml:space="preserve">главы МР «Койгородский» - </w:t>
      </w:r>
    </w:p>
    <w:p w:rsidR="009E4651" w:rsidRPr="00C70B1F" w:rsidRDefault="009E4651" w:rsidP="009E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B1F">
        <w:rPr>
          <w:rFonts w:ascii="Times New Roman" w:eastAsia="Times New Roman" w:hAnsi="Times New Roman" w:cs="Times New Roman"/>
          <w:sz w:val="28"/>
          <w:szCs w:val="28"/>
        </w:rPr>
        <w:t>председателя Совета МР «Койгородский»                                М.В. Данилов</w:t>
      </w:r>
    </w:p>
    <w:p w:rsidR="009E4651" w:rsidRPr="00C70B1F" w:rsidRDefault="009E4651" w:rsidP="009E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Pr="00C70B1F" w:rsidRDefault="009E4651" w:rsidP="009E465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4651" w:rsidRPr="00C70B1F" w:rsidRDefault="009E4651" w:rsidP="009E4651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B1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E4651" w:rsidRPr="00C70B1F" w:rsidRDefault="009E4651" w:rsidP="009E465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B1F">
        <w:rPr>
          <w:rFonts w:ascii="Times New Roman" w:eastAsia="Times New Roman" w:hAnsi="Times New Roman" w:cs="Times New Roman"/>
          <w:sz w:val="24"/>
          <w:szCs w:val="24"/>
        </w:rPr>
        <w:t>к решению Совета МР «Койгородский»</w:t>
      </w:r>
    </w:p>
    <w:p w:rsidR="009E4651" w:rsidRPr="00C70B1F" w:rsidRDefault="009E4651" w:rsidP="009E465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B1F">
        <w:rPr>
          <w:rFonts w:ascii="Times New Roman" w:eastAsia="Times New Roman" w:hAnsi="Times New Roman" w:cs="Times New Roman"/>
          <w:sz w:val="24"/>
          <w:szCs w:val="24"/>
        </w:rPr>
        <w:t xml:space="preserve">от 20 декабря 2019 года  № </w:t>
      </w:r>
      <w:r w:rsidRPr="00C70B1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70B1F">
        <w:rPr>
          <w:rFonts w:ascii="Times New Roman" w:hAnsi="Times New Roman" w:cs="Times New Roman"/>
          <w:sz w:val="28"/>
          <w:szCs w:val="28"/>
        </w:rPr>
        <w:t xml:space="preserve"> </w:t>
      </w:r>
      <w:r w:rsidRPr="00C70B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B1F">
        <w:rPr>
          <w:rFonts w:ascii="Times New Roman" w:hAnsi="Times New Roman" w:cs="Times New Roman"/>
          <w:sz w:val="24"/>
          <w:szCs w:val="24"/>
        </w:rPr>
        <w:t>42/281</w:t>
      </w: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70B1F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плана работы Совета </w:t>
      </w: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70B1F">
        <w:rPr>
          <w:rFonts w:ascii="Times New Roman" w:eastAsia="Calibri" w:hAnsi="Times New Roman" w:cs="Times New Roman"/>
          <w:bCs/>
          <w:sz w:val="24"/>
          <w:szCs w:val="24"/>
        </w:rPr>
        <w:t xml:space="preserve">МР «Койгородский» </w:t>
      </w:r>
      <w:r w:rsidRPr="00C70B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</w:t>
      </w:r>
      <w:r w:rsidRPr="00C70B1F">
        <w:rPr>
          <w:rFonts w:ascii="Times New Roman" w:eastAsia="Calibri" w:hAnsi="Times New Roman" w:cs="Times New Roman"/>
          <w:bCs/>
          <w:sz w:val="24"/>
          <w:szCs w:val="24"/>
        </w:rPr>
        <w:t xml:space="preserve"> созыва на 2020 год»</w:t>
      </w: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B1F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9E4651" w:rsidRPr="00C70B1F" w:rsidRDefault="009E4651" w:rsidP="009E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B1F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муниципального района «Койгородский» </w:t>
      </w:r>
      <w:r w:rsidRPr="00C70B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70B1F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 на 2020 год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090"/>
        <w:gridCol w:w="2533"/>
        <w:gridCol w:w="5250"/>
      </w:tblGrid>
      <w:tr w:rsidR="009E4651" w:rsidRPr="001405C5" w:rsidTr="00A6457C">
        <w:tc>
          <w:tcPr>
            <w:tcW w:w="586" w:type="dxa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0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0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22" w:type="dxa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02" w:type="dxa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Ориентировочная дата проведения заседания</w:t>
            </w:r>
          </w:p>
        </w:tc>
        <w:tc>
          <w:tcPr>
            <w:tcW w:w="5880" w:type="dxa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рассматриваемые вопросы</w:t>
            </w:r>
          </w:p>
        </w:tc>
      </w:tr>
      <w:tr w:rsidR="009E4651" w:rsidRPr="001405C5" w:rsidTr="00A6457C">
        <w:trPr>
          <w:trHeight w:val="1101"/>
        </w:trPr>
        <w:tc>
          <w:tcPr>
            <w:tcW w:w="586" w:type="dxa"/>
            <w:vMerge w:val="restart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822" w:type="dxa"/>
            <w:vMerge w:val="restart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очередных заседаний Совета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9E4651" w:rsidRPr="001405C5" w:rsidRDefault="009E4651" w:rsidP="009E46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4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МР «Койгородский» от 20.12.2019  «О бюджете МО МР «Койгородский» на 2020 и плановый период  на 2021 и 2022 годы».</w:t>
            </w:r>
          </w:p>
          <w:p w:rsidR="009E4651" w:rsidRPr="001405C5" w:rsidRDefault="009E4651" w:rsidP="009E46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4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Отчет  </w:t>
            </w:r>
            <w:proofErr w:type="spellStart"/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ревизионной комиссии </w:t>
            </w:r>
            <w:proofErr w:type="spellStart"/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счетного органа МО МР «Койгородский» за 2019 год.</w:t>
            </w:r>
          </w:p>
          <w:p w:rsidR="009E4651" w:rsidRPr="001405C5" w:rsidRDefault="009E4651" w:rsidP="009E46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4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исполнении прогнозного плана (программы) приватизации  муниципального имущества за 2019 год.</w:t>
            </w:r>
          </w:p>
          <w:p w:rsidR="009E4651" w:rsidRPr="001405C5" w:rsidRDefault="009E4651" w:rsidP="009E46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4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рассмотрении отчета о ходе реализации программы «Противодействия коррупции в МО МР «Койгородский» на 2018-2020 гг.» в 2019 году</w:t>
            </w:r>
          </w:p>
          <w:p w:rsidR="009E4651" w:rsidRPr="001405C5" w:rsidRDefault="009E4651" w:rsidP="009E46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4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публичных слушаний по внесению изменений и дополнений в Устав МО МР «Койгородский»</w:t>
            </w:r>
          </w:p>
          <w:p w:rsidR="009E4651" w:rsidRPr="001405C5" w:rsidRDefault="009E4651" w:rsidP="009E46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4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Имущественные отношения</w:t>
            </w:r>
          </w:p>
        </w:tc>
      </w:tr>
      <w:tr w:rsidR="009E4651" w:rsidRPr="001405C5" w:rsidTr="00A6457C">
        <w:trPr>
          <w:trHeight w:val="1453"/>
        </w:trPr>
        <w:tc>
          <w:tcPr>
            <w:tcW w:w="586" w:type="dxa"/>
            <w:vMerge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18.03.2020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9E4651" w:rsidRPr="001405C5" w:rsidRDefault="009E4651" w:rsidP="009E46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О назначении публичных слушаний по отчету  об исполнении бюджета МО МР «Койгородский» за 2019 год</w:t>
            </w:r>
          </w:p>
          <w:p w:rsidR="009E4651" w:rsidRPr="001405C5" w:rsidRDefault="009E4651" w:rsidP="009E46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изменений и дополнений в Устав МО МР «Койгородский»</w:t>
            </w:r>
          </w:p>
          <w:p w:rsidR="009E4651" w:rsidRPr="001405C5" w:rsidRDefault="009E4651" w:rsidP="009E46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рассмотрении  отчета работы Совета  МР «Койгородский» за 2019 год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4.   Имущественные отношения</w:t>
            </w:r>
          </w:p>
        </w:tc>
      </w:tr>
      <w:tr w:rsidR="009E4651" w:rsidRPr="001405C5" w:rsidTr="00A6457C">
        <w:trPr>
          <w:trHeight w:val="2487"/>
        </w:trPr>
        <w:tc>
          <w:tcPr>
            <w:tcW w:w="586" w:type="dxa"/>
            <w:vMerge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22" w:type="dxa"/>
            <w:vMerge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29.04.2020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1. Об утверждении отчета  об исполнении бюджета МО МР «Койгородский» за 2019 год.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2. О внесении изменений в решение Совета МР «Койгородский» от 20.12.2019  «О бюджете МО МР «Койгородский» на 2020 и плановый период  на 2021 и 2022 годы».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3. О  рассмотрении  отчета руководителя администрации  МР «Койгородский» за 2019 год.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Имущественные отношения. </w:t>
            </w:r>
          </w:p>
        </w:tc>
      </w:tr>
      <w:tr w:rsidR="009E4651" w:rsidRPr="001405C5" w:rsidTr="00A6457C">
        <w:trPr>
          <w:trHeight w:val="436"/>
        </w:trPr>
        <w:tc>
          <w:tcPr>
            <w:tcW w:w="586" w:type="dxa"/>
            <w:vMerge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1. О внесении изменений в решение Совета МР «Койгородский» от 20.12.2019  «О бюджете МО МР «Койгородский» на 2020 и плановый период  на 2021 и 2022 годы».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Назначение выборов депутатов Совета МР «Койгородский» </w:t>
            </w: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2. Имущественные отношения</w:t>
            </w:r>
          </w:p>
        </w:tc>
      </w:tr>
      <w:tr w:rsidR="009E4651" w:rsidRPr="001405C5" w:rsidTr="00A6457C">
        <w:trPr>
          <w:trHeight w:val="70"/>
        </w:trPr>
        <w:tc>
          <w:tcPr>
            <w:tcW w:w="586" w:type="dxa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1. Имущественные отношения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651" w:rsidRPr="001405C5" w:rsidTr="00A6457C">
        <w:tc>
          <w:tcPr>
            <w:tcW w:w="586" w:type="dxa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22" w:type="dxa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внеочередных заседаний Совета</w:t>
            </w:r>
          </w:p>
        </w:tc>
        <w:tc>
          <w:tcPr>
            <w:tcW w:w="2202" w:type="dxa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1. Вопросы деятельности администрации района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2. Вопросы имущественных отношений</w:t>
            </w:r>
          </w:p>
        </w:tc>
      </w:tr>
      <w:tr w:rsidR="009E4651" w:rsidRPr="001405C5" w:rsidTr="00A6457C">
        <w:tc>
          <w:tcPr>
            <w:tcW w:w="586" w:type="dxa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22" w:type="dxa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постоянных комиссий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2202" w:type="dxa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03.02.2020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16.03.2020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27.04.2020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15.06.2020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24.08.2020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</w:tcPr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1. Рассмотрение  вопросов на заседании Совета</w:t>
            </w:r>
          </w:p>
          <w:p w:rsidR="009E4651" w:rsidRPr="001405C5" w:rsidRDefault="009E4651" w:rsidP="00A6457C">
            <w:p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5C5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Приглашение специалистов администрации и других учреждений и предприятий с целью рассмотрения отдельных сфер жизнедеятельности</w:t>
            </w:r>
          </w:p>
        </w:tc>
      </w:tr>
    </w:tbl>
    <w:p w:rsidR="009E4651" w:rsidRPr="00C70B1F" w:rsidRDefault="009E4651" w:rsidP="009E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3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7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51" w:rsidRDefault="009E4651" w:rsidP="009E46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E0D" w:rsidRDefault="00A47E0D">
      <w:bookmarkStart w:id="0" w:name="_GoBack"/>
      <w:bookmarkEnd w:id="0"/>
    </w:p>
    <w:sectPr w:rsidR="00A47E0D" w:rsidSect="00427EEF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0FD3"/>
    <w:multiLevelType w:val="hybridMultilevel"/>
    <w:tmpl w:val="27601382"/>
    <w:lvl w:ilvl="0" w:tplc="88BAB966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CD6D91"/>
    <w:multiLevelType w:val="hybridMultilevel"/>
    <w:tmpl w:val="D5E07932"/>
    <w:lvl w:ilvl="0" w:tplc="3DD0D7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55"/>
    <w:rsid w:val="00234855"/>
    <w:rsid w:val="009E4651"/>
    <w:rsid w:val="00A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6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6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Анатольевич</dc:creator>
  <cp:keywords/>
  <dc:description/>
  <cp:lastModifiedBy>Герман Анатольевич</cp:lastModifiedBy>
  <cp:revision>2</cp:revision>
  <dcterms:created xsi:type="dcterms:W3CDTF">2020-02-10T10:16:00Z</dcterms:created>
  <dcterms:modified xsi:type="dcterms:W3CDTF">2020-02-10T10:17:00Z</dcterms:modified>
</cp:coreProperties>
</file>