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1" w:rsidRPr="005B6081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B6081">
        <w:rPr>
          <w:b/>
        </w:rPr>
        <w:t>РЕШЕНИЕ</w:t>
      </w:r>
      <w:r>
        <w:rPr>
          <w:b/>
        </w:rPr>
        <w:t xml:space="preserve"> </w:t>
      </w:r>
      <w:r w:rsidRPr="005B6081">
        <w:rPr>
          <w:b/>
        </w:rPr>
        <w:t xml:space="preserve">№ </w:t>
      </w:r>
      <w:r w:rsidRPr="005B6081">
        <w:rPr>
          <w:b/>
          <w:lang w:val="en-US"/>
        </w:rPr>
        <w:t>IV</w:t>
      </w:r>
      <w:r w:rsidRPr="005B6081">
        <w:rPr>
          <w:b/>
        </w:rPr>
        <w:t xml:space="preserve"> – 25/226 от 26 марта 2014 года</w:t>
      </w:r>
    </w:p>
    <w:p w:rsidR="003C1B51" w:rsidRPr="005B6081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B6081">
        <w:rPr>
          <w:b/>
        </w:rPr>
        <w:t>О назначении публичных слушаний по отчету</w:t>
      </w:r>
      <w:r>
        <w:rPr>
          <w:b/>
        </w:rPr>
        <w:t xml:space="preserve"> </w:t>
      </w:r>
      <w:r w:rsidRPr="005B6081">
        <w:rPr>
          <w:b/>
        </w:rPr>
        <w:t>об исполнении бюджета муниципального</w:t>
      </w:r>
      <w:r>
        <w:rPr>
          <w:b/>
        </w:rPr>
        <w:t xml:space="preserve"> </w:t>
      </w:r>
      <w:r w:rsidRPr="005B6081">
        <w:rPr>
          <w:b/>
        </w:rPr>
        <w:t>образования муниципального района</w:t>
      </w:r>
    </w:p>
    <w:p w:rsidR="003C1B51" w:rsidRPr="005B6081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B6081">
        <w:rPr>
          <w:b/>
        </w:rPr>
        <w:t>«Койгородский» за 2013 год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07FDA">
        <w:tab/>
      </w:r>
    </w:p>
    <w:p w:rsidR="003C1B51" w:rsidRPr="00407FDA" w:rsidRDefault="003C1B51" w:rsidP="003C1B51">
      <w:pPr>
        <w:ind w:left="72" w:firstLine="528"/>
        <w:jc w:val="both"/>
      </w:pPr>
      <w:r w:rsidRPr="00407FDA">
        <w:t>Руководствуясь  статьей 28 Федерального закона от 06.10.2003г. № 131-ФЗ «Об общих принципах организации местного самоуправления в Российской Федерации», статьей 23 Устава муниципального образования  муниципального района «Койгородский»</w:t>
      </w:r>
    </w:p>
    <w:p w:rsidR="003C1B51" w:rsidRPr="00407FDA" w:rsidRDefault="003C1B51" w:rsidP="003C1B51">
      <w:pPr>
        <w:ind w:left="72" w:firstLine="528"/>
        <w:jc w:val="both"/>
      </w:pPr>
    </w:p>
    <w:p w:rsidR="003C1B51" w:rsidRPr="00407FDA" w:rsidRDefault="003C1B51" w:rsidP="003C1B51">
      <w:pPr>
        <w:jc w:val="center"/>
        <w:rPr>
          <w:b/>
        </w:rPr>
      </w:pPr>
      <w:r w:rsidRPr="00407FDA">
        <w:rPr>
          <w:b/>
        </w:rPr>
        <w:t>Совет  муниципального района  «Койгородский» РЕШИЛ:</w:t>
      </w:r>
    </w:p>
    <w:p w:rsidR="003C1B51" w:rsidRPr="00407FDA" w:rsidRDefault="003C1B51" w:rsidP="003C1B51">
      <w:pPr>
        <w:jc w:val="center"/>
        <w:rPr>
          <w:b/>
        </w:rPr>
      </w:pP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07FDA">
        <w:t xml:space="preserve">           1.Провести публичные слушания по отчету об исполнении бюджета   муниципального образования муниципального района «Койгородский» 23 апреля 2014 г. с 10.00 часов в большом зале администрации  МР «Койгородский».</w:t>
      </w:r>
    </w:p>
    <w:p w:rsidR="003C1B51" w:rsidRPr="00407FDA" w:rsidRDefault="003C1B51" w:rsidP="003C1B51">
      <w:pPr>
        <w:jc w:val="both"/>
      </w:pPr>
      <w:r w:rsidRPr="00407FDA">
        <w:t xml:space="preserve">           2.Для подготовки и проведения публичных слушаний образовать организационный комитет в составе:</w:t>
      </w:r>
    </w:p>
    <w:p w:rsidR="003C1B51" w:rsidRPr="00407FDA" w:rsidRDefault="003C1B51" w:rsidP="003C1B51">
      <w:pPr>
        <w:jc w:val="both"/>
      </w:pPr>
      <w:r w:rsidRPr="00407FDA">
        <w:t xml:space="preserve">         Линков А.В. – </w:t>
      </w:r>
      <w:proofErr w:type="spellStart"/>
      <w:r w:rsidRPr="00407FDA">
        <w:t>и.о</w:t>
      </w:r>
      <w:proofErr w:type="spellEnd"/>
      <w:r w:rsidRPr="00407FDA">
        <w:t>. главы МР «Койгородский» - руководителя администрации района «Койгородский»;</w:t>
      </w:r>
    </w:p>
    <w:p w:rsidR="003C1B51" w:rsidRPr="00407FDA" w:rsidRDefault="003C1B51" w:rsidP="003C1B51">
      <w:pPr>
        <w:jc w:val="both"/>
      </w:pPr>
      <w:proofErr w:type="spellStart"/>
      <w:r w:rsidRPr="00407FDA">
        <w:t>Кокшарова</w:t>
      </w:r>
      <w:proofErr w:type="spellEnd"/>
      <w:r w:rsidRPr="00407FDA">
        <w:t xml:space="preserve"> В.Б.- </w:t>
      </w:r>
      <w:proofErr w:type="gramStart"/>
      <w:r w:rsidRPr="00407FDA">
        <w:t>исполняющий</w:t>
      </w:r>
      <w:proofErr w:type="gramEnd"/>
      <w:r w:rsidRPr="00407FDA">
        <w:t xml:space="preserve"> обязанности начальника  финансового управления;</w:t>
      </w:r>
    </w:p>
    <w:p w:rsidR="003C1B51" w:rsidRPr="00407FDA" w:rsidRDefault="003C1B51" w:rsidP="003C1B51">
      <w:pPr>
        <w:jc w:val="both"/>
      </w:pPr>
      <w:proofErr w:type="spellStart"/>
      <w:r w:rsidRPr="00407FDA">
        <w:t>Мечетин</w:t>
      </w:r>
      <w:proofErr w:type="spellEnd"/>
      <w:r w:rsidRPr="00407FDA">
        <w:t xml:space="preserve"> В.С.  -  председатель Совета  муниципального района «Койгородский»;</w:t>
      </w:r>
    </w:p>
    <w:p w:rsidR="003C1B51" w:rsidRPr="00407FDA" w:rsidRDefault="003C1B51" w:rsidP="003C1B51">
      <w:pPr>
        <w:ind w:left="-120" w:firstLine="120"/>
        <w:jc w:val="both"/>
      </w:pPr>
      <w:proofErr w:type="spellStart"/>
      <w:r w:rsidRPr="00407FDA">
        <w:t>Богенс</w:t>
      </w:r>
      <w:proofErr w:type="spellEnd"/>
      <w:r w:rsidRPr="00407FDA">
        <w:t xml:space="preserve"> А.Г. – заместитель председателя - председатель комиссии по бюджету и экономической политике Совета муниципального района «Койгородский»;</w:t>
      </w:r>
    </w:p>
    <w:p w:rsidR="003C1B51" w:rsidRPr="00407FDA" w:rsidRDefault="003C1B51" w:rsidP="003C1B51">
      <w:pPr>
        <w:jc w:val="both"/>
      </w:pPr>
      <w:proofErr w:type="spellStart"/>
      <w:r w:rsidRPr="00407FDA">
        <w:t>Дубовский</w:t>
      </w:r>
      <w:proofErr w:type="spellEnd"/>
      <w:r w:rsidRPr="00407FDA">
        <w:t xml:space="preserve"> В.В.   - главный юрисконсульт администрации.        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07FDA">
        <w:t>3.Утвердить порядок учета  предложений граждан по отчету об исполнении  бюджета муниципального образования муниципального района  «Койгородский» за 2013 год согласно приложению.</w:t>
      </w:r>
    </w:p>
    <w:p w:rsidR="003C1B51" w:rsidRPr="00407FDA" w:rsidRDefault="003C1B51" w:rsidP="003C1B51">
      <w:pPr>
        <w:jc w:val="both"/>
      </w:pPr>
      <w:r w:rsidRPr="00407FDA">
        <w:t>4. Настоящее решение вступает в силу с момента официального опубликования.</w:t>
      </w:r>
    </w:p>
    <w:p w:rsidR="003C1B51" w:rsidRPr="00407FDA" w:rsidRDefault="003C1B51" w:rsidP="003C1B51"/>
    <w:p w:rsidR="003C1B51" w:rsidRPr="00407FDA" w:rsidRDefault="003C1B51" w:rsidP="003C1B51">
      <w:proofErr w:type="spellStart"/>
      <w:r w:rsidRPr="00407FDA">
        <w:t>И.о</w:t>
      </w:r>
      <w:proofErr w:type="spellEnd"/>
      <w:r w:rsidRPr="00407FDA">
        <w:t xml:space="preserve">. главы МР «Койгородский» - </w:t>
      </w:r>
    </w:p>
    <w:p w:rsidR="003C1B51" w:rsidRPr="00407FDA" w:rsidRDefault="003C1B51" w:rsidP="003C1B51">
      <w:r w:rsidRPr="00407FDA">
        <w:t xml:space="preserve">руководителя администрации района </w:t>
      </w:r>
    </w:p>
    <w:p w:rsidR="003C1B51" w:rsidRPr="00407FDA" w:rsidRDefault="003C1B51" w:rsidP="003C1B51">
      <w:r w:rsidRPr="00407FDA">
        <w:t xml:space="preserve">«Койгородский»                                                                                         А.В. Линков  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07FDA">
        <w:t>Приложение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07FDA">
        <w:t>к решению Совета МО МР «Койгородский»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 – 25/226 от 26 марта 2014 года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07FDA">
        <w:t>«О назначении публичных слушаний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07FDA">
        <w:t xml:space="preserve"> по отчету об исполнении бюджета 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07FDA">
        <w:t>МО МР «Койгородский» за 2013 год</w:t>
      </w: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3C1B51" w:rsidRPr="00407FDA" w:rsidRDefault="003C1B51" w:rsidP="003C1B51">
      <w:pPr>
        <w:jc w:val="center"/>
        <w:rPr>
          <w:b/>
        </w:rPr>
      </w:pPr>
      <w:r w:rsidRPr="00407FDA">
        <w:rPr>
          <w:b/>
        </w:rPr>
        <w:t>ПОРЯДОК</w:t>
      </w:r>
    </w:p>
    <w:p w:rsidR="003C1B51" w:rsidRPr="00407FDA" w:rsidRDefault="003C1B51" w:rsidP="003C1B51">
      <w:pPr>
        <w:jc w:val="center"/>
        <w:rPr>
          <w:b/>
        </w:rPr>
      </w:pPr>
      <w:r w:rsidRPr="00407FDA">
        <w:rPr>
          <w:b/>
        </w:rPr>
        <w:t xml:space="preserve">УЧЕТА ПРЕДЛОЖЕНИЙ ГРАЖДАН ПО   ОТЧЕТУ </w:t>
      </w:r>
    </w:p>
    <w:p w:rsidR="003C1B51" w:rsidRPr="00407FDA" w:rsidRDefault="003C1B51" w:rsidP="003C1B51">
      <w:pPr>
        <w:jc w:val="center"/>
        <w:rPr>
          <w:b/>
        </w:rPr>
      </w:pPr>
      <w:r w:rsidRPr="00407FDA">
        <w:rPr>
          <w:b/>
        </w:rPr>
        <w:t>ОБ ИСПОЛНЕНИИ БЮДЖЕТА  МУНИЦИПАЛЬНОГО ОБРАЗОВАНИЯ МУНИЦИПАЛЬНОГО РАЙОНА «КОЙГОРОДСКИЙ»</w:t>
      </w:r>
    </w:p>
    <w:p w:rsidR="003C1B51" w:rsidRPr="00407FDA" w:rsidRDefault="003C1B51" w:rsidP="003C1B51">
      <w:pPr>
        <w:jc w:val="center"/>
        <w:rPr>
          <w:b/>
        </w:rPr>
      </w:pPr>
      <w:r w:rsidRPr="00407FDA">
        <w:rPr>
          <w:b/>
        </w:rPr>
        <w:t>ЗА 2013ГОД</w:t>
      </w:r>
    </w:p>
    <w:p w:rsidR="003C1B51" w:rsidRPr="00407FDA" w:rsidRDefault="003C1B51" w:rsidP="003C1B51">
      <w:pPr>
        <w:jc w:val="both"/>
      </w:pPr>
    </w:p>
    <w:p w:rsidR="003C1B51" w:rsidRPr="00407FDA" w:rsidRDefault="003C1B51" w:rsidP="003C1B5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07FDA">
        <w:rPr>
          <w:color w:val="000000"/>
          <w:spacing w:val="1"/>
        </w:rPr>
        <w:tab/>
        <w:t xml:space="preserve">1. Предложения граждан по отчету об исполнении бюджета МО </w:t>
      </w:r>
      <w:r w:rsidRPr="00407FDA">
        <w:t xml:space="preserve">МР  «Койгородский»  за 2013 год </w:t>
      </w:r>
      <w:r w:rsidRPr="00407FDA">
        <w:rPr>
          <w:color w:val="000000"/>
          <w:spacing w:val="1"/>
        </w:rPr>
        <w:t>и участия граждан в его обсуждении</w:t>
      </w:r>
      <w:r w:rsidRPr="00407FDA">
        <w:rPr>
          <w:color w:val="000000"/>
        </w:rPr>
        <w:t xml:space="preserve"> принимаются в течение 10 дней с момента </w:t>
      </w:r>
      <w:r w:rsidRPr="00407FDA">
        <w:rPr>
          <w:color w:val="000000"/>
          <w:spacing w:val="-2"/>
        </w:rPr>
        <w:t>обнародования в информационном Вестнике МР «Койгородский»</w:t>
      </w:r>
    </w:p>
    <w:p w:rsidR="003C1B51" w:rsidRPr="00407FDA" w:rsidRDefault="003C1B51" w:rsidP="003C1B5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07FDA">
        <w:rPr>
          <w:color w:val="000000"/>
          <w:spacing w:val="3"/>
        </w:rPr>
        <w:tab/>
        <w:t xml:space="preserve">2. Предложения граждан по </w:t>
      </w:r>
      <w:r w:rsidRPr="00407FDA">
        <w:rPr>
          <w:color w:val="000000"/>
          <w:spacing w:val="1"/>
        </w:rPr>
        <w:t xml:space="preserve">отчету об исполнении бюджета МО </w:t>
      </w:r>
      <w:r w:rsidRPr="00407FDA">
        <w:t xml:space="preserve">МР  «Койгородский»  за 2013 год </w:t>
      </w:r>
      <w:r w:rsidRPr="00407FDA">
        <w:rPr>
          <w:color w:val="000000"/>
          <w:spacing w:val="-4"/>
        </w:rPr>
        <w:t xml:space="preserve">подаются  в письменной    форме    в </w:t>
      </w:r>
      <w:r w:rsidRPr="00407FDA">
        <w:rPr>
          <w:color w:val="000000"/>
          <w:spacing w:val="-2"/>
        </w:rPr>
        <w:t xml:space="preserve">администрацию  муниципального района "Койгородский", где указанные предложения </w:t>
      </w:r>
      <w:r w:rsidRPr="00407FDA">
        <w:rPr>
          <w:color w:val="000000"/>
          <w:spacing w:val="3"/>
        </w:rPr>
        <w:t xml:space="preserve">регистрируются и </w:t>
      </w:r>
      <w:r w:rsidRPr="00407FDA">
        <w:rPr>
          <w:color w:val="000000"/>
          <w:spacing w:val="3"/>
        </w:rPr>
        <w:lastRenderedPageBreak/>
        <w:t xml:space="preserve">передаются  на рассмотрение организационного комитета по подготовке и </w:t>
      </w:r>
      <w:r w:rsidRPr="00407FDA">
        <w:rPr>
          <w:color w:val="000000"/>
          <w:spacing w:val="-4"/>
        </w:rPr>
        <w:t>проведению публичных слушаний.</w:t>
      </w:r>
    </w:p>
    <w:p w:rsidR="003C1B51" w:rsidRPr="00407FDA" w:rsidRDefault="003C1B51" w:rsidP="003C1B51">
      <w:pPr>
        <w:shd w:val="clear" w:color="auto" w:fill="FFFFFF"/>
        <w:ind w:right="77" w:firstLine="576"/>
        <w:jc w:val="both"/>
      </w:pPr>
      <w:r w:rsidRPr="00407FDA">
        <w:rPr>
          <w:color w:val="000000"/>
          <w:spacing w:val="-2"/>
        </w:rPr>
        <w:t xml:space="preserve">Вместе с предложениями по  </w:t>
      </w:r>
      <w:r w:rsidRPr="00407FDA">
        <w:rPr>
          <w:color w:val="000000"/>
          <w:spacing w:val="1"/>
        </w:rPr>
        <w:t xml:space="preserve">отчету об исполнении бюджета МО </w:t>
      </w:r>
      <w:r w:rsidRPr="00407FDA">
        <w:t>МР  «Койгородский»  за 2013 год</w:t>
      </w:r>
      <w:r w:rsidRPr="00407FDA">
        <w:rPr>
          <w:color w:val="000000"/>
          <w:spacing w:val="3"/>
        </w:rPr>
        <w:t xml:space="preserve"> указывается контактная информация </w:t>
      </w:r>
      <w:r w:rsidRPr="00407FDA">
        <w:rPr>
          <w:color w:val="000000"/>
          <w:spacing w:val="-3"/>
        </w:rPr>
        <w:t>(фамилия, имя, отчество, адрес местожительства, телефон).</w:t>
      </w:r>
    </w:p>
    <w:p w:rsidR="003C1B51" w:rsidRPr="00407FDA" w:rsidRDefault="003C1B51" w:rsidP="003C1B51">
      <w:pPr>
        <w:shd w:val="clear" w:color="auto" w:fill="FFFFFF"/>
        <w:ind w:left="19" w:right="67" w:firstLine="557"/>
        <w:jc w:val="both"/>
      </w:pPr>
      <w:r w:rsidRPr="00407FDA">
        <w:rPr>
          <w:color w:val="000000"/>
          <w:spacing w:val="-3"/>
        </w:rPr>
        <w:t xml:space="preserve">Организационный комитет рассматривает поступающие предложения и готовит заключение </w:t>
      </w:r>
      <w:r w:rsidRPr="00407FDA">
        <w:rPr>
          <w:color w:val="000000"/>
        </w:rPr>
        <w:t xml:space="preserve">на каждое предложение. О результатах рассмотрения предложений граждане извещаются </w:t>
      </w:r>
      <w:r w:rsidRPr="00407FDA">
        <w:rPr>
          <w:color w:val="000000"/>
          <w:spacing w:val="-3"/>
        </w:rPr>
        <w:t>письменно в пятидневный срок  и озвучиваются на публичных слушаниях по отчету  об исполнении бюджета МР «Койгородский» за 2013 год.</w:t>
      </w:r>
    </w:p>
    <w:p w:rsidR="003C1B51" w:rsidRPr="00407FDA" w:rsidRDefault="003C1B51" w:rsidP="003C1B51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407FDA">
        <w:rPr>
          <w:color w:val="000000"/>
          <w:spacing w:val="3"/>
        </w:rPr>
        <w:t xml:space="preserve">   3. О дне заседания Совета муниципального образования муниципального района «Койгородский», в повестку дня которого вносится вопрос по  </w:t>
      </w:r>
      <w:r w:rsidRPr="00407FDA">
        <w:rPr>
          <w:color w:val="000000"/>
          <w:spacing w:val="1"/>
        </w:rPr>
        <w:t xml:space="preserve">отчету об исполнении бюджета МО </w:t>
      </w:r>
      <w:r w:rsidRPr="00407FDA">
        <w:t>МР  «Койгородский» за 2013 год</w:t>
      </w:r>
      <w:r w:rsidRPr="00407FDA">
        <w:rPr>
          <w:color w:val="000000"/>
          <w:spacing w:val="3"/>
        </w:rPr>
        <w:t xml:space="preserve"> население муниципального района «Койгородский» извещается не менее чем за 5 дней.</w:t>
      </w:r>
    </w:p>
    <w:p w:rsidR="003C1B51" w:rsidRPr="00407FDA" w:rsidRDefault="003C1B51" w:rsidP="003C1B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Заседание является открытым. Каждый гражданин, внесший предложение по   </w:t>
      </w:r>
      <w:r w:rsidRPr="00407F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отчету об исполнении бюджета МО </w:t>
      </w:r>
      <w:r w:rsidRPr="00407FDA">
        <w:rPr>
          <w:rFonts w:ascii="Times New Roman" w:hAnsi="Times New Roman" w:cs="Times New Roman"/>
          <w:sz w:val="24"/>
          <w:szCs w:val="24"/>
        </w:rPr>
        <w:t xml:space="preserve">МР  «Койгородский»  за 2013 год </w:t>
      </w:r>
      <w:r w:rsidRPr="00407FDA">
        <w:rPr>
          <w:rFonts w:ascii="Times New Roman" w:hAnsi="Times New Roman" w:cs="Times New Roman"/>
          <w:color w:val="000000"/>
          <w:spacing w:val="3"/>
          <w:sz w:val="24"/>
          <w:szCs w:val="24"/>
        </w:rPr>
        <w:t>вправе изложить свои доводы в пределах времени, отведенного регламентом, предварительно записавшись на выступление.</w:t>
      </w:r>
    </w:p>
    <w:p w:rsidR="003C1B51" w:rsidRPr="00407FDA" w:rsidRDefault="003C1B51" w:rsidP="003C1B51">
      <w:pPr>
        <w:ind w:firstLine="720"/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0E"/>
    <w:rsid w:val="000D5C79"/>
    <w:rsid w:val="001A0AAA"/>
    <w:rsid w:val="001C7FCD"/>
    <w:rsid w:val="00292C55"/>
    <w:rsid w:val="002C4287"/>
    <w:rsid w:val="002F2700"/>
    <w:rsid w:val="002F3457"/>
    <w:rsid w:val="003C1B51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EC090E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2014-03-28T12:31:00Z</dcterms:created>
  <dcterms:modified xsi:type="dcterms:W3CDTF">2014-03-28T12:31:00Z</dcterms:modified>
</cp:coreProperties>
</file>