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3C" w:rsidRPr="00A63934" w:rsidRDefault="00FB111E" w:rsidP="00A6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3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FB111E" w:rsidRPr="00A63934" w:rsidRDefault="00FB111E" w:rsidP="00A6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3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63934">
        <w:rPr>
          <w:rFonts w:ascii="Times New Roman" w:hAnsi="Times New Roman" w:cs="Times New Roman"/>
          <w:b/>
          <w:sz w:val="24"/>
          <w:szCs w:val="24"/>
        </w:rPr>
        <w:t>Койгородское</w:t>
      </w:r>
      <w:proofErr w:type="spellEnd"/>
      <w:r w:rsidRPr="00A63934">
        <w:rPr>
          <w:rFonts w:ascii="Times New Roman" w:hAnsi="Times New Roman" w:cs="Times New Roman"/>
          <w:b/>
          <w:sz w:val="24"/>
          <w:szCs w:val="24"/>
        </w:rPr>
        <w:t xml:space="preserve"> централизованное клубное объединение»</w:t>
      </w:r>
    </w:p>
    <w:p w:rsidR="00A63934" w:rsidRDefault="00FB111E" w:rsidP="00A6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3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FB111E" w:rsidRPr="00A63934" w:rsidRDefault="00FB111E" w:rsidP="00A6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34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 МБУК «КЦКО»</w:t>
      </w:r>
    </w:p>
    <w:p w:rsidR="00FB111E" w:rsidRPr="00A63934" w:rsidRDefault="00A63934" w:rsidP="00A63934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21.0</w:t>
      </w:r>
      <w:r w:rsidR="00430E03">
        <w:rPr>
          <w:rFonts w:ascii="Times New Roman" w:hAnsi="Times New Roman" w:cs="Times New Roman"/>
          <w:sz w:val="24"/>
          <w:szCs w:val="24"/>
        </w:rPr>
        <w:t>2</w:t>
      </w:r>
      <w:r w:rsidRPr="00A63934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FB111E" w:rsidRPr="00A63934">
        <w:rPr>
          <w:rFonts w:ascii="Times New Roman" w:hAnsi="Times New Roman" w:cs="Times New Roman"/>
          <w:sz w:val="24"/>
          <w:szCs w:val="24"/>
        </w:rPr>
        <w:t>. Койгородок                                          № 1</w:t>
      </w:r>
    </w:p>
    <w:p w:rsidR="00FB111E" w:rsidRPr="00A63934" w:rsidRDefault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Присутствовали 6</w:t>
      </w:r>
    </w:p>
    <w:p w:rsidR="00FB111E" w:rsidRPr="00A63934" w:rsidRDefault="00FB11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Отсутствовали 0</w:t>
      </w:r>
    </w:p>
    <w:p w:rsidR="00FB111E" w:rsidRPr="00A63934" w:rsidRDefault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B111E" w:rsidRPr="00A63934" w:rsidRDefault="00FB111E" w:rsidP="00FB1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О внесении изменений в приказ № 29 о/д от 25.11.201</w:t>
      </w:r>
      <w:r w:rsidR="00430E03">
        <w:rPr>
          <w:rFonts w:ascii="Times New Roman" w:hAnsi="Times New Roman" w:cs="Times New Roman"/>
          <w:sz w:val="24"/>
          <w:szCs w:val="24"/>
        </w:rPr>
        <w:t>5</w:t>
      </w:r>
      <w:r w:rsidRPr="00A63934">
        <w:rPr>
          <w:rFonts w:ascii="Times New Roman" w:hAnsi="Times New Roman" w:cs="Times New Roman"/>
          <w:sz w:val="24"/>
          <w:szCs w:val="24"/>
        </w:rPr>
        <w:t xml:space="preserve"> «О назначении лица ответственного за профилактику коррупции»</w:t>
      </w:r>
    </w:p>
    <w:p w:rsidR="00FB111E" w:rsidRPr="00A63934" w:rsidRDefault="00FB111E" w:rsidP="00FB1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плана работы комиссии по противодействию коррупции на 201</w:t>
      </w: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B111E" w:rsidRPr="00A63934" w:rsidRDefault="00FB111E" w:rsidP="00FB111E">
      <w:pPr>
        <w:pStyle w:val="a3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1E" w:rsidRPr="00A63934" w:rsidRDefault="00FB111E" w:rsidP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FB111E" w:rsidRDefault="00FB111E" w:rsidP="00FB11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Слушали директора МБУК «</w:t>
      </w:r>
      <w:proofErr w:type="spellStart"/>
      <w:r w:rsidRPr="00A63934">
        <w:rPr>
          <w:rFonts w:ascii="Times New Roman" w:hAnsi="Times New Roman" w:cs="Times New Roman"/>
          <w:sz w:val="24"/>
          <w:szCs w:val="24"/>
        </w:rPr>
        <w:t>Койгородское</w:t>
      </w:r>
      <w:proofErr w:type="spellEnd"/>
      <w:r w:rsidRPr="00A63934">
        <w:rPr>
          <w:rFonts w:ascii="Times New Roman" w:hAnsi="Times New Roman" w:cs="Times New Roman"/>
          <w:sz w:val="24"/>
          <w:szCs w:val="24"/>
        </w:rPr>
        <w:t xml:space="preserve"> ЦКО» в выступлении обозначила актуальность профилактики</w:t>
      </w:r>
      <w:r w:rsidR="00A63934" w:rsidRPr="00A63934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коррупционных</w:t>
      </w:r>
      <w:r w:rsidRPr="00A63934">
        <w:rPr>
          <w:rFonts w:ascii="Times New Roman" w:hAnsi="Times New Roman" w:cs="Times New Roman"/>
          <w:sz w:val="24"/>
          <w:szCs w:val="24"/>
        </w:rPr>
        <w:t xml:space="preserve"> </w:t>
      </w:r>
      <w:r w:rsidR="00A63934" w:rsidRPr="00A63934">
        <w:rPr>
          <w:rFonts w:ascii="Times New Roman" w:hAnsi="Times New Roman" w:cs="Times New Roman"/>
          <w:sz w:val="24"/>
          <w:szCs w:val="24"/>
        </w:rPr>
        <w:t>фактов. Предложила в каждом культурно досуговом учреждении заведующих назначить ответственных за профилактику коррупции</w:t>
      </w:r>
      <w:r w:rsidR="00430E03">
        <w:rPr>
          <w:rFonts w:ascii="Times New Roman" w:hAnsi="Times New Roman" w:cs="Times New Roman"/>
          <w:sz w:val="24"/>
          <w:szCs w:val="24"/>
        </w:rPr>
        <w:t>, внести изменение приказ № 29 о/д от 25.11.2015</w:t>
      </w:r>
      <w:r w:rsidR="00A63934" w:rsidRPr="00A63934">
        <w:rPr>
          <w:rFonts w:ascii="Times New Roman" w:hAnsi="Times New Roman" w:cs="Times New Roman"/>
          <w:sz w:val="24"/>
          <w:szCs w:val="24"/>
        </w:rPr>
        <w:t>.</w:t>
      </w:r>
    </w:p>
    <w:p w:rsidR="00430E03" w:rsidRPr="00A63934" w:rsidRDefault="00430E03" w:rsidP="00FB11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Определила план мероприятий по противодействию коррупции</w:t>
      </w: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Решили</w:t>
      </w:r>
    </w:p>
    <w:p w:rsid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- заведующих назначить ответственными по противодействию коррупц</w:t>
      </w:r>
      <w:bookmarkStart w:id="0" w:name="_GoBack"/>
      <w:bookmarkEnd w:id="0"/>
      <w:r w:rsidRPr="00A63934">
        <w:rPr>
          <w:rFonts w:ascii="Times New Roman" w:hAnsi="Times New Roman" w:cs="Times New Roman"/>
          <w:sz w:val="24"/>
          <w:szCs w:val="24"/>
        </w:rPr>
        <w:t>ии.</w:t>
      </w:r>
    </w:p>
    <w:p w:rsidR="00430E03" w:rsidRPr="00A63934" w:rsidRDefault="00430E03" w:rsidP="00FB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доработать план работы   </w:t>
      </w: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- актуализировать информацию на стендах в культурно досуговых учреждениях. Ответственный заведующий.</w:t>
      </w: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- на странице в ВК каждого клуба вывешивать ролики или иную информацию по противодействию коррупции.</w:t>
      </w: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Председатель</w:t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  <w:t>А.В. Тонких</w:t>
      </w: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  <w:t>А.И. Юркина</w:t>
      </w:r>
    </w:p>
    <w:sectPr w:rsidR="00A63934" w:rsidRPr="00A6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56A65"/>
    <w:multiLevelType w:val="hybridMultilevel"/>
    <w:tmpl w:val="65F4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1E"/>
    <w:rsid w:val="00430E03"/>
    <w:rsid w:val="0075633C"/>
    <w:rsid w:val="00A63934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86D8-7CD5-4E05-B09F-DDD0A76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0956-0204-4140-BEEB-91BB63BD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2019-07-12T07:30:00Z</dcterms:created>
  <dcterms:modified xsi:type="dcterms:W3CDTF">2019-07-12T08:01:00Z</dcterms:modified>
</cp:coreProperties>
</file>