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55"/>
        <w:tblW w:w="9851" w:type="dxa"/>
        <w:tblLayout w:type="fixed"/>
        <w:tblCellMar>
          <w:left w:w="70" w:type="dxa"/>
          <w:right w:w="70" w:type="dxa"/>
        </w:tblCellMar>
        <w:tblLook w:val="0000" w:firstRow="0" w:lastRow="0" w:firstColumn="0" w:lastColumn="0" w:noHBand="0" w:noVBand="0"/>
      </w:tblPr>
      <w:tblGrid>
        <w:gridCol w:w="496"/>
        <w:gridCol w:w="2835"/>
        <w:gridCol w:w="3118"/>
        <w:gridCol w:w="1800"/>
        <w:gridCol w:w="1602"/>
      </w:tblGrid>
      <w:tr w:rsidR="00360E01" w:rsidTr="006D108B">
        <w:tc>
          <w:tcPr>
            <w:tcW w:w="3331" w:type="dxa"/>
            <w:gridSpan w:val="2"/>
          </w:tcPr>
          <w:p w:rsidR="00360E01" w:rsidRDefault="00360E01" w:rsidP="006D108B">
            <w:pPr>
              <w:jc w:val="center"/>
            </w:pPr>
            <w:bookmarkStart w:id="0" w:name="_Hlk60502823"/>
          </w:p>
          <w:p w:rsidR="00360E01" w:rsidRDefault="00360E01" w:rsidP="006D108B">
            <w:pPr>
              <w:jc w:val="center"/>
            </w:pPr>
          </w:p>
          <w:p w:rsidR="00066C4A" w:rsidRDefault="00066C4A" w:rsidP="006D108B">
            <w:pPr>
              <w:jc w:val="center"/>
            </w:pPr>
          </w:p>
          <w:p w:rsidR="00066C4A" w:rsidRDefault="00066C4A" w:rsidP="006D108B">
            <w:pPr>
              <w:jc w:val="center"/>
            </w:pPr>
          </w:p>
          <w:p w:rsidR="00360E01" w:rsidRDefault="00360E01" w:rsidP="006D108B">
            <w:pPr>
              <w:jc w:val="center"/>
            </w:pPr>
            <w:r>
              <w:t xml:space="preserve">Администрация </w:t>
            </w:r>
          </w:p>
          <w:p w:rsidR="00360E01" w:rsidRDefault="00360E01" w:rsidP="006D108B">
            <w:pPr>
              <w:jc w:val="center"/>
            </w:pPr>
            <w:r>
              <w:t xml:space="preserve">    муниципального района</w:t>
            </w:r>
          </w:p>
          <w:p w:rsidR="00360E01" w:rsidRDefault="00360E01" w:rsidP="006D108B">
            <w:pPr>
              <w:jc w:val="center"/>
            </w:pPr>
            <w:r>
              <w:t xml:space="preserve"> «Койгородский» </w:t>
            </w:r>
          </w:p>
        </w:tc>
        <w:tc>
          <w:tcPr>
            <w:tcW w:w="3118" w:type="dxa"/>
          </w:tcPr>
          <w:p w:rsidR="00360E01" w:rsidRDefault="00360E01" w:rsidP="006D108B">
            <w:pPr>
              <w:jc w:val="center"/>
            </w:pPr>
          </w:p>
          <w:p w:rsidR="00066C4A" w:rsidRDefault="00066C4A" w:rsidP="006D108B">
            <w:pPr>
              <w:jc w:val="center"/>
            </w:pPr>
          </w:p>
          <w:p w:rsidR="00066C4A" w:rsidRDefault="00066C4A" w:rsidP="006D108B">
            <w:pPr>
              <w:jc w:val="center"/>
            </w:pPr>
          </w:p>
          <w:p w:rsidR="00066C4A" w:rsidRDefault="00066C4A" w:rsidP="006D108B">
            <w:pPr>
              <w:jc w:val="center"/>
            </w:pPr>
          </w:p>
          <w:p w:rsidR="00360E01" w:rsidRDefault="0071176E" w:rsidP="006D108B">
            <w:pPr>
              <w:jc w:val="center"/>
            </w:pPr>
            <w:r>
              <w:rPr>
                <w:noProof/>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402" w:type="dxa"/>
            <w:gridSpan w:val="2"/>
          </w:tcPr>
          <w:p w:rsidR="00360E01" w:rsidRDefault="00360E01" w:rsidP="006D108B">
            <w:pPr>
              <w:jc w:val="center"/>
            </w:pPr>
          </w:p>
          <w:p w:rsidR="00360E01" w:rsidRDefault="00360E01" w:rsidP="006D108B">
            <w:pPr>
              <w:jc w:val="center"/>
            </w:pPr>
          </w:p>
          <w:p w:rsidR="00066C4A" w:rsidRDefault="00066C4A" w:rsidP="006D108B">
            <w:pPr>
              <w:jc w:val="center"/>
            </w:pPr>
          </w:p>
          <w:p w:rsidR="00066C4A" w:rsidRDefault="00066C4A" w:rsidP="006D108B">
            <w:pPr>
              <w:jc w:val="center"/>
            </w:pPr>
          </w:p>
          <w:p w:rsidR="00360E01" w:rsidRDefault="00360E01" w:rsidP="006D108B">
            <w:pPr>
              <w:jc w:val="center"/>
            </w:pPr>
            <w:r>
              <w:t>«Койгорт»</w:t>
            </w:r>
          </w:p>
          <w:p w:rsidR="00360E01" w:rsidRDefault="00360E01" w:rsidP="006D108B">
            <w:pPr>
              <w:jc w:val="center"/>
            </w:pPr>
            <w:r>
              <w:t>муниципальн</w:t>
            </w:r>
            <w:r>
              <w:sym w:font="Times New Roman" w:char="00F6"/>
            </w:r>
            <w:r>
              <w:t>й районса</w:t>
            </w:r>
          </w:p>
          <w:p w:rsidR="00360E01" w:rsidRDefault="00360E01" w:rsidP="006D108B">
            <w:pPr>
              <w:jc w:val="center"/>
            </w:pPr>
            <w:r>
              <w:t>администрация</w:t>
            </w:r>
          </w:p>
        </w:tc>
      </w:tr>
      <w:tr w:rsidR="00360E01" w:rsidTr="006D108B">
        <w:tc>
          <w:tcPr>
            <w:tcW w:w="3331" w:type="dxa"/>
            <w:gridSpan w:val="2"/>
          </w:tcPr>
          <w:p w:rsidR="00360E01" w:rsidRDefault="00360E01" w:rsidP="006D108B">
            <w:pPr>
              <w:jc w:val="center"/>
            </w:pPr>
          </w:p>
        </w:tc>
        <w:tc>
          <w:tcPr>
            <w:tcW w:w="3118" w:type="dxa"/>
          </w:tcPr>
          <w:p w:rsidR="00360E01" w:rsidRDefault="00360E01" w:rsidP="006D108B">
            <w:pPr>
              <w:pStyle w:val="2"/>
              <w:jc w:val="center"/>
              <w:rPr>
                <w:b w:val="0"/>
                <w:i w:val="0"/>
              </w:rPr>
            </w:pPr>
            <w:r w:rsidRPr="006F463D">
              <w:rPr>
                <w:b w:val="0"/>
                <w:i w:val="0"/>
              </w:rPr>
              <w:t>ПОСТАНОВЛЕНИЕ ШУÖМ</w:t>
            </w:r>
          </w:p>
          <w:p w:rsidR="00FB77B5" w:rsidRDefault="00FB77B5" w:rsidP="006D108B"/>
          <w:p w:rsidR="00FB77B5" w:rsidRPr="00FB77B5" w:rsidRDefault="00FB77B5" w:rsidP="006D108B"/>
          <w:p w:rsidR="00360E01" w:rsidRPr="006F463D" w:rsidRDefault="00360E01" w:rsidP="006D108B">
            <w:pPr>
              <w:pStyle w:val="2"/>
              <w:rPr>
                <w:b w:val="0"/>
                <w:i w:val="0"/>
              </w:rPr>
            </w:pPr>
          </w:p>
        </w:tc>
        <w:tc>
          <w:tcPr>
            <w:tcW w:w="3402" w:type="dxa"/>
            <w:gridSpan w:val="2"/>
          </w:tcPr>
          <w:p w:rsidR="00360E01" w:rsidRDefault="00360E01" w:rsidP="006D108B">
            <w:pPr>
              <w:jc w:val="center"/>
            </w:pPr>
          </w:p>
        </w:tc>
      </w:tr>
      <w:tr w:rsidR="00360E01" w:rsidTr="006D108B">
        <w:tc>
          <w:tcPr>
            <w:tcW w:w="496" w:type="dxa"/>
          </w:tcPr>
          <w:p w:rsidR="00360E01" w:rsidRPr="00A76F53" w:rsidRDefault="00FB77B5" w:rsidP="006D108B">
            <w:pPr>
              <w:jc w:val="center"/>
              <w:rPr>
                <w:sz w:val="28"/>
                <w:szCs w:val="28"/>
              </w:rPr>
            </w:pPr>
            <w:r w:rsidRPr="00A76F53">
              <w:rPr>
                <w:sz w:val="28"/>
                <w:szCs w:val="28"/>
              </w:rPr>
              <w:t>О</w:t>
            </w:r>
            <w:r w:rsidR="00360E01" w:rsidRPr="00A76F53">
              <w:rPr>
                <w:sz w:val="28"/>
                <w:szCs w:val="28"/>
              </w:rPr>
              <w:t>т</w:t>
            </w:r>
          </w:p>
        </w:tc>
        <w:tc>
          <w:tcPr>
            <w:tcW w:w="2835" w:type="dxa"/>
            <w:tcBorders>
              <w:bottom w:val="single" w:sz="6" w:space="0" w:color="auto"/>
            </w:tcBorders>
          </w:tcPr>
          <w:p w:rsidR="00360E01" w:rsidRPr="00A76F53" w:rsidRDefault="00683FA0" w:rsidP="006D108B">
            <w:pPr>
              <w:jc w:val="both"/>
              <w:rPr>
                <w:sz w:val="28"/>
                <w:szCs w:val="28"/>
              </w:rPr>
            </w:pPr>
            <w:r>
              <w:rPr>
                <w:sz w:val="28"/>
                <w:szCs w:val="28"/>
              </w:rPr>
              <w:t>30</w:t>
            </w:r>
            <w:r w:rsidR="00163863">
              <w:rPr>
                <w:sz w:val="28"/>
                <w:szCs w:val="28"/>
              </w:rPr>
              <w:t xml:space="preserve"> </w:t>
            </w:r>
            <w:r>
              <w:rPr>
                <w:sz w:val="28"/>
                <w:szCs w:val="28"/>
              </w:rPr>
              <w:t>декабря</w:t>
            </w:r>
            <w:r w:rsidR="00163863">
              <w:rPr>
                <w:sz w:val="28"/>
                <w:szCs w:val="28"/>
              </w:rPr>
              <w:t xml:space="preserve"> </w:t>
            </w:r>
            <w:r w:rsidR="000D40D3" w:rsidRPr="00A76F53">
              <w:rPr>
                <w:sz w:val="28"/>
                <w:szCs w:val="28"/>
              </w:rPr>
              <w:t xml:space="preserve">2020 </w:t>
            </w:r>
            <w:r w:rsidR="00552E5B">
              <w:rPr>
                <w:sz w:val="28"/>
                <w:szCs w:val="28"/>
              </w:rPr>
              <w:t>г.</w:t>
            </w:r>
          </w:p>
        </w:tc>
        <w:tc>
          <w:tcPr>
            <w:tcW w:w="4918" w:type="dxa"/>
            <w:gridSpan w:val="2"/>
          </w:tcPr>
          <w:p w:rsidR="00360E01" w:rsidRPr="00A76F53" w:rsidRDefault="00360E01" w:rsidP="006D108B">
            <w:pPr>
              <w:ind w:left="-144" w:firstLine="144"/>
              <w:jc w:val="right"/>
              <w:rPr>
                <w:sz w:val="28"/>
                <w:szCs w:val="28"/>
              </w:rPr>
            </w:pPr>
            <w:r w:rsidRPr="00A76F53">
              <w:rPr>
                <w:sz w:val="28"/>
                <w:szCs w:val="28"/>
              </w:rPr>
              <w:t xml:space="preserve">№ </w:t>
            </w:r>
          </w:p>
        </w:tc>
        <w:tc>
          <w:tcPr>
            <w:tcW w:w="1602" w:type="dxa"/>
            <w:tcBorders>
              <w:bottom w:val="single" w:sz="6" w:space="0" w:color="auto"/>
            </w:tcBorders>
          </w:tcPr>
          <w:p w:rsidR="00360E01" w:rsidRPr="00A76F53" w:rsidRDefault="00683FA0" w:rsidP="006D108B">
            <w:pPr>
              <w:jc w:val="center"/>
              <w:rPr>
                <w:sz w:val="28"/>
                <w:szCs w:val="28"/>
              </w:rPr>
            </w:pPr>
            <w:r>
              <w:rPr>
                <w:sz w:val="28"/>
                <w:szCs w:val="28"/>
              </w:rPr>
              <w:t>64</w:t>
            </w:r>
            <w:r w:rsidR="00FB77B5" w:rsidRPr="00A76F53">
              <w:rPr>
                <w:sz w:val="28"/>
                <w:szCs w:val="28"/>
              </w:rPr>
              <w:t>/12</w:t>
            </w:r>
          </w:p>
        </w:tc>
      </w:tr>
      <w:tr w:rsidR="00360E01" w:rsidTr="006D108B">
        <w:tc>
          <w:tcPr>
            <w:tcW w:w="3331" w:type="dxa"/>
            <w:gridSpan w:val="2"/>
          </w:tcPr>
          <w:p w:rsidR="00360E01" w:rsidRPr="00A76F53" w:rsidRDefault="00360E01" w:rsidP="006D108B">
            <w:pPr>
              <w:rPr>
                <w:sz w:val="28"/>
                <w:szCs w:val="28"/>
                <w:vertAlign w:val="superscript"/>
              </w:rPr>
            </w:pPr>
            <w:r w:rsidRPr="00A76F53">
              <w:rPr>
                <w:sz w:val="28"/>
                <w:szCs w:val="28"/>
                <w:vertAlign w:val="superscript"/>
              </w:rPr>
              <w:tab/>
              <w:t>с. Койгородок</w:t>
            </w:r>
          </w:p>
        </w:tc>
        <w:tc>
          <w:tcPr>
            <w:tcW w:w="6520" w:type="dxa"/>
            <w:gridSpan w:val="3"/>
          </w:tcPr>
          <w:p w:rsidR="00360E01" w:rsidRPr="00A76F53" w:rsidRDefault="00360E01" w:rsidP="006D108B">
            <w:pPr>
              <w:jc w:val="right"/>
              <w:rPr>
                <w:sz w:val="28"/>
                <w:szCs w:val="28"/>
              </w:rPr>
            </w:pPr>
          </w:p>
        </w:tc>
      </w:tr>
    </w:tbl>
    <w:p w:rsidR="006D108B" w:rsidRPr="006D108B" w:rsidRDefault="006D108B" w:rsidP="00BC43BD">
      <w:pPr>
        <w:pStyle w:val="22"/>
        <w:spacing w:line="240" w:lineRule="auto"/>
        <w:rPr>
          <w:i/>
          <w:iCs/>
        </w:rPr>
      </w:pPr>
    </w:p>
    <w:p w:rsidR="00360E01" w:rsidRDefault="00360E01" w:rsidP="00BC43BD">
      <w:pPr>
        <w:shd w:val="clear" w:color="auto" w:fill="FFFFFF"/>
        <w:ind w:right="11"/>
        <w:jc w:val="both"/>
        <w:rPr>
          <w:spacing w:val="-1"/>
          <w:sz w:val="28"/>
          <w:szCs w:val="28"/>
        </w:rPr>
      </w:pPr>
      <w:r w:rsidRPr="009765FB">
        <w:rPr>
          <w:spacing w:val="-1"/>
          <w:sz w:val="28"/>
          <w:szCs w:val="28"/>
        </w:rPr>
        <w:t xml:space="preserve">Об утверждении </w:t>
      </w:r>
      <w:r w:rsidRPr="009765FB">
        <w:rPr>
          <w:sz w:val="28"/>
          <w:szCs w:val="28"/>
        </w:rPr>
        <w:t xml:space="preserve">муниципальной </w:t>
      </w:r>
      <w:proofErr w:type="spellStart"/>
      <w:r w:rsidRPr="009765FB">
        <w:rPr>
          <w:sz w:val="28"/>
          <w:szCs w:val="28"/>
        </w:rPr>
        <w:t>программы</w:t>
      </w:r>
      <w:r w:rsidR="00B54CA1">
        <w:rPr>
          <w:spacing w:val="-1"/>
          <w:sz w:val="28"/>
          <w:szCs w:val="28"/>
        </w:rPr>
        <w:t>МО</w:t>
      </w:r>
      <w:proofErr w:type="spellEnd"/>
      <w:r w:rsidR="00B54CA1">
        <w:rPr>
          <w:spacing w:val="-1"/>
          <w:sz w:val="28"/>
          <w:szCs w:val="28"/>
        </w:rPr>
        <w:t xml:space="preserve"> </w:t>
      </w:r>
    </w:p>
    <w:p w:rsidR="00B54CA1" w:rsidRDefault="00B54CA1" w:rsidP="00BC43BD">
      <w:pPr>
        <w:shd w:val="clear" w:color="auto" w:fill="FFFFFF"/>
        <w:ind w:right="11"/>
        <w:jc w:val="both"/>
        <w:rPr>
          <w:sz w:val="28"/>
          <w:szCs w:val="28"/>
        </w:rPr>
      </w:pPr>
      <w:r>
        <w:rPr>
          <w:spacing w:val="-1"/>
          <w:sz w:val="28"/>
          <w:szCs w:val="28"/>
        </w:rPr>
        <w:t xml:space="preserve">МР «Койгородский» </w:t>
      </w:r>
      <w:r w:rsidR="00360E01" w:rsidRPr="009765FB">
        <w:rPr>
          <w:sz w:val="28"/>
          <w:szCs w:val="28"/>
        </w:rPr>
        <w:t xml:space="preserve">«Развитие экономики </w:t>
      </w:r>
    </w:p>
    <w:p w:rsidR="00360E01" w:rsidRPr="00B54CA1" w:rsidRDefault="00360E01" w:rsidP="00BC43BD">
      <w:pPr>
        <w:shd w:val="clear" w:color="auto" w:fill="FFFFFF"/>
        <w:ind w:right="11"/>
        <w:jc w:val="both"/>
        <w:rPr>
          <w:sz w:val="28"/>
          <w:szCs w:val="28"/>
        </w:rPr>
      </w:pPr>
      <w:r w:rsidRPr="009765FB">
        <w:rPr>
          <w:sz w:val="28"/>
          <w:szCs w:val="28"/>
        </w:rPr>
        <w:t>в МО МР «Койгородский»</w:t>
      </w:r>
    </w:p>
    <w:p w:rsidR="0002696E" w:rsidRPr="00066C4A" w:rsidRDefault="0002696E" w:rsidP="0002696E">
      <w:pPr>
        <w:pStyle w:val="22"/>
        <w:spacing w:line="240" w:lineRule="auto"/>
        <w:rPr>
          <w:i/>
          <w:iCs/>
        </w:rPr>
      </w:pPr>
      <w:r w:rsidRPr="006D108B">
        <w:rPr>
          <w:i/>
          <w:iCs/>
        </w:rPr>
        <w:t>(В редакции</w:t>
      </w:r>
      <w:r>
        <w:rPr>
          <w:i/>
          <w:iCs/>
        </w:rPr>
        <w:t xml:space="preserve"> постановления</w:t>
      </w:r>
      <w:r w:rsidRPr="006D108B">
        <w:rPr>
          <w:i/>
          <w:iCs/>
        </w:rPr>
        <w:t xml:space="preserve"> о</w:t>
      </w:r>
      <w:r>
        <w:rPr>
          <w:i/>
          <w:iCs/>
        </w:rPr>
        <w:t xml:space="preserve">т 09.02.2021 № 31/02, 12.02.2021 № 38/02, 10.03.204.№ 06/10, 23.04.2021 № 31/04, 26.07.2021 № 38/07, 18.08.2021 № 21/08, </w:t>
      </w:r>
      <w:r w:rsidRPr="00CF3EE1">
        <w:rPr>
          <w:i/>
          <w:iCs/>
        </w:rPr>
        <w:t>04.10.2021 № 06/10</w:t>
      </w:r>
      <w:r w:rsidR="00CF3EE1" w:rsidRPr="00CF3EE1">
        <w:rPr>
          <w:i/>
          <w:iCs/>
        </w:rPr>
        <w:t xml:space="preserve">, 30.11.2021 № 38/11, 16.12.2021 № 24/12, 30.12.2021 № 75/12, </w:t>
      </w:r>
      <w:r w:rsidR="00CF3EE1" w:rsidRPr="002D0231">
        <w:rPr>
          <w:i/>
          <w:iCs/>
        </w:rPr>
        <w:t>24.01.2022 № 51/01</w:t>
      </w:r>
      <w:r w:rsidR="002D0231" w:rsidRPr="002D0231">
        <w:rPr>
          <w:i/>
          <w:iCs/>
        </w:rPr>
        <w:t>, 03.02.2022 № 06/02,</w:t>
      </w:r>
      <w:r w:rsidR="002D0231">
        <w:rPr>
          <w:b/>
          <w:bCs/>
          <w:i/>
          <w:iCs/>
        </w:rPr>
        <w:t xml:space="preserve"> </w:t>
      </w:r>
      <w:r w:rsidR="002D0231" w:rsidRPr="00611917">
        <w:rPr>
          <w:i/>
          <w:iCs/>
        </w:rPr>
        <w:t>11.02.2022 № 22/02</w:t>
      </w:r>
      <w:r w:rsidR="00611917" w:rsidRPr="00611917">
        <w:rPr>
          <w:i/>
          <w:iCs/>
        </w:rPr>
        <w:t>,</w:t>
      </w:r>
      <w:r w:rsidR="00611917">
        <w:rPr>
          <w:b/>
          <w:bCs/>
          <w:i/>
          <w:iCs/>
        </w:rPr>
        <w:t xml:space="preserve"> </w:t>
      </w:r>
      <w:r w:rsidR="00611917" w:rsidRPr="00457087">
        <w:rPr>
          <w:i/>
          <w:iCs/>
        </w:rPr>
        <w:t>22.03.2022 № 33/03,</w:t>
      </w:r>
      <w:r w:rsidR="00457087">
        <w:rPr>
          <w:i/>
          <w:iCs/>
        </w:rPr>
        <w:t xml:space="preserve"> </w:t>
      </w:r>
      <w:r w:rsidR="00457087" w:rsidRPr="00A61E90">
        <w:rPr>
          <w:i/>
          <w:iCs/>
        </w:rPr>
        <w:t>30.03.2022 № 47/03</w:t>
      </w:r>
      <w:r w:rsidR="00A61E90" w:rsidRPr="007D4E2E">
        <w:rPr>
          <w:i/>
          <w:iCs/>
        </w:rPr>
        <w:t>, 16.06.2022 № 26/06</w:t>
      </w:r>
      <w:r w:rsidR="00A61E90" w:rsidRPr="00721D8F">
        <w:rPr>
          <w:i/>
          <w:iCs/>
        </w:rPr>
        <w:t>,</w:t>
      </w:r>
      <w:r w:rsidR="007D4E2E" w:rsidRPr="00721D8F">
        <w:rPr>
          <w:i/>
          <w:iCs/>
        </w:rPr>
        <w:t xml:space="preserve"> 21.07.2022 № 21/07</w:t>
      </w:r>
      <w:r w:rsidR="00A85F0D" w:rsidRPr="00721D8F">
        <w:rPr>
          <w:i/>
          <w:iCs/>
        </w:rPr>
        <w:t>, 05.10.2022 № 09/10, 02.12.2022 № 03/12, 28.12.2022 № 65/12, 07.02.2023 № 08/02, 27.02.2023 № 32/02,</w:t>
      </w:r>
      <w:r w:rsidR="00A85F0D">
        <w:rPr>
          <w:b/>
          <w:bCs/>
          <w:i/>
          <w:iCs/>
        </w:rPr>
        <w:t xml:space="preserve"> </w:t>
      </w:r>
      <w:r w:rsidR="00A85F0D" w:rsidRPr="00F156A0">
        <w:rPr>
          <w:i/>
          <w:iCs/>
        </w:rPr>
        <w:t>14.03.2023</w:t>
      </w:r>
      <w:r w:rsidR="00721D8F" w:rsidRPr="00F156A0">
        <w:rPr>
          <w:i/>
          <w:iCs/>
        </w:rPr>
        <w:t xml:space="preserve"> № 34/03</w:t>
      </w:r>
      <w:r w:rsidR="00F156A0">
        <w:rPr>
          <w:i/>
          <w:iCs/>
        </w:rPr>
        <w:t xml:space="preserve">, 28.06.2023 № 65/06, 14.08.2023 № 45/08, 16.10.2023 № 38/10, </w:t>
      </w:r>
      <w:r w:rsidR="00F156A0" w:rsidRPr="00F156A0">
        <w:rPr>
          <w:b/>
          <w:bCs/>
          <w:i/>
          <w:iCs/>
        </w:rPr>
        <w:t>08.12.2023 № 11/12</w:t>
      </w:r>
      <w:r>
        <w:rPr>
          <w:i/>
          <w:iCs/>
        </w:rPr>
        <w:t>)</w:t>
      </w:r>
    </w:p>
    <w:p w:rsidR="0002696E" w:rsidRDefault="0002696E" w:rsidP="0002696E">
      <w:pPr>
        <w:autoSpaceDE w:val="0"/>
        <w:autoSpaceDN w:val="0"/>
        <w:adjustRightInd w:val="0"/>
        <w:spacing w:after="120"/>
        <w:ind w:firstLine="709"/>
        <w:rPr>
          <w:sz w:val="28"/>
          <w:szCs w:val="28"/>
          <w:lang w:eastAsia="en-US"/>
        </w:rPr>
      </w:pPr>
      <w:bookmarkStart w:id="1" w:name="_Hlk60502358"/>
    </w:p>
    <w:p w:rsidR="001D7F72" w:rsidRDefault="00BC43BD" w:rsidP="00BC43BD">
      <w:pPr>
        <w:autoSpaceDE w:val="0"/>
        <w:autoSpaceDN w:val="0"/>
        <w:adjustRightInd w:val="0"/>
        <w:spacing w:after="120"/>
        <w:ind w:firstLine="709"/>
        <w:jc w:val="both"/>
        <w:rPr>
          <w:rFonts w:eastAsia="Calibri"/>
          <w:sz w:val="28"/>
          <w:szCs w:val="28"/>
          <w:lang w:eastAsia="en-US"/>
        </w:rPr>
      </w:pPr>
      <w:r w:rsidRPr="000F2CD4">
        <w:rPr>
          <w:sz w:val="28"/>
          <w:szCs w:val="28"/>
          <w:lang w:eastAsia="en-US"/>
        </w:rPr>
        <w:t xml:space="preserve">В соответствии </w:t>
      </w:r>
      <w:r w:rsidRPr="000F2CD4">
        <w:rPr>
          <w:rFonts w:eastAsia="Calibri"/>
          <w:sz w:val="28"/>
          <w:szCs w:val="28"/>
          <w:lang w:eastAsia="en-US"/>
        </w:rPr>
        <w:t>с</w:t>
      </w:r>
      <w:r w:rsidR="001D7F72">
        <w:rPr>
          <w:rFonts w:eastAsia="Calibri"/>
          <w:sz w:val="28"/>
          <w:szCs w:val="28"/>
          <w:lang w:eastAsia="en-US"/>
        </w:rPr>
        <w:t xml:space="preserve"> постановлением администрации МР «Койгородский» от 28 февраля 2019 года № 35/02 «О муниципальных программах муниципального образования муниципального района «Койгородский», Перечнем муниципальных программ МО МР «Койгородский», утвержденным распоряжением администрации МР «</w:t>
      </w:r>
      <w:r w:rsidR="00FB77B5">
        <w:rPr>
          <w:rFonts w:eastAsia="Calibri"/>
          <w:sz w:val="28"/>
          <w:szCs w:val="28"/>
          <w:lang w:eastAsia="en-US"/>
        </w:rPr>
        <w:t>Койгородский</w:t>
      </w:r>
      <w:r w:rsidR="001D7F72">
        <w:rPr>
          <w:rFonts w:eastAsia="Calibri"/>
          <w:sz w:val="28"/>
          <w:szCs w:val="28"/>
          <w:lang w:eastAsia="en-US"/>
        </w:rPr>
        <w:t>»</w:t>
      </w:r>
      <w:r w:rsidR="00FB77B5">
        <w:rPr>
          <w:rFonts w:eastAsia="Calibri"/>
          <w:sz w:val="28"/>
          <w:szCs w:val="28"/>
          <w:lang w:eastAsia="en-US"/>
        </w:rPr>
        <w:t xml:space="preserve"> от 03 сентября 2013 г. № 173-р (в редакции от 31 августа 2020 г. № 105-р), администрация</w:t>
      </w:r>
      <w:r w:rsidR="000D3CE5">
        <w:rPr>
          <w:rFonts w:eastAsia="Calibri"/>
          <w:sz w:val="28"/>
          <w:szCs w:val="28"/>
          <w:lang w:eastAsia="en-US"/>
        </w:rPr>
        <w:t xml:space="preserve"> МР «Койгородский»</w:t>
      </w:r>
      <w:r w:rsidR="00FB77B5">
        <w:rPr>
          <w:rFonts w:eastAsia="Calibri"/>
          <w:sz w:val="28"/>
          <w:szCs w:val="28"/>
          <w:lang w:eastAsia="en-US"/>
        </w:rPr>
        <w:t xml:space="preserve"> постановляет:</w:t>
      </w:r>
    </w:p>
    <w:bookmarkEnd w:id="1"/>
    <w:p w:rsidR="00360E01" w:rsidRDefault="00360E01" w:rsidP="00360E01">
      <w:pPr>
        <w:pStyle w:val="ConsPlusNormal"/>
        <w:shd w:val="clear" w:color="auto" w:fill="FFFFFF"/>
        <w:ind w:firstLine="540"/>
        <w:jc w:val="both"/>
        <w:rPr>
          <w:rFonts w:ascii="Times New Roman" w:hAnsi="Times New Roman" w:cs="Times New Roman"/>
          <w:sz w:val="28"/>
          <w:szCs w:val="28"/>
        </w:rPr>
      </w:pPr>
      <w:r w:rsidRPr="009765FB">
        <w:rPr>
          <w:rFonts w:ascii="Times New Roman" w:hAnsi="Times New Roman" w:cs="Times New Roman"/>
          <w:sz w:val="28"/>
          <w:szCs w:val="28"/>
        </w:rPr>
        <w:t xml:space="preserve">1. Утвердить муниципальную </w:t>
      </w:r>
      <w:hyperlink w:anchor="Par33" w:tooltip="Ссылка на текущий документ" w:history="1">
        <w:r w:rsidRPr="009765FB">
          <w:rPr>
            <w:rFonts w:ascii="Times New Roman" w:hAnsi="Times New Roman" w:cs="Times New Roman"/>
            <w:sz w:val="28"/>
            <w:szCs w:val="28"/>
          </w:rPr>
          <w:t>программу</w:t>
        </w:r>
      </w:hyperlink>
      <w:r w:rsidRPr="009765FB">
        <w:rPr>
          <w:rFonts w:ascii="Times New Roman" w:hAnsi="Times New Roman" w:cs="Times New Roman"/>
          <w:sz w:val="28"/>
          <w:szCs w:val="28"/>
        </w:rPr>
        <w:t xml:space="preserve"> «Развитие экономики в МО МР «Койгородский» согласно приложению.</w:t>
      </w:r>
    </w:p>
    <w:p w:rsidR="00BA3444" w:rsidRDefault="00FB77B5" w:rsidP="00360E01">
      <w:pPr>
        <w:pStyle w:val="ConsPlusNormal"/>
        <w:shd w:val="clear" w:color="auto" w:fill="FFFFFF"/>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4D3A0E">
        <w:rPr>
          <w:rFonts w:ascii="Times New Roman" w:eastAsia="Calibri" w:hAnsi="Times New Roman" w:cs="Times New Roman"/>
          <w:sz w:val="28"/>
          <w:szCs w:val="28"/>
        </w:rPr>
        <w:t>Признать утратившими силу постановления администрации МР «Койгородский» от 24.12.2013 № 77/12</w:t>
      </w:r>
      <w:r w:rsidR="003E0F30">
        <w:rPr>
          <w:rFonts w:ascii="Times New Roman" w:eastAsia="Calibri" w:hAnsi="Times New Roman" w:cs="Times New Roman"/>
          <w:sz w:val="28"/>
          <w:szCs w:val="28"/>
        </w:rPr>
        <w:t xml:space="preserve">, от 19.03.2014 № 58/03, от 15.04.2014 № 20/04, от 27.08.2014 № 58/08, от 21.10.2014 № 83/10, от 12.12.2014 № 39/12, от 31.12.2014 № 102/12, от 29.01.2015 № 51/01, 12.02.2015 № 44/02, от 31.03.2015 № 67/03, от 27.04.2015 № 45/04, от 20.05.2015 № 46/05, от 27.05.2015 № 58/05, от 09.07.2015 № 26/07, от 03.08.2015 № 02/08, 20.10.2015 № 48/10, от 25.11.2015 № 76/11, </w:t>
      </w:r>
      <w:r w:rsidR="00762729">
        <w:rPr>
          <w:rFonts w:ascii="Times New Roman" w:eastAsia="Calibri" w:hAnsi="Times New Roman" w:cs="Times New Roman"/>
          <w:sz w:val="28"/>
          <w:szCs w:val="28"/>
        </w:rPr>
        <w:t xml:space="preserve">от 18.12.2015 № 38/12, от 30.12.2015 № 93/12, от 13.01.2016№ 19/01, от 18.01.2016 № 28/01, от 25.02.2016 № 70/02, от 18.03.2016 № 40/03, от 20.04.2016 № 24/04, от 14.06.2016 № 11/06, от 17.06.2016 № 43/06, от 10.08.2016 № 26/08, от </w:t>
      </w:r>
      <w:r w:rsidR="00762729">
        <w:rPr>
          <w:rFonts w:ascii="Times New Roman" w:eastAsia="Calibri" w:hAnsi="Times New Roman" w:cs="Times New Roman"/>
          <w:sz w:val="28"/>
          <w:szCs w:val="28"/>
        </w:rPr>
        <w:lastRenderedPageBreak/>
        <w:t xml:space="preserve">07.09.2016 № 13/09, от 15.11.2016 № 18/11, от 30.12.2016 № 68/12, </w:t>
      </w:r>
      <w:r w:rsidR="00E35D4F">
        <w:rPr>
          <w:rFonts w:ascii="Times New Roman" w:eastAsia="Calibri" w:hAnsi="Times New Roman" w:cs="Times New Roman"/>
          <w:sz w:val="28"/>
          <w:szCs w:val="28"/>
        </w:rPr>
        <w:t xml:space="preserve">от 26.01.2017 № 24/01, от 31.01.2017 № 36/01, от 13.02.2017 № 10/02, от 16.02.2017 № 14/02, от 29.03.2017 № 61/03, от 30.03.2017 № 65/03, от 21.06.2017 № 37/06, от 03.07.2017 № 04/07, от 14.08.2017 № 23/08, от 19.10.2017 № 37/10, от 31.10.2017 № 84/10, от 17.11.2017 № 61/11, от 25.12.2017 № 71/12, от 09.01.2018 № 04/01, от 29.01.2018 № 71/01, от 19.06.2018 № 33/06, от 30.07.2018 № 58/07, от 22.11.2018 № 41/11, от 28.12.2018 № 68/12, от 09.01.2019 № 03/01, от 19.04.2019 № 34/04, от 25.07.2019 № 42/07, </w:t>
      </w:r>
      <w:r w:rsidR="00447BFD">
        <w:rPr>
          <w:rFonts w:ascii="Times New Roman" w:eastAsia="Calibri" w:hAnsi="Times New Roman" w:cs="Times New Roman"/>
          <w:sz w:val="28"/>
          <w:szCs w:val="28"/>
        </w:rPr>
        <w:t>от 20.08.2019 № 42/08, от 29.08.2019 № 56/08, от 02.09.2019 № 01/09, от 25.11.2019 № 43/11, от 03.12.2019 № 07/12, от 12.12.2019 № 23/12, от 31.12.2019 № 75/12, от 31.12.2019 № 76/12, от 03.04.2020 № 11/04, от 02.07.2020 № 03/07, от 17.07.2020 № 43/07, от 11.08.2020 № 20/08</w:t>
      </w:r>
      <w:r w:rsidR="00BA3444">
        <w:rPr>
          <w:rFonts w:ascii="Times New Roman" w:eastAsia="Calibri" w:hAnsi="Times New Roman" w:cs="Times New Roman"/>
          <w:sz w:val="28"/>
          <w:szCs w:val="28"/>
        </w:rPr>
        <w:t>, от 07.12.2020 № 08/12</w:t>
      </w:r>
      <w:r w:rsidR="00A76F53">
        <w:rPr>
          <w:rFonts w:ascii="Times New Roman" w:eastAsia="Calibri" w:hAnsi="Times New Roman" w:cs="Times New Roman"/>
          <w:sz w:val="28"/>
          <w:szCs w:val="28"/>
        </w:rPr>
        <w:t>, от 29.12.2020 № 55/12.</w:t>
      </w:r>
    </w:p>
    <w:p w:rsidR="00360E01" w:rsidRPr="009765FB" w:rsidRDefault="00360E01" w:rsidP="00360E01">
      <w:pPr>
        <w:pStyle w:val="ConsPlusNormal"/>
        <w:ind w:firstLine="540"/>
        <w:jc w:val="both"/>
        <w:rPr>
          <w:rFonts w:ascii="Times New Roman" w:hAnsi="Times New Roman" w:cs="Times New Roman"/>
          <w:sz w:val="28"/>
          <w:szCs w:val="28"/>
        </w:rPr>
      </w:pPr>
      <w:r w:rsidRPr="009765FB">
        <w:rPr>
          <w:rFonts w:ascii="Times New Roman" w:hAnsi="Times New Roman" w:cs="Times New Roman"/>
          <w:sz w:val="28"/>
          <w:szCs w:val="28"/>
        </w:rPr>
        <w:t xml:space="preserve">2. Контроль за </w:t>
      </w:r>
      <w:r w:rsidR="00A76F53">
        <w:rPr>
          <w:rFonts w:ascii="Times New Roman" w:hAnsi="Times New Roman" w:cs="Times New Roman"/>
          <w:sz w:val="28"/>
          <w:szCs w:val="28"/>
        </w:rPr>
        <w:t>исполнением</w:t>
      </w:r>
      <w:r w:rsidRPr="009765FB">
        <w:rPr>
          <w:rFonts w:ascii="Times New Roman" w:hAnsi="Times New Roman" w:cs="Times New Roman"/>
          <w:sz w:val="28"/>
          <w:szCs w:val="28"/>
        </w:rPr>
        <w:t xml:space="preserve"> настоящего постановления возложить на первого заместителя руководителя администрации МР «Койгородский».</w:t>
      </w:r>
    </w:p>
    <w:p w:rsidR="00360E01" w:rsidRPr="009765FB" w:rsidRDefault="00360E01" w:rsidP="00360E01">
      <w:pPr>
        <w:autoSpaceDE w:val="0"/>
        <w:autoSpaceDN w:val="0"/>
        <w:adjustRightInd w:val="0"/>
        <w:ind w:firstLine="540"/>
        <w:jc w:val="both"/>
        <w:rPr>
          <w:sz w:val="28"/>
          <w:szCs w:val="28"/>
        </w:rPr>
      </w:pPr>
      <w:r w:rsidRPr="009765FB">
        <w:rPr>
          <w:sz w:val="28"/>
          <w:szCs w:val="28"/>
        </w:rPr>
        <w:t xml:space="preserve">3. Опубликовать настоящее постановление в информационном вестнике Совета и администрации МР «Койгородский. </w:t>
      </w:r>
    </w:p>
    <w:p w:rsidR="00360E01" w:rsidRPr="009765FB" w:rsidRDefault="00360E01" w:rsidP="00360E01">
      <w:pPr>
        <w:autoSpaceDE w:val="0"/>
        <w:autoSpaceDN w:val="0"/>
        <w:adjustRightInd w:val="0"/>
        <w:ind w:firstLine="540"/>
        <w:jc w:val="both"/>
        <w:rPr>
          <w:rFonts w:eastAsia="Calibri"/>
          <w:sz w:val="28"/>
          <w:szCs w:val="28"/>
          <w:lang w:eastAsia="en-US"/>
        </w:rPr>
      </w:pPr>
      <w:r w:rsidRPr="009765FB">
        <w:rPr>
          <w:sz w:val="28"/>
          <w:szCs w:val="28"/>
        </w:rPr>
        <w:t xml:space="preserve">4. </w:t>
      </w:r>
      <w:r w:rsidRPr="009765FB">
        <w:rPr>
          <w:rFonts w:eastAsia="Calibri"/>
          <w:sz w:val="28"/>
          <w:szCs w:val="28"/>
          <w:lang w:eastAsia="en-US"/>
        </w:rPr>
        <w:t>Настоящее постановление вступает в силу с 1 января 20</w:t>
      </w:r>
      <w:r w:rsidR="000D40D3" w:rsidRPr="009765FB">
        <w:rPr>
          <w:rFonts w:eastAsia="Calibri"/>
          <w:sz w:val="28"/>
          <w:szCs w:val="28"/>
          <w:lang w:eastAsia="en-US"/>
        </w:rPr>
        <w:t>21</w:t>
      </w:r>
      <w:r w:rsidRPr="009765FB">
        <w:rPr>
          <w:rFonts w:eastAsia="Calibri"/>
          <w:sz w:val="28"/>
          <w:szCs w:val="28"/>
          <w:lang w:eastAsia="en-US"/>
        </w:rPr>
        <w:t xml:space="preserve"> года.</w:t>
      </w:r>
    </w:p>
    <w:p w:rsidR="00360E01" w:rsidRPr="009765FB" w:rsidRDefault="00360E01" w:rsidP="00360E01">
      <w:pPr>
        <w:pStyle w:val="ConsPlusNormal"/>
        <w:ind w:firstLine="540"/>
        <w:jc w:val="both"/>
        <w:rPr>
          <w:rFonts w:ascii="Times New Roman" w:hAnsi="Times New Roman" w:cs="Times New Roman"/>
          <w:sz w:val="28"/>
          <w:szCs w:val="28"/>
        </w:rPr>
      </w:pPr>
    </w:p>
    <w:p w:rsidR="00360E01" w:rsidRPr="009765FB" w:rsidRDefault="00360E01" w:rsidP="00360E01">
      <w:pPr>
        <w:pStyle w:val="ConsPlusNormal"/>
        <w:ind w:firstLine="540"/>
        <w:jc w:val="both"/>
        <w:rPr>
          <w:rFonts w:ascii="Times New Roman" w:hAnsi="Times New Roman" w:cs="Times New Roman"/>
          <w:sz w:val="28"/>
          <w:szCs w:val="28"/>
        </w:rPr>
      </w:pPr>
    </w:p>
    <w:p w:rsidR="00360E01" w:rsidRPr="009765FB" w:rsidRDefault="00360E01" w:rsidP="00360E01">
      <w:pPr>
        <w:pStyle w:val="ConsPlusNormal"/>
        <w:ind w:firstLine="540"/>
        <w:jc w:val="both"/>
        <w:rPr>
          <w:rFonts w:ascii="Times New Roman" w:hAnsi="Times New Roman" w:cs="Times New Roman"/>
          <w:sz w:val="28"/>
          <w:szCs w:val="28"/>
        </w:rPr>
      </w:pPr>
    </w:p>
    <w:p w:rsidR="00686642" w:rsidRDefault="00BA3444" w:rsidP="00686642">
      <w:pPr>
        <w:rPr>
          <w:sz w:val="28"/>
          <w:szCs w:val="28"/>
        </w:rPr>
      </w:pPr>
      <w:r>
        <w:rPr>
          <w:sz w:val="28"/>
          <w:szCs w:val="28"/>
        </w:rPr>
        <w:t>Глава МР «Койгородский» - р</w:t>
      </w:r>
      <w:r w:rsidR="000D40D3" w:rsidRPr="009765FB">
        <w:rPr>
          <w:sz w:val="28"/>
          <w:szCs w:val="28"/>
        </w:rPr>
        <w:t>уководитель</w:t>
      </w:r>
    </w:p>
    <w:p w:rsidR="00686642" w:rsidRDefault="00BA3444" w:rsidP="00686642">
      <w:proofErr w:type="spellStart"/>
      <w:r>
        <w:rPr>
          <w:sz w:val="28"/>
          <w:szCs w:val="28"/>
        </w:rPr>
        <w:t>а</w:t>
      </w:r>
      <w:r w:rsidR="000D40D3" w:rsidRPr="009765FB">
        <w:rPr>
          <w:sz w:val="28"/>
          <w:szCs w:val="28"/>
        </w:rPr>
        <w:t>дминистрацииМР</w:t>
      </w:r>
      <w:proofErr w:type="spellEnd"/>
      <w:r w:rsidR="000D40D3" w:rsidRPr="009765FB">
        <w:rPr>
          <w:sz w:val="28"/>
          <w:szCs w:val="28"/>
        </w:rPr>
        <w:t xml:space="preserve"> </w:t>
      </w:r>
      <w:r w:rsidR="00360E01" w:rsidRPr="009765FB">
        <w:rPr>
          <w:sz w:val="28"/>
          <w:szCs w:val="28"/>
        </w:rPr>
        <w:t xml:space="preserve">«Койгородский» - </w:t>
      </w:r>
      <w:r>
        <w:rPr>
          <w:sz w:val="28"/>
          <w:szCs w:val="28"/>
        </w:rPr>
        <w:t xml:space="preserve"> </w:t>
      </w:r>
      <w:r w:rsidR="00686642">
        <w:rPr>
          <w:sz w:val="28"/>
          <w:szCs w:val="28"/>
        </w:rPr>
        <w:t xml:space="preserve">                                              </w:t>
      </w:r>
      <w:r>
        <w:rPr>
          <w:sz w:val="28"/>
          <w:szCs w:val="28"/>
        </w:rPr>
        <w:t xml:space="preserve">Л.Ю. Ушакова                               </w:t>
      </w:r>
      <w:bookmarkEnd w:id="0"/>
      <w:r w:rsidR="00360E01">
        <w:br w:type="page"/>
      </w:r>
    </w:p>
    <w:p w:rsidR="00543E00" w:rsidRPr="00686642" w:rsidRDefault="00EA6377" w:rsidP="00686642">
      <w:pPr>
        <w:jc w:val="right"/>
        <w:rPr>
          <w:sz w:val="28"/>
          <w:szCs w:val="28"/>
        </w:rPr>
      </w:pPr>
      <w:r w:rsidRPr="000D3CE5">
        <w:rPr>
          <w:sz w:val="25"/>
          <w:szCs w:val="25"/>
        </w:rPr>
        <w:t>Приложение</w:t>
      </w:r>
    </w:p>
    <w:p w:rsidR="00B51FCE" w:rsidRPr="000D3CE5" w:rsidRDefault="00EA6377" w:rsidP="00EA6377">
      <w:pPr>
        <w:jc w:val="right"/>
        <w:rPr>
          <w:sz w:val="25"/>
          <w:szCs w:val="25"/>
        </w:rPr>
      </w:pPr>
      <w:r w:rsidRPr="000D3CE5">
        <w:rPr>
          <w:sz w:val="25"/>
          <w:szCs w:val="25"/>
        </w:rPr>
        <w:t>к</w:t>
      </w:r>
      <w:r w:rsidR="00686642">
        <w:rPr>
          <w:sz w:val="25"/>
          <w:szCs w:val="25"/>
        </w:rPr>
        <w:t xml:space="preserve"> </w:t>
      </w:r>
      <w:r w:rsidR="00AA26CE" w:rsidRPr="000D3CE5">
        <w:rPr>
          <w:sz w:val="25"/>
          <w:szCs w:val="25"/>
        </w:rPr>
        <w:t>п</w:t>
      </w:r>
      <w:r w:rsidR="00B51FCE" w:rsidRPr="000D3CE5">
        <w:rPr>
          <w:sz w:val="25"/>
          <w:szCs w:val="25"/>
        </w:rPr>
        <w:t>остановлени</w:t>
      </w:r>
      <w:r w:rsidRPr="000D3CE5">
        <w:rPr>
          <w:sz w:val="25"/>
          <w:szCs w:val="25"/>
        </w:rPr>
        <w:t>ю</w:t>
      </w:r>
    </w:p>
    <w:p w:rsidR="00717CFA" w:rsidRPr="000D3CE5" w:rsidRDefault="00B51FCE" w:rsidP="00B51FCE">
      <w:pPr>
        <w:pStyle w:val="ConsPlusNonformat"/>
        <w:jc w:val="right"/>
        <w:rPr>
          <w:rFonts w:ascii="Times New Roman" w:hAnsi="Times New Roman" w:cs="Times New Roman"/>
          <w:sz w:val="25"/>
          <w:szCs w:val="25"/>
        </w:rPr>
      </w:pPr>
      <w:r w:rsidRPr="000D3CE5">
        <w:rPr>
          <w:rFonts w:ascii="Times New Roman" w:hAnsi="Times New Roman" w:cs="Times New Roman"/>
          <w:sz w:val="25"/>
          <w:szCs w:val="25"/>
        </w:rPr>
        <w:t xml:space="preserve">администрации МР «Койгородский» </w:t>
      </w:r>
    </w:p>
    <w:p w:rsidR="00B51FCE" w:rsidRPr="000D3CE5" w:rsidRDefault="00B51FCE" w:rsidP="00B51FCE">
      <w:pPr>
        <w:pStyle w:val="ConsPlusNonformat"/>
        <w:jc w:val="right"/>
        <w:rPr>
          <w:rFonts w:ascii="Times New Roman" w:hAnsi="Times New Roman" w:cs="Times New Roman"/>
          <w:sz w:val="25"/>
          <w:szCs w:val="25"/>
        </w:rPr>
      </w:pPr>
      <w:r w:rsidRPr="000D3CE5">
        <w:rPr>
          <w:rFonts w:ascii="Times New Roman" w:hAnsi="Times New Roman" w:cs="Times New Roman"/>
          <w:sz w:val="25"/>
          <w:szCs w:val="25"/>
        </w:rPr>
        <w:t xml:space="preserve">от </w:t>
      </w:r>
      <w:r w:rsidR="006D108B">
        <w:rPr>
          <w:rFonts w:ascii="Times New Roman" w:hAnsi="Times New Roman" w:cs="Times New Roman"/>
          <w:sz w:val="25"/>
          <w:szCs w:val="25"/>
        </w:rPr>
        <w:t>30 декабря</w:t>
      </w:r>
      <w:r w:rsidR="000D40D3" w:rsidRPr="000D3CE5">
        <w:rPr>
          <w:rFonts w:ascii="Times New Roman" w:hAnsi="Times New Roman" w:cs="Times New Roman"/>
          <w:sz w:val="25"/>
          <w:szCs w:val="25"/>
        </w:rPr>
        <w:t xml:space="preserve"> 2020 </w:t>
      </w:r>
      <w:r w:rsidRPr="000D3CE5">
        <w:rPr>
          <w:rFonts w:ascii="Times New Roman" w:hAnsi="Times New Roman" w:cs="Times New Roman"/>
          <w:sz w:val="25"/>
          <w:szCs w:val="25"/>
        </w:rPr>
        <w:t>г. №</w:t>
      </w:r>
      <w:r w:rsidR="006D108B">
        <w:rPr>
          <w:rFonts w:ascii="Times New Roman" w:hAnsi="Times New Roman" w:cs="Times New Roman"/>
          <w:sz w:val="25"/>
          <w:szCs w:val="25"/>
        </w:rPr>
        <w:t xml:space="preserve"> 64/12</w:t>
      </w:r>
    </w:p>
    <w:p w:rsidR="00576B23" w:rsidRPr="002D6F3B" w:rsidRDefault="00576B23" w:rsidP="002D6F3B">
      <w:pPr>
        <w:pStyle w:val="ConsPlusNonformat"/>
        <w:jc w:val="right"/>
        <w:rPr>
          <w:rFonts w:ascii="Times New Roman" w:hAnsi="Times New Roman" w:cs="Times New Roman"/>
          <w:sz w:val="24"/>
          <w:szCs w:val="24"/>
        </w:rPr>
      </w:pPr>
    </w:p>
    <w:p w:rsidR="00B51FCE" w:rsidRDefault="00B51FCE" w:rsidP="00B157AC">
      <w:pPr>
        <w:spacing w:line="700" w:lineRule="exact"/>
        <w:jc w:val="center"/>
        <w:rPr>
          <w:b/>
          <w:sz w:val="72"/>
          <w:szCs w:val="72"/>
          <w:vertAlign w:val="subscript"/>
        </w:rPr>
      </w:pPr>
    </w:p>
    <w:p w:rsidR="00717CFA" w:rsidRDefault="00717CFA" w:rsidP="007A5FAC">
      <w:pPr>
        <w:widowControl w:val="0"/>
        <w:autoSpaceDE w:val="0"/>
        <w:autoSpaceDN w:val="0"/>
        <w:adjustRightInd w:val="0"/>
        <w:jc w:val="center"/>
        <w:rPr>
          <w:b/>
          <w:sz w:val="28"/>
          <w:szCs w:val="28"/>
        </w:rPr>
      </w:pPr>
    </w:p>
    <w:p w:rsidR="00717CFA" w:rsidRDefault="00717CFA" w:rsidP="007A5FAC">
      <w:pPr>
        <w:widowControl w:val="0"/>
        <w:autoSpaceDE w:val="0"/>
        <w:autoSpaceDN w:val="0"/>
        <w:adjustRightInd w:val="0"/>
        <w:jc w:val="center"/>
        <w:rPr>
          <w:b/>
          <w:sz w:val="28"/>
          <w:szCs w:val="28"/>
        </w:rPr>
      </w:pPr>
    </w:p>
    <w:p w:rsidR="00717CFA" w:rsidRDefault="00717CFA" w:rsidP="007A5FAC">
      <w:pPr>
        <w:widowControl w:val="0"/>
        <w:autoSpaceDE w:val="0"/>
        <w:autoSpaceDN w:val="0"/>
        <w:adjustRightInd w:val="0"/>
        <w:jc w:val="center"/>
        <w:rPr>
          <w:b/>
          <w:sz w:val="28"/>
          <w:szCs w:val="28"/>
        </w:rPr>
      </w:pPr>
    </w:p>
    <w:p w:rsidR="00717CFA" w:rsidRDefault="00717CFA" w:rsidP="007A5FAC">
      <w:pPr>
        <w:widowControl w:val="0"/>
        <w:autoSpaceDE w:val="0"/>
        <w:autoSpaceDN w:val="0"/>
        <w:adjustRightInd w:val="0"/>
        <w:jc w:val="center"/>
        <w:rPr>
          <w:b/>
          <w:sz w:val="28"/>
          <w:szCs w:val="28"/>
        </w:rPr>
      </w:pPr>
    </w:p>
    <w:p w:rsidR="007A5FAC" w:rsidRPr="009765FB" w:rsidRDefault="007A5FAC" w:rsidP="007A5FAC">
      <w:pPr>
        <w:widowControl w:val="0"/>
        <w:autoSpaceDE w:val="0"/>
        <w:autoSpaceDN w:val="0"/>
        <w:adjustRightInd w:val="0"/>
        <w:jc w:val="center"/>
        <w:rPr>
          <w:b/>
          <w:sz w:val="28"/>
          <w:szCs w:val="28"/>
        </w:rPr>
      </w:pPr>
      <w:r w:rsidRPr="009765FB">
        <w:rPr>
          <w:b/>
          <w:sz w:val="28"/>
          <w:szCs w:val="28"/>
        </w:rPr>
        <w:t xml:space="preserve">Муниципальная программа </w:t>
      </w:r>
    </w:p>
    <w:p w:rsidR="007A5FAC" w:rsidRPr="009765FB" w:rsidRDefault="007A5FAC" w:rsidP="007A5FAC">
      <w:pPr>
        <w:widowControl w:val="0"/>
        <w:autoSpaceDE w:val="0"/>
        <w:autoSpaceDN w:val="0"/>
        <w:adjustRightInd w:val="0"/>
        <w:jc w:val="center"/>
        <w:rPr>
          <w:b/>
          <w:sz w:val="28"/>
          <w:szCs w:val="28"/>
        </w:rPr>
      </w:pPr>
      <w:r w:rsidRPr="009765FB">
        <w:rPr>
          <w:b/>
          <w:sz w:val="28"/>
          <w:szCs w:val="28"/>
        </w:rPr>
        <w:t xml:space="preserve">муниципального образования  </w:t>
      </w:r>
    </w:p>
    <w:p w:rsidR="00480987" w:rsidRPr="009765FB" w:rsidRDefault="007A5FAC" w:rsidP="007A5FAC">
      <w:pPr>
        <w:jc w:val="center"/>
        <w:rPr>
          <w:b/>
          <w:sz w:val="28"/>
          <w:szCs w:val="28"/>
        </w:rPr>
      </w:pPr>
      <w:r w:rsidRPr="009765FB">
        <w:rPr>
          <w:b/>
          <w:sz w:val="28"/>
          <w:szCs w:val="28"/>
        </w:rPr>
        <w:t>муниципального района «Койгородский»</w:t>
      </w:r>
    </w:p>
    <w:p w:rsidR="00B157AC" w:rsidRPr="000D3CE5" w:rsidRDefault="00B157AC" w:rsidP="007A5FAC">
      <w:pPr>
        <w:jc w:val="center"/>
        <w:rPr>
          <w:b/>
          <w:sz w:val="28"/>
          <w:szCs w:val="28"/>
        </w:rPr>
      </w:pPr>
      <w:r w:rsidRPr="000D3CE5">
        <w:rPr>
          <w:sz w:val="28"/>
          <w:szCs w:val="28"/>
        </w:rPr>
        <w:t>«</w:t>
      </w:r>
      <w:r w:rsidRPr="000D3CE5">
        <w:rPr>
          <w:b/>
          <w:sz w:val="28"/>
          <w:szCs w:val="28"/>
        </w:rPr>
        <w:t>Развитие экономики в МО МР «Койгородский»</w:t>
      </w:r>
      <w:r w:rsidR="00B54CA1" w:rsidRPr="000D3CE5">
        <w:rPr>
          <w:b/>
          <w:sz w:val="28"/>
          <w:szCs w:val="28"/>
        </w:rPr>
        <w:t xml:space="preserve"> на 2021-2025 </w:t>
      </w:r>
      <w:r w:rsidR="00480987" w:rsidRPr="000D3CE5">
        <w:rPr>
          <w:b/>
          <w:sz w:val="28"/>
          <w:szCs w:val="28"/>
        </w:rPr>
        <w:t xml:space="preserve">гг. </w:t>
      </w:r>
    </w:p>
    <w:p w:rsidR="007A5FAC" w:rsidRPr="00480987" w:rsidRDefault="007A5FAC" w:rsidP="00B157AC">
      <w:pPr>
        <w:spacing w:line="700" w:lineRule="exact"/>
        <w:jc w:val="center"/>
        <w:rPr>
          <w:b/>
          <w:sz w:val="72"/>
          <w:szCs w:val="72"/>
          <w:u w:val="single"/>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9765FB" w:rsidRDefault="009765FB"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0D3CE5" w:rsidRDefault="000D3CE5" w:rsidP="009765FB">
      <w:pPr>
        <w:jc w:val="center"/>
        <w:rPr>
          <w:sz w:val="25"/>
          <w:szCs w:val="25"/>
        </w:rPr>
      </w:pPr>
    </w:p>
    <w:p w:rsidR="003B4C12" w:rsidRDefault="003B4C12" w:rsidP="009765FB">
      <w:pPr>
        <w:jc w:val="center"/>
        <w:rPr>
          <w:sz w:val="25"/>
          <w:szCs w:val="25"/>
        </w:rPr>
      </w:pPr>
    </w:p>
    <w:p w:rsidR="003B4C12" w:rsidRDefault="003B4C12" w:rsidP="009765FB">
      <w:pPr>
        <w:jc w:val="center"/>
        <w:rPr>
          <w:sz w:val="25"/>
          <w:szCs w:val="25"/>
        </w:rPr>
      </w:pPr>
    </w:p>
    <w:p w:rsidR="00B157AC" w:rsidRPr="009765FB" w:rsidRDefault="00B157AC" w:rsidP="009765FB">
      <w:pPr>
        <w:jc w:val="center"/>
        <w:rPr>
          <w:b/>
        </w:rPr>
      </w:pPr>
      <w:r w:rsidRPr="00DD7C07">
        <w:rPr>
          <w:sz w:val="25"/>
          <w:szCs w:val="25"/>
        </w:rPr>
        <w:t>ПАСПОРТ</w:t>
      </w:r>
    </w:p>
    <w:p w:rsidR="00B157AC" w:rsidRPr="00DD7C07" w:rsidRDefault="00B157AC" w:rsidP="00B157AC">
      <w:pPr>
        <w:pStyle w:val="ConsPlusNonformat"/>
        <w:jc w:val="center"/>
        <w:rPr>
          <w:rFonts w:ascii="Times New Roman" w:hAnsi="Times New Roman" w:cs="Times New Roman"/>
          <w:sz w:val="25"/>
          <w:szCs w:val="25"/>
        </w:rPr>
      </w:pPr>
      <w:r w:rsidRPr="00DD7C07">
        <w:rPr>
          <w:rFonts w:ascii="Times New Roman" w:hAnsi="Times New Roman" w:cs="Times New Roman"/>
          <w:sz w:val="25"/>
          <w:szCs w:val="25"/>
        </w:rPr>
        <w:t xml:space="preserve">муниципальной программы </w:t>
      </w:r>
    </w:p>
    <w:p w:rsidR="00B157AC" w:rsidRPr="00DD7C07" w:rsidRDefault="00B157AC" w:rsidP="00B157AC">
      <w:pPr>
        <w:pStyle w:val="ConsPlusNonformat"/>
        <w:jc w:val="center"/>
        <w:rPr>
          <w:rFonts w:ascii="Times New Roman" w:hAnsi="Times New Roman" w:cs="Times New Roman"/>
          <w:sz w:val="25"/>
          <w:szCs w:val="25"/>
        </w:rPr>
      </w:pPr>
      <w:r w:rsidRPr="00DD7C07">
        <w:rPr>
          <w:rFonts w:ascii="Times New Roman" w:hAnsi="Times New Roman" w:cs="Times New Roman"/>
          <w:sz w:val="25"/>
          <w:szCs w:val="25"/>
        </w:rPr>
        <w:t xml:space="preserve"> «</w:t>
      </w:r>
      <w:r w:rsidR="00E1305D" w:rsidRPr="00DD7C07">
        <w:rPr>
          <w:rFonts w:ascii="Times New Roman" w:hAnsi="Times New Roman" w:cs="Times New Roman"/>
          <w:sz w:val="25"/>
          <w:szCs w:val="25"/>
          <w:u w:val="single"/>
        </w:rPr>
        <w:t>Развитие экономики в МО МР «Койгородский»</w:t>
      </w:r>
      <w:r w:rsidRPr="00DD7C07">
        <w:rPr>
          <w:rFonts w:ascii="Times New Roman" w:hAnsi="Times New Roman" w:cs="Times New Roman"/>
          <w:sz w:val="25"/>
          <w:szCs w:val="25"/>
        </w:rPr>
        <w:t>»</w:t>
      </w:r>
    </w:p>
    <w:p w:rsidR="00B157AC" w:rsidRPr="00DD7C07" w:rsidRDefault="00B157AC" w:rsidP="00B157AC">
      <w:pPr>
        <w:widowControl w:val="0"/>
        <w:autoSpaceDE w:val="0"/>
        <w:autoSpaceDN w:val="0"/>
        <w:adjustRightInd w:val="0"/>
        <w:rPr>
          <w:sz w:val="25"/>
          <w:szCs w:val="2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59"/>
        <w:gridCol w:w="5289"/>
      </w:tblGrid>
      <w:tr w:rsidR="00B157AC" w:rsidRPr="00DD7C07">
        <w:trPr>
          <w:trHeight w:val="400"/>
          <w:tblCellSpacing w:w="5" w:type="nil"/>
        </w:trPr>
        <w:tc>
          <w:tcPr>
            <w:tcW w:w="4059" w:type="dxa"/>
            <w:tcBorders>
              <w:top w:val="single" w:sz="4" w:space="0" w:color="auto"/>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Ответственный       исполнитель</w:t>
            </w:r>
            <w:r w:rsidRPr="00DD7C07">
              <w:rPr>
                <w:sz w:val="25"/>
                <w:szCs w:val="25"/>
              </w:rPr>
              <w:br/>
              <w:t xml:space="preserve">муниципальной программы        </w:t>
            </w:r>
          </w:p>
        </w:tc>
        <w:tc>
          <w:tcPr>
            <w:tcW w:w="5289" w:type="dxa"/>
            <w:tcBorders>
              <w:top w:val="single" w:sz="4" w:space="0" w:color="auto"/>
              <w:left w:val="single" w:sz="4" w:space="0" w:color="auto"/>
              <w:bottom w:val="single" w:sz="4" w:space="0" w:color="auto"/>
              <w:right w:val="single" w:sz="4" w:space="0" w:color="auto"/>
            </w:tcBorders>
          </w:tcPr>
          <w:p w:rsidR="00B157AC" w:rsidRPr="00DD7C07" w:rsidRDefault="00B83113" w:rsidP="00B157AC">
            <w:pPr>
              <w:pStyle w:val="ConsPlusCell"/>
              <w:rPr>
                <w:sz w:val="25"/>
                <w:szCs w:val="25"/>
              </w:rPr>
            </w:pPr>
            <w:r w:rsidRPr="00DD7C07">
              <w:rPr>
                <w:sz w:val="25"/>
                <w:szCs w:val="25"/>
              </w:rPr>
              <w:t xml:space="preserve">Отдел экономической политики </w:t>
            </w:r>
            <w:r w:rsidR="00924DC6" w:rsidRPr="00DD7C07">
              <w:rPr>
                <w:sz w:val="25"/>
                <w:szCs w:val="25"/>
              </w:rPr>
              <w:t>а</w:t>
            </w:r>
            <w:r w:rsidRPr="00DD7C07">
              <w:rPr>
                <w:sz w:val="25"/>
                <w:szCs w:val="25"/>
              </w:rPr>
              <w:t>дминистрации МР «Койгородский»</w:t>
            </w:r>
          </w:p>
        </w:tc>
      </w:tr>
      <w:tr w:rsidR="00B157AC" w:rsidRPr="00DD7C07">
        <w:trPr>
          <w:trHeight w:val="400"/>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Соисполнители     муниципальной</w:t>
            </w:r>
            <w:r w:rsidRPr="00DD7C07">
              <w:rPr>
                <w:sz w:val="25"/>
                <w:szCs w:val="25"/>
              </w:rPr>
              <w:br/>
              <w:t xml:space="preserve">программы                      </w:t>
            </w:r>
          </w:p>
        </w:tc>
        <w:tc>
          <w:tcPr>
            <w:tcW w:w="5289" w:type="dxa"/>
            <w:tcBorders>
              <w:left w:val="single" w:sz="4" w:space="0" w:color="auto"/>
              <w:bottom w:val="single" w:sz="4" w:space="0" w:color="auto"/>
              <w:right w:val="single" w:sz="4" w:space="0" w:color="auto"/>
            </w:tcBorders>
          </w:tcPr>
          <w:p w:rsidR="00990E0F" w:rsidRDefault="00990E0F" w:rsidP="00990E0F">
            <w:pPr>
              <w:widowControl w:val="0"/>
              <w:autoSpaceDE w:val="0"/>
              <w:autoSpaceDN w:val="0"/>
              <w:adjustRightInd w:val="0"/>
              <w:contextualSpacing/>
              <w:jc w:val="both"/>
              <w:rPr>
                <w:sz w:val="25"/>
                <w:szCs w:val="25"/>
              </w:rPr>
            </w:pPr>
            <w:r w:rsidRPr="001616A9">
              <w:rPr>
                <w:sz w:val="25"/>
                <w:szCs w:val="25"/>
              </w:rPr>
              <w:t>Отдел по управлению имуществом и природными ресурсами администрации МР «Койгородский»</w:t>
            </w:r>
          </w:p>
          <w:p w:rsidR="00990E0F" w:rsidRPr="001616A9" w:rsidRDefault="00990E0F" w:rsidP="00990E0F">
            <w:pPr>
              <w:pStyle w:val="ConsPlusCell"/>
              <w:contextualSpacing/>
              <w:rPr>
                <w:sz w:val="25"/>
                <w:szCs w:val="25"/>
              </w:rPr>
            </w:pPr>
            <w:r w:rsidRPr="001616A9">
              <w:rPr>
                <w:sz w:val="25"/>
                <w:szCs w:val="25"/>
              </w:rPr>
              <w:t>Управление культуры, физической культуры и спорта администрации МР «Койгородский»</w:t>
            </w:r>
          </w:p>
          <w:p w:rsidR="000D2120" w:rsidRPr="00DD7C07" w:rsidRDefault="000D2120" w:rsidP="00B157AC">
            <w:pPr>
              <w:pStyle w:val="ConsPlusCell"/>
              <w:rPr>
                <w:sz w:val="25"/>
                <w:szCs w:val="25"/>
              </w:rPr>
            </w:pPr>
          </w:p>
        </w:tc>
      </w:tr>
      <w:tr w:rsidR="00B157AC" w:rsidRPr="00DD7C07">
        <w:trPr>
          <w:trHeight w:val="400"/>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Подпрограммы      муниципальной</w:t>
            </w:r>
            <w:r w:rsidRPr="00DD7C07">
              <w:rPr>
                <w:sz w:val="25"/>
                <w:szCs w:val="25"/>
              </w:rPr>
              <w:br/>
              <w:t xml:space="preserve">программы                      </w:t>
            </w:r>
          </w:p>
        </w:tc>
        <w:tc>
          <w:tcPr>
            <w:tcW w:w="5289" w:type="dxa"/>
            <w:tcBorders>
              <w:left w:val="single" w:sz="4" w:space="0" w:color="auto"/>
              <w:bottom w:val="single" w:sz="4" w:space="0" w:color="auto"/>
              <w:right w:val="single" w:sz="4" w:space="0" w:color="auto"/>
            </w:tcBorders>
          </w:tcPr>
          <w:p w:rsidR="00A314D6" w:rsidRPr="00DD7C07" w:rsidRDefault="00A314D6" w:rsidP="00355A80">
            <w:pPr>
              <w:pStyle w:val="ConsPlusCell"/>
              <w:rPr>
                <w:sz w:val="25"/>
                <w:szCs w:val="25"/>
              </w:rPr>
            </w:pPr>
            <w:r w:rsidRPr="00DD7C07">
              <w:rPr>
                <w:rFonts w:eastAsia="Calibri"/>
                <w:sz w:val="25"/>
                <w:szCs w:val="25"/>
                <w:lang w:eastAsia="en-US"/>
              </w:rPr>
              <w:t xml:space="preserve">1. </w:t>
            </w:r>
            <w:r w:rsidRPr="00DD7C07">
              <w:rPr>
                <w:sz w:val="25"/>
                <w:szCs w:val="25"/>
              </w:rPr>
              <w:t>Стратегическое планирование в МО МР «Койгородский»</w:t>
            </w:r>
          </w:p>
          <w:p w:rsidR="00355A80" w:rsidRPr="00DD7C07" w:rsidRDefault="00A314D6" w:rsidP="00355A80">
            <w:pPr>
              <w:pStyle w:val="ConsPlusCell"/>
              <w:rPr>
                <w:sz w:val="25"/>
                <w:szCs w:val="25"/>
              </w:rPr>
            </w:pPr>
            <w:r w:rsidRPr="00DD7C07">
              <w:rPr>
                <w:sz w:val="25"/>
                <w:szCs w:val="25"/>
              </w:rPr>
              <w:t>2</w:t>
            </w:r>
            <w:r w:rsidR="007D049C" w:rsidRPr="00DD7C07">
              <w:rPr>
                <w:sz w:val="25"/>
                <w:szCs w:val="25"/>
              </w:rPr>
              <w:t xml:space="preserve">. </w:t>
            </w:r>
            <w:r w:rsidR="00355A80" w:rsidRPr="00DD7C07">
              <w:rPr>
                <w:sz w:val="25"/>
                <w:szCs w:val="25"/>
              </w:rPr>
              <w:t>Малое и среднее предпринимательство в МО МР «Койгородский»</w:t>
            </w:r>
          </w:p>
          <w:p w:rsidR="00B157AC" w:rsidRPr="00DD7C07" w:rsidRDefault="00A314D6" w:rsidP="00B157AC">
            <w:pPr>
              <w:pStyle w:val="ConsPlusCell"/>
              <w:rPr>
                <w:sz w:val="25"/>
                <w:szCs w:val="25"/>
              </w:rPr>
            </w:pPr>
            <w:r w:rsidRPr="00DD7C07">
              <w:rPr>
                <w:sz w:val="25"/>
                <w:szCs w:val="25"/>
              </w:rPr>
              <w:t>3</w:t>
            </w:r>
            <w:r w:rsidR="007D049C" w:rsidRPr="00DD7C07">
              <w:rPr>
                <w:sz w:val="25"/>
                <w:szCs w:val="25"/>
              </w:rPr>
              <w:t xml:space="preserve">. </w:t>
            </w:r>
            <w:r w:rsidR="00B83113" w:rsidRPr="00DD7C07">
              <w:rPr>
                <w:sz w:val="25"/>
                <w:szCs w:val="25"/>
              </w:rPr>
              <w:t xml:space="preserve">Развитие агропромышленного </w:t>
            </w:r>
            <w:r w:rsidR="00576B23" w:rsidRPr="00DD7C07">
              <w:rPr>
                <w:sz w:val="25"/>
                <w:szCs w:val="25"/>
              </w:rPr>
              <w:t xml:space="preserve">и рыбохозяйственного </w:t>
            </w:r>
            <w:r w:rsidR="00B83113" w:rsidRPr="00DD7C07">
              <w:rPr>
                <w:sz w:val="25"/>
                <w:szCs w:val="25"/>
              </w:rPr>
              <w:t>комплекс</w:t>
            </w:r>
            <w:r w:rsidR="00576B23" w:rsidRPr="00DD7C07">
              <w:rPr>
                <w:sz w:val="25"/>
                <w:szCs w:val="25"/>
              </w:rPr>
              <w:t>ов</w:t>
            </w:r>
            <w:r w:rsidR="0029372D" w:rsidRPr="00DD7C07">
              <w:rPr>
                <w:sz w:val="25"/>
                <w:szCs w:val="25"/>
              </w:rPr>
              <w:t xml:space="preserve"> в МО МР «Койгородский»</w:t>
            </w:r>
          </w:p>
          <w:p w:rsidR="001637E4" w:rsidRPr="00DD7C07" w:rsidRDefault="001637E4" w:rsidP="00136FBE">
            <w:pPr>
              <w:pStyle w:val="ConsPlusCell"/>
              <w:rPr>
                <w:sz w:val="25"/>
                <w:szCs w:val="25"/>
              </w:rPr>
            </w:pPr>
          </w:p>
        </w:tc>
      </w:tr>
      <w:tr w:rsidR="00B157AC" w:rsidRPr="00DD7C07">
        <w:trPr>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 xml:space="preserve">Цель муниципальной программы   </w:t>
            </w:r>
          </w:p>
        </w:tc>
        <w:tc>
          <w:tcPr>
            <w:tcW w:w="5289" w:type="dxa"/>
            <w:tcBorders>
              <w:left w:val="single" w:sz="4" w:space="0" w:color="auto"/>
              <w:bottom w:val="single" w:sz="4" w:space="0" w:color="auto"/>
              <w:right w:val="single" w:sz="4" w:space="0" w:color="auto"/>
            </w:tcBorders>
          </w:tcPr>
          <w:p w:rsidR="00B157AC" w:rsidRPr="00803D2B" w:rsidRDefault="00803D2B" w:rsidP="00B157AC">
            <w:pPr>
              <w:pStyle w:val="ConsPlusCell"/>
              <w:rPr>
                <w:sz w:val="25"/>
                <w:szCs w:val="25"/>
              </w:rPr>
            </w:pPr>
            <w:r w:rsidRPr="00803D2B">
              <w:rPr>
                <w:sz w:val="25"/>
                <w:szCs w:val="25"/>
              </w:rPr>
              <w:t>Создание условий для развития экономики на территории МО МР «Койгородский»</w:t>
            </w:r>
          </w:p>
        </w:tc>
      </w:tr>
      <w:tr w:rsidR="00B157AC" w:rsidRPr="00DD7C07">
        <w:trPr>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 xml:space="preserve">Задачи муниципальной программы </w:t>
            </w:r>
          </w:p>
        </w:tc>
        <w:tc>
          <w:tcPr>
            <w:tcW w:w="5289" w:type="dxa"/>
            <w:tcBorders>
              <w:left w:val="single" w:sz="4" w:space="0" w:color="auto"/>
              <w:bottom w:val="single" w:sz="4" w:space="0" w:color="auto"/>
              <w:right w:val="single" w:sz="4" w:space="0" w:color="auto"/>
            </w:tcBorders>
          </w:tcPr>
          <w:p w:rsidR="00F658A9" w:rsidRPr="00F658A9" w:rsidRDefault="009C0B0C" w:rsidP="00F658A9">
            <w:pPr>
              <w:widowControl w:val="0"/>
              <w:tabs>
                <w:tab w:val="left" w:pos="284"/>
              </w:tabs>
              <w:jc w:val="both"/>
              <w:rPr>
                <w:sz w:val="25"/>
                <w:szCs w:val="25"/>
              </w:rPr>
            </w:pPr>
            <w:r w:rsidRPr="00DD7C07">
              <w:rPr>
                <w:sz w:val="25"/>
                <w:szCs w:val="25"/>
              </w:rPr>
              <w:t>1.</w:t>
            </w:r>
            <w:r w:rsidR="00F658A9" w:rsidRPr="00F658A9">
              <w:rPr>
                <w:sz w:val="25"/>
                <w:szCs w:val="25"/>
              </w:rPr>
              <w:t>Функционирование комплексной системы стратегического планирования</w:t>
            </w:r>
            <w:r w:rsidR="007D7BF3">
              <w:rPr>
                <w:sz w:val="25"/>
                <w:szCs w:val="25"/>
              </w:rPr>
              <w:t>;</w:t>
            </w:r>
          </w:p>
          <w:p w:rsidR="00F658A9" w:rsidRPr="0017658E" w:rsidRDefault="009C0B0C" w:rsidP="00F658A9">
            <w:pPr>
              <w:widowControl w:val="0"/>
              <w:tabs>
                <w:tab w:val="left" w:pos="284"/>
              </w:tabs>
              <w:jc w:val="both"/>
            </w:pPr>
            <w:r w:rsidRPr="00F658A9">
              <w:rPr>
                <w:sz w:val="25"/>
                <w:szCs w:val="25"/>
              </w:rPr>
              <w:t>2</w:t>
            </w:r>
            <w:r w:rsidR="00B83113" w:rsidRPr="00F658A9">
              <w:rPr>
                <w:sz w:val="25"/>
                <w:szCs w:val="25"/>
              </w:rPr>
              <w:t xml:space="preserve">. </w:t>
            </w:r>
            <w:r w:rsidR="00F658A9" w:rsidRPr="00F658A9">
              <w:rPr>
                <w:sz w:val="25"/>
                <w:szCs w:val="25"/>
              </w:rPr>
              <w:t>Содействие развитию малого и среднего предпринимательства в МО МР «Койгородский»</w:t>
            </w:r>
            <w:r w:rsidR="007D7BF3">
              <w:rPr>
                <w:sz w:val="25"/>
                <w:szCs w:val="25"/>
              </w:rPr>
              <w:t>;</w:t>
            </w:r>
          </w:p>
          <w:p w:rsidR="00B83113" w:rsidRPr="00DD7C07" w:rsidRDefault="009C0B0C" w:rsidP="00BB26A7">
            <w:pPr>
              <w:ind w:firstLine="6"/>
              <w:jc w:val="both"/>
              <w:rPr>
                <w:sz w:val="25"/>
                <w:szCs w:val="25"/>
              </w:rPr>
            </w:pPr>
            <w:r w:rsidRPr="00DD7C07">
              <w:rPr>
                <w:sz w:val="25"/>
                <w:szCs w:val="25"/>
              </w:rPr>
              <w:t>3</w:t>
            </w:r>
            <w:r w:rsidR="00355A80" w:rsidRPr="00DD7C07">
              <w:rPr>
                <w:sz w:val="25"/>
                <w:szCs w:val="25"/>
              </w:rPr>
              <w:t xml:space="preserve">. </w:t>
            </w:r>
            <w:r w:rsidR="00576B23" w:rsidRPr="00DD7C07">
              <w:rPr>
                <w:sz w:val="25"/>
                <w:szCs w:val="25"/>
              </w:rPr>
              <w:t xml:space="preserve">Создание   условий   для </w:t>
            </w:r>
            <w:proofErr w:type="spellStart"/>
            <w:r w:rsidR="00576B23" w:rsidRPr="00DD7C07">
              <w:rPr>
                <w:sz w:val="25"/>
                <w:szCs w:val="25"/>
              </w:rPr>
              <w:t>развитияагропромышленного</w:t>
            </w:r>
            <w:proofErr w:type="spellEnd"/>
            <w:r w:rsidR="00576B23" w:rsidRPr="00DD7C07">
              <w:rPr>
                <w:sz w:val="25"/>
                <w:szCs w:val="25"/>
              </w:rPr>
              <w:t xml:space="preserve"> и рыбохозяйственного комплексов муниципального района «Койгородский»</w:t>
            </w:r>
            <w:r w:rsidR="007D7BF3">
              <w:rPr>
                <w:sz w:val="25"/>
                <w:szCs w:val="25"/>
              </w:rPr>
              <w:t>.</w:t>
            </w:r>
          </w:p>
          <w:p w:rsidR="00B157AC" w:rsidRPr="00DD7C07" w:rsidRDefault="00B157AC" w:rsidP="00EF518D">
            <w:pPr>
              <w:pStyle w:val="ConsPlusCell"/>
              <w:rPr>
                <w:sz w:val="25"/>
                <w:szCs w:val="25"/>
              </w:rPr>
            </w:pPr>
          </w:p>
        </w:tc>
      </w:tr>
      <w:tr w:rsidR="009C0B0C" w:rsidRPr="00DD7C07">
        <w:trPr>
          <w:trHeight w:val="400"/>
          <w:tblCellSpacing w:w="5" w:type="nil"/>
        </w:trPr>
        <w:tc>
          <w:tcPr>
            <w:tcW w:w="405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Целевые показатели (индикаторы)</w:t>
            </w:r>
            <w:r w:rsidRPr="00DD7C07">
              <w:rPr>
                <w:sz w:val="25"/>
                <w:szCs w:val="25"/>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3776AA" w:rsidRPr="00D73981" w:rsidRDefault="00864F98" w:rsidP="00AF14BB">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D73981">
              <w:rPr>
                <w:rFonts w:ascii="Times New Roman" w:hAnsi="Times New Roman"/>
                <w:sz w:val="25"/>
                <w:szCs w:val="25"/>
              </w:rPr>
              <w:t>1</w:t>
            </w:r>
            <w:r w:rsidR="003776AA" w:rsidRPr="00D73981">
              <w:rPr>
                <w:rFonts w:ascii="Times New Roman" w:hAnsi="Times New Roman"/>
                <w:sz w:val="25"/>
                <w:szCs w:val="25"/>
              </w:rPr>
              <w:t>.Уровень достижения целевых показателей, обозначенных в Стратегии социально-экономического развития МО МР «Койгородский»</w:t>
            </w:r>
            <w:r w:rsidR="003776AA" w:rsidRPr="00D73981">
              <w:rPr>
                <w:rFonts w:ascii="Times New Roman" w:hAnsi="Times New Roman"/>
              </w:rPr>
              <w:t>.</w:t>
            </w:r>
          </w:p>
          <w:p w:rsidR="00864F98" w:rsidRPr="00D73981" w:rsidRDefault="00202E4E" w:rsidP="00AF14BB">
            <w:pPr>
              <w:pStyle w:val="a7"/>
              <w:widowControl w:val="0"/>
              <w:shd w:val="clear" w:color="auto" w:fill="FFFFFF"/>
              <w:tabs>
                <w:tab w:val="left" w:pos="317"/>
                <w:tab w:val="left" w:pos="601"/>
              </w:tabs>
              <w:autoSpaceDE w:val="0"/>
              <w:autoSpaceDN w:val="0"/>
              <w:adjustRightInd w:val="0"/>
              <w:spacing w:after="0" w:line="240" w:lineRule="auto"/>
              <w:ind w:left="34"/>
              <w:jc w:val="both"/>
            </w:pPr>
            <w:r w:rsidRPr="00D73981">
              <w:rPr>
                <w:rFonts w:ascii="Times New Roman" w:hAnsi="Times New Roman"/>
                <w:sz w:val="25"/>
                <w:szCs w:val="25"/>
              </w:rPr>
              <w:t xml:space="preserve">2. </w:t>
            </w:r>
            <w:r w:rsidR="00F95634" w:rsidRPr="00D73981">
              <w:rPr>
                <w:rFonts w:ascii="Times New Roman" w:hAnsi="Times New Roman"/>
                <w:sz w:val="25"/>
                <w:szCs w:val="25"/>
              </w:rPr>
              <w:t>Количество субъектов малого и среднего предпринимательства в расчете на 10 тыс. чел. населения</w:t>
            </w:r>
            <w:r w:rsidR="009E2729" w:rsidRPr="00D73981">
              <w:rPr>
                <w:rFonts w:ascii="Times New Roman" w:hAnsi="Times New Roman"/>
                <w:sz w:val="25"/>
                <w:szCs w:val="25"/>
              </w:rPr>
              <w:t>.</w:t>
            </w:r>
          </w:p>
          <w:p w:rsidR="009C0B0C" w:rsidRPr="00D73981" w:rsidRDefault="00202E4E" w:rsidP="00DD7C07">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rPr>
            </w:pPr>
            <w:r w:rsidRPr="00D73981">
              <w:rPr>
                <w:rFonts w:ascii="Times New Roman" w:hAnsi="Times New Roman"/>
              </w:rPr>
              <w:t>3</w:t>
            </w:r>
            <w:r w:rsidR="00611ABB" w:rsidRPr="00D73981">
              <w:rPr>
                <w:rFonts w:ascii="Times New Roman" w:hAnsi="Times New Roman"/>
                <w:sz w:val="25"/>
                <w:szCs w:val="25"/>
              </w:rPr>
              <w:t xml:space="preserve">. </w:t>
            </w:r>
            <w:r w:rsidR="00966E15" w:rsidRPr="00D73981">
              <w:rPr>
                <w:rFonts w:ascii="Times New Roman" w:hAnsi="Times New Roman"/>
                <w:sz w:val="25"/>
                <w:szCs w:val="25"/>
              </w:rPr>
              <w:t>Доля прибыльных сельскохозяйственных организаций в общем их числе.</w:t>
            </w:r>
          </w:p>
        </w:tc>
      </w:tr>
      <w:tr w:rsidR="009C0B0C" w:rsidRPr="00DD7C07">
        <w:trPr>
          <w:trHeight w:val="400"/>
          <w:tblCellSpacing w:w="5" w:type="nil"/>
        </w:trPr>
        <w:tc>
          <w:tcPr>
            <w:tcW w:w="405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Сроки и этапы       реализации</w:t>
            </w:r>
            <w:r w:rsidRPr="00DD7C07">
              <w:rPr>
                <w:sz w:val="25"/>
                <w:szCs w:val="25"/>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Срок реализации Программы - 20</w:t>
            </w:r>
            <w:r w:rsidR="00DD7C07">
              <w:rPr>
                <w:sz w:val="25"/>
                <w:szCs w:val="25"/>
              </w:rPr>
              <w:t>21</w:t>
            </w:r>
            <w:r w:rsidRPr="00DD7C07">
              <w:rPr>
                <w:sz w:val="25"/>
                <w:szCs w:val="25"/>
              </w:rPr>
              <w:t xml:space="preserve"> - 202</w:t>
            </w:r>
            <w:r w:rsidR="00B54CA1">
              <w:rPr>
                <w:sz w:val="25"/>
                <w:szCs w:val="25"/>
              </w:rPr>
              <w:t>5</w:t>
            </w:r>
            <w:r w:rsidRPr="00DD7C07">
              <w:rPr>
                <w:sz w:val="25"/>
                <w:szCs w:val="25"/>
              </w:rPr>
              <w:t xml:space="preserve"> годы  </w:t>
            </w:r>
          </w:p>
          <w:p w:rsidR="009C0B0C" w:rsidRPr="00DD7C07" w:rsidRDefault="009C0B0C" w:rsidP="009C0B0C">
            <w:pPr>
              <w:pStyle w:val="ConsPlusCell"/>
              <w:rPr>
                <w:sz w:val="25"/>
                <w:szCs w:val="25"/>
              </w:rPr>
            </w:pPr>
          </w:p>
        </w:tc>
      </w:tr>
      <w:tr w:rsidR="009C0B0C" w:rsidRPr="00DD7C07">
        <w:trPr>
          <w:trHeight w:val="600"/>
          <w:tblCellSpacing w:w="5" w:type="nil"/>
        </w:trPr>
        <w:tc>
          <w:tcPr>
            <w:tcW w:w="405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Объемы           финансирования</w:t>
            </w:r>
            <w:r w:rsidRPr="00DD7C07">
              <w:rPr>
                <w:sz w:val="25"/>
                <w:szCs w:val="25"/>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CC6FB0" w:rsidRPr="001E0095" w:rsidRDefault="00CC6FB0" w:rsidP="00CC6FB0">
            <w:pPr>
              <w:pStyle w:val="ConsPlusCell"/>
              <w:pBdr>
                <w:top w:val="single" w:sz="4" w:space="1" w:color="auto"/>
              </w:pBdr>
              <w:contextualSpacing/>
              <w:rPr>
                <w:sz w:val="22"/>
                <w:szCs w:val="22"/>
              </w:rPr>
            </w:pPr>
            <w:r w:rsidRPr="00A36A76">
              <w:rPr>
                <w:sz w:val="22"/>
                <w:szCs w:val="22"/>
              </w:rPr>
              <w:t xml:space="preserve">Общий объём финансирования </w:t>
            </w:r>
            <w:r>
              <w:rPr>
                <w:sz w:val="22"/>
                <w:szCs w:val="22"/>
              </w:rPr>
              <w:t xml:space="preserve">муниципальной </w:t>
            </w:r>
            <w:r w:rsidRPr="00A36A76">
              <w:rPr>
                <w:sz w:val="22"/>
                <w:szCs w:val="22"/>
              </w:rPr>
              <w:t>программы на 2021-2025 год</w:t>
            </w:r>
            <w:r>
              <w:rPr>
                <w:sz w:val="22"/>
                <w:szCs w:val="22"/>
              </w:rPr>
              <w:t xml:space="preserve">ах </w:t>
            </w:r>
            <w:r w:rsidRPr="001E0095">
              <w:rPr>
                <w:sz w:val="22"/>
                <w:szCs w:val="22"/>
              </w:rPr>
              <w:t xml:space="preserve">составит </w:t>
            </w:r>
            <w:r>
              <w:rPr>
                <w:b/>
                <w:bCs/>
                <w:sz w:val="22"/>
                <w:szCs w:val="22"/>
              </w:rPr>
              <w:t xml:space="preserve">15544,065 </w:t>
            </w:r>
            <w:r w:rsidRPr="001E0095">
              <w:rPr>
                <w:sz w:val="22"/>
                <w:szCs w:val="22"/>
              </w:rPr>
              <w:t>тыс. рублей, в том числе по годам:</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2021 год – </w:t>
            </w:r>
            <w:r w:rsidRPr="001E0095">
              <w:rPr>
                <w:b/>
                <w:bCs/>
                <w:sz w:val="22"/>
                <w:szCs w:val="22"/>
              </w:rPr>
              <w:t>4761,042</w:t>
            </w:r>
            <w:r w:rsidRPr="001E0095">
              <w:rPr>
                <w:sz w:val="22"/>
                <w:szCs w:val="22"/>
              </w:rPr>
              <w:t xml:space="preserve"> 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2022 год – </w:t>
            </w:r>
            <w:r w:rsidRPr="001E0095">
              <w:rPr>
                <w:b/>
                <w:bCs/>
                <w:sz w:val="22"/>
                <w:szCs w:val="22"/>
              </w:rPr>
              <w:t>4</w:t>
            </w:r>
            <w:r>
              <w:rPr>
                <w:b/>
                <w:bCs/>
                <w:sz w:val="22"/>
                <w:szCs w:val="22"/>
              </w:rPr>
              <w:t>861,063</w:t>
            </w:r>
            <w:r w:rsidRPr="001E0095">
              <w:rPr>
                <w:sz w:val="22"/>
                <w:szCs w:val="22"/>
              </w:rPr>
              <w:t xml:space="preserve"> 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2023 год – </w:t>
            </w:r>
            <w:r>
              <w:rPr>
                <w:b/>
                <w:bCs/>
                <w:sz w:val="22"/>
                <w:szCs w:val="22"/>
              </w:rPr>
              <w:t xml:space="preserve">5377,36 </w:t>
            </w:r>
            <w:r w:rsidRPr="001E0095">
              <w:rPr>
                <w:sz w:val="22"/>
                <w:szCs w:val="22"/>
              </w:rPr>
              <w:t>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2024 год – </w:t>
            </w:r>
            <w:r w:rsidRPr="001E0095">
              <w:rPr>
                <w:b/>
                <w:bCs/>
                <w:sz w:val="22"/>
                <w:szCs w:val="22"/>
              </w:rPr>
              <w:t>2</w:t>
            </w:r>
            <w:r>
              <w:rPr>
                <w:b/>
                <w:bCs/>
                <w:sz w:val="22"/>
                <w:szCs w:val="22"/>
              </w:rPr>
              <w:t xml:space="preserve">72,3 </w:t>
            </w:r>
            <w:r w:rsidRPr="001E0095">
              <w:rPr>
                <w:sz w:val="22"/>
                <w:szCs w:val="22"/>
              </w:rPr>
              <w:t>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2025 год – </w:t>
            </w:r>
            <w:r w:rsidRPr="000B1AB8">
              <w:rPr>
                <w:b/>
                <w:bCs/>
                <w:sz w:val="22"/>
                <w:szCs w:val="22"/>
              </w:rPr>
              <w:t>272,3</w:t>
            </w:r>
            <w:r>
              <w:rPr>
                <w:sz w:val="22"/>
                <w:szCs w:val="22"/>
              </w:rPr>
              <w:t xml:space="preserve"> </w:t>
            </w:r>
            <w:r w:rsidRPr="001E0095">
              <w:rPr>
                <w:sz w:val="22"/>
                <w:szCs w:val="22"/>
              </w:rPr>
              <w:t>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из них:</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средства местного бюджета – </w:t>
            </w:r>
            <w:r>
              <w:rPr>
                <w:b/>
                <w:bCs/>
                <w:sz w:val="22"/>
                <w:szCs w:val="22"/>
              </w:rPr>
              <w:t>9044,065</w:t>
            </w:r>
            <w:r w:rsidRPr="001E0095">
              <w:rPr>
                <w:sz w:val="22"/>
                <w:szCs w:val="22"/>
              </w:rPr>
              <w:t xml:space="preserve"> тыс. руб., в том числе по годам:</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2021 год – </w:t>
            </w:r>
            <w:r w:rsidRPr="001E0095">
              <w:rPr>
                <w:b/>
                <w:bCs/>
                <w:sz w:val="22"/>
                <w:szCs w:val="22"/>
              </w:rPr>
              <w:t>2361,042</w:t>
            </w:r>
            <w:r w:rsidRPr="001E0095">
              <w:rPr>
                <w:sz w:val="22"/>
                <w:szCs w:val="22"/>
              </w:rPr>
              <w:t xml:space="preserve"> 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2022 год – </w:t>
            </w:r>
            <w:r w:rsidRPr="001E0095">
              <w:rPr>
                <w:b/>
                <w:bCs/>
                <w:sz w:val="22"/>
                <w:szCs w:val="22"/>
              </w:rPr>
              <w:t>3</w:t>
            </w:r>
            <w:r>
              <w:rPr>
                <w:b/>
                <w:bCs/>
                <w:sz w:val="22"/>
                <w:szCs w:val="22"/>
              </w:rPr>
              <w:t>261,063</w:t>
            </w:r>
            <w:r w:rsidRPr="001E0095">
              <w:rPr>
                <w:sz w:val="22"/>
                <w:szCs w:val="22"/>
              </w:rPr>
              <w:t xml:space="preserve"> 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2023 год – </w:t>
            </w:r>
            <w:r>
              <w:rPr>
                <w:b/>
                <w:bCs/>
                <w:sz w:val="22"/>
                <w:szCs w:val="22"/>
              </w:rPr>
              <w:t>2877,36</w:t>
            </w:r>
            <w:r w:rsidRPr="001E0095">
              <w:rPr>
                <w:sz w:val="22"/>
                <w:szCs w:val="22"/>
              </w:rPr>
              <w:t xml:space="preserve"> 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2024 год – </w:t>
            </w:r>
            <w:r w:rsidRPr="001E0095">
              <w:rPr>
                <w:b/>
                <w:bCs/>
                <w:sz w:val="22"/>
                <w:szCs w:val="22"/>
              </w:rPr>
              <w:t>2</w:t>
            </w:r>
            <w:r>
              <w:rPr>
                <w:b/>
                <w:bCs/>
                <w:sz w:val="22"/>
                <w:szCs w:val="22"/>
              </w:rPr>
              <w:t>72,30</w:t>
            </w:r>
            <w:r w:rsidRPr="001E0095">
              <w:rPr>
                <w:b/>
                <w:bCs/>
                <w:sz w:val="22"/>
                <w:szCs w:val="22"/>
              </w:rPr>
              <w:t xml:space="preserve"> </w:t>
            </w:r>
            <w:r w:rsidRPr="001E0095">
              <w:rPr>
                <w:sz w:val="22"/>
                <w:szCs w:val="22"/>
              </w:rPr>
              <w:t>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2025 год – </w:t>
            </w:r>
            <w:r w:rsidRPr="000B1AB8">
              <w:rPr>
                <w:b/>
                <w:bCs/>
                <w:sz w:val="22"/>
                <w:szCs w:val="22"/>
              </w:rPr>
              <w:t>272,30</w:t>
            </w:r>
            <w:r w:rsidRPr="001E0095">
              <w:rPr>
                <w:sz w:val="22"/>
                <w:szCs w:val="22"/>
              </w:rPr>
              <w:t xml:space="preserve"> 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средства республиканского бюджета Республики Коми – </w:t>
            </w:r>
            <w:r>
              <w:rPr>
                <w:b/>
                <w:bCs/>
                <w:sz w:val="22"/>
                <w:szCs w:val="22"/>
              </w:rPr>
              <w:t>65</w:t>
            </w:r>
            <w:r w:rsidRPr="001E0095">
              <w:rPr>
                <w:b/>
                <w:bCs/>
                <w:sz w:val="22"/>
                <w:szCs w:val="22"/>
              </w:rPr>
              <w:t>00,00</w:t>
            </w:r>
            <w:r w:rsidRPr="001E0095">
              <w:rPr>
                <w:sz w:val="22"/>
                <w:szCs w:val="22"/>
              </w:rPr>
              <w:t xml:space="preserve"> тыс. руб., в том числе по годам:</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2021 год – </w:t>
            </w:r>
            <w:r w:rsidRPr="001E0095">
              <w:rPr>
                <w:b/>
                <w:bCs/>
                <w:sz w:val="22"/>
                <w:szCs w:val="22"/>
              </w:rPr>
              <w:t>2400,00</w:t>
            </w:r>
            <w:r w:rsidRPr="001E0095">
              <w:rPr>
                <w:sz w:val="22"/>
                <w:szCs w:val="22"/>
              </w:rPr>
              <w:t xml:space="preserve"> 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2022 год – </w:t>
            </w:r>
            <w:r w:rsidRPr="001E0095">
              <w:rPr>
                <w:b/>
                <w:bCs/>
                <w:sz w:val="22"/>
                <w:szCs w:val="22"/>
              </w:rPr>
              <w:t>1600,00</w:t>
            </w:r>
            <w:r w:rsidRPr="001E0095">
              <w:rPr>
                <w:sz w:val="22"/>
                <w:szCs w:val="22"/>
              </w:rPr>
              <w:t xml:space="preserve"> 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2023 год – </w:t>
            </w:r>
            <w:r>
              <w:rPr>
                <w:b/>
                <w:bCs/>
                <w:sz w:val="22"/>
                <w:szCs w:val="22"/>
              </w:rPr>
              <w:t>25</w:t>
            </w:r>
            <w:r w:rsidRPr="006F7BC9">
              <w:rPr>
                <w:b/>
                <w:bCs/>
                <w:sz w:val="22"/>
                <w:szCs w:val="22"/>
              </w:rPr>
              <w:t>00,00</w:t>
            </w:r>
            <w:r w:rsidRPr="001E0095">
              <w:rPr>
                <w:sz w:val="22"/>
                <w:szCs w:val="22"/>
              </w:rPr>
              <w:t xml:space="preserve"> 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2024 год – 0 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2025 год – 0 тыс. рублей</w:t>
            </w:r>
          </w:p>
          <w:p w:rsidR="00CC6FB0" w:rsidRDefault="00CC6FB0" w:rsidP="00CC6FB0">
            <w:pPr>
              <w:pStyle w:val="ConsPlusCell"/>
              <w:pBdr>
                <w:top w:val="single" w:sz="4" w:space="1" w:color="auto"/>
              </w:pBdr>
              <w:contextualSpacing/>
              <w:rPr>
                <w:sz w:val="22"/>
                <w:szCs w:val="22"/>
              </w:rPr>
            </w:pPr>
            <w:r w:rsidRPr="001E0095">
              <w:rPr>
                <w:sz w:val="22"/>
                <w:szCs w:val="22"/>
              </w:rPr>
              <w:t>средства федерального бюджета – 0 тыс. руб., в том числе по годам:</w:t>
            </w:r>
          </w:p>
          <w:p w:rsidR="00CC6FB0" w:rsidRDefault="00CC6FB0" w:rsidP="00CC6FB0">
            <w:pPr>
              <w:pStyle w:val="ConsPlusCell"/>
              <w:pBdr>
                <w:top w:val="single" w:sz="4" w:space="1" w:color="auto"/>
              </w:pBdr>
              <w:contextualSpacing/>
              <w:rPr>
                <w:sz w:val="22"/>
                <w:szCs w:val="22"/>
              </w:rPr>
            </w:pPr>
            <w:r>
              <w:rPr>
                <w:sz w:val="22"/>
                <w:szCs w:val="22"/>
              </w:rPr>
              <w:t>2021 год – 0 тыс. рублей</w:t>
            </w:r>
          </w:p>
          <w:p w:rsidR="00CC6FB0" w:rsidRDefault="00CC6FB0" w:rsidP="00CC6FB0">
            <w:pPr>
              <w:pStyle w:val="ConsPlusCell"/>
              <w:pBdr>
                <w:top w:val="single" w:sz="4" w:space="1" w:color="auto"/>
              </w:pBdr>
              <w:contextualSpacing/>
              <w:rPr>
                <w:sz w:val="22"/>
                <w:szCs w:val="22"/>
              </w:rPr>
            </w:pPr>
            <w:r>
              <w:rPr>
                <w:sz w:val="22"/>
                <w:szCs w:val="22"/>
              </w:rPr>
              <w:t>2022 год – 0 тыс. рублей</w:t>
            </w:r>
          </w:p>
          <w:p w:rsidR="00CC6FB0" w:rsidRDefault="00CC6FB0" w:rsidP="00CC6FB0">
            <w:pPr>
              <w:pStyle w:val="ConsPlusCell"/>
              <w:pBdr>
                <w:top w:val="single" w:sz="4" w:space="1" w:color="auto"/>
              </w:pBdr>
              <w:contextualSpacing/>
              <w:rPr>
                <w:sz w:val="22"/>
                <w:szCs w:val="22"/>
              </w:rPr>
            </w:pPr>
            <w:r>
              <w:rPr>
                <w:sz w:val="22"/>
                <w:szCs w:val="22"/>
              </w:rPr>
              <w:t>2023 год – 0 тыс. рублей</w:t>
            </w:r>
          </w:p>
          <w:p w:rsidR="00CC6FB0" w:rsidRDefault="00CC6FB0" w:rsidP="00CC6FB0">
            <w:pPr>
              <w:pStyle w:val="ConsPlusCell"/>
              <w:pBdr>
                <w:top w:val="single" w:sz="4" w:space="1" w:color="auto"/>
              </w:pBdr>
              <w:contextualSpacing/>
              <w:rPr>
                <w:sz w:val="22"/>
                <w:szCs w:val="22"/>
              </w:rPr>
            </w:pPr>
            <w:r>
              <w:rPr>
                <w:sz w:val="22"/>
                <w:szCs w:val="22"/>
              </w:rPr>
              <w:t>2024 год – 0 тыс. рублей</w:t>
            </w:r>
          </w:p>
          <w:p w:rsidR="009C0B0C" w:rsidRPr="003C1418" w:rsidRDefault="00CC6FB0" w:rsidP="00CC6FB0">
            <w:pPr>
              <w:pStyle w:val="ConsPlusCell"/>
              <w:rPr>
                <w:sz w:val="25"/>
                <w:szCs w:val="25"/>
              </w:rPr>
            </w:pPr>
            <w:r>
              <w:rPr>
                <w:sz w:val="22"/>
                <w:szCs w:val="22"/>
              </w:rPr>
              <w:t>2025 год – 0 тыс. рублей</w:t>
            </w:r>
          </w:p>
        </w:tc>
      </w:tr>
      <w:tr w:rsidR="009C0B0C" w:rsidRPr="00DD7C07">
        <w:trPr>
          <w:trHeight w:val="400"/>
          <w:tblCellSpacing w:w="5" w:type="nil"/>
        </w:trPr>
        <w:tc>
          <w:tcPr>
            <w:tcW w:w="4059" w:type="dxa"/>
            <w:tcBorders>
              <w:left w:val="single" w:sz="4" w:space="0" w:color="auto"/>
              <w:bottom w:val="single" w:sz="4" w:space="0" w:color="auto"/>
              <w:right w:val="single" w:sz="4" w:space="0" w:color="auto"/>
            </w:tcBorders>
          </w:tcPr>
          <w:p w:rsidR="00584402" w:rsidRDefault="009C0B0C" w:rsidP="009C0B0C">
            <w:pPr>
              <w:pStyle w:val="ConsPlusCell"/>
              <w:rPr>
                <w:sz w:val="25"/>
                <w:szCs w:val="25"/>
              </w:rPr>
            </w:pPr>
            <w:r w:rsidRPr="00DD7C07">
              <w:rPr>
                <w:sz w:val="25"/>
                <w:szCs w:val="25"/>
              </w:rPr>
              <w:t>Ожидаемые результаты реализации</w:t>
            </w:r>
            <w:r w:rsidRPr="00DD7C07">
              <w:rPr>
                <w:sz w:val="25"/>
                <w:szCs w:val="25"/>
              </w:rPr>
              <w:br/>
              <w:t xml:space="preserve">муниципальной программы     </w:t>
            </w:r>
          </w:p>
          <w:p w:rsidR="00584402" w:rsidRDefault="00584402" w:rsidP="009C0B0C">
            <w:pPr>
              <w:pStyle w:val="ConsPlusCell"/>
              <w:rPr>
                <w:sz w:val="25"/>
                <w:szCs w:val="25"/>
              </w:rPr>
            </w:pPr>
          </w:p>
          <w:p w:rsidR="00584402" w:rsidRDefault="00584402" w:rsidP="009C0B0C">
            <w:pPr>
              <w:pStyle w:val="ConsPlusCell"/>
              <w:rPr>
                <w:sz w:val="25"/>
                <w:szCs w:val="25"/>
              </w:rPr>
            </w:pPr>
          </w:p>
          <w:p w:rsidR="00584402" w:rsidRDefault="00584402" w:rsidP="009C0B0C">
            <w:pPr>
              <w:pStyle w:val="ConsPlusCell"/>
              <w:rPr>
                <w:sz w:val="25"/>
                <w:szCs w:val="25"/>
              </w:rPr>
            </w:pPr>
          </w:p>
          <w:p w:rsidR="009C0B0C" w:rsidRPr="00DD7C07" w:rsidRDefault="009C0B0C" w:rsidP="009C0B0C">
            <w:pPr>
              <w:pStyle w:val="ConsPlusCell"/>
              <w:rPr>
                <w:sz w:val="25"/>
                <w:szCs w:val="25"/>
              </w:rPr>
            </w:pPr>
          </w:p>
        </w:tc>
        <w:tc>
          <w:tcPr>
            <w:tcW w:w="5289" w:type="dxa"/>
            <w:tcBorders>
              <w:left w:val="single" w:sz="4" w:space="0" w:color="auto"/>
              <w:bottom w:val="single" w:sz="4" w:space="0" w:color="auto"/>
              <w:right w:val="single" w:sz="4" w:space="0" w:color="auto"/>
            </w:tcBorders>
          </w:tcPr>
          <w:p w:rsidR="00486F33" w:rsidRPr="00486F33" w:rsidRDefault="00486F33" w:rsidP="00486F33">
            <w:pPr>
              <w:widowControl w:val="0"/>
              <w:autoSpaceDE w:val="0"/>
              <w:autoSpaceDN w:val="0"/>
              <w:jc w:val="both"/>
              <w:rPr>
                <w:sz w:val="25"/>
                <w:szCs w:val="25"/>
              </w:rPr>
            </w:pPr>
            <w:r w:rsidRPr="00486F33">
              <w:rPr>
                <w:sz w:val="25"/>
                <w:szCs w:val="25"/>
              </w:rPr>
              <w:t>Реализация Программы позволит к 202</w:t>
            </w:r>
            <w:r w:rsidR="00B54CA1">
              <w:rPr>
                <w:sz w:val="25"/>
                <w:szCs w:val="25"/>
              </w:rPr>
              <w:t>5</w:t>
            </w:r>
            <w:r w:rsidRPr="00486F33">
              <w:rPr>
                <w:sz w:val="25"/>
                <w:szCs w:val="25"/>
              </w:rPr>
              <w:t xml:space="preserve"> году достичь следующих конечных результатов:</w:t>
            </w:r>
          </w:p>
          <w:p w:rsidR="00F17D16" w:rsidRPr="00F17D16" w:rsidRDefault="002E59C0" w:rsidP="004B62CD">
            <w:pPr>
              <w:jc w:val="both"/>
              <w:rPr>
                <w:sz w:val="25"/>
                <w:szCs w:val="25"/>
              </w:rPr>
            </w:pPr>
            <w:r w:rsidRPr="00087822">
              <w:rPr>
                <w:sz w:val="25"/>
                <w:szCs w:val="25"/>
              </w:rPr>
              <w:t>1</w:t>
            </w:r>
            <w:r w:rsidRPr="00F17D16">
              <w:rPr>
                <w:sz w:val="25"/>
                <w:szCs w:val="25"/>
              </w:rPr>
              <w:t>)</w:t>
            </w:r>
            <w:r w:rsidR="00F17D16" w:rsidRPr="00F17D16">
              <w:rPr>
                <w:sz w:val="25"/>
                <w:szCs w:val="25"/>
              </w:rPr>
              <w:t>Уровень достижения целевых показателей, обозначенных в Стратегии социально-экономического развития МО МР «Койгородский» - не менее 80%;</w:t>
            </w:r>
          </w:p>
          <w:p w:rsidR="004B62CD" w:rsidRPr="00F17D16" w:rsidRDefault="00087822" w:rsidP="004B62CD">
            <w:pPr>
              <w:jc w:val="both"/>
              <w:rPr>
                <w:sz w:val="25"/>
                <w:szCs w:val="25"/>
              </w:rPr>
            </w:pPr>
            <w:r w:rsidRPr="00F17D16">
              <w:rPr>
                <w:sz w:val="25"/>
                <w:szCs w:val="25"/>
              </w:rPr>
              <w:t>2)</w:t>
            </w:r>
            <w:r w:rsidR="00F17D16" w:rsidRPr="00F17D16">
              <w:rPr>
                <w:sz w:val="25"/>
                <w:szCs w:val="25"/>
              </w:rPr>
              <w:t xml:space="preserve"> Число субъектов малого и среднего предпринимательства (без индивидуальных предпринимателей) в расчете на 10 тыс. человек населения</w:t>
            </w:r>
            <w:r w:rsidR="004B62CD" w:rsidRPr="00F17D16">
              <w:rPr>
                <w:sz w:val="25"/>
                <w:szCs w:val="25"/>
              </w:rPr>
              <w:t xml:space="preserve">- не менее </w:t>
            </w:r>
            <w:r w:rsidR="00F17D16" w:rsidRPr="00F17D16">
              <w:rPr>
                <w:sz w:val="25"/>
                <w:szCs w:val="25"/>
              </w:rPr>
              <w:t>65</w:t>
            </w:r>
            <w:r w:rsidR="00BB26A7">
              <w:rPr>
                <w:sz w:val="25"/>
                <w:szCs w:val="25"/>
              </w:rPr>
              <w:t xml:space="preserve"> ед.</w:t>
            </w:r>
            <w:r w:rsidR="004B62CD" w:rsidRPr="00F17D16">
              <w:rPr>
                <w:sz w:val="25"/>
                <w:szCs w:val="25"/>
              </w:rPr>
              <w:t>;</w:t>
            </w:r>
          </w:p>
          <w:p w:rsidR="009C0B0C" w:rsidRPr="00D73981" w:rsidRDefault="00F17D16" w:rsidP="00F17D16">
            <w:pPr>
              <w:pStyle w:val="a7"/>
              <w:widowControl w:val="0"/>
              <w:shd w:val="clear" w:color="auto" w:fill="FFFFFF"/>
              <w:tabs>
                <w:tab w:val="left" w:pos="317"/>
              </w:tabs>
              <w:autoSpaceDE w:val="0"/>
              <w:autoSpaceDN w:val="0"/>
              <w:adjustRightInd w:val="0"/>
              <w:spacing w:after="0" w:line="240" w:lineRule="auto"/>
              <w:ind w:left="34"/>
              <w:jc w:val="both"/>
              <w:rPr>
                <w:rFonts w:ascii="Times New Roman" w:hAnsi="Times New Roman"/>
                <w:sz w:val="25"/>
                <w:szCs w:val="25"/>
              </w:rPr>
            </w:pPr>
            <w:r w:rsidRPr="00D73981">
              <w:rPr>
                <w:rFonts w:ascii="Times New Roman" w:hAnsi="Times New Roman"/>
                <w:sz w:val="25"/>
                <w:szCs w:val="25"/>
              </w:rPr>
              <w:t>3</w:t>
            </w:r>
            <w:r w:rsidR="00584402" w:rsidRPr="00D73981">
              <w:rPr>
                <w:rFonts w:ascii="Times New Roman" w:hAnsi="Times New Roman"/>
                <w:sz w:val="25"/>
                <w:szCs w:val="25"/>
              </w:rPr>
              <w:t>)</w:t>
            </w:r>
            <w:r w:rsidRPr="00D73981">
              <w:rPr>
                <w:rFonts w:ascii="Times New Roman" w:hAnsi="Times New Roman"/>
                <w:sz w:val="25"/>
                <w:szCs w:val="25"/>
              </w:rPr>
              <w:t>Доля прибыльных сельскохозяйственных организаций в общем их числе – 100%.</w:t>
            </w:r>
          </w:p>
        </w:tc>
      </w:tr>
    </w:tbl>
    <w:p w:rsidR="00B157AC" w:rsidRDefault="00B157AC" w:rsidP="00B157AC">
      <w:pPr>
        <w:widowControl w:val="0"/>
        <w:autoSpaceDE w:val="0"/>
        <w:autoSpaceDN w:val="0"/>
        <w:adjustRightInd w:val="0"/>
      </w:pPr>
    </w:p>
    <w:p w:rsidR="009B2189" w:rsidRDefault="009B2189" w:rsidP="00B157AC">
      <w:pPr>
        <w:widowControl w:val="0"/>
        <w:autoSpaceDE w:val="0"/>
        <w:autoSpaceDN w:val="0"/>
        <w:adjustRightInd w:val="0"/>
      </w:pPr>
    </w:p>
    <w:p w:rsidR="000D2120" w:rsidRDefault="000D2120" w:rsidP="00B157AC">
      <w:pPr>
        <w:widowControl w:val="0"/>
        <w:autoSpaceDE w:val="0"/>
        <w:autoSpaceDN w:val="0"/>
        <w:adjustRightInd w:val="0"/>
      </w:pPr>
    </w:p>
    <w:p w:rsidR="006557BE" w:rsidRPr="006557BE" w:rsidRDefault="000D3CE5" w:rsidP="006557BE">
      <w:pPr>
        <w:widowControl w:val="0"/>
        <w:autoSpaceDE w:val="0"/>
        <w:autoSpaceDN w:val="0"/>
        <w:jc w:val="center"/>
        <w:outlineLvl w:val="1"/>
        <w:rPr>
          <w:b/>
          <w:sz w:val="25"/>
          <w:szCs w:val="25"/>
        </w:rPr>
      </w:pPr>
      <w:r>
        <w:rPr>
          <w:b/>
          <w:sz w:val="25"/>
          <w:szCs w:val="25"/>
        </w:rPr>
        <w:t xml:space="preserve">Раздел 1. </w:t>
      </w:r>
      <w:r w:rsidR="006557BE" w:rsidRPr="006557BE">
        <w:rPr>
          <w:b/>
          <w:sz w:val="25"/>
          <w:szCs w:val="25"/>
        </w:rPr>
        <w:t xml:space="preserve">Приоритеты, цели и задачи реализуемой </w:t>
      </w:r>
      <w:proofErr w:type="spellStart"/>
      <w:r w:rsidR="006557BE" w:rsidRPr="006557BE">
        <w:rPr>
          <w:b/>
          <w:sz w:val="25"/>
          <w:szCs w:val="25"/>
        </w:rPr>
        <w:t>муниципальнойполитики</w:t>
      </w:r>
      <w:proofErr w:type="spellEnd"/>
      <w:r w:rsidR="006557BE" w:rsidRPr="006557BE">
        <w:rPr>
          <w:b/>
          <w:sz w:val="25"/>
          <w:szCs w:val="25"/>
        </w:rPr>
        <w:t xml:space="preserve"> в сфере экономического развития</w:t>
      </w:r>
      <w:r w:rsidR="001E32F7">
        <w:rPr>
          <w:b/>
          <w:sz w:val="25"/>
          <w:szCs w:val="25"/>
        </w:rPr>
        <w:t>.</w:t>
      </w:r>
    </w:p>
    <w:p w:rsidR="001E32F7" w:rsidRDefault="001E32F7" w:rsidP="001E32F7">
      <w:pPr>
        <w:widowControl w:val="0"/>
        <w:autoSpaceDE w:val="0"/>
        <w:autoSpaceDN w:val="0"/>
        <w:adjustRightInd w:val="0"/>
        <w:ind w:firstLine="567"/>
        <w:jc w:val="both"/>
        <w:rPr>
          <w:sz w:val="25"/>
          <w:szCs w:val="25"/>
        </w:rPr>
      </w:pPr>
      <w:r w:rsidRPr="001E32F7">
        <w:rPr>
          <w:sz w:val="25"/>
          <w:szCs w:val="25"/>
        </w:rPr>
        <w:t xml:space="preserve">Приоритеты </w:t>
      </w:r>
      <w:r w:rsidR="006241F2">
        <w:rPr>
          <w:sz w:val="25"/>
          <w:szCs w:val="25"/>
        </w:rPr>
        <w:t xml:space="preserve">в сфере экономического развития МО МР «Койгородский» определены </w:t>
      </w:r>
      <w:r w:rsidRPr="001E32F7">
        <w:rPr>
          <w:sz w:val="25"/>
          <w:szCs w:val="25"/>
        </w:rPr>
        <w:t xml:space="preserve"> Стратегией социального - экономического развития МО МР «</w:t>
      </w:r>
      <w:r>
        <w:rPr>
          <w:sz w:val="25"/>
          <w:szCs w:val="25"/>
        </w:rPr>
        <w:t>Койгородский</w:t>
      </w:r>
      <w:r w:rsidRPr="001E32F7">
        <w:rPr>
          <w:sz w:val="25"/>
          <w:szCs w:val="25"/>
        </w:rPr>
        <w:t>» на период до 20</w:t>
      </w:r>
      <w:r w:rsidR="00B050AB">
        <w:rPr>
          <w:sz w:val="25"/>
          <w:szCs w:val="25"/>
        </w:rPr>
        <w:t>35</w:t>
      </w:r>
      <w:r w:rsidRPr="001E32F7">
        <w:rPr>
          <w:sz w:val="25"/>
          <w:szCs w:val="25"/>
        </w:rPr>
        <w:t xml:space="preserve"> года</w:t>
      </w:r>
      <w:r w:rsidR="006241F2">
        <w:rPr>
          <w:sz w:val="25"/>
          <w:szCs w:val="25"/>
        </w:rPr>
        <w:t xml:space="preserve">, одобренной решением Совета муниципального района «Койгородский» от 18 декабря 2020 года № </w:t>
      </w:r>
      <w:r w:rsidR="006241F2">
        <w:rPr>
          <w:sz w:val="25"/>
          <w:szCs w:val="25"/>
          <w:lang w:val="en-US"/>
        </w:rPr>
        <w:t>VI</w:t>
      </w:r>
      <w:r w:rsidR="006241F2" w:rsidRPr="006241F2">
        <w:rPr>
          <w:sz w:val="25"/>
          <w:szCs w:val="25"/>
        </w:rPr>
        <w:t>-4/21.</w:t>
      </w:r>
    </w:p>
    <w:p w:rsidR="006241F2" w:rsidRPr="0076353D" w:rsidRDefault="006241F2" w:rsidP="006241F2">
      <w:pPr>
        <w:spacing w:line="276" w:lineRule="auto"/>
        <w:ind w:firstLine="708"/>
        <w:jc w:val="both"/>
        <w:rPr>
          <w:bCs/>
          <w:iCs/>
          <w:sz w:val="25"/>
          <w:szCs w:val="25"/>
        </w:rPr>
      </w:pPr>
      <w:r w:rsidRPr="0076353D">
        <w:rPr>
          <w:bCs/>
          <w:sz w:val="25"/>
          <w:szCs w:val="25"/>
          <w:lang w:bidi="ru-RU"/>
        </w:rPr>
        <w:t xml:space="preserve">Главная цель экономического и социального развития муниципального образования муниципального района «Койгородский» - </w:t>
      </w:r>
      <w:r w:rsidRPr="0076353D">
        <w:rPr>
          <w:bCs/>
          <w:iCs/>
          <w:sz w:val="25"/>
          <w:szCs w:val="25"/>
        </w:rPr>
        <w:t>формирование благоприятной среды для жизнедеятельности человека и развития предпринимательства.</w:t>
      </w:r>
    </w:p>
    <w:p w:rsidR="001E32F7" w:rsidRPr="00803D2B" w:rsidRDefault="001E32F7" w:rsidP="001E32F7">
      <w:pPr>
        <w:widowControl w:val="0"/>
        <w:autoSpaceDE w:val="0"/>
        <w:autoSpaceDN w:val="0"/>
        <w:adjustRightInd w:val="0"/>
        <w:ind w:firstLine="567"/>
        <w:jc w:val="both"/>
        <w:rPr>
          <w:bCs/>
          <w:sz w:val="25"/>
          <w:szCs w:val="25"/>
        </w:rPr>
      </w:pPr>
      <w:r w:rsidRPr="001E32F7">
        <w:rPr>
          <w:bCs/>
          <w:sz w:val="25"/>
          <w:szCs w:val="25"/>
        </w:rPr>
        <w:t>Главной целью Программы в сфере экономического развития муниципального района «</w:t>
      </w:r>
      <w:r>
        <w:rPr>
          <w:bCs/>
          <w:sz w:val="25"/>
          <w:szCs w:val="25"/>
        </w:rPr>
        <w:t>Койгородский</w:t>
      </w:r>
      <w:r w:rsidR="00803D2B">
        <w:rPr>
          <w:bCs/>
          <w:sz w:val="25"/>
          <w:szCs w:val="25"/>
        </w:rPr>
        <w:t xml:space="preserve">» является </w:t>
      </w:r>
      <w:r w:rsidR="00803D2B" w:rsidRPr="00803D2B">
        <w:rPr>
          <w:sz w:val="25"/>
          <w:szCs w:val="25"/>
        </w:rPr>
        <w:t>создание условий для развития экономики на территории МО МР «Койгородский»</w:t>
      </w:r>
      <w:r w:rsidR="00803D2B">
        <w:rPr>
          <w:sz w:val="25"/>
          <w:szCs w:val="25"/>
        </w:rPr>
        <w:t>.</w:t>
      </w:r>
    </w:p>
    <w:p w:rsidR="001E32F7" w:rsidRPr="001E32F7" w:rsidRDefault="001E32F7" w:rsidP="001E32F7">
      <w:pPr>
        <w:widowControl w:val="0"/>
        <w:autoSpaceDE w:val="0"/>
        <w:autoSpaceDN w:val="0"/>
        <w:adjustRightInd w:val="0"/>
        <w:ind w:firstLine="567"/>
        <w:jc w:val="both"/>
        <w:rPr>
          <w:bCs/>
          <w:sz w:val="25"/>
          <w:szCs w:val="25"/>
        </w:rPr>
      </w:pPr>
      <w:r w:rsidRPr="001E32F7">
        <w:rPr>
          <w:bCs/>
          <w:sz w:val="25"/>
          <w:szCs w:val="25"/>
        </w:rPr>
        <w:t>Основная цель и задачи Программы соответствуют приоритетам политики в сфере экономического развития муниципального района, Программой обеспечена взаимосвязь с другими стратегическими документами муниципального образования.</w:t>
      </w:r>
    </w:p>
    <w:p w:rsidR="00555A20" w:rsidRPr="001E32F7" w:rsidRDefault="001E32F7" w:rsidP="001E32F7">
      <w:pPr>
        <w:widowControl w:val="0"/>
        <w:autoSpaceDE w:val="0"/>
        <w:autoSpaceDN w:val="0"/>
        <w:adjustRightInd w:val="0"/>
        <w:ind w:firstLine="567"/>
        <w:jc w:val="both"/>
        <w:rPr>
          <w:bCs/>
          <w:sz w:val="25"/>
          <w:szCs w:val="25"/>
        </w:rPr>
      </w:pPr>
      <w:r w:rsidRPr="001E32F7">
        <w:rPr>
          <w:bCs/>
          <w:sz w:val="25"/>
          <w:szCs w:val="25"/>
        </w:rPr>
        <w:t>Приоритетами в сфере реализации Программы являются:</w:t>
      </w:r>
    </w:p>
    <w:p w:rsidR="001E32F7" w:rsidRPr="001E32F7" w:rsidRDefault="006B4457" w:rsidP="006B4457">
      <w:pPr>
        <w:pStyle w:val="a7"/>
        <w:ind w:left="142" w:firstLine="785"/>
        <w:jc w:val="both"/>
        <w:rPr>
          <w:rFonts w:ascii="Times New Roman" w:hAnsi="Times New Roman"/>
          <w:sz w:val="25"/>
          <w:szCs w:val="25"/>
        </w:rPr>
      </w:pPr>
      <w:r>
        <w:rPr>
          <w:rFonts w:ascii="Times New Roman" w:hAnsi="Times New Roman"/>
          <w:sz w:val="25"/>
          <w:szCs w:val="25"/>
        </w:rPr>
        <w:t xml:space="preserve">- </w:t>
      </w:r>
      <w:r w:rsidR="001E32F7" w:rsidRPr="001E32F7">
        <w:rPr>
          <w:rFonts w:ascii="Times New Roman" w:hAnsi="Times New Roman"/>
          <w:sz w:val="25"/>
          <w:szCs w:val="25"/>
        </w:rPr>
        <w:t>развитие системы стратегического планирования социально-экономического развития муниципального района «</w:t>
      </w:r>
      <w:r w:rsidR="001E32F7">
        <w:rPr>
          <w:rFonts w:ascii="Times New Roman" w:hAnsi="Times New Roman"/>
          <w:sz w:val="25"/>
          <w:szCs w:val="25"/>
        </w:rPr>
        <w:t>Койгородский</w:t>
      </w:r>
      <w:r w:rsidR="001E32F7" w:rsidRPr="001E32F7">
        <w:rPr>
          <w:rFonts w:ascii="Times New Roman" w:hAnsi="Times New Roman"/>
          <w:sz w:val="25"/>
          <w:szCs w:val="25"/>
        </w:rPr>
        <w:t>»;</w:t>
      </w:r>
    </w:p>
    <w:p w:rsidR="001E32F7" w:rsidRPr="001E32F7" w:rsidRDefault="006B4457" w:rsidP="006B4457">
      <w:pPr>
        <w:pStyle w:val="a7"/>
        <w:widowControl w:val="0"/>
        <w:tabs>
          <w:tab w:val="left" w:pos="851"/>
        </w:tabs>
        <w:autoSpaceDE w:val="0"/>
        <w:autoSpaceDN w:val="0"/>
        <w:adjustRightInd w:val="0"/>
        <w:spacing w:after="0" w:line="240" w:lineRule="auto"/>
        <w:ind w:left="0"/>
        <w:jc w:val="both"/>
        <w:rPr>
          <w:rFonts w:ascii="Times New Roman" w:hAnsi="Times New Roman"/>
          <w:bCs/>
          <w:sz w:val="25"/>
          <w:szCs w:val="25"/>
        </w:rPr>
      </w:pPr>
      <w:r>
        <w:rPr>
          <w:rFonts w:ascii="Times New Roman" w:hAnsi="Times New Roman"/>
          <w:bCs/>
          <w:sz w:val="25"/>
          <w:szCs w:val="25"/>
        </w:rPr>
        <w:t xml:space="preserve">               - </w:t>
      </w:r>
      <w:r w:rsidR="001E32F7" w:rsidRPr="001E32F7">
        <w:rPr>
          <w:rFonts w:ascii="Times New Roman" w:hAnsi="Times New Roman"/>
          <w:bCs/>
          <w:sz w:val="25"/>
          <w:szCs w:val="25"/>
        </w:rPr>
        <w:t>улучшение условий ведения предпринимательской деятельности, стимулирование и поддержка предпринимательских инициатив жителей района;</w:t>
      </w:r>
    </w:p>
    <w:p w:rsidR="001E32F7" w:rsidRDefault="006B4457" w:rsidP="006B4457">
      <w:pPr>
        <w:pStyle w:val="a7"/>
        <w:widowControl w:val="0"/>
        <w:tabs>
          <w:tab w:val="left" w:pos="851"/>
        </w:tabs>
        <w:autoSpaceDE w:val="0"/>
        <w:autoSpaceDN w:val="0"/>
        <w:adjustRightInd w:val="0"/>
        <w:spacing w:after="0" w:line="240" w:lineRule="auto"/>
        <w:ind w:left="0"/>
        <w:jc w:val="both"/>
        <w:rPr>
          <w:rFonts w:ascii="Times New Roman" w:hAnsi="Times New Roman"/>
          <w:sz w:val="25"/>
          <w:szCs w:val="25"/>
        </w:rPr>
      </w:pPr>
      <w:r>
        <w:rPr>
          <w:rFonts w:ascii="Times New Roman" w:hAnsi="Times New Roman"/>
          <w:bCs/>
          <w:sz w:val="25"/>
          <w:szCs w:val="25"/>
        </w:rPr>
        <w:t xml:space="preserve">               - </w:t>
      </w:r>
      <w:r w:rsidR="00BC4B57">
        <w:rPr>
          <w:rFonts w:ascii="Times New Roman" w:hAnsi="Times New Roman"/>
          <w:bCs/>
          <w:sz w:val="25"/>
          <w:szCs w:val="25"/>
        </w:rPr>
        <w:t xml:space="preserve">содействие развитию </w:t>
      </w:r>
      <w:r w:rsidR="001E32F7" w:rsidRPr="001E32F7">
        <w:rPr>
          <w:rFonts w:ascii="Times New Roman" w:hAnsi="Times New Roman"/>
          <w:sz w:val="25"/>
          <w:szCs w:val="25"/>
        </w:rPr>
        <w:t>сельско</w:t>
      </w:r>
      <w:r w:rsidR="001E32F7">
        <w:rPr>
          <w:rFonts w:ascii="Times New Roman" w:hAnsi="Times New Roman"/>
          <w:sz w:val="25"/>
          <w:szCs w:val="25"/>
        </w:rPr>
        <w:t xml:space="preserve">го </w:t>
      </w:r>
      <w:r w:rsidR="001E32F7" w:rsidRPr="001E32F7">
        <w:rPr>
          <w:rFonts w:ascii="Times New Roman" w:hAnsi="Times New Roman"/>
          <w:sz w:val="25"/>
          <w:szCs w:val="25"/>
        </w:rPr>
        <w:t>хозяйств</w:t>
      </w:r>
      <w:r w:rsidR="001E32F7">
        <w:rPr>
          <w:rFonts w:ascii="Times New Roman" w:hAnsi="Times New Roman"/>
          <w:sz w:val="25"/>
          <w:szCs w:val="25"/>
        </w:rPr>
        <w:t>а</w:t>
      </w:r>
      <w:r w:rsidR="00555A20">
        <w:rPr>
          <w:rFonts w:ascii="Times New Roman" w:hAnsi="Times New Roman"/>
          <w:sz w:val="25"/>
          <w:szCs w:val="25"/>
        </w:rPr>
        <w:t>.</w:t>
      </w:r>
    </w:p>
    <w:p w:rsidR="00DC5805" w:rsidRDefault="00DC5805" w:rsidP="006B4457">
      <w:pPr>
        <w:pStyle w:val="a7"/>
        <w:widowControl w:val="0"/>
        <w:tabs>
          <w:tab w:val="left" w:pos="851"/>
        </w:tabs>
        <w:autoSpaceDE w:val="0"/>
        <w:autoSpaceDN w:val="0"/>
        <w:adjustRightInd w:val="0"/>
        <w:spacing w:after="0" w:line="240" w:lineRule="auto"/>
        <w:ind w:left="0"/>
        <w:jc w:val="both"/>
        <w:rPr>
          <w:rFonts w:ascii="Times New Roman" w:hAnsi="Times New Roman"/>
          <w:sz w:val="25"/>
          <w:szCs w:val="25"/>
        </w:rPr>
      </w:pPr>
      <w:r>
        <w:rPr>
          <w:rFonts w:ascii="Times New Roman" w:hAnsi="Times New Roman"/>
          <w:sz w:val="25"/>
          <w:szCs w:val="25"/>
        </w:rPr>
        <w:t xml:space="preserve">В соответствии с долгосрочными приоритетами экономического развития, а также с учетом текущего состояния экономики МО МР «Койгородский» </w:t>
      </w:r>
      <w:r w:rsidR="0046099B">
        <w:rPr>
          <w:rFonts w:ascii="Times New Roman" w:hAnsi="Times New Roman"/>
          <w:sz w:val="25"/>
          <w:szCs w:val="25"/>
        </w:rPr>
        <w:t xml:space="preserve">определены цель и задачи Программы. </w:t>
      </w:r>
    </w:p>
    <w:p w:rsidR="00DC5805" w:rsidRDefault="0046099B" w:rsidP="006B4457">
      <w:pPr>
        <w:pStyle w:val="a7"/>
        <w:widowControl w:val="0"/>
        <w:tabs>
          <w:tab w:val="left" w:pos="851"/>
        </w:tabs>
        <w:autoSpaceDE w:val="0"/>
        <w:autoSpaceDN w:val="0"/>
        <w:adjustRightInd w:val="0"/>
        <w:spacing w:after="0" w:line="240" w:lineRule="auto"/>
        <w:ind w:left="0"/>
        <w:jc w:val="both"/>
        <w:rPr>
          <w:rFonts w:ascii="Times New Roman" w:hAnsi="Times New Roman"/>
          <w:sz w:val="25"/>
          <w:szCs w:val="25"/>
        </w:rPr>
      </w:pPr>
      <w:r>
        <w:rPr>
          <w:rFonts w:ascii="Times New Roman" w:hAnsi="Times New Roman"/>
          <w:sz w:val="25"/>
          <w:szCs w:val="25"/>
        </w:rPr>
        <w:t xml:space="preserve">           Цели и задачи муниципальной программы определены в паспорте Программы.</w:t>
      </w:r>
    </w:p>
    <w:p w:rsidR="00A20CDF" w:rsidRDefault="00A20CDF" w:rsidP="006B4457">
      <w:pPr>
        <w:pStyle w:val="a7"/>
        <w:widowControl w:val="0"/>
        <w:tabs>
          <w:tab w:val="left" w:pos="851"/>
        </w:tabs>
        <w:autoSpaceDE w:val="0"/>
        <w:autoSpaceDN w:val="0"/>
        <w:adjustRightInd w:val="0"/>
        <w:spacing w:after="0" w:line="240" w:lineRule="auto"/>
        <w:ind w:left="0"/>
        <w:jc w:val="both"/>
        <w:rPr>
          <w:rFonts w:ascii="Times New Roman" w:hAnsi="Times New Roman"/>
          <w:sz w:val="25"/>
          <w:szCs w:val="25"/>
        </w:rPr>
      </w:pPr>
      <w:r>
        <w:rPr>
          <w:rFonts w:ascii="Times New Roman" w:hAnsi="Times New Roman"/>
          <w:sz w:val="25"/>
          <w:szCs w:val="25"/>
        </w:rPr>
        <w:t xml:space="preserve">           Программа включает 3 подпрограммы:</w:t>
      </w:r>
    </w:p>
    <w:p w:rsidR="00A20CDF" w:rsidRPr="00DD7C07" w:rsidRDefault="00A20CDF" w:rsidP="00A20CDF">
      <w:pPr>
        <w:pStyle w:val="ConsPlusCell"/>
        <w:rPr>
          <w:sz w:val="25"/>
          <w:szCs w:val="25"/>
        </w:rPr>
      </w:pPr>
      <w:r w:rsidRPr="00DD7C07">
        <w:rPr>
          <w:rFonts w:eastAsia="Calibri"/>
          <w:sz w:val="25"/>
          <w:szCs w:val="25"/>
          <w:lang w:eastAsia="en-US"/>
        </w:rPr>
        <w:t xml:space="preserve">1. </w:t>
      </w:r>
      <w:r w:rsidRPr="00DD7C07">
        <w:rPr>
          <w:sz w:val="25"/>
          <w:szCs w:val="25"/>
        </w:rPr>
        <w:t>Стратегическое планирование в МО МР «Койгородский»</w:t>
      </w:r>
    </w:p>
    <w:p w:rsidR="00A20CDF" w:rsidRPr="00DD7C07" w:rsidRDefault="00A20CDF" w:rsidP="00A20CDF">
      <w:pPr>
        <w:pStyle w:val="ConsPlusCell"/>
        <w:rPr>
          <w:sz w:val="25"/>
          <w:szCs w:val="25"/>
        </w:rPr>
      </w:pPr>
      <w:r w:rsidRPr="00DD7C07">
        <w:rPr>
          <w:sz w:val="25"/>
          <w:szCs w:val="25"/>
        </w:rPr>
        <w:t>2. Малое и среднее предпринимательство в МО МР «Койгородский»</w:t>
      </w:r>
    </w:p>
    <w:p w:rsidR="00A20CDF" w:rsidRDefault="00A20CDF" w:rsidP="00A20CDF">
      <w:pPr>
        <w:pStyle w:val="ConsPlusCell"/>
        <w:rPr>
          <w:sz w:val="25"/>
          <w:szCs w:val="25"/>
        </w:rPr>
      </w:pPr>
      <w:r w:rsidRPr="00DD7C07">
        <w:rPr>
          <w:sz w:val="25"/>
          <w:szCs w:val="25"/>
        </w:rPr>
        <w:t>3. Развитие агропромышленного и рыбохозяйственного комплексов в МО МР «Койгородский»</w:t>
      </w:r>
      <w:r>
        <w:rPr>
          <w:sz w:val="25"/>
          <w:szCs w:val="25"/>
        </w:rPr>
        <w:t>.</w:t>
      </w:r>
    </w:p>
    <w:p w:rsidR="00A20CDF" w:rsidRDefault="00FB4357" w:rsidP="00FB4357">
      <w:pPr>
        <w:pStyle w:val="ConsPlusCell"/>
        <w:jc w:val="both"/>
        <w:rPr>
          <w:sz w:val="25"/>
          <w:szCs w:val="25"/>
        </w:rPr>
      </w:pPr>
      <w:r>
        <w:rPr>
          <w:sz w:val="25"/>
          <w:szCs w:val="25"/>
        </w:rPr>
        <w:tab/>
      </w:r>
      <w:r w:rsidR="00A20CDF">
        <w:rPr>
          <w:sz w:val="25"/>
          <w:szCs w:val="25"/>
        </w:rPr>
        <w:t>Цели и задачи подпрограмм определены в паспортах подпрограмм муниципальной программы</w:t>
      </w:r>
      <w:r>
        <w:rPr>
          <w:sz w:val="25"/>
          <w:szCs w:val="25"/>
        </w:rPr>
        <w:t>.</w:t>
      </w:r>
    </w:p>
    <w:p w:rsidR="00FB4357" w:rsidRPr="00551B30" w:rsidRDefault="00FB4357" w:rsidP="00FB4357">
      <w:pPr>
        <w:widowControl w:val="0"/>
        <w:autoSpaceDE w:val="0"/>
        <w:autoSpaceDN w:val="0"/>
        <w:adjustRightInd w:val="0"/>
        <w:jc w:val="both"/>
        <w:rPr>
          <w:bCs/>
          <w:sz w:val="25"/>
          <w:szCs w:val="25"/>
        </w:rPr>
      </w:pPr>
      <w:r>
        <w:rPr>
          <w:bCs/>
        </w:rPr>
        <w:tab/>
      </w:r>
      <w:r w:rsidRPr="00551B30">
        <w:rPr>
          <w:bCs/>
          <w:sz w:val="25"/>
          <w:szCs w:val="25"/>
        </w:rPr>
        <w:t xml:space="preserve">Сведения о целевых показателях (индикаторах) муниципальной программы, подпрограмм муниципальной программы и их значениях представлены в Приложении </w:t>
      </w:r>
      <w:r w:rsidR="00551B30" w:rsidRPr="00551B30">
        <w:rPr>
          <w:bCs/>
          <w:sz w:val="25"/>
          <w:szCs w:val="25"/>
        </w:rPr>
        <w:t xml:space="preserve">1 </w:t>
      </w:r>
      <w:r w:rsidRPr="00551B30">
        <w:rPr>
          <w:bCs/>
          <w:sz w:val="25"/>
          <w:szCs w:val="25"/>
        </w:rPr>
        <w:t xml:space="preserve">к Программе (Таблица 1). </w:t>
      </w:r>
    </w:p>
    <w:p w:rsidR="00551B30" w:rsidRPr="00551B30" w:rsidRDefault="00551B30" w:rsidP="00551B30">
      <w:pPr>
        <w:widowControl w:val="0"/>
        <w:autoSpaceDE w:val="0"/>
        <w:autoSpaceDN w:val="0"/>
        <w:adjustRightInd w:val="0"/>
        <w:jc w:val="both"/>
        <w:rPr>
          <w:sz w:val="25"/>
          <w:szCs w:val="25"/>
        </w:rPr>
      </w:pPr>
      <w:r>
        <w:rPr>
          <w:sz w:val="25"/>
          <w:szCs w:val="25"/>
        </w:rPr>
        <w:tab/>
      </w:r>
      <w:proofErr w:type="spellStart"/>
      <w:r w:rsidRPr="00551B30">
        <w:rPr>
          <w:sz w:val="25"/>
          <w:szCs w:val="25"/>
        </w:rPr>
        <w:t>Переченьосновных</w:t>
      </w:r>
      <w:proofErr w:type="spellEnd"/>
      <w:r w:rsidRPr="00551B30">
        <w:rPr>
          <w:sz w:val="25"/>
          <w:szCs w:val="25"/>
        </w:rPr>
        <w:t xml:space="preserve"> мероприятий муниципальной программы</w:t>
      </w:r>
      <w:r>
        <w:rPr>
          <w:sz w:val="25"/>
          <w:szCs w:val="25"/>
        </w:rPr>
        <w:t xml:space="preserve"> представлен в Приложении 1 к Программе (Таблица 2). </w:t>
      </w:r>
    </w:p>
    <w:p w:rsidR="00551B30" w:rsidRPr="00551B30" w:rsidRDefault="00DD2C77" w:rsidP="00551B30">
      <w:pPr>
        <w:widowControl w:val="0"/>
        <w:autoSpaceDE w:val="0"/>
        <w:autoSpaceDN w:val="0"/>
        <w:adjustRightInd w:val="0"/>
        <w:jc w:val="both"/>
        <w:rPr>
          <w:bCs/>
          <w:sz w:val="25"/>
          <w:szCs w:val="25"/>
        </w:rPr>
      </w:pPr>
      <w:r>
        <w:rPr>
          <w:bCs/>
          <w:sz w:val="25"/>
          <w:szCs w:val="25"/>
        </w:rPr>
        <w:tab/>
      </w:r>
      <w:r w:rsidR="00551B30" w:rsidRPr="00551B30">
        <w:rPr>
          <w:bCs/>
          <w:sz w:val="25"/>
          <w:szCs w:val="25"/>
        </w:rPr>
        <w:t xml:space="preserve">Ресурсное обеспечение и прогнозная (справочная) оценка </w:t>
      </w:r>
      <w:proofErr w:type="spellStart"/>
      <w:r w:rsidR="00551B30" w:rsidRPr="00551B30">
        <w:rPr>
          <w:bCs/>
          <w:sz w:val="25"/>
          <w:szCs w:val="25"/>
        </w:rPr>
        <w:t>расходовфедерального</w:t>
      </w:r>
      <w:proofErr w:type="spellEnd"/>
      <w:r w:rsidR="00551B30" w:rsidRPr="00551B30">
        <w:rPr>
          <w:bCs/>
          <w:sz w:val="25"/>
          <w:szCs w:val="25"/>
        </w:rPr>
        <w:t xml:space="preserve"> бюджета, республиканского бюджета Республики Коми, бюджета муниципального образования муниципального района «Койгородский» и юридических лиц на реализацию целей муниципальной программы</w:t>
      </w:r>
      <w:r>
        <w:rPr>
          <w:bCs/>
          <w:sz w:val="25"/>
          <w:szCs w:val="25"/>
        </w:rPr>
        <w:t xml:space="preserve"> представлен в Приложении 1 к Программе (Таблица 3).</w:t>
      </w:r>
    </w:p>
    <w:p w:rsidR="00DD2C77" w:rsidRPr="00DD2C77" w:rsidRDefault="00DD2C77" w:rsidP="00DD2C77">
      <w:pPr>
        <w:widowControl w:val="0"/>
        <w:autoSpaceDE w:val="0"/>
        <w:autoSpaceDN w:val="0"/>
        <w:adjustRightInd w:val="0"/>
        <w:jc w:val="both"/>
        <w:rPr>
          <w:bCs/>
          <w:sz w:val="25"/>
          <w:szCs w:val="25"/>
        </w:rPr>
      </w:pPr>
      <w:r>
        <w:rPr>
          <w:bCs/>
          <w:sz w:val="25"/>
          <w:szCs w:val="25"/>
        </w:rPr>
        <w:tab/>
      </w:r>
      <w:r w:rsidRPr="00DD2C77">
        <w:rPr>
          <w:bCs/>
          <w:sz w:val="25"/>
          <w:szCs w:val="25"/>
        </w:rPr>
        <w:t>Ресурсное обеспечение реализации муниципальной программы за счет средств бюджета муниципального образования муниципального района «Койгородский»</w:t>
      </w:r>
      <w:r>
        <w:rPr>
          <w:bCs/>
          <w:sz w:val="25"/>
          <w:szCs w:val="25"/>
        </w:rPr>
        <w:t xml:space="preserve"> представлен в Приложении 1 к Программе (Таблица 4).</w:t>
      </w:r>
    </w:p>
    <w:p w:rsidR="00FB4357" w:rsidRPr="00551B30" w:rsidRDefault="0074603F" w:rsidP="00551B30">
      <w:pPr>
        <w:pStyle w:val="ConsPlusCell"/>
        <w:jc w:val="both"/>
        <w:rPr>
          <w:sz w:val="25"/>
          <w:szCs w:val="25"/>
        </w:rPr>
      </w:pPr>
      <w:r>
        <w:rPr>
          <w:sz w:val="25"/>
          <w:szCs w:val="25"/>
        </w:rPr>
        <w:tab/>
        <w:t xml:space="preserve">Предоставление поддержки субъектам малого и среднего предпринимательства в рамках подпрограмм 1 и 2 осуществляется в соответствии с Порядками, представленными в Приложении 2 к муниципальной программе. </w:t>
      </w:r>
    </w:p>
    <w:p w:rsidR="001E32F7" w:rsidRPr="001E32F7" w:rsidRDefault="001E32F7" w:rsidP="001E32F7">
      <w:pPr>
        <w:widowControl w:val="0"/>
        <w:autoSpaceDE w:val="0"/>
        <w:autoSpaceDN w:val="0"/>
        <w:adjustRightInd w:val="0"/>
        <w:ind w:firstLine="709"/>
        <w:jc w:val="both"/>
        <w:rPr>
          <w:bCs/>
          <w:sz w:val="25"/>
          <w:szCs w:val="25"/>
        </w:rPr>
      </w:pPr>
      <w:r w:rsidRPr="001E32F7">
        <w:rPr>
          <w:bCs/>
          <w:sz w:val="25"/>
          <w:szCs w:val="25"/>
        </w:rPr>
        <w:t>Реализация запланированного Программой комплекса мероприятий позволит обеспечить:</w:t>
      </w:r>
    </w:p>
    <w:p w:rsidR="001E32F7" w:rsidRPr="001E32F7" w:rsidRDefault="001E32F7" w:rsidP="001E32F7">
      <w:pPr>
        <w:ind w:firstLine="720"/>
        <w:jc w:val="both"/>
        <w:rPr>
          <w:sz w:val="25"/>
          <w:szCs w:val="25"/>
        </w:rPr>
      </w:pPr>
      <w:r w:rsidRPr="001E32F7">
        <w:rPr>
          <w:sz w:val="25"/>
          <w:szCs w:val="25"/>
        </w:rPr>
        <w:t>создание полноценной системы стратегического планирования, способствующей социально-экономическому развитию муниципального района «</w:t>
      </w:r>
      <w:r w:rsidR="00555A20">
        <w:rPr>
          <w:sz w:val="25"/>
          <w:szCs w:val="25"/>
        </w:rPr>
        <w:t>Койгородский»</w:t>
      </w:r>
      <w:r w:rsidRPr="001E32F7">
        <w:rPr>
          <w:sz w:val="25"/>
          <w:szCs w:val="25"/>
        </w:rPr>
        <w:t xml:space="preserve">,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w:t>
      </w:r>
      <w:r w:rsidR="00555A20">
        <w:rPr>
          <w:sz w:val="25"/>
          <w:szCs w:val="25"/>
        </w:rPr>
        <w:t>«</w:t>
      </w:r>
      <w:r w:rsidRPr="001E32F7">
        <w:rPr>
          <w:sz w:val="25"/>
          <w:szCs w:val="25"/>
        </w:rPr>
        <w:t>управления по результатам</w:t>
      </w:r>
      <w:r w:rsidR="00555A20">
        <w:rPr>
          <w:sz w:val="25"/>
          <w:szCs w:val="25"/>
        </w:rPr>
        <w:t>»</w:t>
      </w:r>
      <w:r w:rsidRPr="001E32F7">
        <w:rPr>
          <w:sz w:val="25"/>
          <w:szCs w:val="25"/>
        </w:rPr>
        <w:t>,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1E32F7" w:rsidRPr="001E32F7" w:rsidRDefault="001E32F7" w:rsidP="001E32F7">
      <w:pPr>
        <w:ind w:firstLine="720"/>
        <w:jc w:val="both"/>
        <w:rPr>
          <w:bCs/>
          <w:sz w:val="25"/>
          <w:szCs w:val="25"/>
        </w:rPr>
      </w:pPr>
      <w:r w:rsidRPr="001E32F7">
        <w:rPr>
          <w:bCs/>
          <w:sz w:val="25"/>
          <w:szCs w:val="25"/>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rsidR="001E32F7" w:rsidRPr="001E32F7" w:rsidRDefault="001E32F7" w:rsidP="001E32F7">
      <w:pPr>
        <w:ind w:firstLine="720"/>
        <w:jc w:val="both"/>
        <w:rPr>
          <w:bCs/>
          <w:sz w:val="25"/>
          <w:szCs w:val="25"/>
        </w:rPr>
      </w:pPr>
      <w:r w:rsidRPr="001E32F7">
        <w:rPr>
          <w:sz w:val="25"/>
          <w:szCs w:val="25"/>
        </w:rPr>
        <w:t xml:space="preserve">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w:t>
      </w:r>
      <w:proofErr w:type="gramStart"/>
      <w:r w:rsidRPr="001E32F7">
        <w:rPr>
          <w:sz w:val="25"/>
          <w:szCs w:val="25"/>
        </w:rPr>
        <w:t>создание  сети</w:t>
      </w:r>
      <w:proofErr w:type="gramEnd"/>
      <w:r w:rsidRPr="001E32F7">
        <w:rPr>
          <w:sz w:val="25"/>
          <w:szCs w:val="25"/>
        </w:rPr>
        <w:t xml:space="preserve"> КФХ.</w:t>
      </w:r>
    </w:p>
    <w:p w:rsidR="001E32F7" w:rsidRPr="001E32F7" w:rsidRDefault="001E32F7" w:rsidP="001E32F7">
      <w:pPr>
        <w:widowControl w:val="0"/>
        <w:autoSpaceDE w:val="0"/>
        <w:autoSpaceDN w:val="0"/>
        <w:adjustRightInd w:val="0"/>
        <w:ind w:firstLine="567"/>
        <w:jc w:val="both"/>
        <w:rPr>
          <w:bCs/>
          <w:sz w:val="25"/>
          <w:szCs w:val="25"/>
        </w:rPr>
      </w:pPr>
      <w:r w:rsidRPr="001E32F7">
        <w:rPr>
          <w:bCs/>
          <w:sz w:val="25"/>
          <w:szCs w:val="25"/>
        </w:rPr>
        <w:t>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w:t>
      </w:r>
      <w:r w:rsidR="00981696">
        <w:rPr>
          <w:bCs/>
          <w:sz w:val="25"/>
          <w:szCs w:val="25"/>
        </w:rPr>
        <w:t xml:space="preserve"> Койгородского </w:t>
      </w:r>
      <w:r w:rsidRPr="001E32F7">
        <w:rPr>
          <w:bCs/>
          <w:sz w:val="25"/>
          <w:szCs w:val="25"/>
        </w:rPr>
        <w:t>района.</w:t>
      </w:r>
    </w:p>
    <w:p w:rsidR="001E32F7" w:rsidRPr="001E32F7" w:rsidRDefault="001E32F7" w:rsidP="001E32F7">
      <w:pPr>
        <w:widowControl w:val="0"/>
        <w:autoSpaceDE w:val="0"/>
        <w:autoSpaceDN w:val="0"/>
        <w:adjustRightInd w:val="0"/>
        <w:ind w:firstLine="567"/>
        <w:jc w:val="both"/>
        <w:rPr>
          <w:bCs/>
          <w:sz w:val="25"/>
          <w:szCs w:val="25"/>
        </w:rPr>
      </w:pPr>
      <w:r w:rsidRPr="001E32F7">
        <w:rPr>
          <w:bCs/>
          <w:sz w:val="25"/>
          <w:szCs w:val="25"/>
        </w:rPr>
        <w:t>Оценка эффективности и результативности программы проводится ответственным исполнителем муниципальной программы в соответствии</w:t>
      </w:r>
      <w:r w:rsidR="00D168F8">
        <w:rPr>
          <w:bCs/>
          <w:sz w:val="25"/>
          <w:szCs w:val="25"/>
        </w:rPr>
        <w:t xml:space="preserve"> с</w:t>
      </w:r>
      <w:r w:rsidRPr="001E32F7">
        <w:rPr>
          <w:bCs/>
          <w:sz w:val="25"/>
          <w:szCs w:val="25"/>
        </w:rPr>
        <w:t xml:space="preserve"> Порядком ра</w:t>
      </w:r>
      <w:r w:rsidRPr="001E32F7">
        <w:rPr>
          <w:sz w:val="25"/>
          <w:szCs w:val="25"/>
        </w:rPr>
        <w:t>зработки, реализации и оценки эффективности муниципальных программ муниципального образования муниципального района «</w:t>
      </w:r>
      <w:r w:rsidR="00981696">
        <w:rPr>
          <w:sz w:val="25"/>
          <w:szCs w:val="25"/>
        </w:rPr>
        <w:t>Койгородский</w:t>
      </w:r>
      <w:r w:rsidRPr="001E32F7">
        <w:rPr>
          <w:sz w:val="25"/>
          <w:szCs w:val="25"/>
        </w:rPr>
        <w:t>», утвержденным постановлением администрации МО МР «</w:t>
      </w:r>
      <w:r w:rsidR="00981696">
        <w:rPr>
          <w:sz w:val="25"/>
          <w:szCs w:val="25"/>
        </w:rPr>
        <w:t>Койгородский</w:t>
      </w:r>
      <w:r w:rsidRPr="001E32F7">
        <w:rPr>
          <w:sz w:val="25"/>
          <w:szCs w:val="25"/>
        </w:rPr>
        <w:t>»</w:t>
      </w:r>
      <w:r w:rsidR="00981696">
        <w:rPr>
          <w:sz w:val="25"/>
          <w:szCs w:val="25"/>
        </w:rPr>
        <w:t>.</w:t>
      </w:r>
    </w:p>
    <w:p w:rsidR="001E32F7" w:rsidRDefault="001E32F7" w:rsidP="001E32F7">
      <w:pPr>
        <w:widowControl w:val="0"/>
        <w:autoSpaceDE w:val="0"/>
        <w:autoSpaceDN w:val="0"/>
        <w:adjustRightInd w:val="0"/>
        <w:jc w:val="center"/>
        <w:outlineLvl w:val="1"/>
        <w:rPr>
          <w:b/>
          <w:bCs/>
        </w:rPr>
      </w:pPr>
    </w:p>
    <w:p w:rsidR="00F309F1" w:rsidRDefault="00F309F1" w:rsidP="006244A9">
      <w:pPr>
        <w:ind w:firstLine="540"/>
        <w:jc w:val="both"/>
      </w:pPr>
    </w:p>
    <w:p w:rsidR="00981696" w:rsidRPr="001616A9" w:rsidRDefault="00981696" w:rsidP="00981696">
      <w:pPr>
        <w:pStyle w:val="af8"/>
        <w:jc w:val="center"/>
        <w:rPr>
          <w:rFonts w:ascii="Times New Roman" w:hAnsi="Times New Roman"/>
          <w:b/>
          <w:sz w:val="25"/>
          <w:szCs w:val="25"/>
        </w:rPr>
      </w:pPr>
      <w:r w:rsidRPr="001616A9">
        <w:rPr>
          <w:rFonts w:ascii="Times New Roman" w:hAnsi="Times New Roman"/>
          <w:b/>
          <w:sz w:val="25"/>
          <w:szCs w:val="25"/>
        </w:rPr>
        <w:t>ПАСПОРТ</w:t>
      </w:r>
    </w:p>
    <w:p w:rsidR="00981696" w:rsidRPr="001616A9" w:rsidRDefault="00981696" w:rsidP="00981696">
      <w:pPr>
        <w:pStyle w:val="af8"/>
        <w:jc w:val="center"/>
        <w:rPr>
          <w:rFonts w:ascii="Times New Roman" w:hAnsi="Times New Roman"/>
          <w:b/>
          <w:sz w:val="25"/>
          <w:szCs w:val="25"/>
        </w:rPr>
      </w:pPr>
      <w:r w:rsidRPr="001616A9">
        <w:rPr>
          <w:rFonts w:ascii="Times New Roman" w:hAnsi="Times New Roman"/>
          <w:b/>
          <w:sz w:val="25"/>
          <w:szCs w:val="25"/>
        </w:rPr>
        <w:t xml:space="preserve">подпрограммы 1 </w:t>
      </w:r>
      <w:r w:rsidRPr="001616A9">
        <w:rPr>
          <w:rFonts w:ascii="Times New Roman" w:eastAsia="Times New Roman" w:hAnsi="Times New Roman"/>
          <w:b/>
          <w:sz w:val="25"/>
          <w:szCs w:val="25"/>
          <w:lang w:eastAsia="ru-RU"/>
        </w:rPr>
        <w:t>«Стратегическое планирование в МО МР «Койгородский»</w:t>
      </w:r>
    </w:p>
    <w:p w:rsidR="00981696" w:rsidRPr="001616A9" w:rsidRDefault="00981696" w:rsidP="00981696">
      <w:pPr>
        <w:pStyle w:val="af8"/>
        <w:jc w:val="center"/>
        <w:rPr>
          <w:rFonts w:ascii="Times New Roman" w:hAnsi="Times New Roman"/>
          <w:sz w:val="25"/>
          <w:szCs w:val="2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6804"/>
      </w:tblGrid>
      <w:tr w:rsidR="00981696" w:rsidRPr="001616A9" w:rsidTr="004C50BC">
        <w:trPr>
          <w:tblCellSpacing w:w="5" w:type="nil"/>
        </w:trPr>
        <w:tc>
          <w:tcPr>
            <w:tcW w:w="2552"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 xml:space="preserve">Ответственный исполнитель подпрограммы        </w:t>
            </w:r>
          </w:p>
        </w:tc>
        <w:tc>
          <w:tcPr>
            <w:tcW w:w="6804"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Отдел экономической политики администрации МР «Койгородский»</w:t>
            </w:r>
          </w:p>
        </w:tc>
      </w:tr>
      <w:tr w:rsidR="00981696" w:rsidRPr="001616A9" w:rsidTr="004C50BC">
        <w:trPr>
          <w:trHeight w:val="495"/>
          <w:tblCellSpacing w:w="5" w:type="nil"/>
        </w:trPr>
        <w:tc>
          <w:tcPr>
            <w:tcW w:w="2552"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Цел</w:t>
            </w:r>
            <w:r w:rsidR="00990E0F">
              <w:rPr>
                <w:sz w:val="25"/>
                <w:szCs w:val="25"/>
              </w:rPr>
              <w:t>и</w:t>
            </w:r>
            <w:r w:rsidRPr="001616A9">
              <w:rPr>
                <w:sz w:val="25"/>
                <w:szCs w:val="25"/>
              </w:rPr>
              <w:t xml:space="preserve"> подпрограммы  </w:t>
            </w:r>
          </w:p>
        </w:tc>
        <w:tc>
          <w:tcPr>
            <w:tcW w:w="6804"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jc w:val="both"/>
              <w:rPr>
                <w:sz w:val="25"/>
                <w:szCs w:val="25"/>
              </w:rPr>
            </w:pPr>
            <w:r w:rsidRPr="001616A9">
              <w:rPr>
                <w:bCs/>
                <w:sz w:val="25"/>
                <w:szCs w:val="25"/>
              </w:rPr>
              <w:t>Функционирование комплексной системы стратегического планирования в муниципальном районе</w:t>
            </w:r>
          </w:p>
        </w:tc>
      </w:tr>
      <w:tr w:rsidR="00981696" w:rsidRPr="001616A9" w:rsidTr="004C50BC">
        <w:trPr>
          <w:tblCellSpacing w:w="5" w:type="nil"/>
        </w:trPr>
        <w:tc>
          <w:tcPr>
            <w:tcW w:w="2552"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Задачи подпрограммы</w:t>
            </w:r>
          </w:p>
        </w:tc>
        <w:tc>
          <w:tcPr>
            <w:tcW w:w="6804" w:type="dxa"/>
            <w:tcBorders>
              <w:left w:val="single" w:sz="4" w:space="0" w:color="auto"/>
              <w:bottom w:val="single" w:sz="4" w:space="0" w:color="auto"/>
              <w:right w:val="single" w:sz="4" w:space="0" w:color="auto"/>
            </w:tcBorders>
          </w:tcPr>
          <w:p w:rsidR="00981696" w:rsidRPr="001616A9" w:rsidRDefault="00981696" w:rsidP="004C50BC">
            <w:pPr>
              <w:autoSpaceDE w:val="0"/>
              <w:autoSpaceDN w:val="0"/>
              <w:adjustRightInd w:val="0"/>
              <w:jc w:val="both"/>
              <w:rPr>
                <w:sz w:val="25"/>
                <w:szCs w:val="25"/>
              </w:rPr>
            </w:pPr>
            <w:r w:rsidRPr="001616A9">
              <w:rPr>
                <w:sz w:val="25"/>
                <w:szCs w:val="25"/>
              </w:rPr>
              <w:t>1.Развитие программно-целевого планирования в муниципальном районе.</w:t>
            </w:r>
          </w:p>
          <w:p w:rsidR="00981696" w:rsidRPr="001616A9" w:rsidRDefault="00981696" w:rsidP="004C50BC">
            <w:pPr>
              <w:autoSpaceDE w:val="0"/>
              <w:autoSpaceDN w:val="0"/>
              <w:adjustRightInd w:val="0"/>
              <w:jc w:val="both"/>
              <w:rPr>
                <w:sz w:val="25"/>
                <w:szCs w:val="25"/>
              </w:rPr>
            </w:pPr>
            <w:r w:rsidRPr="001616A9">
              <w:rPr>
                <w:sz w:val="25"/>
                <w:szCs w:val="25"/>
              </w:rPr>
              <w:t>2.Осуществление анализа и прогнозирование социально-экономического развития муниципального района.</w:t>
            </w:r>
          </w:p>
        </w:tc>
      </w:tr>
      <w:tr w:rsidR="00981696" w:rsidRPr="001616A9" w:rsidTr="004C50BC">
        <w:trPr>
          <w:tblCellSpacing w:w="5" w:type="nil"/>
        </w:trPr>
        <w:tc>
          <w:tcPr>
            <w:tcW w:w="2552"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 xml:space="preserve">Целевые </w:t>
            </w:r>
            <w:r w:rsidR="00990E0F">
              <w:rPr>
                <w:sz w:val="25"/>
                <w:szCs w:val="25"/>
              </w:rPr>
              <w:t>индикаторы и показатели подпрограммы</w:t>
            </w:r>
          </w:p>
        </w:tc>
        <w:tc>
          <w:tcPr>
            <w:tcW w:w="6804" w:type="dxa"/>
            <w:tcBorders>
              <w:left w:val="single" w:sz="4" w:space="0" w:color="auto"/>
              <w:bottom w:val="single" w:sz="4" w:space="0" w:color="auto"/>
              <w:right w:val="single" w:sz="4" w:space="0" w:color="auto"/>
            </w:tcBorders>
          </w:tcPr>
          <w:p w:rsidR="001339B8" w:rsidRPr="001339B8" w:rsidRDefault="00981696" w:rsidP="001339B8">
            <w:pPr>
              <w:pStyle w:val="ConsPlusNormal"/>
              <w:jc w:val="both"/>
              <w:rPr>
                <w:rFonts w:ascii="Times New Roman" w:hAnsi="Times New Roman" w:cs="Times New Roman"/>
                <w:sz w:val="25"/>
                <w:szCs w:val="25"/>
              </w:rPr>
            </w:pPr>
            <w:r w:rsidRPr="00B05584">
              <w:rPr>
                <w:rFonts w:ascii="Times New Roman" w:hAnsi="Times New Roman" w:cs="Times New Roman"/>
                <w:sz w:val="25"/>
                <w:szCs w:val="25"/>
              </w:rPr>
              <w:t>1</w:t>
            </w:r>
            <w:r w:rsidR="00EA6537">
              <w:rPr>
                <w:rFonts w:ascii="Times New Roman" w:hAnsi="Times New Roman" w:cs="Times New Roman"/>
                <w:sz w:val="25"/>
                <w:szCs w:val="25"/>
              </w:rPr>
              <w:t xml:space="preserve">) </w:t>
            </w:r>
            <w:r w:rsidR="001339B8" w:rsidRPr="00B05584">
              <w:rPr>
                <w:rFonts w:ascii="Times New Roman" w:hAnsi="Times New Roman" w:cs="Times New Roman"/>
                <w:sz w:val="25"/>
                <w:szCs w:val="25"/>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w:t>
            </w:r>
            <w:r w:rsidR="001339B8" w:rsidRPr="001339B8">
              <w:rPr>
                <w:rFonts w:ascii="Times New Roman" w:hAnsi="Times New Roman" w:cs="Times New Roman"/>
                <w:sz w:val="25"/>
                <w:szCs w:val="25"/>
              </w:rPr>
              <w:t xml:space="preserve"> муниципального района </w:t>
            </w:r>
            <w:r w:rsidR="00B05584">
              <w:rPr>
                <w:rFonts w:ascii="Times New Roman" w:hAnsi="Times New Roman" w:cs="Times New Roman"/>
                <w:sz w:val="25"/>
                <w:szCs w:val="25"/>
              </w:rPr>
              <w:t>«Койгородский»;</w:t>
            </w:r>
          </w:p>
          <w:p w:rsidR="001616A9" w:rsidRPr="00B422F9" w:rsidRDefault="001703FA" w:rsidP="001703FA">
            <w:pPr>
              <w:pStyle w:val="afb"/>
              <w:ind w:left="33"/>
              <w:jc w:val="both"/>
              <w:rPr>
                <w:rFonts w:ascii="Times New Roman" w:hAnsi="Times New Roman" w:cs="Times New Roman"/>
                <w:sz w:val="25"/>
                <w:szCs w:val="25"/>
              </w:rPr>
            </w:pPr>
            <w:r w:rsidRPr="00B422F9">
              <w:rPr>
                <w:rFonts w:ascii="Times New Roman" w:hAnsi="Times New Roman" w:cs="Times New Roman"/>
                <w:sz w:val="25"/>
                <w:szCs w:val="25"/>
              </w:rPr>
              <w:t xml:space="preserve">2) </w:t>
            </w:r>
            <w:r w:rsidR="001616A9" w:rsidRPr="00B422F9">
              <w:rPr>
                <w:rFonts w:ascii="Times New Roman" w:hAnsi="Times New Roman" w:cs="Times New Roman"/>
                <w:sz w:val="25"/>
                <w:szCs w:val="25"/>
              </w:rPr>
              <w:t>Наличие прогноза социально-экономического развития МО МР «</w:t>
            </w:r>
            <w:r w:rsidRPr="00B422F9">
              <w:rPr>
                <w:rFonts w:ascii="Times New Roman" w:hAnsi="Times New Roman" w:cs="Times New Roman"/>
                <w:sz w:val="25"/>
                <w:szCs w:val="25"/>
              </w:rPr>
              <w:t>Койгородский</w:t>
            </w:r>
            <w:r w:rsidR="001616A9" w:rsidRPr="00B422F9">
              <w:rPr>
                <w:rFonts w:ascii="Times New Roman" w:hAnsi="Times New Roman" w:cs="Times New Roman"/>
                <w:sz w:val="25"/>
                <w:szCs w:val="25"/>
              </w:rPr>
              <w:t>», да/нет;</w:t>
            </w:r>
          </w:p>
          <w:p w:rsidR="001616A9" w:rsidRPr="00B422F9" w:rsidRDefault="00B05584" w:rsidP="001616A9">
            <w:pPr>
              <w:autoSpaceDE w:val="0"/>
              <w:autoSpaceDN w:val="0"/>
              <w:adjustRightInd w:val="0"/>
              <w:jc w:val="both"/>
              <w:rPr>
                <w:sz w:val="25"/>
                <w:szCs w:val="25"/>
              </w:rPr>
            </w:pPr>
            <w:r w:rsidRPr="00B422F9">
              <w:rPr>
                <w:sz w:val="25"/>
                <w:szCs w:val="25"/>
              </w:rPr>
              <w:t>3</w:t>
            </w:r>
            <w:r w:rsidR="00F51392" w:rsidRPr="00B422F9">
              <w:rPr>
                <w:sz w:val="25"/>
                <w:szCs w:val="25"/>
              </w:rPr>
              <w:t xml:space="preserve">) </w:t>
            </w:r>
            <w:r w:rsidR="001616A9" w:rsidRPr="00B422F9">
              <w:rPr>
                <w:sz w:val="25"/>
                <w:szCs w:val="25"/>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 да/нет.</w:t>
            </w:r>
          </w:p>
          <w:p w:rsidR="001616A9" w:rsidRPr="00B422F9" w:rsidRDefault="001616A9" w:rsidP="004C50BC">
            <w:pPr>
              <w:autoSpaceDE w:val="0"/>
              <w:autoSpaceDN w:val="0"/>
              <w:adjustRightInd w:val="0"/>
              <w:jc w:val="both"/>
              <w:rPr>
                <w:sz w:val="25"/>
                <w:szCs w:val="25"/>
              </w:rPr>
            </w:pPr>
          </w:p>
          <w:p w:rsidR="00981696" w:rsidRPr="001616A9" w:rsidRDefault="00981696" w:rsidP="004C50BC">
            <w:pPr>
              <w:widowControl w:val="0"/>
              <w:autoSpaceDE w:val="0"/>
              <w:autoSpaceDN w:val="0"/>
              <w:adjustRightInd w:val="0"/>
              <w:jc w:val="both"/>
              <w:rPr>
                <w:sz w:val="25"/>
                <w:szCs w:val="25"/>
              </w:rPr>
            </w:pPr>
          </w:p>
        </w:tc>
      </w:tr>
      <w:tr w:rsidR="00981696" w:rsidRPr="001616A9" w:rsidTr="004C50BC">
        <w:trPr>
          <w:tblCellSpacing w:w="5" w:type="nil"/>
        </w:trPr>
        <w:tc>
          <w:tcPr>
            <w:tcW w:w="2552" w:type="dxa"/>
            <w:tcBorders>
              <w:left w:val="single" w:sz="4" w:space="0" w:color="auto"/>
              <w:bottom w:val="single" w:sz="4" w:space="0" w:color="auto"/>
              <w:right w:val="single" w:sz="4" w:space="0" w:color="auto"/>
            </w:tcBorders>
          </w:tcPr>
          <w:p w:rsidR="00981696" w:rsidRPr="001616A9" w:rsidRDefault="00990E0F" w:rsidP="004C50BC">
            <w:pPr>
              <w:widowControl w:val="0"/>
              <w:autoSpaceDE w:val="0"/>
              <w:autoSpaceDN w:val="0"/>
              <w:adjustRightInd w:val="0"/>
              <w:rPr>
                <w:sz w:val="25"/>
                <w:szCs w:val="25"/>
              </w:rPr>
            </w:pPr>
            <w:r>
              <w:rPr>
                <w:sz w:val="25"/>
                <w:szCs w:val="25"/>
              </w:rPr>
              <w:t>Этапы и сроки реализации подпрограммы</w:t>
            </w:r>
          </w:p>
        </w:tc>
        <w:tc>
          <w:tcPr>
            <w:tcW w:w="6804" w:type="dxa"/>
            <w:tcBorders>
              <w:left w:val="single" w:sz="4" w:space="0" w:color="auto"/>
              <w:bottom w:val="single" w:sz="4" w:space="0" w:color="auto"/>
              <w:right w:val="single" w:sz="4" w:space="0" w:color="auto"/>
            </w:tcBorders>
          </w:tcPr>
          <w:p w:rsidR="00981696" w:rsidRPr="001616A9" w:rsidRDefault="00981696" w:rsidP="004C50BC">
            <w:pPr>
              <w:autoSpaceDE w:val="0"/>
              <w:autoSpaceDN w:val="0"/>
              <w:adjustRightInd w:val="0"/>
              <w:jc w:val="both"/>
              <w:rPr>
                <w:sz w:val="25"/>
                <w:szCs w:val="25"/>
              </w:rPr>
            </w:pPr>
            <w:r w:rsidRPr="001616A9">
              <w:rPr>
                <w:sz w:val="25"/>
                <w:szCs w:val="25"/>
              </w:rPr>
              <w:t>20</w:t>
            </w:r>
            <w:r w:rsidR="00B05584">
              <w:rPr>
                <w:sz w:val="25"/>
                <w:szCs w:val="25"/>
              </w:rPr>
              <w:t>21–</w:t>
            </w:r>
            <w:r w:rsidRPr="001616A9">
              <w:rPr>
                <w:sz w:val="25"/>
                <w:szCs w:val="25"/>
              </w:rPr>
              <w:t xml:space="preserve"> 202</w:t>
            </w:r>
            <w:r w:rsidR="00B54CA1">
              <w:rPr>
                <w:sz w:val="25"/>
                <w:szCs w:val="25"/>
              </w:rPr>
              <w:t>5</w:t>
            </w:r>
            <w:r w:rsidRPr="001616A9">
              <w:rPr>
                <w:sz w:val="25"/>
                <w:szCs w:val="25"/>
              </w:rPr>
              <w:t>годы</w:t>
            </w:r>
          </w:p>
          <w:p w:rsidR="00981696" w:rsidRPr="001616A9" w:rsidRDefault="00981696" w:rsidP="004C50BC">
            <w:pPr>
              <w:autoSpaceDE w:val="0"/>
              <w:autoSpaceDN w:val="0"/>
              <w:adjustRightInd w:val="0"/>
              <w:jc w:val="both"/>
              <w:rPr>
                <w:sz w:val="25"/>
                <w:szCs w:val="25"/>
              </w:rPr>
            </w:pPr>
          </w:p>
        </w:tc>
      </w:tr>
      <w:tr w:rsidR="00981696" w:rsidRPr="001616A9" w:rsidTr="004C50BC">
        <w:trPr>
          <w:trHeight w:val="1010"/>
          <w:tblCellSpacing w:w="5" w:type="nil"/>
        </w:trPr>
        <w:tc>
          <w:tcPr>
            <w:tcW w:w="2552" w:type="dxa"/>
            <w:tcBorders>
              <w:top w:val="single" w:sz="4" w:space="0" w:color="auto"/>
              <w:left w:val="single" w:sz="4" w:space="0" w:color="auto"/>
              <w:right w:val="single" w:sz="4" w:space="0" w:color="auto"/>
            </w:tcBorders>
          </w:tcPr>
          <w:p w:rsidR="00981696" w:rsidRPr="001616A9" w:rsidRDefault="00981696" w:rsidP="004C50BC">
            <w:pPr>
              <w:jc w:val="both"/>
              <w:rPr>
                <w:sz w:val="25"/>
                <w:szCs w:val="25"/>
              </w:rPr>
            </w:pPr>
            <w:r w:rsidRPr="001616A9">
              <w:rPr>
                <w:sz w:val="25"/>
                <w:szCs w:val="25"/>
              </w:rPr>
              <w:t xml:space="preserve">Объемы финансирования подпрограммы  </w:t>
            </w:r>
          </w:p>
        </w:tc>
        <w:tc>
          <w:tcPr>
            <w:tcW w:w="6804" w:type="dxa"/>
            <w:tcBorders>
              <w:top w:val="single" w:sz="4" w:space="0" w:color="auto"/>
              <w:left w:val="single" w:sz="4" w:space="0" w:color="auto"/>
              <w:right w:val="single" w:sz="4" w:space="0" w:color="auto"/>
            </w:tcBorders>
          </w:tcPr>
          <w:p w:rsidR="00981696" w:rsidRPr="001616A9" w:rsidRDefault="00981696" w:rsidP="004C50BC">
            <w:pPr>
              <w:widowControl w:val="0"/>
              <w:autoSpaceDE w:val="0"/>
              <w:autoSpaceDN w:val="0"/>
              <w:adjustRightInd w:val="0"/>
              <w:jc w:val="both"/>
              <w:rPr>
                <w:sz w:val="25"/>
                <w:szCs w:val="25"/>
              </w:rPr>
            </w:pPr>
            <w:r w:rsidRPr="001616A9">
              <w:rPr>
                <w:sz w:val="25"/>
                <w:szCs w:val="25"/>
              </w:rPr>
              <w:t>Подпрограмма не предусматривает мероприятий, предполагающих финансовое обеспечение</w:t>
            </w:r>
          </w:p>
        </w:tc>
      </w:tr>
      <w:tr w:rsidR="00981696" w:rsidRPr="001616A9" w:rsidTr="004C50BC">
        <w:trPr>
          <w:tblCellSpacing w:w="5" w:type="nil"/>
        </w:trPr>
        <w:tc>
          <w:tcPr>
            <w:tcW w:w="2552"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 xml:space="preserve">Ожидаемые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autoSpaceDE w:val="0"/>
              <w:autoSpaceDN w:val="0"/>
              <w:adjustRightInd w:val="0"/>
              <w:jc w:val="both"/>
              <w:rPr>
                <w:sz w:val="25"/>
                <w:szCs w:val="25"/>
              </w:rPr>
            </w:pPr>
            <w:r w:rsidRPr="001616A9">
              <w:rPr>
                <w:sz w:val="25"/>
                <w:szCs w:val="25"/>
              </w:rPr>
              <w:t>1.Создание полноценной системы стратегического планирования, способствующей социально-экономическому развитию муниципального района;</w:t>
            </w:r>
          </w:p>
          <w:p w:rsidR="00981696" w:rsidRPr="001616A9" w:rsidRDefault="00981696" w:rsidP="004C50BC">
            <w:pPr>
              <w:autoSpaceDE w:val="0"/>
              <w:autoSpaceDN w:val="0"/>
              <w:adjustRightInd w:val="0"/>
              <w:jc w:val="both"/>
              <w:rPr>
                <w:sz w:val="25"/>
                <w:szCs w:val="25"/>
              </w:rPr>
            </w:pPr>
            <w:r w:rsidRPr="001616A9">
              <w:rPr>
                <w:sz w:val="25"/>
                <w:szCs w:val="25"/>
              </w:rPr>
              <w:t xml:space="preserve">2.Согласованность методологии, целей, задач и показателей в документах стратегического планирования (стратегии, </w:t>
            </w:r>
            <w:proofErr w:type="gramStart"/>
            <w:r w:rsidRPr="001616A9">
              <w:rPr>
                <w:sz w:val="25"/>
                <w:szCs w:val="25"/>
              </w:rPr>
              <w:t>прогнозах,  программах</w:t>
            </w:r>
            <w:proofErr w:type="gramEnd"/>
            <w:r w:rsidRPr="001616A9">
              <w:rPr>
                <w:sz w:val="25"/>
                <w:szCs w:val="25"/>
              </w:rPr>
              <w:t>);</w:t>
            </w:r>
          </w:p>
          <w:p w:rsidR="00981696" w:rsidRPr="001616A9" w:rsidRDefault="00981696" w:rsidP="004C50BC">
            <w:pPr>
              <w:autoSpaceDE w:val="0"/>
              <w:autoSpaceDN w:val="0"/>
              <w:adjustRightInd w:val="0"/>
              <w:jc w:val="both"/>
              <w:rPr>
                <w:sz w:val="25"/>
                <w:szCs w:val="25"/>
              </w:rPr>
            </w:pPr>
            <w:r w:rsidRPr="001616A9">
              <w:rPr>
                <w:sz w:val="25"/>
                <w:szCs w:val="25"/>
              </w:rPr>
              <w:t>3.Повышение результативности и эффективности реализации решений, принятых в процессе стратегического планирования в муниципальном районе.</w:t>
            </w:r>
          </w:p>
        </w:tc>
      </w:tr>
    </w:tbl>
    <w:p w:rsidR="00981696" w:rsidRPr="001616A9" w:rsidRDefault="00981696" w:rsidP="00981696">
      <w:pPr>
        <w:pStyle w:val="af8"/>
        <w:rPr>
          <w:rFonts w:ascii="Times New Roman" w:hAnsi="Times New Roman"/>
          <w:sz w:val="25"/>
          <w:szCs w:val="25"/>
        </w:rPr>
      </w:pPr>
    </w:p>
    <w:p w:rsidR="00990E0F" w:rsidRPr="001616A9" w:rsidRDefault="00990E0F" w:rsidP="00990E0F">
      <w:pPr>
        <w:pStyle w:val="af8"/>
        <w:jc w:val="center"/>
        <w:rPr>
          <w:rFonts w:ascii="Times New Roman" w:hAnsi="Times New Roman"/>
          <w:b/>
          <w:sz w:val="25"/>
          <w:szCs w:val="25"/>
        </w:rPr>
      </w:pPr>
      <w:r w:rsidRPr="001616A9">
        <w:rPr>
          <w:rFonts w:ascii="Times New Roman" w:hAnsi="Times New Roman"/>
          <w:b/>
          <w:sz w:val="25"/>
          <w:szCs w:val="25"/>
        </w:rPr>
        <w:t>ПАСПОРТ</w:t>
      </w:r>
    </w:p>
    <w:p w:rsidR="00990E0F" w:rsidRPr="00990E0F" w:rsidRDefault="00990E0F" w:rsidP="00990E0F">
      <w:pPr>
        <w:pStyle w:val="ConsPlusCell"/>
        <w:rPr>
          <w:b/>
          <w:bCs/>
          <w:sz w:val="25"/>
          <w:szCs w:val="25"/>
        </w:rPr>
      </w:pPr>
      <w:r w:rsidRPr="001616A9">
        <w:rPr>
          <w:b/>
          <w:sz w:val="25"/>
          <w:szCs w:val="25"/>
        </w:rPr>
        <w:t xml:space="preserve">подпрограммы </w:t>
      </w:r>
      <w:r>
        <w:rPr>
          <w:b/>
          <w:sz w:val="25"/>
          <w:szCs w:val="25"/>
        </w:rPr>
        <w:t>2</w:t>
      </w:r>
      <w:r>
        <w:rPr>
          <w:sz w:val="25"/>
          <w:szCs w:val="25"/>
        </w:rPr>
        <w:t>«</w:t>
      </w:r>
      <w:r w:rsidRPr="00990E0F">
        <w:rPr>
          <w:b/>
          <w:bCs/>
          <w:sz w:val="25"/>
          <w:szCs w:val="25"/>
        </w:rPr>
        <w:t>Малое и среднее предпринимательство в МО МР «Койгородский»</w:t>
      </w:r>
    </w:p>
    <w:p w:rsidR="00990E0F" w:rsidRPr="001616A9" w:rsidRDefault="00990E0F" w:rsidP="00990E0F">
      <w:pPr>
        <w:pStyle w:val="af8"/>
        <w:jc w:val="center"/>
        <w:rPr>
          <w:rFonts w:ascii="Times New Roman" w:hAnsi="Times New Roman"/>
          <w:sz w:val="25"/>
          <w:szCs w:val="2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6804"/>
      </w:tblGrid>
      <w:tr w:rsidR="00990E0F"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 xml:space="preserve">Ответственный исполнитель подпрограммы        </w:t>
            </w:r>
          </w:p>
        </w:tc>
        <w:tc>
          <w:tcPr>
            <w:tcW w:w="6804" w:type="dxa"/>
            <w:tcBorders>
              <w:top w:val="single" w:sz="4" w:space="0" w:color="auto"/>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Отдел экономической политики администрации МР «Койгородский»</w:t>
            </w:r>
          </w:p>
        </w:tc>
      </w:tr>
      <w:tr w:rsidR="00990E0F" w:rsidRPr="001616A9" w:rsidTr="007A47CC">
        <w:trPr>
          <w:trHeight w:val="495"/>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Цел</w:t>
            </w:r>
            <w:r>
              <w:rPr>
                <w:sz w:val="25"/>
                <w:szCs w:val="25"/>
              </w:rPr>
              <w:t>и</w:t>
            </w:r>
            <w:r w:rsidRPr="001616A9">
              <w:rPr>
                <w:sz w:val="25"/>
                <w:szCs w:val="25"/>
              </w:rPr>
              <w:t xml:space="preserve"> подпрограммы  </w:t>
            </w:r>
          </w:p>
        </w:tc>
        <w:tc>
          <w:tcPr>
            <w:tcW w:w="6804" w:type="dxa"/>
            <w:tcBorders>
              <w:left w:val="single" w:sz="4" w:space="0" w:color="auto"/>
              <w:bottom w:val="single" w:sz="4" w:space="0" w:color="auto"/>
              <w:right w:val="single" w:sz="4" w:space="0" w:color="auto"/>
            </w:tcBorders>
          </w:tcPr>
          <w:p w:rsidR="00990E0F" w:rsidRPr="00B64F41" w:rsidRDefault="00B64F41" w:rsidP="007A47CC">
            <w:pPr>
              <w:widowControl w:val="0"/>
              <w:autoSpaceDE w:val="0"/>
              <w:autoSpaceDN w:val="0"/>
              <w:adjustRightInd w:val="0"/>
              <w:jc w:val="both"/>
              <w:rPr>
                <w:sz w:val="25"/>
                <w:szCs w:val="25"/>
              </w:rPr>
            </w:pPr>
            <w:r w:rsidRPr="00B64F41">
              <w:rPr>
                <w:sz w:val="25"/>
                <w:szCs w:val="25"/>
              </w:rPr>
              <w:t>Развитие малого и среднего предпринимательства в МО МР «Койгородский»</w:t>
            </w:r>
          </w:p>
        </w:tc>
      </w:tr>
      <w:tr w:rsidR="00990E0F" w:rsidRPr="001616A9" w:rsidTr="007A47CC">
        <w:trPr>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Задачи подпрограммы</w:t>
            </w:r>
          </w:p>
        </w:tc>
        <w:tc>
          <w:tcPr>
            <w:tcW w:w="6804" w:type="dxa"/>
            <w:tcBorders>
              <w:left w:val="single" w:sz="4" w:space="0" w:color="auto"/>
              <w:bottom w:val="single" w:sz="4" w:space="0" w:color="auto"/>
              <w:right w:val="single" w:sz="4" w:space="0" w:color="auto"/>
            </w:tcBorders>
          </w:tcPr>
          <w:p w:rsidR="00990E0F" w:rsidRPr="00B64F41" w:rsidRDefault="00990E0F" w:rsidP="00990E0F">
            <w:pPr>
              <w:rPr>
                <w:sz w:val="25"/>
                <w:szCs w:val="25"/>
              </w:rPr>
            </w:pPr>
            <w:r w:rsidRPr="00990E0F">
              <w:rPr>
                <w:sz w:val="25"/>
                <w:szCs w:val="25"/>
              </w:rPr>
              <w:t>1</w:t>
            </w:r>
            <w:r w:rsidRPr="00B64F41">
              <w:rPr>
                <w:sz w:val="25"/>
                <w:szCs w:val="25"/>
              </w:rPr>
              <w:t>. Обеспечение благоприятных условий для развития малого и среднего предпринимательства</w:t>
            </w:r>
            <w:r w:rsidR="00B64F41" w:rsidRPr="00B64F41">
              <w:rPr>
                <w:sz w:val="25"/>
                <w:szCs w:val="25"/>
              </w:rPr>
              <w:t>, в том числе по реализации задач Национальных проектов в области развития малого и среднего предпринимательства</w:t>
            </w:r>
          </w:p>
          <w:p w:rsidR="00990E0F" w:rsidRPr="00B64F41" w:rsidRDefault="00990E0F" w:rsidP="00990E0F">
            <w:pPr>
              <w:rPr>
                <w:sz w:val="25"/>
                <w:szCs w:val="25"/>
              </w:rPr>
            </w:pPr>
            <w:r w:rsidRPr="00B64F41">
              <w:rPr>
                <w:sz w:val="25"/>
                <w:szCs w:val="25"/>
              </w:rPr>
              <w:t>2. Оказание мер поддержки субъектам малого и среднего предпринимательства.</w:t>
            </w:r>
          </w:p>
          <w:p w:rsidR="00990E0F" w:rsidRPr="001616A9" w:rsidRDefault="00990E0F" w:rsidP="00990E0F">
            <w:pPr>
              <w:autoSpaceDE w:val="0"/>
              <w:autoSpaceDN w:val="0"/>
              <w:adjustRightInd w:val="0"/>
              <w:jc w:val="both"/>
              <w:rPr>
                <w:sz w:val="25"/>
                <w:szCs w:val="25"/>
              </w:rPr>
            </w:pPr>
          </w:p>
        </w:tc>
      </w:tr>
      <w:tr w:rsidR="00990E0F" w:rsidRPr="001616A9" w:rsidTr="007A47CC">
        <w:trPr>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 xml:space="preserve">Целевые </w:t>
            </w:r>
            <w:r>
              <w:rPr>
                <w:sz w:val="25"/>
                <w:szCs w:val="25"/>
              </w:rPr>
              <w:t>индикаторы и показатели подпрограммы</w:t>
            </w:r>
          </w:p>
        </w:tc>
        <w:tc>
          <w:tcPr>
            <w:tcW w:w="6804" w:type="dxa"/>
            <w:tcBorders>
              <w:left w:val="single" w:sz="4" w:space="0" w:color="auto"/>
              <w:bottom w:val="single" w:sz="4" w:space="0" w:color="auto"/>
              <w:right w:val="single" w:sz="4" w:space="0" w:color="auto"/>
            </w:tcBorders>
          </w:tcPr>
          <w:p w:rsidR="001B03A3" w:rsidRPr="00136FBE" w:rsidRDefault="00321B55" w:rsidP="002D2193">
            <w:pPr>
              <w:jc w:val="both"/>
              <w:rPr>
                <w:sz w:val="25"/>
                <w:szCs w:val="25"/>
              </w:rPr>
            </w:pPr>
            <w:r w:rsidRPr="00136FBE">
              <w:rPr>
                <w:sz w:val="25"/>
                <w:szCs w:val="25"/>
              </w:rPr>
              <w:t>1</w:t>
            </w:r>
            <w:r w:rsidR="001B03A3" w:rsidRPr="00136FBE">
              <w:rPr>
                <w:sz w:val="25"/>
                <w:szCs w:val="25"/>
              </w:rPr>
              <w:t>.Прирост численности занятых в сфере малого и среднего предпринимательства, включая индивидуальных предпринимателей.</w:t>
            </w:r>
          </w:p>
          <w:p w:rsidR="001B03A3" w:rsidRPr="00D73981" w:rsidRDefault="00321B55" w:rsidP="002D2193">
            <w:pPr>
              <w:pStyle w:val="a7"/>
              <w:widowControl w:val="0"/>
              <w:shd w:val="clear" w:color="auto" w:fill="FFFFFF"/>
              <w:tabs>
                <w:tab w:val="left" w:pos="33"/>
              </w:tabs>
              <w:autoSpaceDE w:val="0"/>
              <w:autoSpaceDN w:val="0"/>
              <w:adjustRightInd w:val="0"/>
              <w:spacing w:after="0" w:line="240" w:lineRule="auto"/>
              <w:ind w:left="0"/>
              <w:jc w:val="both"/>
              <w:rPr>
                <w:rFonts w:ascii="Times New Roman" w:hAnsi="Times New Roman"/>
                <w:sz w:val="25"/>
                <w:szCs w:val="25"/>
              </w:rPr>
            </w:pPr>
            <w:r w:rsidRPr="00D73981">
              <w:rPr>
                <w:rFonts w:ascii="Times New Roman" w:hAnsi="Times New Roman"/>
                <w:sz w:val="25"/>
                <w:szCs w:val="25"/>
              </w:rPr>
              <w:t>2.</w:t>
            </w:r>
            <w:r w:rsidR="001B03A3" w:rsidRPr="00D73981">
              <w:rPr>
                <w:rFonts w:ascii="Times New Roman" w:hAnsi="Times New Roman"/>
                <w:sz w:val="25"/>
                <w:szCs w:val="25"/>
              </w:rPr>
              <w:t>Количество самозанятых граждан, зафиксировавши</w:t>
            </w:r>
            <w:r w:rsidR="002D2193" w:rsidRPr="00D73981">
              <w:rPr>
                <w:rFonts w:ascii="Times New Roman" w:hAnsi="Times New Roman"/>
                <w:sz w:val="25"/>
                <w:szCs w:val="25"/>
              </w:rPr>
              <w:t>х</w:t>
            </w:r>
            <w:r w:rsidR="001B03A3" w:rsidRPr="00D73981">
              <w:rPr>
                <w:rFonts w:ascii="Times New Roman" w:hAnsi="Times New Roman"/>
                <w:sz w:val="25"/>
                <w:szCs w:val="25"/>
              </w:rPr>
              <w:t xml:space="preserve"> свой стату</w:t>
            </w:r>
            <w:r w:rsidRPr="00D73981">
              <w:rPr>
                <w:rFonts w:ascii="Times New Roman" w:hAnsi="Times New Roman"/>
                <w:sz w:val="25"/>
                <w:szCs w:val="25"/>
              </w:rPr>
              <w:t>с</w:t>
            </w:r>
            <w:r w:rsidR="001B03A3" w:rsidRPr="00D73981">
              <w:rPr>
                <w:rFonts w:ascii="Times New Roman" w:hAnsi="Times New Roman"/>
                <w:sz w:val="25"/>
                <w:szCs w:val="25"/>
              </w:rPr>
              <w:t>;</w:t>
            </w:r>
          </w:p>
          <w:p w:rsidR="002D2193" w:rsidRDefault="002D2193" w:rsidP="002D2193">
            <w:pPr>
              <w:widowControl w:val="0"/>
              <w:shd w:val="clear" w:color="auto" w:fill="FFFFFF"/>
              <w:tabs>
                <w:tab w:val="left" w:pos="33"/>
              </w:tabs>
              <w:autoSpaceDE w:val="0"/>
              <w:autoSpaceDN w:val="0"/>
              <w:adjustRightInd w:val="0"/>
              <w:ind w:left="34"/>
              <w:jc w:val="both"/>
              <w:rPr>
                <w:sz w:val="25"/>
                <w:szCs w:val="25"/>
              </w:rPr>
            </w:pPr>
            <w:bookmarkStart w:id="2" w:name="_Hlk5987314"/>
            <w:r>
              <w:rPr>
                <w:sz w:val="25"/>
                <w:szCs w:val="25"/>
              </w:rPr>
              <w:t xml:space="preserve">3. </w:t>
            </w:r>
            <w:r w:rsidRPr="00136FBE">
              <w:rPr>
                <w:sz w:val="25"/>
                <w:szCs w:val="25"/>
              </w:rPr>
              <w:t>Количество обученных основам ведения бизнеса, финансовой грамотности и иным навыкам предпринимательской деятельности;</w:t>
            </w:r>
          </w:p>
          <w:p w:rsidR="002D2193" w:rsidRDefault="002D2193" w:rsidP="002D2193">
            <w:pPr>
              <w:widowControl w:val="0"/>
              <w:shd w:val="clear" w:color="auto" w:fill="FFFFFF"/>
              <w:tabs>
                <w:tab w:val="left" w:pos="33"/>
              </w:tabs>
              <w:autoSpaceDE w:val="0"/>
              <w:autoSpaceDN w:val="0"/>
              <w:adjustRightInd w:val="0"/>
              <w:ind w:left="34"/>
              <w:jc w:val="both"/>
              <w:rPr>
                <w:sz w:val="25"/>
                <w:szCs w:val="25"/>
              </w:rPr>
            </w:pPr>
            <w:r>
              <w:rPr>
                <w:sz w:val="25"/>
                <w:szCs w:val="25"/>
              </w:rPr>
              <w:t xml:space="preserve">4. </w:t>
            </w:r>
            <w:r w:rsidRPr="00136FBE">
              <w:rPr>
                <w:sz w:val="25"/>
                <w:szCs w:val="25"/>
              </w:rPr>
              <w:t>Количество физических лиц- участников федерального проекта «Популяризация предпринимательства», занятых в сфере МСП, по итогам участия в федеральном проекте;</w:t>
            </w:r>
          </w:p>
          <w:p w:rsidR="002D2193" w:rsidRDefault="0007621B" w:rsidP="001B03A3">
            <w:pPr>
              <w:widowControl w:val="0"/>
              <w:shd w:val="clear" w:color="auto" w:fill="FFFFFF"/>
              <w:tabs>
                <w:tab w:val="left" w:pos="33"/>
              </w:tabs>
              <w:autoSpaceDE w:val="0"/>
              <w:autoSpaceDN w:val="0"/>
              <w:adjustRightInd w:val="0"/>
              <w:ind w:left="34"/>
              <w:rPr>
                <w:sz w:val="25"/>
                <w:szCs w:val="25"/>
              </w:rPr>
            </w:pPr>
            <w:r>
              <w:rPr>
                <w:sz w:val="25"/>
                <w:szCs w:val="25"/>
              </w:rPr>
              <w:t xml:space="preserve">5. </w:t>
            </w:r>
            <w:r w:rsidRPr="00136FBE">
              <w:rPr>
                <w:sz w:val="25"/>
                <w:szCs w:val="25"/>
              </w:rPr>
              <w:t>Количество физических лиц – участников федерального проекта «Популяризация предпринимательства»;</w:t>
            </w:r>
          </w:p>
          <w:p w:rsidR="0007621B" w:rsidRDefault="0007621B" w:rsidP="001B03A3">
            <w:pPr>
              <w:widowControl w:val="0"/>
              <w:shd w:val="clear" w:color="auto" w:fill="FFFFFF"/>
              <w:tabs>
                <w:tab w:val="left" w:pos="33"/>
              </w:tabs>
              <w:autoSpaceDE w:val="0"/>
              <w:autoSpaceDN w:val="0"/>
              <w:adjustRightInd w:val="0"/>
              <w:ind w:left="34"/>
              <w:rPr>
                <w:sz w:val="25"/>
                <w:szCs w:val="25"/>
              </w:rPr>
            </w:pPr>
            <w:r>
              <w:rPr>
                <w:sz w:val="25"/>
                <w:szCs w:val="25"/>
              </w:rPr>
              <w:t xml:space="preserve">6. </w:t>
            </w:r>
            <w:r w:rsidRPr="00136FBE">
              <w:rPr>
                <w:sz w:val="25"/>
                <w:szCs w:val="25"/>
              </w:rPr>
              <w:t>Количество субъектов МСП и самозанятых граждан, направленных в Центр «Мой бизнес»</w:t>
            </w:r>
            <w:r>
              <w:rPr>
                <w:sz w:val="25"/>
                <w:szCs w:val="25"/>
              </w:rPr>
              <w:t>;</w:t>
            </w:r>
          </w:p>
          <w:p w:rsidR="001B03A3" w:rsidRPr="00136FBE" w:rsidRDefault="0007621B" w:rsidP="001B03A3">
            <w:pPr>
              <w:widowControl w:val="0"/>
              <w:shd w:val="clear" w:color="auto" w:fill="FFFFFF"/>
              <w:tabs>
                <w:tab w:val="left" w:pos="33"/>
              </w:tabs>
              <w:autoSpaceDE w:val="0"/>
              <w:autoSpaceDN w:val="0"/>
              <w:adjustRightInd w:val="0"/>
              <w:ind w:left="34"/>
              <w:rPr>
                <w:sz w:val="25"/>
                <w:szCs w:val="25"/>
              </w:rPr>
            </w:pPr>
            <w:r>
              <w:rPr>
                <w:sz w:val="25"/>
                <w:szCs w:val="25"/>
              </w:rPr>
              <w:t>7</w:t>
            </w:r>
            <w:r w:rsidR="00321B55" w:rsidRPr="00136FBE">
              <w:rPr>
                <w:sz w:val="25"/>
                <w:szCs w:val="25"/>
              </w:rPr>
              <w:t>.</w:t>
            </w:r>
            <w:r w:rsidR="001B03A3" w:rsidRPr="00136FBE">
              <w:rPr>
                <w:sz w:val="25"/>
                <w:szCs w:val="25"/>
              </w:rPr>
              <w:t xml:space="preserve"> Увеличение количества объектов имущества в перечнях муниципального имущества (ежегодно по состоянию на 31 декабря);</w:t>
            </w:r>
          </w:p>
          <w:p w:rsidR="001B03A3" w:rsidRPr="00136FBE" w:rsidRDefault="0007621B" w:rsidP="0007621B">
            <w:pPr>
              <w:widowControl w:val="0"/>
              <w:shd w:val="clear" w:color="auto" w:fill="FFFFFF"/>
              <w:tabs>
                <w:tab w:val="left" w:pos="33"/>
              </w:tabs>
              <w:autoSpaceDE w:val="0"/>
              <w:autoSpaceDN w:val="0"/>
              <w:adjustRightInd w:val="0"/>
              <w:ind w:left="34"/>
              <w:rPr>
                <w:sz w:val="25"/>
                <w:szCs w:val="25"/>
              </w:rPr>
            </w:pPr>
            <w:r>
              <w:rPr>
                <w:sz w:val="25"/>
                <w:szCs w:val="25"/>
              </w:rPr>
              <w:t>8</w:t>
            </w:r>
            <w:r w:rsidR="00321B55" w:rsidRPr="00136FBE">
              <w:rPr>
                <w:sz w:val="25"/>
                <w:szCs w:val="25"/>
              </w:rPr>
              <w:t>.</w:t>
            </w:r>
            <w:r w:rsidR="001B03A3" w:rsidRPr="00136FBE">
              <w:rPr>
                <w:sz w:val="25"/>
                <w:szCs w:val="25"/>
              </w:rPr>
              <w:t xml:space="preserve"> Обеспечено количество переданных в аренду субъектам МСП объектов муниципального имущества (ежегодно по состоянию на 31 декабря);</w:t>
            </w:r>
          </w:p>
          <w:p w:rsidR="001B03A3" w:rsidRPr="00D73981" w:rsidRDefault="0007621B" w:rsidP="001B03A3">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rPr>
            </w:pPr>
            <w:r w:rsidRPr="00D73981">
              <w:rPr>
                <w:rFonts w:ascii="Times New Roman" w:hAnsi="Times New Roman"/>
                <w:sz w:val="25"/>
                <w:szCs w:val="25"/>
              </w:rPr>
              <w:t>9</w:t>
            </w:r>
            <w:r w:rsidR="00321B55" w:rsidRPr="00D73981">
              <w:rPr>
                <w:rFonts w:ascii="Times New Roman" w:hAnsi="Times New Roman"/>
                <w:sz w:val="25"/>
                <w:szCs w:val="25"/>
              </w:rPr>
              <w:t>.</w:t>
            </w:r>
            <w:r w:rsidR="001B03A3" w:rsidRPr="00D73981">
              <w:rPr>
                <w:rFonts w:ascii="Times New Roman" w:hAnsi="Times New Roman"/>
                <w:sz w:val="25"/>
                <w:szCs w:val="25"/>
              </w:rPr>
              <w:t xml:space="preserve"> Количество уникальных субъектов МСП и самозанятых, обратившихся в АО «Гарантийный фонд Республики Коми»;</w:t>
            </w:r>
          </w:p>
          <w:p w:rsidR="001B03A3" w:rsidRDefault="0007621B" w:rsidP="0007621B">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rPr>
            </w:pPr>
            <w:r w:rsidRPr="00D73981">
              <w:rPr>
                <w:rFonts w:ascii="Times New Roman" w:hAnsi="Times New Roman"/>
                <w:sz w:val="25"/>
                <w:szCs w:val="25"/>
              </w:rPr>
              <w:t>10</w:t>
            </w:r>
            <w:r w:rsidR="00321B55" w:rsidRPr="00D73981">
              <w:rPr>
                <w:rFonts w:ascii="Times New Roman" w:hAnsi="Times New Roman"/>
                <w:sz w:val="25"/>
                <w:szCs w:val="25"/>
              </w:rPr>
              <w:t>.</w:t>
            </w:r>
            <w:r w:rsidR="001B03A3" w:rsidRPr="00D73981">
              <w:rPr>
                <w:rFonts w:ascii="Times New Roman" w:hAnsi="Times New Roman"/>
                <w:sz w:val="25"/>
                <w:szCs w:val="25"/>
              </w:rPr>
              <w:t xml:space="preserve"> Количество уникальных субъектов МСП и самозанятых, обратившихся в АО «Микрокредитная компания Республики Коми»;</w:t>
            </w:r>
            <w:bookmarkEnd w:id="2"/>
          </w:p>
          <w:p w:rsidR="007B1698" w:rsidRPr="00D73981" w:rsidRDefault="007B1698" w:rsidP="0007621B">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rPr>
            </w:pPr>
            <w:r>
              <w:rPr>
                <w:rFonts w:ascii="Times New Roman" w:hAnsi="Times New Roman"/>
                <w:sz w:val="25"/>
                <w:szCs w:val="25"/>
              </w:rPr>
              <w:t>11. Количество реализованных народных проектов в сфере предпринимательства (ед.);</w:t>
            </w:r>
          </w:p>
          <w:p w:rsidR="00E3675C" w:rsidRDefault="00995AC8" w:rsidP="00E3675C">
            <w:pPr>
              <w:autoSpaceDE w:val="0"/>
              <w:autoSpaceDN w:val="0"/>
              <w:adjustRightInd w:val="0"/>
              <w:jc w:val="both"/>
              <w:rPr>
                <w:sz w:val="25"/>
                <w:szCs w:val="25"/>
              </w:rPr>
            </w:pPr>
            <w:r>
              <w:rPr>
                <w:sz w:val="25"/>
                <w:szCs w:val="25"/>
              </w:rPr>
              <w:t>1</w:t>
            </w:r>
            <w:r w:rsidR="007B1698">
              <w:rPr>
                <w:sz w:val="25"/>
                <w:szCs w:val="25"/>
              </w:rPr>
              <w:t>2</w:t>
            </w:r>
            <w:r w:rsidR="00E53899" w:rsidRPr="00E53899">
              <w:rPr>
                <w:sz w:val="25"/>
                <w:szCs w:val="25"/>
              </w:rPr>
              <w:t xml:space="preserve">. </w:t>
            </w:r>
            <w:r w:rsidR="00E3675C" w:rsidRPr="00E53899">
              <w:rPr>
                <w:sz w:val="25"/>
                <w:szCs w:val="25"/>
              </w:rPr>
              <w:t>Количество созданных рабочих мест субъектами малого и среднего предпринимательства – получателями финансовой поддержки (ед.).</w:t>
            </w:r>
          </w:p>
          <w:p w:rsidR="00267047" w:rsidRPr="00E53899" w:rsidRDefault="00267047" w:rsidP="00EA7E1B">
            <w:pPr>
              <w:pStyle w:val="a7"/>
              <w:widowControl w:val="0"/>
              <w:shd w:val="clear" w:color="auto" w:fill="FFFFFF"/>
              <w:tabs>
                <w:tab w:val="left" w:pos="317"/>
                <w:tab w:val="left" w:pos="601"/>
              </w:tabs>
              <w:autoSpaceDE w:val="0"/>
              <w:autoSpaceDN w:val="0"/>
              <w:adjustRightInd w:val="0"/>
              <w:spacing w:after="0" w:line="240" w:lineRule="auto"/>
              <w:ind w:left="34"/>
              <w:jc w:val="both"/>
              <w:rPr>
                <w:sz w:val="25"/>
                <w:szCs w:val="25"/>
              </w:rPr>
            </w:pPr>
            <w:r w:rsidRPr="00D73981">
              <w:rPr>
                <w:rFonts w:ascii="Times New Roman" w:hAnsi="Times New Roman"/>
                <w:sz w:val="25"/>
                <w:szCs w:val="25"/>
              </w:rPr>
              <w:t>1</w:t>
            </w:r>
            <w:r w:rsidR="007B1698">
              <w:rPr>
                <w:rFonts w:ascii="Times New Roman" w:hAnsi="Times New Roman"/>
                <w:sz w:val="25"/>
                <w:szCs w:val="25"/>
              </w:rPr>
              <w:t>3</w:t>
            </w:r>
            <w:r w:rsidRPr="00D73981">
              <w:rPr>
                <w:rFonts w:ascii="Times New Roman" w:hAnsi="Times New Roman"/>
                <w:sz w:val="25"/>
                <w:szCs w:val="25"/>
              </w:rPr>
              <w:t>. Количество субъектов малого и среднего предпринимательства, получивших финансовую поддержку</w:t>
            </w:r>
            <w:r w:rsidR="007B1698">
              <w:rPr>
                <w:rFonts w:ascii="Times New Roman" w:hAnsi="Times New Roman"/>
                <w:sz w:val="25"/>
                <w:szCs w:val="25"/>
              </w:rPr>
              <w:t xml:space="preserve"> (ед.).</w:t>
            </w:r>
          </w:p>
          <w:p w:rsidR="00990E0F" w:rsidRPr="001616A9" w:rsidRDefault="00990E0F" w:rsidP="007A47CC">
            <w:pPr>
              <w:widowControl w:val="0"/>
              <w:autoSpaceDE w:val="0"/>
              <w:autoSpaceDN w:val="0"/>
              <w:adjustRightInd w:val="0"/>
              <w:jc w:val="both"/>
              <w:rPr>
                <w:sz w:val="25"/>
                <w:szCs w:val="25"/>
              </w:rPr>
            </w:pPr>
          </w:p>
        </w:tc>
      </w:tr>
      <w:tr w:rsidR="00990E0F" w:rsidRPr="001616A9" w:rsidTr="007A47CC">
        <w:trPr>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Pr>
                <w:sz w:val="25"/>
                <w:szCs w:val="25"/>
              </w:rPr>
              <w:t>Этапы и сроки реализации подпрограммы</w:t>
            </w:r>
          </w:p>
        </w:tc>
        <w:tc>
          <w:tcPr>
            <w:tcW w:w="6804" w:type="dxa"/>
            <w:tcBorders>
              <w:left w:val="single" w:sz="4" w:space="0" w:color="auto"/>
              <w:bottom w:val="single" w:sz="4" w:space="0" w:color="auto"/>
              <w:right w:val="single" w:sz="4" w:space="0" w:color="auto"/>
            </w:tcBorders>
          </w:tcPr>
          <w:p w:rsidR="00990E0F" w:rsidRPr="001616A9" w:rsidRDefault="00990E0F" w:rsidP="007A47CC">
            <w:pPr>
              <w:autoSpaceDE w:val="0"/>
              <w:autoSpaceDN w:val="0"/>
              <w:adjustRightInd w:val="0"/>
              <w:jc w:val="both"/>
              <w:rPr>
                <w:sz w:val="25"/>
                <w:szCs w:val="25"/>
              </w:rPr>
            </w:pPr>
            <w:r w:rsidRPr="001616A9">
              <w:rPr>
                <w:sz w:val="25"/>
                <w:szCs w:val="25"/>
              </w:rPr>
              <w:t>20</w:t>
            </w:r>
            <w:r>
              <w:rPr>
                <w:sz w:val="25"/>
                <w:szCs w:val="25"/>
              </w:rPr>
              <w:t>21–</w:t>
            </w:r>
            <w:r w:rsidRPr="001616A9">
              <w:rPr>
                <w:sz w:val="25"/>
                <w:szCs w:val="25"/>
              </w:rPr>
              <w:t xml:space="preserve"> 202</w:t>
            </w:r>
            <w:r w:rsidR="00B54CA1">
              <w:rPr>
                <w:sz w:val="25"/>
                <w:szCs w:val="25"/>
              </w:rPr>
              <w:t>5</w:t>
            </w:r>
            <w:r w:rsidR="008E4393">
              <w:rPr>
                <w:sz w:val="25"/>
                <w:szCs w:val="25"/>
              </w:rPr>
              <w:t xml:space="preserve"> </w:t>
            </w:r>
            <w:r w:rsidRPr="001616A9">
              <w:rPr>
                <w:sz w:val="25"/>
                <w:szCs w:val="25"/>
              </w:rPr>
              <w:t>годы</w:t>
            </w:r>
          </w:p>
          <w:p w:rsidR="00990E0F" w:rsidRPr="001616A9" w:rsidRDefault="00990E0F" w:rsidP="007A47CC">
            <w:pPr>
              <w:autoSpaceDE w:val="0"/>
              <w:autoSpaceDN w:val="0"/>
              <w:adjustRightInd w:val="0"/>
              <w:jc w:val="both"/>
              <w:rPr>
                <w:sz w:val="25"/>
                <w:szCs w:val="25"/>
              </w:rPr>
            </w:pPr>
          </w:p>
        </w:tc>
      </w:tr>
      <w:tr w:rsidR="00CC6FB0" w:rsidRPr="001616A9" w:rsidTr="007A47CC">
        <w:trPr>
          <w:trHeight w:val="1010"/>
          <w:tblCellSpacing w:w="5" w:type="nil"/>
        </w:trPr>
        <w:tc>
          <w:tcPr>
            <w:tcW w:w="2552" w:type="dxa"/>
            <w:tcBorders>
              <w:top w:val="single" w:sz="4" w:space="0" w:color="auto"/>
              <w:left w:val="single" w:sz="4" w:space="0" w:color="auto"/>
              <w:right w:val="single" w:sz="4" w:space="0" w:color="auto"/>
            </w:tcBorders>
          </w:tcPr>
          <w:p w:rsidR="00CC6FB0" w:rsidRPr="001616A9" w:rsidRDefault="00CC6FB0" w:rsidP="00CC6FB0">
            <w:pPr>
              <w:jc w:val="both"/>
              <w:rPr>
                <w:sz w:val="25"/>
                <w:szCs w:val="25"/>
              </w:rPr>
            </w:pPr>
            <w:r w:rsidRPr="001616A9">
              <w:rPr>
                <w:sz w:val="25"/>
                <w:szCs w:val="25"/>
              </w:rPr>
              <w:t xml:space="preserve">Объемы финансирования подпрограммы  </w:t>
            </w:r>
          </w:p>
        </w:tc>
        <w:tc>
          <w:tcPr>
            <w:tcW w:w="6804" w:type="dxa"/>
            <w:tcBorders>
              <w:top w:val="single" w:sz="4" w:space="0" w:color="auto"/>
              <w:left w:val="single" w:sz="4" w:space="0" w:color="auto"/>
              <w:right w:val="single" w:sz="4" w:space="0" w:color="auto"/>
            </w:tcBorders>
          </w:tcPr>
          <w:p w:rsidR="00CC6FB0" w:rsidRPr="001E0095" w:rsidRDefault="00CC6FB0" w:rsidP="00CC6FB0">
            <w:pPr>
              <w:pStyle w:val="ConsPlusCell"/>
              <w:pBdr>
                <w:top w:val="single" w:sz="4" w:space="1" w:color="auto"/>
              </w:pBdr>
              <w:contextualSpacing/>
              <w:rPr>
                <w:sz w:val="22"/>
                <w:szCs w:val="22"/>
              </w:rPr>
            </w:pPr>
            <w:r w:rsidRPr="00A36A76">
              <w:rPr>
                <w:sz w:val="22"/>
                <w:szCs w:val="22"/>
              </w:rPr>
              <w:t xml:space="preserve">Общий объём финансирования </w:t>
            </w:r>
            <w:r w:rsidRPr="009E0FF3">
              <w:rPr>
                <w:b/>
                <w:bCs/>
                <w:sz w:val="22"/>
                <w:szCs w:val="22"/>
              </w:rPr>
              <w:t>подпрограммы 2</w:t>
            </w:r>
            <w:r>
              <w:rPr>
                <w:sz w:val="22"/>
                <w:szCs w:val="22"/>
              </w:rPr>
              <w:t xml:space="preserve"> </w:t>
            </w:r>
            <w:r w:rsidRPr="00A36A76">
              <w:rPr>
                <w:sz w:val="22"/>
                <w:szCs w:val="22"/>
              </w:rPr>
              <w:t>на 2021-2025 год</w:t>
            </w:r>
            <w:r>
              <w:rPr>
                <w:sz w:val="22"/>
                <w:szCs w:val="22"/>
              </w:rPr>
              <w:t xml:space="preserve">ах </w:t>
            </w:r>
            <w:r w:rsidRPr="001E0095">
              <w:rPr>
                <w:sz w:val="22"/>
                <w:szCs w:val="22"/>
              </w:rPr>
              <w:t xml:space="preserve">составит </w:t>
            </w:r>
            <w:r>
              <w:rPr>
                <w:b/>
                <w:bCs/>
                <w:sz w:val="22"/>
                <w:szCs w:val="22"/>
              </w:rPr>
              <w:t>12239,601</w:t>
            </w:r>
            <w:r w:rsidRPr="001E0095">
              <w:rPr>
                <w:sz w:val="22"/>
                <w:szCs w:val="22"/>
              </w:rPr>
              <w:t xml:space="preserve"> тыс. рублей, в том числе по годам:</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2021 год – </w:t>
            </w:r>
            <w:r w:rsidRPr="001E0095">
              <w:rPr>
                <w:b/>
                <w:bCs/>
                <w:sz w:val="22"/>
                <w:szCs w:val="22"/>
              </w:rPr>
              <w:t xml:space="preserve">3806,042 </w:t>
            </w:r>
            <w:r w:rsidRPr="001E0095">
              <w:rPr>
                <w:sz w:val="22"/>
                <w:szCs w:val="22"/>
              </w:rPr>
              <w:t>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2022 год – </w:t>
            </w:r>
            <w:r w:rsidRPr="001E0095">
              <w:rPr>
                <w:b/>
                <w:bCs/>
                <w:sz w:val="22"/>
                <w:szCs w:val="22"/>
              </w:rPr>
              <w:t>3</w:t>
            </w:r>
            <w:r>
              <w:rPr>
                <w:b/>
                <w:bCs/>
                <w:sz w:val="22"/>
                <w:szCs w:val="22"/>
              </w:rPr>
              <w:t xml:space="preserve">891,599 </w:t>
            </w:r>
            <w:r w:rsidRPr="001E0095">
              <w:rPr>
                <w:sz w:val="22"/>
                <w:szCs w:val="22"/>
              </w:rPr>
              <w:t>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2023 год – </w:t>
            </w:r>
            <w:r>
              <w:rPr>
                <w:b/>
                <w:bCs/>
                <w:sz w:val="22"/>
                <w:szCs w:val="22"/>
              </w:rPr>
              <w:t xml:space="preserve">3997,36 </w:t>
            </w:r>
            <w:r w:rsidRPr="001E0095">
              <w:rPr>
                <w:sz w:val="22"/>
                <w:szCs w:val="22"/>
              </w:rPr>
              <w:t>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2024 год – </w:t>
            </w:r>
            <w:r w:rsidRPr="001E0095">
              <w:rPr>
                <w:b/>
                <w:bCs/>
                <w:sz w:val="22"/>
                <w:szCs w:val="22"/>
              </w:rPr>
              <w:t>2</w:t>
            </w:r>
            <w:r>
              <w:rPr>
                <w:b/>
                <w:bCs/>
                <w:sz w:val="22"/>
                <w:szCs w:val="22"/>
              </w:rPr>
              <w:t>72,30</w:t>
            </w:r>
            <w:r w:rsidRPr="001E0095">
              <w:rPr>
                <w:sz w:val="22"/>
                <w:szCs w:val="22"/>
              </w:rPr>
              <w:t xml:space="preserve"> 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2025 год – </w:t>
            </w:r>
            <w:r w:rsidRPr="00D70D3C">
              <w:rPr>
                <w:b/>
                <w:bCs/>
                <w:sz w:val="22"/>
                <w:szCs w:val="22"/>
              </w:rPr>
              <w:t>272,30</w:t>
            </w:r>
            <w:r w:rsidRPr="001E0095">
              <w:rPr>
                <w:sz w:val="22"/>
                <w:szCs w:val="22"/>
              </w:rPr>
              <w:t xml:space="preserve"> тыс. рублей</w:t>
            </w:r>
          </w:p>
          <w:p w:rsidR="00CC6FB0" w:rsidRPr="001E0095" w:rsidRDefault="00CC6FB0" w:rsidP="00CC6FB0">
            <w:pPr>
              <w:pStyle w:val="ConsPlusCell"/>
              <w:pBdr>
                <w:top w:val="single" w:sz="4" w:space="1" w:color="auto"/>
              </w:pBdr>
              <w:contextualSpacing/>
              <w:rPr>
                <w:sz w:val="22"/>
                <w:szCs w:val="22"/>
              </w:rPr>
            </w:pPr>
            <w:r w:rsidRPr="001E0095">
              <w:rPr>
                <w:sz w:val="22"/>
                <w:szCs w:val="22"/>
              </w:rPr>
              <w:t>из них:</w:t>
            </w:r>
          </w:p>
          <w:p w:rsidR="00CC6FB0" w:rsidRPr="001E0095" w:rsidRDefault="00CC6FB0" w:rsidP="00CC6FB0">
            <w:pPr>
              <w:pStyle w:val="ConsPlusCell"/>
              <w:pBdr>
                <w:top w:val="single" w:sz="4" w:space="1" w:color="auto"/>
              </w:pBdr>
              <w:contextualSpacing/>
              <w:rPr>
                <w:sz w:val="22"/>
                <w:szCs w:val="22"/>
              </w:rPr>
            </w:pPr>
            <w:r w:rsidRPr="001E0095">
              <w:rPr>
                <w:sz w:val="22"/>
                <w:szCs w:val="22"/>
              </w:rPr>
              <w:t xml:space="preserve">средства местного бюджета – </w:t>
            </w:r>
            <w:r>
              <w:rPr>
                <w:b/>
                <w:bCs/>
                <w:sz w:val="22"/>
                <w:szCs w:val="22"/>
              </w:rPr>
              <w:t xml:space="preserve">8339,601 </w:t>
            </w:r>
            <w:r w:rsidRPr="001E0095">
              <w:rPr>
                <w:sz w:val="22"/>
                <w:szCs w:val="22"/>
              </w:rPr>
              <w:t>тыс. руб., в том числе по годам:</w:t>
            </w:r>
          </w:p>
          <w:p w:rsidR="00CC6FB0" w:rsidRPr="001E0095" w:rsidRDefault="00CC6FB0" w:rsidP="00CC6FB0">
            <w:pPr>
              <w:pStyle w:val="ConsPlusCell"/>
              <w:pBdr>
                <w:top w:val="single" w:sz="4" w:space="1" w:color="auto"/>
              </w:pBdr>
              <w:contextualSpacing/>
              <w:rPr>
                <w:b/>
                <w:bCs/>
                <w:sz w:val="22"/>
                <w:szCs w:val="22"/>
              </w:rPr>
            </w:pPr>
            <w:r w:rsidRPr="001E0095">
              <w:rPr>
                <w:sz w:val="22"/>
                <w:szCs w:val="22"/>
              </w:rPr>
              <w:t xml:space="preserve">2021 год – </w:t>
            </w:r>
            <w:r w:rsidRPr="001E0095">
              <w:rPr>
                <w:b/>
                <w:bCs/>
                <w:sz w:val="22"/>
                <w:szCs w:val="22"/>
              </w:rPr>
              <w:t>2206, 042</w:t>
            </w:r>
            <w:r w:rsidRPr="001E0095">
              <w:rPr>
                <w:sz w:val="22"/>
                <w:szCs w:val="22"/>
              </w:rPr>
              <w:t xml:space="preserve"> тыс. рублей</w:t>
            </w:r>
          </w:p>
          <w:p w:rsidR="00CC6FB0" w:rsidRDefault="00CC6FB0" w:rsidP="00CC6FB0">
            <w:pPr>
              <w:pStyle w:val="ConsPlusCell"/>
              <w:pBdr>
                <w:top w:val="single" w:sz="4" w:space="1" w:color="auto"/>
              </w:pBdr>
              <w:contextualSpacing/>
              <w:rPr>
                <w:sz w:val="22"/>
                <w:szCs w:val="22"/>
              </w:rPr>
            </w:pPr>
            <w:r w:rsidRPr="001E0095">
              <w:rPr>
                <w:sz w:val="22"/>
                <w:szCs w:val="22"/>
              </w:rPr>
              <w:t xml:space="preserve">2022 год – </w:t>
            </w:r>
            <w:r>
              <w:rPr>
                <w:b/>
                <w:bCs/>
                <w:sz w:val="22"/>
                <w:szCs w:val="22"/>
              </w:rPr>
              <w:t xml:space="preserve">3091,599 </w:t>
            </w:r>
            <w:r w:rsidRPr="001E0095">
              <w:rPr>
                <w:sz w:val="22"/>
                <w:szCs w:val="22"/>
              </w:rPr>
              <w:t>тыс. рублей</w:t>
            </w:r>
          </w:p>
          <w:p w:rsidR="00CC6FB0" w:rsidRDefault="00CC6FB0" w:rsidP="00CC6FB0">
            <w:pPr>
              <w:pStyle w:val="ConsPlusCell"/>
              <w:pBdr>
                <w:top w:val="single" w:sz="4" w:space="1" w:color="auto"/>
              </w:pBdr>
              <w:contextualSpacing/>
              <w:rPr>
                <w:sz w:val="22"/>
                <w:szCs w:val="22"/>
              </w:rPr>
            </w:pPr>
            <w:r>
              <w:rPr>
                <w:sz w:val="22"/>
                <w:szCs w:val="22"/>
              </w:rPr>
              <w:t xml:space="preserve">2023 год – </w:t>
            </w:r>
            <w:r>
              <w:rPr>
                <w:b/>
                <w:bCs/>
                <w:sz w:val="22"/>
                <w:szCs w:val="22"/>
              </w:rPr>
              <w:t xml:space="preserve">2497,36 </w:t>
            </w:r>
            <w:r>
              <w:rPr>
                <w:sz w:val="22"/>
                <w:szCs w:val="22"/>
              </w:rPr>
              <w:t>тыс. рублей</w:t>
            </w:r>
          </w:p>
          <w:p w:rsidR="00CC6FB0" w:rsidRDefault="00CC6FB0" w:rsidP="00CC6FB0">
            <w:pPr>
              <w:pStyle w:val="ConsPlusCell"/>
              <w:pBdr>
                <w:top w:val="single" w:sz="4" w:space="1" w:color="auto"/>
              </w:pBdr>
              <w:contextualSpacing/>
              <w:rPr>
                <w:sz w:val="22"/>
                <w:szCs w:val="22"/>
              </w:rPr>
            </w:pPr>
            <w:r>
              <w:rPr>
                <w:sz w:val="22"/>
                <w:szCs w:val="22"/>
              </w:rPr>
              <w:t xml:space="preserve">2024 год – </w:t>
            </w:r>
            <w:r w:rsidRPr="00615F4F">
              <w:rPr>
                <w:b/>
                <w:bCs/>
                <w:sz w:val="22"/>
                <w:szCs w:val="22"/>
              </w:rPr>
              <w:t>2</w:t>
            </w:r>
            <w:r>
              <w:rPr>
                <w:b/>
                <w:bCs/>
                <w:sz w:val="22"/>
                <w:szCs w:val="22"/>
              </w:rPr>
              <w:t>72,30</w:t>
            </w:r>
            <w:r>
              <w:rPr>
                <w:sz w:val="22"/>
                <w:szCs w:val="22"/>
              </w:rPr>
              <w:t xml:space="preserve"> тыс. рублей</w:t>
            </w:r>
          </w:p>
          <w:p w:rsidR="00CC6FB0" w:rsidRDefault="00CC6FB0" w:rsidP="00CC6FB0">
            <w:pPr>
              <w:pStyle w:val="ConsPlusCell"/>
              <w:pBdr>
                <w:top w:val="single" w:sz="4" w:space="1" w:color="auto"/>
              </w:pBdr>
              <w:contextualSpacing/>
              <w:rPr>
                <w:sz w:val="22"/>
                <w:szCs w:val="22"/>
              </w:rPr>
            </w:pPr>
            <w:r>
              <w:rPr>
                <w:sz w:val="22"/>
                <w:szCs w:val="22"/>
              </w:rPr>
              <w:t xml:space="preserve">2025 год – </w:t>
            </w:r>
            <w:r w:rsidRPr="000B1AB8">
              <w:rPr>
                <w:b/>
                <w:bCs/>
                <w:sz w:val="22"/>
                <w:szCs w:val="22"/>
              </w:rPr>
              <w:t>272,30</w:t>
            </w:r>
            <w:r>
              <w:rPr>
                <w:sz w:val="22"/>
                <w:szCs w:val="22"/>
              </w:rPr>
              <w:t xml:space="preserve"> тыс. рублей</w:t>
            </w:r>
          </w:p>
          <w:p w:rsidR="00CC6FB0" w:rsidRDefault="00CC6FB0" w:rsidP="00CC6FB0">
            <w:pPr>
              <w:pStyle w:val="ConsPlusCell"/>
              <w:pBdr>
                <w:top w:val="single" w:sz="4" w:space="1" w:color="auto"/>
              </w:pBdr>
              <w:contextualSpacing/>
              <w:rPr>
                <w:sz w:val="22"/>
                <w:szCs w:val="22"/>
              </w:rPr>
            </w:pPr>
            <w:r>
              <w:rPr>
                <w:sz w:val="22"/>
                <w:szCs w:val="22"/>
              </w:rPr>
              <w:t xml:space="preserve">средства республиканского бюджета Республики Коми – </w:t>
            </w:r>
            <w:r>
              <w:rPr>
                <w:b/>
                <w:bCs/>
                <w:sz w:val="22"/>
                <w:szCs w:val="22"/>
              </w:rPr>
              <w:t>39</w:t>
            </w:r>
            <w:r w:rsidRPr="00DB457C">
              <w:rPr>
                <w:b/>
                <w:bCs/>
                <w:sz w:val="22"/>
                <w:szCs w:val="22"/>
              </w:rPr>
              <w:t>00,00</w:t>
            </w:r>
            <w:r>
              <w:rPr>
                <w:sz w:val="22"/>
                <w:szCs w:val="22"/>
              </w:rPr>
              <w:t xml:space="preserve"> тыс. руб., в том числе по годам:</w:t>
            </w:r>
          </w:p>
          <w:p w:rsidR="00CC6FB0" w:rsidRDefault="00CC6FB0" w:rsidP="00CC6FB0">
            <w:pPr>
              <w:pStyle w:val="ConsPlusCell"/>
              <w:pBdr>
                <w:top w:val="single" w:sz="4" w:space="1" w:color="auto"/>
              </w:pBdr>
              <w:contextualSpacing/>
              <w:rPr>
                <w:sz w:val="22"/>
                <w:szCs w:val="22"/>
              </w:rPr>
            </w:pPr>
            <w:r>
              <w:rPr>
                <w:sz w:val="22"/>
                <w:szCs w:val="22"/>
              </w:rPr>
              <w:t xml:space="preserve">2021 год – </w:t>
            </w:r>
            <w:r>
              <w:rPr>
                <w:b/>
                <w:bCs/>
                <w:sz w:val="22"/>
                <w:szCs w:val="22"/>
              </w:rPr>
              <w:t>16</w:t>
            </w:r>
            <w:r w:rsidRPr="00DB457C">
              <w:rPr>
                <w:b/>
                <w:bCs/>
                <w:sz w:val="22"/>
                <w:szCs w:val="22"/>
              </w:rPr>
              <w:t>00,00</w:t>
            </w:r>
            <w:r>
              <w:rPr>
                <w:sz w:val="22"/>
                <w:szCs w:val="22"/>
              </w:rPr>
              <w:t xml:space="preserve"> тыс. рублей</w:t>
            </w:r>
          </w:p>
          <w:p w:rsidR="00CC6FB0" w:rsidRDefault="00CC6FB0" w:rsidP="00CC6FB0">
            <w:pPr>
              <w:pStyle w:val="ConsPlusCell"/>
              <w:pBdr>
                <w:top w:val="single" w:sz="4" w:space="1" w:color="auto"/>
              </w:pBdr>
              <w:contextualSpacing/>
              <w:rPr>
                <w:sz w:val="22"/>
                <w:szCs w:val="22"/>
              </w:rPr>
            </w:pPr>
            <w:r>
              <w:rPr>
                <w:sz w:val="22"/>
                <w:szCs w:val="22"/>
              </w:rPr>
              <w:t xml:space="preserve">2022 год – </w:t>
            </w:r>
            <w:r w:rsidRPr="00B35DF2">
              <w:rPr>
                <w:b/>
                <w:bCs/>
                <w:sz w:val="22"/>
                <w:szCs w:val="22"/>
              </w:rPr>
              <w:t>800,00</w:t>
            </w:r>
            <w:r>
              <w:rPr>
                <w:sz w:val="22"/>
                <w:szCs w:val="22"/>
              </w:rPr>
              <w:t xml:space="preserve"> тыс. рублей</w:t>
            </w:r>
          </w:p>
          <w:p w:rsidR="00CC6FB0" w:rsidRDefault="00CC6FB0" w:rsidP="00CC6FB0">
            <w:pPr>
              <w:pStyle w:val="ConsPlusCell"/>
              <w:pBdr>
                <w:top w:val="single" w:sz="4" w:space="1" w:color="auto"/>
              </w:pBdr>
              <w:contextualSpacing/>
              <w:rPr>
                <w:sz w:val="22"/>
                <w:szCs w:val="22"/>
              </w:rPr>
            </w:pPr>
            <w:r>
              <w:rPr>
                <w:sz w:val="22"/>
                <w:szCs w:val="22"/>
              </w:rPr>
              <w:t xml:space="preserve">2023 год – </w:t>
            </w:r>
            <w:r w:rsidRPr="00F17366">
              <w:rPr>
                <w:b/>
                <w:bCs/>
                <w:sz w:val="22"/>
                <w:szCs w:val="22"/>
              </w:rPr>
              <w:t>1500,00</w:t>
            </w:r>
            <w:r>
              <w:rPr>
                <w:sz w:val="22"/>
                <w:szCs w:val="22"/>
              </w:rPr>
              <w:t xml:space="preserve"> тыс. рублей</w:t>
            </w:r>
          </w:p>
          <w:p w:rsidR="00CC6FB0" w:rsidRDefault="00CC6FB0" w:rsidP="00CC6FB0">
            <w:pPr>
              <w:pStyle w:val="ConsPlusCell"/>
              <w:pBdr>
                <w:top w:val="single" w:sz="4" w:space="1" w:color="auto"/>
              </w:pBdr>
              <w:contextualSpacing/>
              <w:rPr>
                <w:sz w:val="22"/>
                <w:szCs w:val="22"/>
              </w:rPr>
            </w:pPr>
            <w:r>
              <w:rPr>
                <w:sz w:val="22"/>
                <w:szCs w:val="22"/>
              </w:rPr>
              <w:t>2024 год – 0 тыс. рублей</w:t>
            </w:r>
          </w:p>
          <w:p w:rsidR="00CC6FB0" w:rsidRDefault="00CC6FB0" w:rsidP="00CC6FB0">
            <w:pPr>
              <w:pStyle w:val="ConsPlusCell"/>
              <w:pBdr>
                <w:top w:val="single" w:sz="4" w:space="1" w:color="auto"/>
              </w:pBdr>
              <w:contextualSpacing/>
              <w:rPr>
                <w:sz w:val="22"/>
                <w:szCs w:val="22"/>
              </w:rPr>
            </w:pPr>
            <w:r>
              <w:rPr>
                <w:sz w:val="22"/>
                <w:szCs w:val="22"/>
              </w:rPr>
              <w:t>2025 год – 0 тыс. рублей</w:t>
            </w:r>
          </w:p>
          <w:p w:rsidR="00CC6FB0" w:rsidRDefault="00CC6FB0" w:rsidP="00CC6FB0">
            <w:pPr>
              <w:pStyle w:val="ConsPlusCell"/>
              <w:pBdr>
                <w:top w:val="single" w:sz="4" w:space="1" w:color="auto"/>
              </w:pBdr>
              <w:contextualSpacing/>
              <w:rPr>
                <w:sz w:val="22"/>
                <w:szCs w:val="22"/>
              </w:rPr>
            </w:pPr>
            <w:r>
              <w:rPr>
                <w:sz w:val="22"/>
                <w:szCs w:val="22"/>
              </w:rPr>
              <w:t>средства федерального бюджета – 0 тыс. руб., в том числе по годам:</w:t>
            </w:r>
          </w:p>
          <w:p w:rsidR="00CC6FB0" w:rsidRDefault="00CC6FB0" w:rsidP="00CC6FB0">
            <w:pPr>
              <w:pStyle w:val="ConsPlusCell"/>
              <w:pBdr>
                <w:top w:val="single" w:sz="4" w:space="1" w:color="auto"/>
              </w:pBdr>
              <w:contextualSpacing/>
              <w:rPr>
                <w:sz w:val="22"/>
                <w:szCs w:val="22"/>
              </w:rPr>
            </w:pPr>
            <w:r>
              <w:rPr>
                <w:sz w:val="22"/>
                <w:szCs w:val="22"/>
              </w:rPr>
              <w:t>2021 год – 0 тыс. рублей</w:t>
            </w:r>
          </w:p>
          <w:p w:rsidR="00CC6FB0" w:rsidRDefault="00CC6FB0" w:rsidP="00CC6FB0">
            <w:pPr>
              <w:pStyle w:val="ConsPlusCell"/>
              <w:pBdr>
                <w:top w:val="single" w:sz="4" w:space="1" w:color="auto"/>
              </w:pBdr>
              <w:contextualSpacing/>
              <w:rPr>
                <w:sz w:val="22"/>
                <w:szCs w:val="22"/>
              </w:rPr>
            </w:pPr>
            <w:r>
              <w:rPr>
                <w:sz w:val="22"/>
                <w:szCs w:val="22"/>
              </w:rPr>
              <w:t>2022 год – 0 тыс. рублей</w:t>
            </w:r>
          </w:p>
          <w:p w:rsidR="00CC6FB0" w:rsidRDefault="00CC6FB0" w:rsidP="00CC6FB0">
            <w:pPr>
              <w:pStyle w:val="ConsPlusCell"/>
              <w:pBdr>
                <w:top w:val="single" w:sz="4" w:space="1" w:color="auto"/>
              </w:pBdr>
              <w:contextualSpacing/>
              <w:rPr>
                <w:sz w:val="22"/>
                <w:szCs w:val="22"/>
              </w:rPr>
            </w:pPr>
            <w:r>
              <w:rPr>
                <w:sz w:val="22"/>
                <w:szCs w:val="22"/>
              </w:rPr>
              <w:t>2023 год – 0 тыс. рублей</w:t>
            </w:r>
          </w:p>
          <w:p w:rsidR="00CC6FB0" w:rsidRDefault="00CC6FB0" w:rsidP="00CC6FB0">
            <w:pPr>
              <w:pStyle w:val="ConsPlusCell"/>
              <w:pBdr>
                <w:top w:val="single" w:sz="4" w:space="1" w:color="auto"/>
              </w:pBdr>
              <w:contextualSpacing/>
              <w:rPr>
                <w:sz w:val="22"/>
                <w:szCs w:val="22"/>
              </w:rPr>
            </w:pPr>
            <w:r>
              <w:rPr>
                <w:sz w:val="22"/>
                <w:szCs w:val="22"/>
              </w:rPr>
              <w:t>2024 год – 0 тыс. рублей</w:t>
            </w:r>
          </w:p>
          <w:p w:rsidR="00CC6FB0" w:rsidRPr="00D61499" w:rsidRDefault="00CC6FB0" w:rsidP="00CC6FB0">
            <w:pPr>
              <w:widowControl w:val="0"/>
              <w:autoSpaceDE w:val="0"/>
              <w:autoSpaceDN w:val="0"/>
              <w:adjustRightInd w:val="0"/>
              <w:jc w:val="both"/>
              <w:rPr>
                <w:sz w:val="25"/>
                <w:szCs w:val="25"/>
              </w:rPr>
            </w:pPr>
            <w:r>
              <w:t>2025 год – 0 тыс. рублей</w:t>
            </w:r>
          </w:p>
        </w:tc>
      </w:tr>
      <w:tr w:rsidR="00CC6FB0"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CC6FB0" w:rsidRPr="001616A9" w:rsidRDefault="00CC6FB0" w:rsidP="00CC6FB0">
            <w:pPr>
              <w:widowControl w:val="0"/>
              <w:autoSpaceDE w:val="0"/>
              <w:autoSpaceDN w:val="0"/>
              <w:adjustRightInd w:val="0"/>
              <w:rPr>
                <w:sz w:val="25"/>
                <w:szCs w:val="25"/>
              </w:rPr>
            </w:pPr>
            <w:r w:rsidRPr="001616A9">
              <w:rPr>
                <w:sz w:val="25"/>
                <w:szCs w:val="25"/>
              </w:rPr>
              <w:t xml:space="preserve">Ожидаемые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tcPr>
          <w:p w:rsidR="00CC6FB0" w:rsidRPr="00EA35E5" w:rsidRDefault="00CC6FB0" w:rsidP="00CC6FB0">
            <w:pPr>
              <w:widowControl w:val="0"/>
              <w:autoSpaceDE w:val="0"/>
              <w:autoSpaceDN w:val="0"/>
              <w:jc w:val="both"/>
              <w:rPr>
                <w:sz w:val="25"/>
                <w:szCs w:val="25"/>
              </w:rPr>
            </w:pPr>
            <w:r w:rsidRPr="00EA35E5">
              <w:rPr>
                <w:sz w:val="25"/>
                <w:szCs w:val="25"/>
              </w:rPr>
              <w:t>Реализация мероприятий подпрограммы позволит:</w:t>
            </w:r>
          </w:p>
          <w:p w:rsidR="00CC6FB0" w:rsidRPr="00EA35E5" w:rsidRDefault="00CC6FB0" w:rsidP="00CC6FB0">
            <w:pPr>
              <w:widowControl w:val="0"/>
              <w:autoSpaceDE w:val="0"/>
              <w:autoSpaceDN w:val="0"/>
              <w:jc w:val="both"/>
              <w:rPr>
                <w:sz w:val="25"/>
                <w:szCs w:val="25"/>
              </w:rPr>
            </w:pPr>
            <w:r w:rsidRPr="00EA35E5">
              <w:rPr>
                <w:sz w:val="25"/>
                <w:szCs w:val="25"/>
              </w:rPr>
              <w:t>1) снизить финансовые расходы субъектов малого и среднего предпринимательства, связанных с ведением предпринимательской деятельности;</w:t>
            </w:r>
          </w:p>
          <w:p w:rsidR="00CC6FB0" w:rsidRPr="00EA35E5" w:rsidRDefault="00CC6FB0" w:rsidP="00CC6FB0">
            <w:pPr>
              <w:widowControl w:val="0"/>
              <w:autoSpaceDE w:val="0"/>
              <w:autoSpaceDN w:val="0"/>
              <w:jc w:val="both"/>
              <w:rPr>
                <w:sz w:val="25"/>
                <w:szCs w:val="25"/>
              </w:rPr>
            </w:pPr>
            <w:r w:rsidRPr="00EA35E5">
              <w:rPr>
                <w:sz w:val="25"/>
                <w:szCs w:val="25"/>
              </w:rPr>
              <w:t>2) повысить доступность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w:t>
            </w:r>
          </w:p>
          <w:p w:rsidR="00CC6FB0" w:rsidRPr="00EA35E5" w:rsidRDefault="00CC6FB0" w:rsidP="00CC6FB0">
            <w:pPr>
              <w:widowControl w:val="0"/>
              <w:autoSpaceDE w:val="0"/>
              <w:autoSpaceDN w:val="0"/>
              <w:jc w:val="both"/>
              <w:rPr>
                <w:sz w:val="25"/>
                <w:szCs w:val="25"/>
              </w:rPr>
            </w:pPr>
            <w:r w:rsidRPr="00EA35E5">
              <w:rPr>
                <w:sz w:val="25"/>
                <w:szCs w:val="25"/>
              </w:rPr>
              <w:t>3) повысить уровень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 в том числе посредством дистанционного консультирования;</w:t>
            </w:r>
          </w:p>
          <w:p w:rsidR="00CC6FB0" w:rsidRPr="00EA35E5" w:rsidRDefault="00CC6FB0" w:rsidP="00CC6FB0">
            <w:pPr>
              <w:widowControl w:val="0"/>
              <w:autoSpaceDE w:val="0"/>
              <w:autoSpaceDN w:val="0"/>
              <w:jc w:val="both"/>
              <w:rPr>
                <w:sz w:val="25"/>
                <w:szCs w:val="25"/>
              </w:rPr>
            </w:pPr>
            <w:r w:rsidRPr="00EA35E5">
              <w:rPr>
                <w:sz w:val="25"/>
                <w:szCs w:val="25"/>
              </w:rPr>
              <w:t xml:space="preserve">4) повысить роль общественных объединений и предпринимательского сообщества в определении приоритетов политики муниципального района </w:t>
            </w:r>
            <w:r>
              <w:rPr>
                <w:sz w:val="25"/>
                <w:szCs w:val="25"/>
              </w:rPr>
              <w:t>«Койгородский»</w:t>
            </w:r>
            <w:r w:rsidRPr="00EA35E5">
              <w:rPr>
                <w:sz w:val="25"/>
                <w:szCs w:val="25"/>
              </w:rPr>
              <w:t xml:space="preserve"> в области развития субъектов малого и среднего предпринимательства;</w:t>
            </w:r>
          </w:p>
          <w:p w:rsidR="00CC6FB0" w:rsidRPr="00EA35E5" w:rsidRDefault="00CC6FB0" w:rsidP="00CC6FB0">
            <w:pPr>
              <w:pStyle w:val="ConsPlusNormal"/>
              <w:jc w:val="both"/>
              <w:rPr>
                <w:rFonts w:ascii="Times New Roman" w:hAnsi="Times New Roman" w:cs="Times New Roman"/>
                <w:sz w:val="25"/>
                <w:szCs w:val="25"/>
              </w:rPr>
            </w:pPr>
            <w:r w:rsidRPr="00EA35E5">
              <w:rPr>
                <w:rFonts w:ascii="Times New Roman" w:eastAsia="Calibri" w:hAnsi="Times New Roman" w:cs="Times New Roman"/>
                <w:sz w:val="25"/>
                <w:szCs w:val="25"/>
                <w:lang w:eastAsia="en-US"/>
              </w:rPr>
              <w:t>5) популяризировать предпринимательство и сформировать положительный образ предпринимателя</w:t>
            </w:r>
          </w:p>
          <w:p w:rsidR="00CC6FB0" w:rsidRPr="00EA7E1B" w:rsidRDefault="00CC6FB0" w:rsidP="00CC6FB0">
            <w:pPr>
              <w:jc w:val="both"/>
              <w:rPr>
                <w:sz w:val="25"/>
                <w:szCs w:val="25"/>
              </w:rPr>
            </w:pPr>
            <w:r>
              <w:rPr>
                <w:sz w:val="25"/>
                <w:szCs w:val="25"/>
              </w:rPr>
              <w:t>6) доля реализованных народных проектов в сфере предпринимательства – 100% (в случае прохождения республиканского конкурсного отбора).</w:t>
            </w:r>
          </w:p>
          <w:p w:rsidR="00CC6FB0" w:rsidRPr="00136FBE" w:rsidRDefault="00CC6FB0" w:rsidP="00CC6FB0">
            <w:pPr>
              <w:jc w:val="both"/>
              <w:rPr>
                <w:sz w:val="25"/>
                <w:szCs w:val="25"/>
              </w:rPr>
            </w:pPr>
          </w:p>
        </w:tc>
      </w:tr>
    </w:tbl>
    <w:p w:rsidR="00687642" w:rsidRPr="001616A9" w:rsidRDefault="00687642" w:rsidP="00687642">
      <w:pPr>
        <w:pStyle w:val="af8"/>
        <w:jc w:val="center"/>
        <w:rPr>
          <w:rFonts w:ascii="Times New Roman" w:hAnsi="Times New Roman"/>
          <w:b/>
          <w:sz w:val="25"/>
          <w:szCs w:val="25"/>
        </w:rPr>
      </w:pPr>
      <w:r w:rsidRPr="001616A9">
        <w:rPr>
          <w:rFonts w:ascii="Times New Roman" w:hAnsi="Times New Roman"/>
          <w:b/>
          <w:sz w:val="25"/>
          <w:szCs w:val="25"/>
        </w:rPr>
        <w:t>ПАСПОРТ</w:t>
      </w:r>
    </w:p>
    <w:p w:rsidR="00687642" w:rsidRDefault="00687642" w:rsidP="0075049D">
      <w:pPr>
        <w:pStyle w:val="ConsPlusCell"/>
        <w:jc w:val="center"/>
        <w:rPr>
          <w:b/>
          <w:bCs/>
          <w:sz w:val="25"/>
          <w:szCs w:val="25"/>
        </w:rPr>
      </w:pPr>
      <w:r w:rsidRPr="001616A9">
        <w:rPr>
          <w:b/>
          <w:sz w:val="25"/>
          <w:szCs w:val="25"/>
        </w:rPr>
        <w:t xml:space="preserve">подпрограммы </w:t>
      </w:r>
      <w:r>
        <w:rPr>
          <w:b/>
          <w:sz w:val="25"/>
          <w:szCs w:val="25"/>
        </w:rPr>
        <w:t>3</w:t>
      </w:r>
      <w:r w:rsidR="0075049D">
        <w:rPr>
          <w:b/>
          <w:sz w:val="25"/>
          <w:szCs w:val="25"/>
        </w:rPr>
        <w:t>«</w:t>
      </w:r>
      <w:r w:rsidR="0075049D" w:rsidRPr="0075049D">
        <w:rPr>
          <w:b/>
          <w:bCs/>
          <w:sz w:val="25"/>
          <w:szCs w:val="25"/>
        </w:rPr>
        <w:t>Развитие агропромышленного и рыбохозяйственного комплексов в МО МР «Койгородский»</w:t>
      </w:r>
    </w:p>
    <w:p w:rsidR="0075049D" w:rsidRPr="001616A9" w:rsidRDefault="0075049D" w:rsidP="0075049D">
      <w:pPr>
        <w:pStyle w:val="ConsPlusCell"/>
        <w:jc w:val="center"/>
        <w:rPr>
          <w:sz w:val="25"/>
          <w:szCs w:val="2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6804"/>
      </w:tblGrid>
      <w:tr w:rsidR="00687642"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 xml:space="preserve">Ответственный исполнитель подпрограммы        </w:t>
            </w:r>
          </w:p>
        </w:tc>
        <w:tc>
          <w:tcPr>
            <w:tcW w:w="6804" w:type="dxa"/>
            <w:tcBorders>
              <w:top w:val="single" w:sz="4" w:space="0" w:color="auto"/>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Отдел экономической политики администрации МР «Койгородский»</w:t>
            </w:r>
          </w:p>
        </w:tc>
      </w:tr>
      <w:tr w:rsidR="00687642" w:rsidRPr="001616A9" w:rsidTr="007A47CC">
        <w:trPr>
          <w:trHeight w:val="495"/>
          <w:tblCellSpacing w:w="5" w:type="nil"/>
        </w:trPr>
        <w:tc>
          <w:tcPr>
            <w:tcW w:w="2552" w:type="dxa"/>
            <w:tcBorders>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Цел</w:t>
            </w:r>
            <w:r>
              <w:rPr>
                <w:sz w:val="25"/>
                <w:szCs w:val="25"/>
              </w:rPr>
              <w:t>и</w:t>
            </w:r>
            <w:r w:rsidRPr="001616A9">
              <w:rPr>
                <w:sz w:val="25"/>
                <w:szCs w:val="25"/>
              </w:rPr>
              <w:t xml:space="preserve"> подпрограммы  </w:t>
            </w:r>
          </w:p>
        </w:tc>
        <w:tc>
          <w:tcPr>
            <w:tcW w:w="6804" w:type="dxa"/>
            <w:tcBorders>
              <w:left w:val="single" w:sz="4" w:space="0" w:color="auto"/>
              <w:bottom w:val="single" w:sz="4" w:space="0" w:color="auto"/>
              <w:right w:val="single" w:sz="4" w:space="0" w:color="auto"/>
            </w:tcBorders>
          </w:tcPr>
          <w:p w:rsidR="00687642" w:rsidRPr="0075049D" w:rsidRDefault="00487A14" w:rsidP="007A47CC">
            <w:pPr>
              <w:widowControl w:val="0"/>
              <w:autoSpaceDE w:val="0"/>
              <w:autoSpaceDN w:val="0"/>
              <w:adjustRightInd w:val="0"/>
              <w:jc w:val="both"/>
              <w:rPr>
                <w:sz w:val="25"/>
                <w:szCs w:val="25"/>
              </w:rPr>
            </w:pPr>
            <w:proofErr w:type="spellStart"/>
            <w:r w:rsidRPr="0075049D">
              <w:rPr>
                <w:sz w:val="25"/>
                <w:szCs w:val="25"/>
              </w:rPr>
              <w:t>С</w:t>
            </w:r>
            <w:r w:rsidR="0075049D" w:rsidRPr="0075049D">
              <w:rPr>
                <w:sz w:val="25"/>
                <w:szCs w:val="25"/>
              </w:rPr>
              <w:t>озданиеусловий</w:t>
            </w:r>
            <w:proofErr w:type="spellEnd"/>
            <w:r w:rsidR="0075049D" w:rsidRPr="0075049D">
              <w:rPr>
                <w:sz w:val="25"/>
                <w:szCs w:val="25"/>
              </w:rPr>
              <w:t xml:space="preserve"> для </w:t>
            </w:r>
            <w:proofErr w:type="spellStart"/>
            <w:r w:rsidR="0075049D" w:rsidRPr="0075049D">
              <w:rPr>
                <w:sz w:val="25"/>
                <w:szCs w:val="25"/>
              </w:rPr>
              <w:t>развитияагропромышленного</w:t>
            </w:r>
            <w:proofErr w:type="spellEnd"/>
            <w:r w:rsidR="0075049D" w:rsidRPr="0075049D">
              <w:rPr>
                <w:sz w:val="25"/>
                <w:szCs w:val="25"/>
              </w:rPr>
              <w:t xml:space="preserve"> и рыбохозяйственного комплексов муниципального района «Койгородский»</w:t>
            </w:r>
            <w:r>
              <w:rPr>
                <w:sz w:val="25"/>
                <w:szCs w:val="25"/>
              </w:rPr>
              <w:t>.</w:t>
            </w:r>
          </w:p>
        </w:tc>
      </w:tr>
      <w:tr w:rsidR="00687642" w:rsidRPr="001616A9" w:rsidTr="007A47CC">
        <w:trPr>
          <w:tblCellSpacing w:w="5" w:type="nil"/>
        </w:trPr>
        <w:tc>
          <w:tcPr>
            <w:tcW w:w="2552" w:type="dxa"/>
            <w:tcBorders>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Задачи подпрограммы</w:t>
            </w:r>
          </w:p>
        </w:tc>
        <w:tc>
          <w:tcPr>
            <w:tcW w:w="6804" w:type="dxa"/>
            <w:tcBorders>
              <w:left w:val="single" w:sz="4" w:space="0" w:color="auto"/>
              <w:bottom w:val="single" w:sz="4" w:space="0" w:color="auto"/>
              <w:right w:val="single" w:sz="4" w:space="0" w:color="auto"/>
            </w:tcBorders>
          </w:tcPr>
          <w:p w:rsidR="00687642" w:rsidRPr="0075049D" w:rsidRDefault="0075049D" w:rsidP="0075049D">
            <w:pPr>
              <w:autoSpaceDE w:val="0"/>
              <w:autoSpaceDN w:val="0"/>
              <w:adjustRightInd w:val="0"/>
              <w:jc w:val="both"/>
              <w:rPr>
                <w:sz w:val="25"/>
                <w:szCs w:val="25"/>
              </w:rPr>
            </w:pPr>
            <w:r w:rsidRPr="0075049D">
              <w:rPr>
                <w:sz w:val="25"/>
                <w:szCs w:val="25"/>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w:t>
            </w:r>
            <w:r w:rsidR="00487A14">
              <w:rPr>
                <w:sz w:val="25"/>
                <w:szCs w:val="25"/>
              </w:rPr>
              <w:t>.</w:t>
            </w:r>
          </w:p>
        </w:tc>
      </w:tr>
      <w:tr w:rsidR="00487A14" w:rsidRPr="001616A9" w:rsidTr="007A47CC">
        <w:trPr>
          <w:tblCellSpacing w:w="5" w:type="nil"/>
        </w:trPr>
        <w:tc>
          <w:tcPr>
            <w:tcW w:w="2552" w:type="dxa"/>
            <w:tcBorders>
              <w:left w:val="single" w:sz="4" w:space="0" w:color="auto"/>
              <w:bottom w:val="single" w:sz="4" w:space="0" w:color="auto"/>
              <w:right w:val="single" w:sz="4" w:space="0" w:color="auto"/>
            </w:tcBorders>
          </w:tcPr>
          <w:p w:rsidR="00487A14" w:rsidRPr="001616A9" w:rsidRDefault="00487A14" w:rsidP="00487A14">
            <w:pPr>
              <w:widowControl w:val="0"/>
              <w:autoSpaceDE w:val="0"/>
              <w:autoSpaceDN w:val="0"/>
              <w:adjustRightInd w:val="0"/>
              <w:rPr>
                <w:sz w:val="25"/>
                <w:szCs w:val="25"/>
              </w:rPr>
            </w:pPr>
            <w:r w:rsidRPr="001616A9">
              <w:rPr>
                <w:sz w:val="25"/>
                <w:szCs w:val="25"/>
              </w:rPr>
              <w:t xml:space="preserve">Целевые </w:t>
            </w:r>
            <w:r>
              <w:rPr>
                <w:sz w:val="25"/>
                <w:szCs w:val="25"/>
              </w:rPr>
              <w:t>индикаторы и показатели подпрограммы</w:t>
            </w:r>
          </w:p>
        </w:tc>
        <w:tc>
          <w:tcPr>
            <w:tcW w:w="6804" w:type="dxa"/>
            <w:tcBorders>
              <w:left w:val="single" w:sz="4" w:space="0" w:color="auto"/>
              <w:bottom w:val="single" w:sz="4" w:space="0" w:color="auto"/>
              <w:right w:val="single" w:sz="4" w:space="0" w:color="auto"/>
            </w:tcBorders>
          </w:tcPr>
          <w:p w:rsidR="00966E15" w:rsidRPr="00F17D16" w:rsidRDefault="00F71E31" w:rsidP="00F71E31">
            <w:pPr>
              <w:autoSpaceDE w:val="0"/>
              <w:autoSpaceDN w:val="0"/>
              <w:adjustRightInd w:val="0"/>
              <w:ind w:left="70" w:hanging="70"/>
              <w:jc w:val="both"/>
              <w:rPr>
                <w:sz w:val="22"/>
                <w:szCs w:val="22"/>
              </w:rPr>
            </w:pPr>
            <w:r>
              <w:rPr>
                <w:sz w:val="25"/>
                <w:szCs w:val="25"/>
              </w:rPr>
              <w:t>1</w:t>
            </w:r>
            <w:r w:rsidRPr="00F17D16">
              <w:rPr>
                <w:sz w:val="25"/>
                <w:szCs w:val="25"/>
              </w:rPr>
              <w:t xml:space="preserve">. </w:t>
            </w:r>
            <w:r w:rsidR="00966E15" w:rsidRPr="00F17D16">
              <w:rPr>
                <w:sz w:val="25"/>
                <w:szCs w:val="25"/>
              </w:rPr>
              <w:t>Количество крестьянских (фермерских) хозяйств</w:t>
            </w:r>
          </w:p>
          <w:p w:rsidR="00F71E31" w:rsidRPr="00F17D16" w:rsidRDefault="00F71E31" w:rsidP="00F71E31">
            <w:pPr>
              <w:autoSpaceDE w:val="0"/>
              <w:autoSpaceDN w:val="0"/>
              <w:adjustRightInd w:val="0"/>
              <w:ind w:left="70" w:hanging="70"/>
              <w:jc w:val="both"/>
              <w:rPr>
                <w:sz w:val="25"/>
                <w:szCs w:val="25"/>
              </w:rPr>
            </w:pPr>
            <w:r w:rsidRPr="00F17D16">
              <w:rPr>
                <w:sz w:val="25"/>
                <w:szCs w:val="25"/>
              </w:rPr>
              <w:t xml:space="preserve">2. </w:t>
            </w:r>
            <w:r w:rsidR="007B0FB6" w:rsidRPr="00F17D16">
              <w:rPr>
                <w:sz w:val="25"/>
                <w:szCs w:val="25"/>
              </w:rPr>
              <w:t>Доля бюджетных учреждений, обеспеченных продукцией местного производства;</w:t>
            </w:r>
          </w:p>
          <w:p w:rsidR="00F71E31" w:rsidRPr="00F71E31" w:rsidRDefault="00F71E31" w:rsidP="00F71E31">
            <w:pPr>
              <w:pStyle w:val="ConsPlusCell"/>
              <w:jc w:val="both"/>
              <w:rPr>
                <w:sz w:val="25"/>
                <w:szCs w:val="25"/>
              </w:rPr>
            </w:pPr>
            <w:r w:rsidRPr="00F17D16">
              <w:rPr>
                <w:sz w:val="25"/>
                <w:szCs w:val="25"/>
              </w:rPr>
              <w:t xml:space="preserve">3. </w:t>
            </w:r>
            <w:r w:rsidR="00F17D16" w:rsidRPr="00F17D16">
              <w:rPr>
                <w:sz w:val="25"/>
                <w:szCs w:val="25"/>
              </w:rPr>
              <w:t>Количество реализованных народных проектов в сфере агропромышленного комплекса</w:t>
            </w:r>
            <w:r w:rsidR="00F17D16">
              <w:rPr>
                <w:sz w:val="25"/>
                <w:szCs w:val="25"/>
              </w:rPr>
              <w:t>.</w:t>
            </w:r>
          </w:p>
          <w:p w:rsidR="00470F4D" w:rsidRPr="00D73981" w:rsidRDefault="00470F4D" w:rsidP="00487A14">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5"/>
                <w:szCs w:val="25"/>
              </w:rPr>
            </w:pPr>
          </w:p>
          <w:p w:rsidR="00487A14" w:rsidRPr="00D844E2" w:rsidRDefault="00487A14" w:rsidP="00487A14">
            <w:pPr>
              <w:pStyle w:val="ConsPlusCell"/>
              <w:jc w:val="both"/>
              <w:rPr>
                <w:rFonts w:ascii="Courier New" w:hAnsi="Courier New" w:cs="Courier New"/>
                <w:color w:val="FF0000"/>
                <w:sz w:val="20"/>
                <w:szCs w:val="20"/>
              </w:rPr>
            </w:pPr>
          </w:p>
        </w:tc>
      </w:tr>
      <w:tr w:rsidR="00487A14" w:rsidRPr="001616A9" w:rsidTr="007A47CC">
        <w:trPr>
          <w:tblCellSpacing w:w="5" w:type="nil"/>
        </w:trPr>
        <w:tc>
          <w:tcPr>
            <w:tcW w:w="2552" w:type="dxa"/>
            <w:tcBorders>
              <w:left w:val="single" w:sz="4" w:space="0" w:color="auto"/>
              <w:bottom w:val="single" w:sz="4" w:space="0" w:color="auto"/>
              <w:right w:val="single" w:sz="4" w:space="0" w:color="auto"/>
            </w:tcBorders>
          </w:tcPr>
          <w:p w:rsidR="00487A14" w:rsidRPr="001616A9" w:rsidRDefault="00487A14" w:rsidP="00487A14">
            <w:pPr>
              <w:widowControl w:val="0"/>
              <w:autoSpaceDE w:val="0"/>
              <w:autoSpaceDN w:val="0"/>
              <w:adjustRightInd w:val="0"/>
              <w:rPr>
                <w:sz w:val="25"/>
                <w:szCs w:val="25"/>
              </w:rPr>
            </w:pPr>
            <w:r>
              <w:rPr>
                <w:sz w:val="25"/>
                <w:szCs w:val="25"/>
              </w:rPr>
              <w:t>Этапы и сроки реализации подпрограммы</w:t>
            </w:r>
          </w:p>
        </w:tc>
        <w:tc>
          <w:tcPr>
            <w:tcW w:w="6804" w:type="dxa"/>
            <w:tcBorders>
              <w:left w:val="single" w:sz="4" w:space="0" w:color="auto"/>
              <w:bottom w:val="single" w:sz="4" w:space="0" w:color="auto"/>
              <w:right w:val="single" w:sz="4" w:space="0" w:color="auto"/>
            </w:tcBorders>
          </w:tcPr>
          <w:p w:rsidR="00487A14" w:rsidRPr="001616A9" w:rsidRDefault="00487A14" w:rsidP="00487A14">
            <w:pPr>
              <w:autoSpaceDE w:val="0"/>
              <w:autoSpaceDN w:val="0"/>
              <w:adjustRightInd w:val="0"/>
              <w:jc w:val="both"/>
              <w:rPr>
                <w:sz w:val="25"/>
                <w:szCs w:val="25"/>
              </w:rPr>
            </w:pPr>
            <w:r w:rsidRPr="001616A9">
              <w:rPr>
                <w:sz w:val="25"/>
                <w:szCs w:val="25"/>
              </w:rPr>
              <w:t>20</w:t>
            </w:r>
            <w:r>
              <w:rPr>
                <w:sz w:val="25"/>
                <w:szCs w:val="25"/>
              </w:rPr>
              <w:t>21–</w:t>
            </w:r>
            <w:r w:rsidRPr="001616A9">
              <w:rPr>
                <w:sz w:val="25"/>
                <w:szCs w:val="25"/>
              </w:rPr>
              <w:t xml:space="preserve"> 202</w:t>
            </w:r>
            <w:r w:rsidR="001052D1">
              <w:rPr>
                <w:sz w:val="25"/>
                <w:szCs w:val="25"/>
              </w:rPr>
              <w:t xml:space="preserve">5 </w:t>
            </w:r>
            <w:r w:rsidRPr="001616A9">
              <w:rPr>
                <w:sz w:val="25"/>
                <w:szCs w:val="25"/>
              </w:rPr>
              <w:t>годы</w:t>
            </w:r>
          </w:p>
          <w:p w:rsidR="00487A14" w:rsidRPr="001616A9" w:rsidRDefault="00487A14" w:rsidP="00487A14">
            <w:pPr>
              <w:autoSpaceDE w:val="0"/>
              <w:autoSpaceDN w:val="0"/>
              <w:adjustRightInd w:val="0"/>
              <w:jc w:val="both"/>
              <w:rPr>
                <w:sz w:val="25"/>
                <w:szCs w:val="25"/>
              </w:rPr>
            </w:pPr>
          </w:p>
        </w:tc>
      </w:tr>
      <w:tr w:rsidR="00A61E90" w:rsidRPr="001616A9" w:rsidTr="007A47CC">
        <w:trPr>
          <w:trHeight w:val="1010"/>
          <w:tblCellSpacing w:w="5" w:type="nil"/>
        </w:trPr>
        <w:tc>
          <w:tcPr>
            <w:tcW w:w="2552" w:type="dxa"/>
            <w:tcBorders>
              <w:top w:val="single" w:sz="4" w:space="0" w:color="auto"/>
              <w:left w:val="single" w:sz="4" w:space="0" w:color="auto"/>
              <w:right w:val="single" w:sz="4" w:space="0" w:color="auto"/>
            </w:tcBorders>
          </w:tcPr>
          <w:p w:rsidR="00A61E90" w:rsidRPr="001616A9" w:rsidRDefault="00A61E90" w:rsidP="00A61E90">
            <w:pPr>
              <w:jc w:val="both"/>
              <w:rPr>
                <w:sz w:val="25"/>
                <w:szCs w:val="25"/>
              </w:rPr>
            </w:pPr>
            <w:r w:rsidRPr="001616A9">
              <w:rPr>
                <w:sz w:val="25"/>
                <w:szCs w:val="25"/>
              </w:rPr>
              <w:t xml:space="preserve">Объемы финансирования подпрограммы  </w:t>
            </w:r>
          </w:p>
        </w:tc>
        <w:tc>
          <w:tcPr>
            <w:tcW w:w="6804" w:type="dxa"/>
            <w:tcBorders>
              <w:top w:val="single" w:sz="4" w:space="0" w:color="auto"/>
              <w:left w:val="single" w:sz="4" w:space="0" w:color="auto"/>
              <w:right w:val="single" w:sz="4" w:space="0" w:color="auto"/>
            </w:tcBorders>
          </w:tcPr>
          <w:p w:rsidR="00321AE8" w:rsidRPr="00030071" w:rsidRDefault="00321AE8" w:rsidP="00321AE8">
            <w:pPr>
              <w:pStyle w:val="ConsPlusCell"/>
              <w:pBdr>
                <w:top w:val="single" w:sz="4" w:space="1" w:color="auto"/>
              </w:pBdr>
              <w:contextualSpacing/>
              <w:rPr>
                <w:sz w:val="22"/>
                <w:szCs w:val="22"/>
              </w:rPr>
            </w:pPr>
            <w:r w:rsidRPr="00A36A76">
              <w:rPr>
                <w:sz w:val="22"/>
                <w:szCs w:val="22"/>
              </w:rPr>
              <w:t xml:space="preserve">Общий объём финансирования </w:t>
            </w:r>
            <w:r w:rsidRPr="009E0FF3">
              <w:rPr>
                <w:b/>
                <w:bCs/>
                <w:sz w:val="22"/>
                <w:szCs w:val="22"/>
              </w:rPr>
              <w:t>подпрограммы 3</w:t>
            </w:r>
            <w:r>
              <w:rPr>
                <w:sz w:val="22"/>
                <w:szCs w:val="22"/>
              </w:rPr>
              <w:t xml:space="preserve"> </w:t>
            </w:r>
            <w:r w:rsidRPr="00A36A76">
              <w:rPr>
                <w:sz w:val="22"/>
                <w:szCs w:val="22"/>
              </w:rPr>
              <w:t>на 2021-2025 год</w:t>
            </w:r>
            <w:r>
              <w:rPr>
                <w:sz w:val="22"/>
                <w:szCs w:val="22"/>
              </w:rPr>
              <w:t xml:space="preserve">ах составит </w:t>
            </w:r>
            <w:r>
              <w:rPr>
                <w:b/>
                <w:bCs/>
                <w:sz w:val="22"/>
                <w:szCs w:val="22"/>
              </w:rPr>
              <w:t>3304</w:t>
            </w:r>
            <w:r w:rsidRPr="00030071">
              <w:rPr>
                <w:b/>
                <w:bCs/>
                <w:sz w:val="22"/>
                <w:szCs w:val="22"/>
              </w:rPr>
              <w:t>,464</w:t>
            </w:r>
            <w:r w:rsidRPr="00030071">
              <w:rPr>
                <w:sz w:val="22"/>
                <w:szCs w:val="22"/>
              </w:rPr>
              <w:t xml:space="preserve"> тыс. рублей, в том числе по годам:</w:t>
            </w:r>
          </w:p>
          <w:p w:rsidR="00321AE8" w:rsidRPr="00030071" w:rsidRDefault="00321AE8" w:rsidP="00321AE8">
            <w:pPr>
              <w:pStyle w:val="ConsPlusCell"/>
              <w:pBdr>
                <w:top w:val="single" w:sz="4" w:space="1" w:color="auto"/>
              </w:pBdr>
              <w:contextualSpacing/>
              <w:rPr>
                <w:sz w:val="22"/>
                <w:szCs w:val="22"/>
              </w:rPr>
            </w:pPr>
            <w:r w:rsidRPr="00030071">
              <w:rPr>
                <w:sz w:val="22"/>
                <w:szCs w:val="22"/>
              </w:rPr>
              <w:t xml:space="preserve">2021 год – </w:t>
            </w:r>
            <w:r w:rsidRPr="00030071">
              <w:rPr>
                <w:b/>
                <w:bCs/>
                <w:sz w:val="22"/>
                <w:szCs w:val="22"/>
              </w:rPr>
              <w:t xml:space="preserve">955,00 </w:t>
            </w:r>
            <w:r w:rsidRPr="00030071">
              <w:rPr>
                <w:sz w:val="22"/>
                <w:szCs w:val="22"/>
              </w:rPr>
              <w:t>тыс. рублей</w:t>
            </w:r>
          </w:p>
          <w:p w:rsidR="00321AE8" w:rsidRDefault="00321AE8" w:rsidP="00321AE8">
            <w:pPr>
              <w:pStyle w:val="ConsPlusCell"/>
              <w:pBdr>
                <w:top w:val="single" w:sz="4" w:space="1" w:color="auto"/>
              </w:pBdr>
              <w:contextualSpacing/>
              <w:rPr>
                <w:sz w:val="22"/>
                <w:szCs w:val="22"/>
              </w:rPr>
            </w:pPr>
            <w:r w:rsidRPr="00030071">
              <w:rPr>
                <w:sz w:val="22"/>
                <w:szCs w:val="22"/>
              </w:rPr>
              <w:t xml:space="preserve">2022 год – </w:t>
            </w:r>
            <w:r w:rsidRPr="00030071">
              <w:rPr>
                <w:b/>
                <w:bCs/>
                <w:sz w:val="22"/>
                <w:szCs w:val="22"/>
              </w:rPr>
              <w:t>969,464</w:t>
            </w:r>
            <w:r w:rsidRPr="00030071">
              <w:rPr>
                <w:sz w:val="22"/>
                <w:szCs w:val="22"/>
              </w:rPr>
              <w:t xml:space="preserve"> тыс</w:t>
            </w:r>
            <w:r>
              <w:rPr>
                <w:sz w:val="22"/>
                <w:szCs w:val="22"/>
              </w:rPr>
              <w:t>. рублей</w:t>
            </w:r>
          </w:p>
          <w:p w:rsidR="00321AE8" w:rsidRDefault="00321AE8" w:rsidP="00321AE8">
            <w:pPr>
              <w:pStyle w:val="ConsPlusCell"/>
              <w:pBdr>
                <w:top w:val="single" w:sz="4" w:space="1" w:color="auto"/>
              </w:pBdr>
              <w:contextualSpacing/>
              <w:rPr>
                <w:sz w:val="22"/>
                <w:szCs w:val="22"/>
              </w:rPr>
            </w:pPr>
            <w:r>
              <w:rPr>
                <w:sz w:val="22"/>
                <w:szCs w:val="22"/>
              </w:rPr>
              <w:t xml:space="preserve">2023 год – </w:t>
            </w:r>
            <w:r w:rsidRPr="006F7BC9">
              <w:rPr>
                <w:b/>
                <w:bCs/>
                <w:sz w:val="22"/>
                <w:szCs w:val="22"/>
              </w:rPr>
              <w:t>1</w:t>
            </w:r>
            <w:r>
              <w:rPr>
                <w:sz w:val="22"/>
                <w:szCs w:val="22"/>
              </w:rPr>
              <w:t xml:space="preserve"> </w:t>
            </w:r>
            <w:r>
              <w:rPr>
                <w:b/>
                <w:bCs/>
                <w:sz w:val="22"/>
                <w:szCs w:val="22"/>
              </w:rPr>
              <w:t>380</w:t>
            </w:r>
            <w:r w:rsidRPr="001C3131">
              <w:rPr>
                <w:b/>
                <w:bCs/>
                <w:sz w:val="22"/>
                <w:szCs w:val="22"/>
              </w:rPr>
              <w:t>,00</w:t>
            </w:r>
            <w:r>
              <w:rPr>
                <w:sz w:val="22"/>
                <w:szCs w:val="22"/>
              </w:rPr>
              <w:t xml:space="preserve"> тыс. рублей</w:t>
            </w:r>
          </w:p>
          <w:p w:rsidR="00321AE8" w:rsidRDefault="00321AE8" w:rsidP="00321AE8">
            <w:pPr>
              <w:pStyle w:val="ConsPlusCell"/>
              <w:pBdr>
                <w:top w:val="single" w:sz="4" w:space="1" w:color="auto"/>
              </w:pBdr>
              <w:contextualSpacing/>
              <w:rPr>
                <w:sz w:val="22"/>
                <w:szCs w:val="22"/>
              </w:rPr>
            </w:pPr>
            <w:r>
              <w:rPr>
                <w:sz w:val="22"/>
                <w:szCs w:val="22"/>
              </w:rPr>
              <w:t xml:space="preserve">2024 год – </w:t>
            </w:r>
            <w:r w:rsidRPr="001C3131">
              <w:rPr>
                <w:b/>
                <w:bCs/>
                <w:sz w:val="22"/>
                <w:szCs w:val="22"/>
              </w:rPr>
              <w:t>0,00</w:t>
            </w:r>
            <w:r>
              <w:rPr>
                <w:sz w:val="22"/>
                <w:szCs w:val="22"/>
              </w:rPr>
              <w:t xml:space="preserve"> тыс. рублей</w:t>
            </w:r>
          </w:p>
          <w:p w:rsidR="00321AE8" w:rsidRDefault="00321AE8" w:rsidP="00321AE8">
            <w:pPr>
              <w:pStyle w:val="ConsPlusCell"/>
              <w:pBdr>
                <w:top w:val="single" w:sz="4" w:space="1" w:color="auto"/>
              </w:pBdr>
              <w:contextualSpacing/>
              <w:rPr>
                <w:sz w:val="22"/>
                <w:szCs w:val="22"/>
              </w:rPr>
            </w:pPr>
            <w:r>
              <w:rPr>
                <w:sz w:val="22"/>
                <w:szCs w:val="22"/>
              </w:rPr>
              <w:t>2025 год – 0 тыс. рублей</w:t>
            </w:r>
          </w:p>
          <w:p w:rsidR="00321AE8" w:rsidRDefault="00321AE8" w:rsidP="00321AE8">
            <w:pPr>
              <w:pStyle w:val="ConsPlusCell"/>
              <w:pBdr>
                <w:top w:val="single" w:sz="4" w:space="1" w:color="auto"/>
              </w:pBdr>
              <w:contextualSpacing/>
              <w:rPr>
                <w:sz w:val="22"/>
                <w:szCs w:val="22"/>
              </w:rPr>
            </w:pPr>
            <w:r>
              <w:rPr>
                <w:sz w:val="22"/>
                <w:szCs w:val="22"/>
              </w:rPr>
              <w:t>из них:</w:t>
            </w:r>
          </w:p>
          <w:p w:rsidR="00321AE8" w:rsidRDefault="00321AE8" w:rsidP="00321AE8">
            <w:pPr>
              <w:pStyle w:val="ConsPlusCell"/>
              <w:pBdr>
                <w:top w:val="single" w:sz="4" w:space="1" w:color="auto"/>
              </w:pBdr>
              <w:contextualSpacing/>
              <w:rPr>
                <w:sz w:val="22"/>
                <w:szCs w:val="22"/>
              </w:rPr>
            </w:pPr>
            <w:r>
              <w:rPr>
                <w:sz w:val="22"/>
                <w:szCs w:val="22"/>
              </w:rPr>
              <w:t xml:space="preserve">средства местного бюджета – </w:t>
            </w:r>
            <w:r>
              <w:rPr>
                <w:b/>
                <w:bCs/>
                <w:sz w:val="22"/>
                <w:szCs w:val="22"/>
              </w:rPr>
              <w:t xml:space="preserve">704,464 </w:t>
            </w:r>
            <w:r>
              <w:rPr>
                <w:sz w:val="22"/>
                <w:szCs w:val="22"/>
              </w:rPr>
              <w:t>тыс. руб., в том числе по годам:</w:t>
            </w:r>
          </w:p>
          <w:p w:rsidR="00321AE8" w:rsidRPr="00DC07CB" w:rsidRDefault="00321AE8" w:rsidP="00321AE8">
            <w:pPr>
              <w:pStyle w:val="ConsPlusCell"/>
              <w:pBdr>
                <w:top w:val="single" w:sz="4" w:space="1" w:color="auto"/>
              </w:pBdr>
              <w:contextualSpacing/>
              <w:rPr>
                <w:b/>
                <w:bCs/>
                <w:sz w:val="22"/>
                <w:szCs w:val="22"/>
              </w:rPr>
            </w:pPr>
            <w:r>
              <w:rPr>
                <w:sz w:val="22"/>
                <w:szCs w:val="22"/>
              </w:rPr>
              <w:t xml:space="preserve">2021 год – </w:t>
            </w:r>
            <w:r>
              <w:rPr>
                <w:b/>
                <w:bCs/>
                <w:sz w:val="22"/>
                <w:szCs w:val="22"/>
              </w:rPr>
              <w:t>155,00</w:t>
            </w:r>
            <w:r>
              <w:rPr>
                <w:sz w:val="22"/>
                <w:szCs w:val="22"/>
              </w:rPr>
              <w:t xml:space="preserve"> тыс. рублей</w:t>
            </w:r>
          </w:p>
          <w:p w:rsidR="00321AE8" w:rsidRDefault="00321AE8" w:rsidP="00321AE8">
            <w:pPr>
              <w:pStyle w:val="ConsPlusCell"/>
              <w:pBdr>
                <w:top w:val="single" w:sz="4" w:space="1" w:color="auto"/>
              </w:pBdr>
              <w:contextualSpacing/>
              <w:rPr>
                <w:sz w:val="22"/>
                <w:szCs w:val="22"/>
              </w:rPr>
            </w:pPr>
            <w:r>
              <w:rPr>
                <w:sz w:val="22"/>
                <w:szCs w:val="22"/>
              </w:rPr>
              <w:t xml:space="preserve">2022 год – </w:t>
            </w:r>
            <w:r>
              <w:rPr>
                <w:b/>
                <w:bCs/>
                <w:sz w:val="22"/>
                <w:szCs w:val="22"/>
              </w:rPr>
              <w:t>169,464</w:t>
            </w:r>
            <w:r>
              <w:rPr>
                <w:sz w:val="22"/>
                <w:szCs w:val="22"/>
              </w:rPr>
              <w:t xml:space="preserve"> тыс. рублей</w:t>
            </w:r>
          </w:p>
          <w:p w:rsidR="00321AE8" w:rsidRDefault="00321AE8" w:rsidP="00321AE8">
            <w:pPr>
              <w:pStyle w:val="ConsPlusCell"/>
              <w:pBdr>
                <w:top w:val="single" w:sz="4" w:space="1" w:color="auto"/>
              </w:pBdr>
              <w:contextualSpacing/>
              <w:rPr>
                <w:sz w:val="22"/>
                <w:szCs w:val="22"/>
              </w:rPr>
            </w:pPr>
            <w:r>
              <w:rPr>
                <w:sz w:val="22"/>
                <w:szCs w:val="22"/>
              </w:rPr>
              <w:t xml:space="preserve">2023 год – </w:t>
            </w:r>
            <w:r>
              <w:rPr>
                <w:b/>
                <w:bCs/>
                <w:sz w:val="22"/>
                <w:szCs w:val="22"/>
              </w:rPr>
              <w:t>380,00</w:t>
            </w:r>
            <w:r>
              <w:rPr>
                <w:sz w:val="22"/>
                <w:szCs w:val="22"/>
              </w:rPr>
              <w:t xml:space="preserve"> тыс. рублей</w:t>
            </w:r>
          </w:p>
          <w:p w:rsidR="00321AE8" w:rsidRDefault="00321AE8" w:rsidP="00321AE8">
            <w:pPr>
              <w:pStyle w:val="ConsPlusCell"/>
              <w:pBdr>
                <w:top w:val="single" w:sz="4" w:space="1" w:color="auto"/>
              </w:pBdr>
              <w:contextualSpacing/>
              <w:rPr>
                <w:sz w:val="22"/>
                <w:szCs w:val="22"/>
              </w:rPr>
            </w:pPr>
            <w:r>
              <w:rPr>
                <w:sz w:val="22"/>
                <w:szCs w:val="22"/>
              </w:rPr>
              <w:t xml:space="preserve">2024 год – </w:t>
            </w:r>
            <w:r w:rsidRPr="001C3131">
              <w:rPr>
                <w:b/>
                <w:bCs/>
                <w:sz w:val="22"/>
                <w:szCs w:val="22"/>
              </w:rPr>
              <w:t>0,00</w:t>
            </w:r>
            <w:r>
              <w:rPr>
                <w:sz w:val="22"/>
                <w:szCs w:val="22"/>
              </w:rPr>
              <w:t xml:space="preserve"> тыс. рублей</w:t>
            </w:r>
          </w:p>
          <w:p w:rsidR="00321AE8" w:rsidRDefault="00321AE8" w:rsidP="00321AE8">
            <w:pPr>
              <w:pStyle w:val="ConsPlusCell"/>
              <w:pBdr>
                <w:top w:val="single" w:sz="4" w:space="1" w:color="auto"/>
              </w:pBdr>
              <w:contextualSpacing/>
              <w:rPr>
                <w:sz w:val="22"/>
                <w:szCs w:val="22"/>
              </w:rPr>
            </w:pPr>
            <w:r>
              <w:rPr>
                <w:sz w:val="22"/>
                <w:szCs w:val="22"/>
              </w:rPr>
              <w:t>2025 год – 0 тыс. рублей</w:t>
            </w:r>
          </w:p>
          <w:p w:rsidR="00321AE8" w:rsidRDefault="00321AE8" w:rsidP="00321AE8">
            <w:pPr>
              <w:pStyle w:val="ConsPlusCell"/>
              <w:pBdr>
                <w:top w:val="single" w:sz="4" w:space="1" w:color="auto"/>
              </w:pBdr>
              <w:contextualSpacing/>
              <w:rPr>
                <w:sz w:val="22"/>
                <w:szCs w:val="22"/>
              </w:rPr>
            </w:pPr>
            <w:r>
              <w:rPr>
                <w:sz w:val="22"/>
                <w:szCs w:val="22"/>
              </w:rPr>
              <w:t xml:space="preserve">средства республиканского бюджета Республики Коми – </w:t>
            </w:r>
            <w:r>
              <w:rPr>
                <w:b/>
                <w:bCs/>
                <w:sz w:val="22"/>
                <w:szCs w:val="22"/>
              </w:rPr>
              <w:t>2600</w:t>
            </w:r>
            <w:r w:rsidRPr="00DB457C">
              <w:rPr>
                <w:b/>
                <w:bCs/>
                <w:sz w:val="22"/>
                <w:szCs w:val="22"/>
              </w:rPr>
              <w:t>,00</w:t>
            </w:r>
            <w:r>
              <w:rPr>
                <w:sz w:val="22"/>
                <w:szCs w:val="22"/>
              </w:rPr>
              <w:t xml:space="preserve"> тыс. руб., в том числе по годам:</w:t>
            </w:r>
          </w:p>
          <w:p w:rsidR="00321AE8" w:rsidRDefault="00321AE8" w:rsidP="00321AE8">
            <w:pPr>
              <w:pStyle w:val="ConsPlusCell"/>
              <w:pBdr>
                <w:top w:val="single" w:sz="4" w:space="1" w:color="auto"/>
              </w:pBdr>
              <w:contextualSpacing/>
              <w:rPr>
                <w:sz w:val="22"/>
                <w:szCs w:val="22"/>
              </w:rPr>
            </w:pPr>
            <w:r>
              <w:rPr>
                <w:sz w:val="22"/>
                <w:szCs w:val="22"/>
              </w:rPr>
              <w:t xml:space="preserve">2021 год – </w:t>
            </w:r>
            <w:r>
              <w:rPr>
                <w:b/>
                <w:bCs/>
                <w:sz w:val="22"/>
                <w:szCs w:val="22"/>
              </w:rPr>
              <w:t>8</w:t>
            </w:r>
            <w:r w:rsidRPr="00DB457C">
              <w:rPr>
                <w:b/>
                <w:bCs/>
                <w:sz w:val="22"/>
                <w:szCs w:val="22"/>
              </w:rPr>
              <w:t>00,00</w:t>
            </w:r>
            <w:r>
              <w:rPr>
                <w:sz w:val="22"/>
                <w:szCs w:val="22"/>
              </w:rPr>
              <w:t xml:space="preserve"> тыс. рублей</w:t>
            </w:r>
          </w:p>
          <w:p w:rsidR="00321AE8" w:rsidRDefault="00321AE8" w:rsidP="00321AE8">
            <w:pPr>
              <w:pStyle w:val="ConsPlusCell"/>
              <w:pBdr>
                <w:top w:val="single" w:sz="4" w:space="1" w:color="auto"/>
              </w:pBdr>
              <w:contextualSpacing/>
              <w:rPr>
                <w:sz w:val="22"/>
                <w:szCs w:val="22"/>
              </w:rPr>
            </w:pPr>
            <w:r>
              <w:rPr>
                <w:sz w:val="22"/>
                <w:szCs w:val="22"/>
              </w:rPr>
              <w:t xml:space="preserve">2022 год – </w:t>
            </w:r>
            <w:r>
              <w:rPr>
                <w:b/>
                <w:bCs/>
                <w:sz w:val="22"/>
                <w:szCs w:val="22"/>
              </w:rPr>
              <w:t>800,00</w:t>
            </w:r>
            <w:r>
              <w:rPr>
                <w:sz w:val="22"/>
                <w:szCs w:val="22"/>
              </w:rPr>
              <w:t xml:space="preserve"> тыс. рублей</w:t>
            </w:r>
          </w:p>
          <w:p w:rsidR="00321AE8" w:rsidRDefault="00321AE8" w:rsidP="00321AE8">
            <w:pPr>
              <w:pStyle w:val="ConsPlusCell"/>
              <w:pBdr>
                <w:top w:val="single" w:sz="4" w:space="1" w:color="auto"/>
              </w:pBdr>
              <w:contextualSpacing/>
              <w:rPr>
                <w:sz w:val="22"/>
                <w:szCs w:val="22"/>
              </w:rPr>
            </w:pPr>
            <w:r>
              <w:rPr>
                <w:sz w:val="22"/>
                <w:szCs w:val="22"/>
              </w:rPr>
              <w:t xml:space="preserve">2023 год – </w:t>
            </w:r>
            <w:r>
              <w:rPr>
                <w:b/>
                <w:bCs/>
                <w:sz w:val="22"/>
                <w:szCs w:val="22"/>
              </w:rPr>
              <w:t>1000,00</w:t>
            </w:r>
            <w:r>
              <w:rPr>
                <w:sz w:val="22"/>
                <w:szCs w:val="22"/>
              </w:rPr>
              <w:t xml:space="preserve"> тыс. рублей</w:t>
            </w:r>
          </w:p>
          <w:p w:rsidR="00321AE8" w:rsidRDefault="00321AE8" w:rsidP="00321AE8">
            <w:pPr>
              <w:pStyle w:val="ConsPlusCell"/>
              <w:pBdr>
                <w:top w:val="single" w:sz="4" w:space="1" w:color="auto"/>
              </w:pBdr>
              <w:contextualSpacing/>
              <w:rPr>
                <w:sz w:val="22"/>
                <w:szCs w:val="22"/>
              </w:rPr>
            </w:pPr>
            <w:r>
              <w:rPr>
                <w:sz w:val="22"/>
                <w:szCs w:val="22"/>
              </w:rPr>
              <w:t xml:space="preserve">2024 год – </w:t>
            </w:r>
            <w:r w:rsidRPr="001C3131">
              <w:rPr>
                <w:b/>
                <w:bCs/>
                <w:sz w:val="22"/>
                <w:szCs w:val="22"/>
              </w:rPr>
              <w:t>0</w:t>
            </w:r>
            <w:r>
              <w:rPr>
                <w:sz w:val="22"/>
                <w:szCs w:val="22"/>
              </w:rPr>
              <w:t xml:space="preserve"> тыс. рублей</w:t>
            </w:r>
          </w:p>
          <w:p w:rsidR="00321AE8" w:rsidRDefault="00321AE8" w:rsidP="00321AE8">
            <w:pPr>
              <w:pStyle w:val="ConsPlusCell"/>
              <w:pBdr>
                <w:top w:val="single" w:sz="4" w:space="1" w:color="auto"/>
              </w:pBdr>
              <w:contextualSpacing/>
              <w:rPr>
                <w:sz w:val="22"/>
                <w:szCs w:val="22"/>
              </w:rPr>
            </w:pPr>
            <w:r>
              <w:rPr>
                <w:sz w:val="22"/>
                <w:szCs w:val="22"/>
              </w:rPr>
              <w:t>2025 год – 0 тыс. рублей</w:t>
            </w:r>
          </w:p>
          <w:p w:rsidR="00321AE8" w:rsidRDefault="00321AE8" w:rsidP="00321AE8">
            <w:pPr>
              <w:pStyle w:val="ConsPlusCell"/>
              <w:pBdr>
                <w:top w:val="single" w:sz="4" w:space="1" w:color="auto"/>
              </w:pBdr>
              <w:contextualSpacing/>
              <w:rPr>
                <w:sz w:val="22"/>
                <w:szCs w:val="22"/>
              </w:rPr>
            </w:pPr>
            <w:r>
              <w:rPr>
                <w:sz w:val="22"/>
                <w:szCs w:val="22"/>
              </w:rPr>
              <w:t>средства федерального бюджета – 0 тыс. руб., в том числе по годам:</w:t>
            </w:r>
          </w:p>
          <w:p w:rsidR="00321AE8" w:rsidRDefault="00321AE8" w:rsidP="00321AE8">
            <w:pPr>
              <w:pStyle w:val="ConsPlusCell"/>
              <w:pBdr>
                <w:top w:val="single" w:sz="4" w:space="1" w:color="auto"/>
              </w:pBdr>
              <w:contextualSpacing/>
              <w:rPr>
                <w:sz w:val="22"/>
                <w:szCs w:val="22"/>
              </w:rPr>
            </w:pPr>
            <w:r>
              <w:rPr>
                <w:sz w:val="22"/>
                <w:szCs w:val="22"/>
              </w:rPr>
              <w:t>2021 год – 0 тыс. рублей</w:t>
            </w:r>
          </w:p>
          <w:p w:rsidR="00321AE8" w:rsidRDefault="00321AE8" w:rsidP="00321AE8">
            <w:pPr>
              <w:pStyle w:val="ConsPlusCell"/>
              <w:pBdr>
                <w:top w:val="single" w:sz="4" w:space="1" w:color="auto"/>
              </w:pBdr>
              <w:contextualSpacing/>
              <w:rPr>
                <w:sz w:val="22"/>
                <w:szCs w:val="22"/>
              </w:rPr>
            </w:pPr>
            <w:r>
              <w:rPr>
                <w:sz w:val="22"/>
                <w:szCs w:val="22"/>
              </w:rPr>
              <w:t>2022 год – 0 тыс. рублей</w:t>
            </w:r>
          </w:p>
          <w:p w:rsidR="00321AE8" w:rsidRDefault="00321AE8" w:rsidP="00321AE8">
            <w:pPr>
              <w:pStyle w:val="ConsPlusCell"/>
              <w:pBdr>
                <w:top w:val="single" w:sz="4" w:space="1" w:color="auto"/>
              </w:pBdr>
              <w:contextualSpacing/>
              <w:rPr>
                <w:sz w:val="22"/>
                <w:szCs w:val="22"/>
              </w:rPr>
            </w:pPr>
            <w:r>
              <w:rPr>
                <w:sz w:val="22"/>
                <w:szCs w:val="22"/>
              </w:rPr>
              <w:t>2023 год – 0 тыс. рублей</w:t>
            </w:r>
          </w:p>
          <w:p w:rsidR="00321AE8" w:rsidRDefault="00321AE8" w:rsidP="00321AE8">
            <w:pPr>
              <w:pStyle w:val="ConsPlusCell"/>
              <w:pBdr>
                <w:top w:val="single" w:sz="4" w:space="1" w:color="auto"/>
              </w:pBdr>
              <w:contextualSpacing/>
              <w:rPr>
                <w:sz w:val="22"/>
                <w:szCs w:val="22"/>
              </w:rPr>
            </w:pPr>
            <w:r>
              <w:rPr>
                <w:sz w:val="22"/>
                <w:szCs w:val="22"/>
              </w:rPr>
              <w:t>2024 год – 0 тыс. рублей</w:t>
            </w:r>
          </w:p>
          <w:p w:rsidR="00A61E90" w:rsidRPr="003E7B6C" w:rsidRDefault="00321AE8" w:rsidP="00321AE8">
            <w:pPr>
              <w:autoSpaceDE w:val="0"/>
              <w:autoSpaceDN w:val="0"/>
              <w:adjustRightInd w:val="0"/>
              <w:jc w:val="both"/>
              <w:rPr>
                <w:sz w:val="25"/>
                <w:szCs w:val="25"/>
              </w:rPr>
            </w:pPr>
            <w:r>
              <w:t>2025 год – 0 тыс. рублей</w:t>
            </w:r>
          </w:p>
        </w:tc>
      </w:tr>
      <w:tr w:rsidR="00A61E90"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A61E90" w:rsidRPr="001616A9" w:rsidRDefault="00A61E90" w:rsidP="00A61E90">
            <w:pPr>
              <w:widowControl w:val="0"/>
              <w:autoSpaceDE w:val="0"/>
              <w:autoSpaceDN w:val="0"/>
              <w:adjustRightInd w:val="0"/>
              <w:rPr>
                <w:sz w:val="25"/>
                <w:szCs w:val="25"/>
              </w:rPr>
            </w:pPr>
            <w:r w:rsidRPr="001616A9">
              <w:rPr>
                <w:sz w:val="25"/>
                <w:szCs w:val="25"/>
              </w:rPr>
              <w:t xml:space="preserve">Ожидаемые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tcPr>
          <w:p w:rsidR="00A61E90" w:rsidRPr="00A70B89" w:rsidRDefault="00A61E90" w:rsidP="00A61E90">
            <w:pPr>
              <w:widowControl w:val="0"/>
              <w:autoSpaceDE w:val="0"/>
              <w:autoSpaceDN w:val="0"/>
              <w:adjustRightInd w:val="0"/>
              <w:rPr>
                <w:sz w:val="25"/>
                <w:szCs w:val="25"/>
              </w:rPr>
            </w:pPr>
            <w:r w:rsidRPr="00A70B89">
              <w:rPr>
                <w:sz w:val="25"/>
                <w:szCs w:val="25"/>
              </w:rPr>
              <w:t xml:space="preserve">Повышение конкурентоспособности продукции агропромышленного комплекса; </w:t>
            </w:r>
          </w:p>
          <w:p w:rsidR="00A61E90" w:rsidRPr="00A70B89" w:rsidRDefault="00A61E90" w:rsidP="00A61E90">
            <w:pPr>
              <w:widowControl w:val="0"/>
              <w:autoSpaceDE w:val="0"/>
              <w:autoSpaceDN w:val="0"/>
              <w:adjustRightInd w:val="0"/>
              <w:rPr>
                <w:sz w:val="25"/>
                <w:szCs w:val="25"/>
              </w:rPr>
            </w:pPr>
            <w:r w:rsidRPr="00A70B89">
              <w:rPr>
                <w:sz w:val="25"/>
                <w:szCs w:val="25"/>
              </w:rPr>
              <w:t xml:space="preserve">увеличение объемов производства продукции агропромышленного и рыбохозяйственного комплексов; </w:t>
            </w:r>
          </w:p>
          <w:p w:rsidR="00A61E90" w:rsidRPr="00A70B89" w:rsidRDefault="00A61E90" w:rsidP="00A61E90">
            <w:pPr>
              <w:widowControl w:val="0"/>
              <w:autoSpaceDE w:val="0"/>
              <w:autoSpaceDN w:val="0"/>
              <w:adjustRightInd w:val="0"/>
              <w:rPr>
                <w:sz w:val="25"/>
                <w:szCs w:val="25"/>
              </w:rPr>
            </w:pPr>
            <w:r w:rsidRPr="00A70B89">
              <w:rPr>
                <w:sz w:val="25"/>
                <w:szCs w:val="25"/>
              </w:rPr>
              <w:t>увеличение объема инвестиций в   основной   капитал,</w:t>
            </w:r>
            <w:r w:rsidRPr="00A70B89">
              <w:rPr>
                <w:sz w:val="25"/>
                <w:szCs w:val="25"/>
              </w:rPr>
              <w:br/>
              <w:t xml:space="preserve">организаций и предприятий агропромышленного и рыбохозяйственного комплексов;        </w:t>
            </w:r>
          </w:p>
          <w:p w:rsidR="00A61E90" w:rsidRPr="00A70B89" w:rsidRDefault="00A61E90" w:rsidP="00A61E90">
            <w:pPr>
              <w:widowControl w:val="0"/>
              <w:autoSpaceDE w:val="0"/>
              <w:autoSpaceDN w:val="0"/>
              <w:adjustRightInd w:val="0"/>
              <w:rPr>
                <w:sz w:val="25"/>
                <w:szCs w:val="25"/>
              </w:rPr>
            </w:pPr>
            <w:r w:rsidRPr="00A70B89">
              <w:rPr>
                <w:sz w:val="25"/>
                <w:szCs w:val="25"/>
              </w:rPr>
              <w:t xml:space="preserve">повышение уровня обеспечения населения и бюджетных учреждений продукцией агропромышленного комплекса, производимого в районе; </w:t>
            </w:r>
          </w:p>
          <w:p w:rsidR="00A61E90" w:rsidRDefault="00A61E90" w:rsidP="00A61E90">
            <w:pPr>
              <w:jc w:val="both"/>
              <w:rPr>
                <w:sz w:val="25"/>
                <w:szCs w:val="25"/>
              </w:rPr>
            </w:pPr>
            <w:r w:rsidRPr="00A70B89">
              <w:rPr>
                <w:sz w:val="25"/>
                <w:szCs w:val="25"/>
              </w:rPr>
              <w:t>повышение финансовой устойчивости организаций и предприятий агропромышленного и рыбохозяйственного комплексов</w:t>
            </w:r>
            <w:r>
              <w:rPr>
                <w:sz w:val="25"/>
                <w:szCs w:val="25"/>
              </w:rPr>
              <w:t>;</w:t>
            </w:r>
          </w:p>
          <w:p w:rsidR="00A61E90" w:rsidRPr="00A70B89" w:rsidRDefault="00A61E90" w:rsidP="00A61E90">
            <w:pPr>
              <w:jc w:val="both"/>
              <w:rPr>
                <w:rFonts w:eastAsia="Calibri"/>
                <w:sz w:val="25"/>
                <w:szCs w:val="25"/>
              </w:rPr>
            </w:pPr>
            <w:r>
              <w:rPr>
                <w:sz w:val="25"/>
                <w:szCs w:val="25"/>
              </w:rPr>
              <w:t>доля реализованных народных проектов в сфере агропромышленного комплекса – 100% (в случае прохождения республиканского конкурсного отбора).</w:t>
            </w:r>
          </w:p>
          <w:p w:rsidR="00A61E90" w:rsidRPr="00B06DE3" w:rsidRDefault="00A61E90" w:rsidP="00A61E90">
            <w:pPr>
              <w:jc w:val="both"/>
              <w:rPr>
                <w:rFonts w:ascii="Courier New" w:hAnsi="Courier New" w:cs="Courier New"/>
                <w:sz w:val="20"/>
                <w:szCs w:val="20"/>
              </w:rPr>
            </w:pPr>
          </w:p>
        </w:tc>
      </w:tr>
    </w:tbl>
    <w:p w:rsidR="00990E0F" w:rsidRPr="001616A9" w:rsidRDefault="00990E0F" w:rsidP="00990E0F">
      <w:pPr>
        <w:pStyle w:val="af8"/>
        <w:rPr>
          <w:rFonts w:ascii="Times New Roman" w:hAnsi="Times New Roman"/>
          <w:sz w:val="25"/>
          <w:szCs w:val="25"/>
        </w:rPr>
      </w:pPr>
    </w:p>
    <w:p w:rsidR="00981696" w:rsidRPr="00AC0829" w:rsidRDefault="00981696" w:rsidP="00981696">
      <w:pPr>
        <w:pStyle w:val="af8"/>
        <w:jc w:val="center"/>
        <w:rPr>
          <w:rFonts w:ascii="Times New Roman" w:hAnsi="Times New Roman"/>
          <w:sz w:val="24"/>
          <w:szCs w:val="24"/>
        </w:rPr>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F309F1" w:rsidRDefault="00F309F1" w:rsidP="006244A9">
      <w:pPr>
        <w:ind w:firstLine="540"/>
        <w:jc w:val="both"/>
      </w:pPr>
    </w:p>
    <w:p w:rsidR="00B06DE3" w:rsidRPr="00B06DE3" w:rsidRDefault="00B06DE3" w:rsidP="00B06DE3">
      <w:pPr>
        <w:widowControl w:val="0"/>
        <w:autoSpaceDE w:val="0"/>
        <w:autoSpaceDN w:val="0"/>
        <w:adjustRightInd w:val="0"/>
        <w:outlineLvl w:val="1"/>
      </w:pPr>
    </w:p>
    <w:p w:rsidR="00B06DE3" w:rsidRPr="00CB681F" w:rsidRDefault="00B06DE3" w:rsidP="00B06DE3">
      <w:pPr>
        <w:jc w:val="both"/>
      </w:pPr>
    </w:p>
    <w:p w:rsidR="00B06DE3" w:rsidRDefault="00B06DE3" w:rsidP="00B06DE3">
      <w:pPr>
        <w:widowControl w:val="0"/>
        <w:autoSpaceDE w:val="0"/>
        <w:autoSpaceDN w:val="0"/>
        <w:adjustRightInd w:val="0"/>
        <w:ind w:firstLine="540"/>
        <w:jc w:val="both"/>
      </w:pPr>
    </w:p>
    <w:p w:rsidR="00B06DE3" w:rsidRDefault="00B06DE3" w:rsidP="00777466">
      <w:pPr>
        <w:widowControl w:val="0"/>
        <w:autoSpaceDE w:val="0"/>
        <w:autoSpaceDN w:val="0"/>
        <w:adjustRightInd w:val="0"/>
        <w:jc w:val="center"/>
        <w:outlineLvl w:val="1"/>
      </w:pPr>
    </w:p>
    <w:p w:rsidR="00B06DE3" w:rsidRDefault="00B06DE3" w:rsidP="00777466">
      <w:pPr>
        <w:widowControl w:val="0"/>
        <w:autoSpaceDE w:val="0"/>
        <w:autoSpaceDN w:val="0"/>
        <w:adjustRightInd w:val="0"/>
        <w:jc w:val="center"/>
        <w:outlineLvl w:val="1"/>
      </w:pPr>
    </w:p>
    <w:p w:rsidR="004C6E42" w:rsidRDefault="004C6E42" w:rsidP="00777466">
      <w:pPr>
        <w:widowControl w:val="0"/>
        <w:autoSpaceDE w:val="0"/>
        <w:autoSpaceDN w:val="0"/>
        <w:adjustRightInd w:val="0"/>
        <w:ind w:firstLine="540"/>
        <w:jc w:val="both"/>
        <w:rPr>
          <w:sz w:val="28"/>
          <w:szCs w:val="28"/>
          <w:u w:val="single"/>
        </w:rPr>
      </w:pPr>
    </w:p>
    <w:p w:rsidR="00904B85" w:rsidRDefault="00904B85" w:rsidP="00777466">
      <w:pPr>
        <w:widowControl w:val="0"/>
        <w:autoSpaceDE w:val="0"/>
        <w:autoSpaceDN w:val="0"/>
        <w:adjustRightInd w:val="0"/>
        <w:ind w:firstLine="540"/>
        <w:jc w:val="both"/>
        <w:rPr>
          <w:sz w:val="28"/>
          <w:szCs w:val="28"/>
          <w:u w:val="single"/>
        </w:rPr>
      </w:pPr>
    </w:p>
    <w:p w:rsidR="00904B85" w:rsidRDefault="00904B85" w:rsidP="00777466">
      <w:pPr>
        <w:widowControl w:val="0"/>
        <w:autoSpaceDE w:val="0"/>
        <w:autoSpaceDN w:val="0"/>
        <w:adjustRightInd w:val="0"/>
        <w:ind w:firstLine="540"/>
        <w:jc w:val="both"/>
        <w:rPr>
          <w:u w:val="single"/>
        </w:rPr>
      </w:pPr>
    </w:p>
    <w:p w:rsidR="007D69C0" w:rsidRDefault="007D69C0"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B52635" w:rsidRDefault="00B52635" w:rsidP="00CF7517">
      <w:pPr>
        <w:widowControl w:val="0"/>
        <w:autoSpaceDE w:val="0"/>
        <w:autoSpaceDN w:val="0"/>
        <w:adjustRightInd w:val="0"/>
        <w:jc w:val="center"/>
        <w:rPr>
          <w:u w:val="single"/>
        </w:rPr>
      </w:pPr>
    </w:p>
    <w:p w:rsidR="00CF7517" w:rsidRPr="00904B85" w:rsidRDefault="00CF7517" w:rsidP="00CF7517">
      <w:pPr>
        <w:widowControl w:val="0"/>
        <w:autoSpaceDE w:val="0"/>
        <w:autoSpaceDN w:val="0"/>
        <w:adjustRightInd w:val="0"/>
        <w:jc w:val="center"/>
        <w:rPr>
          <w:u w:val="single"/>
        </w:rPr>
        <w:sectPr w:rsidR="00CF7517" w:rsidRPr="00904B85" w:rsidSect="00686642">
          <w:pgSz w:w="11905" w:h="16838"/>
          <w:pgMar w:top="993" w:right="851" w:bottom="851" w:left="1276" w:header="720" w:footer="720" w:gutter="0"/>
          <w:cols w:space="720"/>
          <w:noEndnote/>
        </w:sectPr>
      </w:pPr>
    </w:p>
    <w:p w:rsidR="006226C5" w:rsidRPr="006226C5" w:rsidRDefault="006226C5" w:rsidP="00CF7517">
      <w:pPr>
        <w:jc w:val="right"/>
        <w:rPr>
          <w:sz w:val="25"/>
          <w:szCs w:val="25"/>
        </w:rPr>
      </w:pPr>
      <w:r w:rsidRPr="006226C5">
        <w:rPr>
          <w:sz w:val="25"/>
          <w:szCs w:val="25"/>
        </w:rPr>
        <w:t xml:space="preserve">Приложение 1 </w:t>
      </w:r>
    </w:p>
    <w:p w:rsidR="006226C5" w:rsidRPr="006226C5" w:rsidRDefault="006226C5" w:rsidP="006226C5">
      <w:pPr>
        <w:jc w:val="right"/>
        <w:rPr>
          <w:sz w:val="25"/>
          <w:szCs w:val="25"/>
        </w:rPr>
      </w:pPr>
      <w:r w:rsidRPr="006226C5">
        <w:rPr>
          <w:sz w:val="25"/>
          <w:szCs w:val="25"/>
        </w:rPr>
        <w:t xml:space="preserve">к муниципальной программе </w:t>
      </w:r>
    </w:p>
    <w:p w:rsidR="006226C5" w:rsidRPr="006226C5" w:rsidRDefault="006226C5" w:rsidP="006226C5">
      <w:pPr>
        <w:jc w:val="right"/>
        <w:rPr>
          <w:sz w:val="25"/>
          <w:szCs w:val="25"/>
        </w:rPr>
      </w:pPr>
      <w:r w:rsidRPr="006226C5">
        <w:rPr>
          <w:sz w:val="25"/>
          <w:szCs w:val="25"/>
        </w:rPr>
        <w:t>«Развитие экономики в МО МР «Койгородский»</w:t>
      </w:r>
    </w:p>
    <w:p w:rsidR="006226C5" w:rsidRPr="006226C5" w:rsidRDefault="006226C5" w:rsidP="00F60590">
      <w:pPr>
        <w:widowControl w:val="0"/>
        <w:autoSpaceDE w:val="0"/>
        <w:autoSpaceDN w:val="0"/>
        <w:adjustRightInd w:val="0"/>
        <w:jc w:val="right"/>
        <w:outlineLvl w:val="2"/>
        <w:rPr>
          <w:sz w:val="25"/>
          <w:szCs w:val="25"/>
        </w:rPr>
      </w:pPr>
    </w:p>
    <w:p w:rsidR="006226C5" w:rsidRPr="00C9402A" w:rsidRDefault="006226C5" w:rsidP="006226C5">
      <w:pPr>
        <w:widowControl w:val="0"/>
        <w:autoSpaceDE w:val="0"/>
        <w:autoSpaceDN w:val="0"/>
        <w:adjustRightInd w:val="0"/>
        <w:jc w:val="right"/>
        <w:outlineLvl w:val="2"/>
        <w:rPr>
          <w:b/>
          <w:bCs/>
          <w:sz w:val="25"/>
          <w:szCs w:val="25"/>
        </w:rPr>
      </w:pPr>
      <w:r w:rsidRPr="00C9402A">
        <w:rPr>
          <w:b/>
          <w:bCs/>
          <w:sz w:val="25"/>
          <w:szCs w:val="25"/>
        </w:rPr>
        <w:t>Таблица 1</w:t>
      </w:r>
    </w:p>
    <w:p w:rsidR="006226C5" w:rsidRPr="006226C5" w:rsidRDefault="006226C5" w:rsidP="00F60590">
      <w:pPr>
        <w:widowControl w:val="0"/>
        <w:autoSpaceDE w:val="0"/>
        <w:autoSpaceDN w:val="0"/>
        <w:adjustRightInd w:val="0"/>
        <w:jc w:val="right"/>
        <w:outlineLvl w:val="2"/>
        <w:rPr>
          <w:sz w:val="25"/>
          <w:szCs w:val="25"/>
        </w:rPr>
      </w:pPr>
    </w:p>
    <w:p w:rsidR="002D0231" w:rsidRDefault="002D0231" w:rsidP="006226C5">
      <w:pPr>
        <w:widowControl w:val="0"/>
        <w:autoSpaceDE w:val="0"/>
        <w:autoSpaceDN w:val="0"/>
        <w:adjustRightInd w:val="0"/>
        <w:jc w:val="center"/>
        <w:rPr>
          <w:b/>
        </w:rPr>
      </w:pPr>
      <w:bookmarkStart w:id="3" w:name="_Hlk61534763"/>
    </w:p>
    <w:p w:rsidR="00B50C53" w:rsidRPr="00092C21" w:rsidRDefault="00B50C53" w:rsidP="00B50C53">
      <w:pPr>
        <w:widowControl w:val="0"/>
        <w:autoSpaceDE w:val="0"/>
        <w:autoSpaceDN w:val="0"/>
        <w:adjustRightInd w:val="0"/>
        <w:jc w:val="center"/>
        <w:rPr>
          <w:b/>
        </w:rPr>
      </w:pPr>
      <w:r w:rsidRPr="00092C21">
        <w:rPr>
          <w:b/>
        </w:rPr>
        <w:t>Сведения</w:t>
      </w:r>
    </w:p>
    <w:p w:rsidR="00B50C53" w:rsidRPr="00092C21" w:rsidRDefault="00B50C53" w:rsidP="00B50C53">
      <w:pPr>
        <w:widowControl w:val="0"/>
        <w:autoSpaceDE w:val="0"/>
        <w:autoSpaceDN w:val="0"/>
        <w:adjustRightInd w:val="0"/>
        <w:jc w:val="center"/>
        <w:rPr>
          <w:b/>
        </w:rPr>
      </w:pPr>
      <w:r w:rsidRPr="00092C21">
        <w:rPr>
          <w:b/>
        </w:rPr>
        <w:t>о целевых показателях (индикаторах) муниципальной программы, подпрограмм муниципальной программы и их значениях</w:t>
      </w:r>
    </w:p>
    <w:p w:rsidR="00B50C53" w:rsidRPr="00092C21" w:rsidRDefault="00B50C53" w:rsidP="00B50C53">
      <w:pPr>
        <w:widowControl w:val="0"/>
        <w:autoSpaceDE w:val="0"/>
        <w:autoSpaceDN w:val="0"/>
        <w:adjustRightInd w:val="0"/>
      </w:pPr>
    </w:p>
    <w:tbl>
      <w:tblPr>
        <w:tblW w:w="13892" w:type="dxa"/>
        <w:tblCellSpacing w:w="5" w:type="nil"/>
        <w:tblInd w:w="75" w:type="dxa"/>
        <w:tblLayout w:type="fixed"/>
        <w:tblCellMar>
          <w:left w:w="75" w:type="dxa"/>
          <w:right w:w="75" w:type="dxa"/>
        </w:tblCellMar>
        <w:tblLook w:val="0000" w:firstRow="0" w:lastRow="0" w:firstColumn="0" w:lastColumn="0" w:noHBand="0" w:noVBand="0"/>
      </w:tblPr>
      <w:tblGrid>
        <w:gridCol w:w="709"/>
        <w:gridCol w:w="2711"/>
        <w:gridCol w:w="1080"/>
        <w:gridCol w:w="1120"/>
        <w:gridCol w:w="901"/>
        <w:gridCol w:w="1559"/>
        <w:gridCol w:w="1417"/>
        <w:gridCol w:w="1418"/>
        <w:gridCol w:w="1418"/>
        <w:gridCol w:w="1559"/>
      </w:tblGrid>
      <w:tr w:rsidR="00B50C53" w:rsidRPr="00092C21" w:rsidTr="00375626">
        <w:trPr>
          <w:trHeight w:val="309"/>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p w:rsidR="00B50C53" w:rsidRPr="00092C21" w:rsidRDefault="00B50C53" w:rsidP="00375626">
            <w:pPr>
              <w:widowControl w:val="0"/>
              <w:autoSpaceDE w:val="0"/>
              <w:autoSpaceDN w:val="0"/>
              <w:adjustRightInd w:val="0"/>
              <w:jc w:val="center"/>
            </w:pPr>
            <w:r w:rsidRPr="00092C21">
              <w:t xml:space="preserve">N </w:t>
            </w:r>
            <w:r w:rsidRPr="00092C21">
              <w:br/>
              <w:t>п/п</w:t>
            </w:r>
          </w:p>
        </w:tc>
        <w:tc>
          <w:tcPr>
            <w:tcW w:w="2711" w:type="dxa"/>
            <w:vMerge w:val="restart"/>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p w:rsidR="00B50C53" w:rsidRPr="00092C21" w:rsidRDefault="00B50C53" w:rsidP="00375626">
            <w:pPr>
              <w:widowControl w:val="0"/>
              <w:autoSpaceDE w:val="0"/>
              <w:autoSpaceDN w:val="0"/>
              <w:adjustRightInd w:val="0"/>
              <w:jc w:val="center"/>
            </w:pPr>
            <w:r w:rsidRPr="00092C21">
              <w:t>Наименование</w:t>
            </w:r>
          </w:p>
          <w:p w:rsidR="00B50C53" w:rsidRPr="00092C21" w:rsidRDefault="00B50C53" w:rsidP="00375626">
            <w:pPr>
              <w:widowControl w:val="0"/>
              <w:autoSpaceDE w:val="0"/>
              <w:autoSpaceDN w:val="0"/>
              <w:adjustRightInd w:val="0"/>
              <w:jc w:val="center"/>
            </w:pPr>
            <w:r w:rsidRPr="00092C21">
              <w:t>целевого показателя</w:t>
            </w:r>
            <w:r w:rsidRPr="00092C21">
              <w:br/>
              <w:t xml:space="preserve">   (индикатора)    </w:t>
            </w:r>
          </w:p>
        </w:tc>
        <w:tc>
          <w:tcPr>
            <w:tcW w:w="1080" w:type="dxa"/>
            <w:vMerge w:val="restart"/>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p w:rsidR="00B50C53" w:rsidRPr="00092C21" w:rsidRDefault="00B50C53" w:rsidP="00375626">
            <w:pPr>
              <w:widowControl w:val="0"/>
              <w:autoSpaceDE w:val="0"/>
              <w:autoSpaceDN w:val="0"/>
              <w:adjustRightInd w:val="0"/>
              <w:jc w:val="center"/>
            </w:pPr>
            <w:r w:rsidRPr="00092C21">
              <w:t xml:space="preserve">Ед.   </w:t>
            </w:r>
            <w:r w:rsidRPr="00092C21">
              <w:br/>
              <w:t>измерения</w:t>
            </w:r>
          </w:p>
        </w:tc>
        <w:tc>
          <w:tcPr>
            <w:tcW w:w="9392" w:type="dxa"/>
            <w:gridSpan w:val="7"/>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Значения целевых показателей (индикаторов)</w:t>
            </w:r>
          </w:p>
        </w:tc>
      </w:tr>
      <w:tr w:rsidR="00B50C53" w:rsidRPr="00092C21" w:rsidTr="00375626">
        <w:trPr>
          <w:trHeight w:val="683"/>
          <w:tblCellSpacing w:w="5" w:type="nil"/>
        </w:trPr>
        <w:tc>
          <w:tcPr>
            <w:tcW w:w="709" w:type="dxa"/>
            <w:vMerge/>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2711" w:type="dxa"/>
            <w:vMerge/>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1120"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p w:rsidR="00B50C53" w:rsidRPr="00092C21" w:rsidRDefault="00B50C53" w:rsidP="00375626">
            <w:pPr>
              <w:widowControl w:val="0"/>
              <w:autoSpaceDE w:val="0"/>
              <w:autoSpaceDN w:val="0"/>
              <w:adjustRightInd w:val="0"/>
              <w:jc w:val="center"/>
            </w:pPr>
            <w:r w:rsidRPr="00092C21">
              <w:t>2019</w:t>
            </w:r>
          </w:p>
          <w:p w:rsidR="00B50C53" w:rsidRPr="00092C21" w:rsidRDefault="00B50C53" w:rsidP="00375626">
            <w:pPr>
              <w:widowControl w:val="0"/>
              <w:autoSpaceDE w:val="0"/>
              <w:autoSpaceDN w:val="0"/>
              <w:adjustRightInd w:val="0"/>
              <w:jc w:val="center"/>
            </w:pPr>
            <w:r w:rsidRPr="00092C21">
              <w:t>(отчетный год)</w:t>
            </w:r>
          </w:p>
        </w:tc>
        <w:tc>
          <w:tcPr>
            <w:tcW w:w="901"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p w:rsidR="00B50C53" w:rsidRPr="00092C21" w:rsidRDefault="00B50C53" w:rsidP="00375626">
            <w:pPr>
              <w:widowControl w:val="0"/>
              <w:autoSpaceDE w:val="0"/>
              <w:autoSpaceDN w:val="0"/>
              <w:adjustRightInd w:val="0"/>
              <w:jc w:val="center"/>
            </w:pPr>
            <w:r w:rsidRPr="00092C21">
              <w:t>2020</w:t>
            </w:r>
          </w:p>
          <w:p w:rsidR="00B50C53" w:rsidRPr="00092C21" w:rsidRDefault="00B50C53" w:rsidP="00375626">
            <w:pPr>
              <w:widowControl w:val="0"/>
              <w:autoSpaceDE w:val="0"/>
              <w:autoSpaceDN w:val="0"/>
              <w:adjustRightInd w:val="0"/>
              <w:jc w:val="center"/>
            </w:pPr>
            <w:r w:rsidRPr="00092C21">
              <w:t>(текущий год)</w:t>
            </w:r>
          </w:p>
        </w:tc>
        <w:tc>
          <w:tcPr>
            <w:tcW w:w="155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p w:rsidR="00B50C53" w:rsidRPr="00092C21" w:rsidRDefault="00B50C53" w:rsidP="00375626">
            <w:pPr>
              <w:widowControl w:val="0"/>
              <w:autoSpaceDE w:val="0"/>
              <w:autoSpaceDN w:val="0"/>
              <w:adjustRightInd w:val="0"/>
              <w:jc w:val="center"/>
            </w:pPr>
            <w:r w:rsidRPr="00092C21">
              <w:t>2021</w:t>
            </w:r>
          </w:p>
        </w:tc>
        <w:tc>
          <w:tcPr>
            <w:tcW w:w="1417"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p w:rsidR="00B50C53" w:rsidRPr="00092C21" w:rsidRDefault="00B50C53" w:rsidP="00375626">
            <w:pPr>
              <w:widowControl w:val="0"/>
              <w:autoSpaceDE w:val="0"/>
              <w:autoSpaceDN w:val="0"/>
              <w:adjustRightInd w:val="0"/>
              <w:jc w:val="center"/>
            </w:pPr>
            <w:r w:rsidRPr="00092C21">
              <w:t>2022</w:t>
            </w:r>
          </w:p>
        </w:tc>
        <w:tc>
          <w:tcPr>
            <w:tcW w:w="1418"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p w:rsidR="00B50C53" w:rsidRPr="00092C21" w:rsidRDefault="00B50C53" w:rsidP="00375626">
            <w:pPr>
              <w:widowControl w:val="0"/>
              <w:autoSpaceDE w:val="0"/>
              <w:autoSpaceDN w:val="0"/>
              <w:adjustRightInd w:val="0"/>
              <w:jc w:val="center"/>
            </w:pPr>
            <w:r w:rsidRPr="00092C21">
              <w:t>2023</w:t>
            </w:r>
          </w:p>
        </w:tc>
        <w:tc>
          <w:tcPr>
            <w:tcW w:w="1418"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p w:rsidR="00B50C53" w:rsidRPr="00092C21" w:rsidRDefault="00B50C53" w:rsidP="00375626">
            <w:pPr>
              <w:widowControl w:val="0"/>
              <w:autoSpaceDE w:val="0"/>
              <w:autoSpaceDN w:val="0"/>
              <w:adjustRightInd w:val="0"/>
              <w:jc w:val="center"/>
            </w:pPr>
            <w:r w:rsidRPr="00092C21">
              <w:t>2024</w:t>
            </w:r>
          </w:p>
        </w:tc>
        <w:tc>
          <w:tcPr>
            <w:tcW w:w="155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p w:rsidR="00B50C53" w:rsidRPr="00092C21" w:rsidRDefault="00B50C53" w:rsidP="00375626">
            <w:pPr>
              <w:widowControl w:val="0"/>
              <w:autoSpaceDE w:val="0"/>
              <w:autoSpaceDN w:val="0"/>
              <w:adjustRightInd w:val="0"/>
              <w:ind w:right="-204"/>
              <w:jc w:val="center"/>
            </w:pPr>
            <w:r w:rsidRPr="00092C21">
              <w:t>2025</w:t>
            </w:r>
          </w:p>
          <w:p w:rsidR="00B50C53" w:rsidRPr="00092C21" w:rsidRDefault="00B50C53" w:rsidP="00375626">
            <w:pPr>
              <w:widowControl w:val="0"/>
              <w:autoSpaceDE w:val="0"/>
              <w:autoSpaceDN w:val="0"/>
              <w:adjustRightInd w:val="0"/>
              <w:jc w:val="center"/>
            </w:pPr>
          </w:p>
          <w:p w:rsidR="00B50C53" w:rsidRPr="00092C21" w:rsidRDefault="00B50C53" w:rsidP="00375626">
            <w:pPr>
              <w:widowControl w:val="0"/>
              <w:autoSpaceDE w:val="0"/>
              <w:autoSpaceDN w:val="0"/>
              <w:adjustRightInd w:val="0"/>
            </w:pPr>
          </w:p>
          <w:p w:rsidR="00B50C53" w:rsidRPr="00092C21" w:rsidRDefault="00B50C53" w:rsidP="00375626"/>
          <w:p w:rsidR="00B50C53" w:rsidRPr="00092C21" w:rsidRDefault="00B50C53" w:rsidP="00375626">
            <w:pPr>
              <w:widowControl w:val="0"/>
              <w:autoSpaceDE w:val="0"/>
              <w:autoSpaceDN w:val="0"/>
              <w:adjustRightInd w:val="0"/>
              <w:ind w:left="339" w:right="-1211"/>
              <w:jc w:val="center"/>
            </w:pPr>
          </w:p>
        </w:tc>
      </w:tr>
      <w:tr w:rsidR="00B50C53" w:rsidRPr="00092C21" w:rsidTr="00375626">
        <w:trPr>
          <w:tblCellSpacing w:w="5" w:type="nil"/>
        </w:trPr>
        <w:tc>
          <w:tcPr>
            <w:tcW w:w="70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1</w:t>
            </w:r>
          </w:p>
        </w:tc>
        <w:tc>
          <w:tcPr>
            <w:tcW w:w="2711"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2</w:t>
            </w:r>
          </w:p>
        </w:tc>
        <w:tc>
          <w:tcPr>
            <w:tcW w:w="1080"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3</w:t>
            </w:r>
          </w:p>
        </w:tc>
        <w:tc>
          <w:tcPr>
            <w:tcW w:w="1120"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4</w:t>
            </w:r>
          </w:p>
        </w:tc>
        <w:tc>
          <w:tcPr>
            <w:tcW w:w="901"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5</w:t>
            </w:r>
          </w:p>
        </w:tc>
        <w:tc>
          <w:tcPr>
            <w:tcW w:w="155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6</w:t>
            </w:r>
          </w:p>
        </w:tc>
        <w:tc>
          <w:tcPr>
            <w:tcW w:w="1417"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7</w:t>
            </w:r>
          </w:p>
        </w:tc>
        <w:tc>
          <w:tcPr>
            <w:tcW w:w="1418"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8</w:t>
            </w:r>
          </w:p>
        </w:tc>
        <w:tc>
          <w:tcPr>
            <w:tcW w:w="1418"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9</w:t>
            </w:r>
          </w:p>
        </w:tc>
        <w:tc>
          <w:tcPr>
            <w:tcW w:w="155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ind w:left="612"/>
            </w:pPr>
            <w:r w:rsidRPr="00092C21">
              <w:t>10</w:t>
            </w:r>
          </w:p>
        </w:tc>
      </w:tr>
      <w:tr w:rsidR="00B50C53" w:rsidRPr="00092C21" w:rsidTr="00375626">
        <w:trPr>
          <w:tblCellSpacing w:w="5" w:type="nil"/>
        </w:trPr>
        <w:tc>
          <w:tcPr>
            <w:tcW w:w="13892" w:type="dxa"/>
            <w:gridSpan w:val="10"/>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rPr>
                <w:b/>
                <w:bCs/>
              </w:rPr>
            </w:pPr>
            <w:r w:rsidRPr="00092C21">
              <w:rPr>
                <w:b/>
                <w:bCs/>
              </w:rPr>
              <w:t>Муниципальная программа  «Развитие экономики в МО МР «Койгородский»</w:t>
            </w:r>
          </w:p>
        </w:tc>
      </w:tr>
      <w:tr w:rsidR="00B50C53" w:rsidRPr="00092C21" w:rsidTr="00375626">
        <w:trPr>
          <w:trHeight w:val="508"/>
          <w:tblCellSpacing w:w="5" w:type="nil"/>
        </w:trPr>
        <w:tc>
          <w:tcPr>
            <w:tcW w:w="709" w:type="dxa"/>
            <w:tcBorders>
              <w:left w:val="single" w:sz="4" w:space="0" w:color="auto"/>
              <w:right w:val="single" w:sz="4" w:space="0" w:color="auto"/>
            </w:tcBorders>
          </w:tcPr>
          <w:p w:rsidR="00B50C53" w:rsidRPr="00092C21" w:rsidRDefault="00B50C53" w:rsidP="00375626">
            <w:pPr>
              <w:widowControl w:val="0"/>
              <w:autoSpaceDE w:val="0"/>
              <w:autoSpaceDN w:val="0"/>
              <w:adjustRightInd w:val="0"/>
            </w:pPr>
            <w:r w:rsidRPr="00092C21">
              <w:t xml:space="preserve">1  </w:t>
            </w:r>
          </w:p>
        </w:tc>
        <w:tc>
          <w:tcPr>
            <w:tcW w:w="2711" w:type="dxa"/>
            <w:tcBorders>
              <w:left w:val="single" w:sz="4" w:space="0" w:color="auto"/>
              <w:right w:val="single" w:sz="4" w:space="0" w:color="auto"/>
            </w:tcBorders>
          </w:tcPr>
          <w:p w:rsidR="00B50C53" w:rsidRPr="00092C21" w:rsidRDefault="00B50C53" w:rsidP="00375626">
            <w:pPr>
              <w:widowControl w:val="0"/>
              <w:autoSpaceDE w:val="0"/>
              <w:autoSpaceDN w:val="0"/>
              <w:adjustRightInd w:val="0"/>
            </w:pPr>
            <w:r w:rsidRPr="00092C21">
              <w:t>Уровень достижения целевых показателей, обозначенных в Стратегии социально-экономического развития МО МР</w:t>
            </w:r>
            <w:r>
              <w:t xml:space="preserve"> </w:t>
            </w:r>
            <w:r w:rsidRPr="00092C21">
              <w:t>«Койгородский»</w:t>
            </w:r>
          </w:p>
        </w:tc>
        <w:tc>
          <w:tcPr>
            <w:tcW w:w="1080" w:type="dxa"/>
            <w:tcBorders>
              <w:left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 по факту от плана по итогам предыдущего года</w:t>
            </w:r>
          </w:p>
        </w:tc>
        <w:tc>
          <w:tcPr>
            <w:tcW w:w="1120" w:type="dxa"/>
            <w:tcBorders>
              <w:left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50</w:t>
            </w:r>
          </w:p>
        </w:tc>
        <w:tc>
          <w:tcPr>
            <w:tcW w:w="901" w:type="dxa"/>
            <w:tcBorders>
              <w:left w:val="single" w:sz="4" w:space="0" w:color="auto"/>
              <w:right w:val="single" w:sz="4" w:space="0" w:color="auto"/>
            </w:tcBorders>
          </w:tcPr>
          <w:p w:rsidR="00B50C53" w:rsidRPr="00092C21" w:rsidRDefault="00B50C53" w:rsidP="00375626">
            <w:pPr>
              <w:widowControl w:val="0"/>
              <w:autoSpaceDE w:val="0"/>
              <w:autoSpaceDN w:val="0"/>
              <w:adjustRightInd w:val="0"/>
            </w:pPr>
            <w:r w:rsidRPr="00092C21">
              <w:t xml:space="preserve">   50</w:t>
            </w:r>
          </w:p>
        </w:tc>
        <w:tc>
          <w:tcPr>
            <w:tcW w:w="1559" w:type="dxa"/>
            <w:tcBorders>
              <w:left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не менее 80</w:t>
            </w:r>
          </w:p>
        </w:tc>
        <w:tc>
          <w:tcPr>
            <w:tcW w:w="1417" w:type="dxa"/>
            <w:tcBorders>
              <w:left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не менее 80</w:t>
            </w:r>
          </w:p>
        </w:tc>
        <w:tc>
          <w:tcPr>
            <w:tcW w:w="1418" w:type="dxa"/>
            <w:tcBorders>
              <w:left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не менее 80</w:t>
            </w:r>
          </w:p>
        </w:tc>
        <w:tc>
          <w:tcPr>
            <w:tcW w:w="1418" w:type="dxa"/>
            <w:tcBorders>
              <w:left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не менее 80</w:t>
            </w:r>
          </w:p>
        </w:tc>
        <w:tc>
          <w:tcPr>
            <w:tcW w:w="1559" w:type="dxa"/>
            <w:tcBorders>
              <w:left w:val="single" w:sz="4" w:space="0" w:color="auto"/>
              <w:right w:val="single" w:sz="4" w:space="0" w:color="auto"/>
            </w:tcBorders>
          </w:tcPr>
          <w:p w:rsidR="00B50C53" w:rsidRPr="00092C21" w:rsidRDefault="00B50C53" w:rsidP="00375626">
            <w:pPr>
              <w:widowControl w:val="0"/>
              <w:autoSpaceDE w:val="0"/>
              <w:autoSpaceDN w:val="0"/>
              <w:adjustRightInd w:val="0"/>
            </w:pPr>
            <w:r w:rsidRPr="00092C21">
              <w:t>не менее 80</w:t>
            </w:r>
          </w:p>
        </w:tc>
      </w:tr>
      <w:tr w:rsidR="00B50C53" w:rsidRPr="00092C21" w:rsidTr="00375626">
        <w:trPr>
          <w:trHeight w:val="508"/>
          <w:tblCellSpacing w:w="5" w:type="nil"/>
        </w:trPr>
        <w:tc>
          <w:tcPr>
            <w:tcW w:w="709" w:type="dxa"/>
            <w:tcBorders>
              <w:left w:val="single" w:sz="4" w:space="0" w:color="auto"/>
              <w:right w:val="single" w:sz="4" w:space="0" w:color="auto"/>
            </w:tcBorders>
          </w:tcPr>
          <w:p w:rsidR="00B50C53" w:rsidRPr="00092C21" w:rsidRDefault="00B50C53" w:rsidP="00375626">
            <w:pPr>
              <w:widowControl w:val="0"/>
              <w:autoSpaceDE w:val="0"/>
              <w:autoSpaceDN w:val="0"/>
              <w:adjustRightInd w:val="0"/>
            </w:pPr>
          </w:p>
        </w:tc>
        <w:tc>
          <w:tcPr>
            <w:tcW w:w="2711" w:type="dxa"/>
            <w:tcBorders>
              <w:left w:val="single" w:sz="4" w:space="0" w:color="auto"/>
              <w:right w:val="single" w:sz="4" w:space="0" w:color="auto"/>
            </w:tcBorders>
          </w:tcPr>
          <w:p w:rsidR="00B50C53" w:rsidRPr="00092C21" w:rsidRDefault="00B50C53" w:rsidP="00375626">
            <w:pPr>
              <w:autoSpaceDE w:val="0"/>
              <w:autoSpaceDN w:val="0"/>
              <w:adjustRightInd w:val="0"/>
              <w:jc w:val="both"/>
              <w:rPr>
                <w:sz w:val="25"/>
                <w:szCs w:val="25"/>
              </w:rPr>
            </w:pPr>
          </w:p>
        </w:tc>
        <w:tc>
          <w:tcPr>
            <w:tcW w:w="1080" w:type="dxa"/>
            <w:tcBorders>
              <w:left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1120" w:type="dxa"/>
            <w:tcBorders>
              <w:left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901" w:type="dxa"/>
            <w:tcBorders>
              <w:left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1559" w:type="dxa"/>
            <w:tcBorders>
              <w:left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1417" w:type="dxa"/>
            <w:tcBorders>
              <w:left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1418" w:type="dxa"/>
            <w:tcBorders>
              <w:left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1418" w:type="dxa"/>
            <w:tcBorders>
              <w:left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1559" w:type="dxa"/>
            <w:vMerge w:val="restart"/>
            <w:tcBorders>
              <w:left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r>
      <w:tr w:rsidR="00B50C53" w:rsidRPr="00092C21" w:rsidTr="00375626">
        <w:trPr>
          <w:trHeight w:val="80"/>
          <w:tblCellSpacing w:w="5" w:type="nil"/>
        </w:trPr>
        <w:tc>
          <w:tcPr>
            <w:tcW w:w="70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pPr>
          </w:p>
        </w:tc>
        <w:tc>
          <w:tcPr>
            <w:tcW w:w="2711"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pPr>
          </w:p>
        </w:tc>
        <w:tc>
          <w:tcPr>
            <w:tcW w:w="1080"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1120"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901"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155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1417"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1418"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1418"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c>
          <w:tcPr>
            <w:tcW w:w="1559" w:type="dxa"/>
            <w:vMerge/>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p>
        </w:tc>
      </w:tr>
      <w:tr w:rsidR="00B50C53" w:rsidRPr="00092C21" w:rsidTr="00375626">
        <w:trPr>
          <w:trHeight w:val="405"/>
          <w:tblCellSpacing w:w="5" w:type="nil"/>
        </w:trPr>
        <w:tc>
          <w:tcPr>
            <w:tcW w:w="709"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pPr>
            <w:r w:rsidRPr="00092C21">
              <w:t>2</w:t>
            </w:r>
          </w:p>
        </w:tc>
        <w:tc>
          <w:tcPr>
            <w:tcW w:w="2711"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shd w:val="clear" w:color="auto" w:fill="FFFFFF"/>
              <w:tabs>
                <w:tab w:val="left" w:pos="317"/>
                <w:tab w:val="left" w:pos="601"/>
              </w:tabs>
              <w:autoSpaceDE w:val="0"/>
              <w:autoSpaceDN w:val="0"/>
              <w:adjustRightInd w:val="0"/>
              <w:ind w:left="34"/>
              <w:contextualSpacing/>
              <w:jc w:val="both"/>
              <w:rPr>
                <w:rFonts w:eastAsia="Calibri"/>
                <w:sz w:val="25"/>
                <w:szCs w:val="25"/>
                <w:lang w:eastAsia="en-US"/>
              </w:rPr>
            </w:pPr>
            <w:r w:rsidRPr="00092C21">
              <w:rPr>
                <w:rFonts w:eastAsia="Calibri"/>
                <w:lang w:eastAsia="en-US"/>
              </w:rPr>
              <w:t>Число субъектов малого и среднего предпринимательства (без индивидуальных предпринимателей) в расчете на 10 тыс. человек населения</w:t>
            </w:r>
          </w:p>
        </w:tc>
        <w:tc>
          <w:tcPr>
            <w:tcW w:w="1080"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единиц</w:t>
            </w:r>
          </w:p>
        </w:tc>
        <w:tc>
          <w:tcPr>
            <w:tcW w:w="1120"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tabs>
                <w:tab w:val="left" w:pos="816"/>
              </w:tabs>
              <w:jc w:val="center"/>
              <w:rPr>
                <w:lang w:bidi="ru-RU"/>
              </w:rPr>
            </w:pPr>
            <w:r w:rsidRPr="00092C21">
              <w:rPr>
                <w:lang w:bidi="ru-RU"/>
              </w:rPr>
              <w:t>63</w:t>
            </w:r>
          </w:p>
          <w:p w:rsidR="00B50C53" w:rsidRPr="00092C21" w:rsidRDefault="00B50C53" w:rsidP="00375626">
            <w:pPr>
              <w:widowControl w:val="0"/>
              <w:tabs>
                <w:tab w:val="left" w:pos="816"/>
              </w:tabs>
              <w:jc w:val="center"/>
              <w:rPr>
                <w:lang w:bidi="ru-RU"/>
              </w:rPr>
            </w:pPr>
          </w:p>
        </w:tc>
        <w:tc>
          <w:tcPr>
            <w:tcW w:w="901"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tabs>
                <w:tab w:val="left" w:pos="816"/>
              </w:tabs>
              <w:jc w:val="center"/>
              <w:rPr>
                <w:lang w:bidi="ru-RU"/>
              </w:rPr>
            </w:pPr>
            <w:r w:rsidRPr="00092C21">
              <w:rPr>
                <w:lang w:bidi="ru-RU"/>
              </w:rPr>
              <w:t>60</w:t>
            </w:r>
          </w:p>
        </w:tc>
        <w:tc>
          <w:tcPr>
            <w:tcW w:w="1559"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tabs>
                <w:tab w:val="left" w:pos="816"/>
              </w:tabs>
              <w:jc w:val="center"/>
              <w:rPr>
                <w:lang w:bidi="ru-RU"/>
              </w:rPr>
            </w:pPr>
            <w:r w:rsidRPr="00092C21">
              <w:rPr>
                <w:lang w:bidi="ru-RU"/>
              </w:rPr>
              <w:t>60</w:t>
            </w:r>
          </w:p>
        </w:tc>
        <w:tc>
          <w:tcPr>
            <w:tcW w:w="1417"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tabs>
                <w:tab w:val="left" w:pos="816"/>
              </w:tabs>
              <w:jc w:val="center"/>
              <w:rPr>
                <w:lang w:bidi="ru-RU"/>
              </w:rPr>
            </w:pPr>
            <w:r w:rsidRPr="00092C21">
              <w:rPr>
                <w:lang w:bidi="ru-RU"/>
              </w:rPr>
              <w:t>61</w:t>
            </w:r>
          </w:p>
        </w:tc>
        <w:tc>
          <w:tcPr>
            <w:tcW w:w="1418"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tabs>
                <w:tab w:val="left" w:pos="816"/>
              </w:tabs>
              <w:jc w:val="center"/>
              <w:rPr>
                <w:lang w:bidi="ru-RU"/>
              </w:rPr>
            </w:pPr>
            <w:r w:rsidRPr="00092C21">
              <w:rPr>
                <w:lang w:bidi="ru-RU"/>
              </w:rPr>
              <w:t>62</w:t>
            </w:r>
          </w:p>
        </w:tc>
        <w:tc>
          <w:tcPr>
            <w:tcW w:w="1418"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tabs>
                <w:tab w:val="left" w:pos="816"/>
              </w:tabs>
              <w:jc w:val="center"/>
              <w:rPr>
                <w:lang w:bidi="ru-RU"/>
              </w:rPr>
            </w:pPr>
            <w:r w:rsidRPr="00092C21">
              <w:rPr>
                <w:lang w:bidi="ru-RU"/>
              </w:rPr>
              <w:t>63</w:t>
            </w:r>
          </w:p>
        </w:tc>
        <w:tc>
          <w:tcPr>
            <w:tcW w:w="1559"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tabs>
                <w:tab w:val="left" w:pos="816"/>
              </w:tabs>
              <w:jc w:val="center"/>
              <w:rPr>
                <w:lang w:bidi="ru-RU"/>
              </w:rPr>
            </w:pPr>
            <w:r w:rsidRPr="00092C21">
              <w:rPr>
                <w:lang w:bidi="ru-RU"/>
              </w:rPr>
              <w:t>65</w:t>
            </w:r>
          </w:p>
        </w:tc>
      </w:tr>
      <w:tr w:rsidR="00B50C53" w:rsidRPr="00092C21" w:rsidTr="00375626">
        <w:trPr>
          <w:trHeight w:val="405"/>
          <w:tblCellSpacing w:w="5" w:type="nil"/>
        </w:trPr>
        <w:tc>
          <w:tcPr>
            <w:tcW w:w="709"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pPr>
            <w:r w:rsidRPr="00092C21">
              <w:t>3</w:t>
            </w:r>
          </w:p>
        </w:tc>
        <w:tc>
          <w:tcPr>
            <w:tcW w:w="2711"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shd w:val="clear" w:color="auto" w:fill="FFFFFF"/>
              <w:tabs>
                <w:tab w:val="left" w:pos="317"/>
                <w:tab w:val="left" w:pos="601"/>
              </w:tabs>
              <w:autoSpaceDE w:val="0"/>
              <w:autoSpaceDN w:val="0"/>
              <w:adjustRightInd w:val="0"/>
              <w:ind w:left="34"/>
              <w:contextualSpacing/>
              <w:jc w:val="both"/>
              <w:rPr>
                <w:rFonts w:eastAsia="Calibri"/>
                <w:sz w:val="25"/>
                <w:szCs w:val="25"/>
                <w:lang w:eastAsia="en-US"/>
              </w:rPr>
            </w:pPr>
            <w:r w:rsidRPr="00092C21">
              <w:rPr>
                <w:rFonts w:eastAsia="Calibri"/>
                <w:lang w:eastAsia="en-US"/>
              </w:rPr>
              <w:t>Доля прибыльных сельскохозяйственных организаций в общем их числе</w:t>
            </w:r>
          </w:p>
        </w:tc>
        <w:tc>
          <w:tcPr>
            <w:tcW w:w="1080"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w:t>
            </w:r>
          </w:p>
        </w:tc>
        <w:tc>
          <w:tcPr>
            <w:tcW w:w="1120"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100</w:t>
            </w:r>
          </w:p>
        </w:tc>
        <w:tc>
          <w:tcPr>
            <w:tcW w:w="901"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100</w:t>
            </w:r>
          </w:p>
        </w:tc>
        <w:tc>
          <w:tcPr>
            <w:tcW w:w="1559"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100</w:t>
            </w:r>
          </w:p>
        </w:tc>
        <w:tc>
          <w:tcPr>
            <w:tcW w:w="1417"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100</w:t>
            </w:r>
          </w:p>
        </w:tc>
        <w:tc>
          <w:tcPr>
            <w:tcW w:w="1418"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100</w:t>
            </w:r>
          </w:p>
        </w:tc>
        <w:tc>
          <w:tcPr>
            <w:tcW w:w="1418"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100</w:t>
            </w:r>
          </w:p>
        </w:tc>
        <w:tc>
          <w:tcPr>
            <w:tcW w:w="1559"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jc w:val="center"/>
            </w:pPr>
            <w:r w:rsidRPr="00092C21">
              <w:t>100</w:t>
            </w:r>
          </w:p>
        </w:tc>
      </w:tr>
      <w:tr w:rsidR="00B50C53" w:rsidRPr="00092C21" w:rsidTr="00375626">
        <w:trPr>
          <w:tblCellSpacing w:w="5" w:type="nil"/>
        </w:trPr>
        <w:tc>
          <w:tcPr>
            <w:tcW w:w="13892" w:type="dxa"/>
            <w:gridSpan w:val="10"/>
            <w:tcBorders>
              <w:top w:val="single" w:sz="4" w:space="0" w:color="auto"/>
              <w:left w:val="single" w:sz="4" w:space="0" w:color="auto"/>
              <w:bottom w:val="single" w:sz="4" w:space="0" w:color="auto"/>
              <w:right w:val="single" w:sz="4" w:space="0" w:color="auto"/>
            </w:tcBorders>
          </w:tcPr>
          <w:p w:rsidR="00B50C53" w:rsidRPr="00092C21" w:rsidRDefault="00B50C53" w:rsidP="00375626">
            <w:pPr>
              <w:jc w:val="center"/>
            </w:pPr>
            <w:r w:rsidRPr="00092C21">
              <w:rPr>
                <w:b/>
                <w:sz w:val="25"/>
                <w:szCs w:val="25"/>
              </w:rPr>
              <w:t>Подпрограмма 1 «Стратегическое планирование в МО МР «Койгородский»</w:t>
            </w:r>
          </w:p>
        </w:tc>
      </w:tr>
      <w:tr w:rsidR="00B50C53" w:rsidRPr="00092C21" w:rsidTr="00375626">
        <w:trPr>
          <w:tblCellSpacing w:w="5" w:type="nil"/>
        </w:trPr>
        <w:tc>
          <w:tcPr>
            <w:tcW w:w="13892" w:type="dxa"/>
            <w:gridSpan w:val="10"/>
            <w:tcBorders>
              <w:left w:val="single" w:sz="4" w:space="0" w:color="auto"/>
              <w:bottom w:val="single" w:sz="4" w:space="0" w:color="auto"/>
              <w:right w:val="single" w:sz="4" w:space="0" w:color="auto"/>
            </w:tcBorders>
          </w:tcPr>
          <w:p w:rsidR="00B50C53" w:rsidRPr="00092C21" w:rsidRDefault="00B50C53" w:rsidP="00375626">
            <w:pPr>
              <w:autoSpaceDE w:val="0"/>
              <w:autoSpaceDN w:val="0"/>
              <w:adjustRightInd w:val="0"/>
              <w:jc w:val="center"/>
              <w:rPr>
                <w:b/>
                <w:bCs/>
                <w:sz w:val="25"/>
                <w:szCs w:val="25"/>
              </w:rPr>
            </w:pPr>
            <w:r w:rsidRPr="00092C21">
              <w:rPr>
                <w:b/>
                <w:bCs/>
              </w:rPr>
              <w:t xml:space="preserve">Задача 1. </w:t>
            </w:r>
            <w:r w:rsidRPr="00092C21">
              <w:rPr>
                <w:b/>
                <w:bCs/>
                <w:sz w:val="25"/>
                <w:szCs w:val="25"/>
              </w:rPr>
              <w:t>Развитие программно-целевого планирования в муниципальном районе.</w:t>
            </w:r>
          </w:p>
          <w:p w:rsidR="00B50C53" w:rsidRPr="00092C21" w:rsidRDefault="00B50C53" w:rsidP="00375626">
            <w:pPr>
              <w:widowControl w:val="0"/>
              <w:autoSpaceDE w:val="0"/>
              <w:autoSpaceDN w:val="0"/>
              <w:adjustRightInd w:val="0"/>
              <w:jc w:val="center"/>
              <w:rPr>
                <w:b/>
                <w:bCs/>
              </w:rPr>
            </w:pPr>
          </w:p>
        </w:tc>
      </w:tr>
      <w:tr w:rsidR="00B50C53" w:rsidRPr="00092C21" w:rsidTr="00375626">
        <w:trPr>
          <w:trHeight w:val="360"/>
          <w:tblCellSpacing w:w="5" w:type="nil"/>
        </w:trPr>
        <w:tc>
          <w:tcPr>
            <w:tcW w:w="70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pPr>
            <w:r w:rsidRPr="00092C21">
              <w:t>1.1</w:t>
            </w:r>
          </w:p>
        </w:tc>
        <w:tc>
          <w:tcPr>
            <w:tcW w:w="2711"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pPr>
            <w:r w:rsidRPr="00092C21">
              <w:rPr>
                <w:sz w:val="25"/>
                <w:szCs w:val="25"/>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«Койгородский»</w:t>
            </w:r>
          </w:p>
        </w:tc>
        <w:tc>
          <w:tcPr>
            <w:tcW w:w="1080"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w:t>
            </w:r>
          </w:p>
        </w:tc>
        <w:tc>
          <w:tcPr>
            <w:tcW w:w="1120"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План мероприятий по стратегии</w:t>
            </w:r>
          </w:p>
        </w:tc>
        <w:tc>
          <w:tcPr>
            <w:tcW w:w="901"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60</w:t>
            </w:r>
          </w:p>
        </w:tc>
        <w:tc>
          <w:tcPr>
            <w:tcW w:w="155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70</w:t>
            </w:r>
          </w:p>
        </w:tc>
        <w:tc>
          <w:tcPr>
            <w:tcW w:w="1417"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80</w:t>
            </w:r>
          </w:p>
        </w:tc>
        <w:tc>
          <w:tcPr>
            <w:tcW w:w="1418"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80</w:t>
            </w:r>
          </w:p>
        </w:tc>
        <w:tc>
          <w:tcPr>
            <w:tcW w:w="1418"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80</w:t>
            </w:r>
          </w:p>
        </w:tc>
        <w:tc>
          <w:tcPr>
            <w:tcW w:w="155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80</w:t>
            </w:r>
          </w:p>
        </w:tc>
      </w:tr>
      <w:tr w:rsidR="00B50C53" w:rsidRPr="00092C21" w:rsidTr="00375626">
        <w:trPr>
          <w:tblCellSpacing w:w="5" w:type="nil"/>
        </w:trPr>
        <w:tc>
          <w:tcPr>
            <w:tcW w:w="13892" w:type="dxa"/>
            <w:gridSpan w:val="10"/>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rPr>
                <w:b/>
                <w:bCs/>
                <w:sz w:val="25"/>
                <w:szCs w:val="25"/>
              </w:rPr>
            </w:pPr>
            <w:r w:rsidRPr="00092C21">
              <w:rPr>
                <w:b/>
                <w:bCs/>
              </w:rPr>
              <w:t xml:space="preserve">Задача 2. </w:t>
            </w:r>
            <w:r w:rsidRPr="00092C21">
              <w:rPr>
                <w:b/>
                <w:bCs/>
                <w:sz w:val="25"/>
                <w:szCs w:val="25"/>
              </w:rPr>
              <w:t>Осуществление анализа и прогнозирование социально-экономического развития муниципального района.</w:t>
            </w:r>
          </w:p>
          <w:p w:rsidR="00B50C53" w:rsidRPr="00092C21" w:rsidRDefault="00B50C53" w:rsidP="00375626">
            <w:pPr>
              <w:widowControl w:val="0"/>
              <w:autoSpaceDE w:val="0"/>
              <w:autoSpaceDN w:val="0"/>
              <w:adjustRightInd w:val="0"/>
              <w:jc w:val="center"/>
            </w:pPr>
          </w:p>
        </w:tc>
      </w:tr>
      <w:tr w:rsidR="00B50C53" w:rsidRPr="00092C21" w:rsidTr="00375626">
        <w:trPr>
          <w:trHeight w:val="360"/>
          <w:tblCellSpacing w:w="5" w:type="nil"/>
        </w:trPr>
        <w:tc>
          <w:tcPr>
            <w:tcW w:w="70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pPr>
            <w:r w:rsidRPr="00092C21">
              <w:t>1.2</w:t>
            </w:r>
          </w:p>
        </w:tc>
        <w:tc>
          <w:tcPr>
            <w:tcW w:w="2711"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ind w:left="33"/>
              <w:jc w:val="both"/>
              <w:rPr>
                <w:sz w:val="25"/>
                <w:szCs w:val="25"/>
              </w:rPr>
            </w:pPr>
            <w:r w:rsidRPr="00092C21">
              <w:rPr>
                <w:sz w:val="25"/>
                <w:szCs w:val="25"/>
              </w:rPr>
              <w:t xml:space="preserve">Наличие прогноза социально-экономического развития МО МР «Койгородский» </w:t>
            </w:r>
          </w:p>
        </w:tc>
        <w:tc>
          <w:tcPr>
            <w:tcW w:w="1080"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Да/нет</w:t>
            </w:r>
          </w:p>
        </w:tc>
        <w:tc>
          <w:tcPr>
            <w:tcW w:w="1120"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Да</w:t>
            </w:r>
          </w:p>
        </w:tc>
        <w:tc>
          <w:tcPr>
            <w:tcW w:w="901" w:type="dxa"/>
            <w:tcBorders>
              <w:left w:val="single" w:sz="4" w:space="0" w:color="auto"/>
              <w:bottom w:val="single" w:sz="4" w:space="0" w:color="auto"/>
              <w:right w:val="single" w:sz="4" w:space="0" w:color="auto"/>
            </w:tcBorders>
          </w:tcPr>
          <w:p w:rsidR="00B50C53" w:rsidRPr="00092C21" w:rsidRDefault="00B50C53" w:rsidP="00375626">
            <w:r w:rsidRPr="00092C21">
              <w:t>Да</w:t>
            </w:r>
          </w:p>
        </w:tc>
        <w:tc>
          <w:tcPr>
            <w:tcW w:w="1559" w:type="dxa"/>
            <w:tcBorders>
              <w:left w:val="single" w:sz="4" w:space="0" w:color="auto"/>
              <w:bottom w:val="single" w:sz="4" w:space="0" w:color="auto"/>
              <w:right w:val="single" w:sz="4" w:space="0" w:color="auto"/>
            </w:tcBorders>
          </w:tcPr>
          <w:p w:rsidR="00B50C53" w:rsidRPr="00092C21" w:rsidRDefault="00B50C53" w:rsidP="00375626">
            <w:r w:rsidRPr="00092C21">
              <w:t>Да</w:t>
            </w:r>
          </w:p>
        </w:tc>
        <w:tc>
          <w:tcPr>
            <w:tcW w:w="1417" w:type="dxa"/>
            <w:tcBorders>
              <w:left w:val="single" w:sz="4" w:space="0" w:color="auto"/>
              <w:bottom w:val="single" w:sz="4" w:space="0" w:color="auto"/>
              <w:right w:val="single" w:sz="4" w:space="0" w:color="auto"/>
            </w:tcBorders>
          </w:tcPr>
          <w:p w:rsidR="00B50C53" w:rsidRPr="00092C21" w:rsidRDefault="00B50C53" w:rsidP="00375626">
            <w:r w:rsidRPr="00092C21">
              <w:t>Да</w:t>
            </w:r>
          </w:p>
        </w:tc>
        <w:tc>
          <w:tcPr>
            <w:tcW w:w="1418" w:type="dxa"/>
            <w:tcBorders>
              <w:left w:val="single" w:sz="4" w:space="0" w:color="auto"/>
              <w:bottom w:val="single" w:sz="4" w:space="0" w:color="auto"/>
              <w:right w:val="single" w:sz="4" w:space="0" w:color="auto"/>
            </w:tcBorders>
          </w:tcPr>
          <w:p w:rsidR="00B50C53" w:rsidRPr="00092C21" w:rsidRDefault="00B50C53" w:rsidP="00375626">
            <w:r w:rsidRPr="00092C21">
              <w:t>Да</w:t>
            </w:r>
          </w:p>
        </w:tc>
        <w:tc>
          <w:tcPr>
            <w:tcW w:w="1418" w:type="dxa"/>
            <w:tcBorders>
              <w:left w:val="single" w:sz="4" w:space="0" w:color="auto"/>
              <w:bottom w:val="single" w:sz="4" w:space="0" w:color="auto"/>
              <w:right w:val="single" w:sz="4" w:space="0" w:color="auto"/>
            </w:tcBorders>
          </w:tcPr>
          <w:p w:rsidR="00B50C53" w:rsidRPr="00092C21" w:rsidRDefault="00B50C53" w:rsidP="00375626">
            <w:r w:rsidRPr="00092C21">
              <w:t>Да</w:t>
            </w:r>
          </w:p>
        </w:tc>
        <w:tc>
          <w:tcPr>
            <w:tcW w:w="1559" w:type="dxa"/>
            <w:tcBorders>
              <w:left w:val="single" w:sz="4" w:space="0" w:color="auto"/>
              <w:bottom w:val="single" w:sz="4" w:space="0" w:color="auto"/>
              <w:right w:val="single" w:sz="4" w:space="0" w:color="auto"/>
            </w:tcBorders>
          </w:tcPr>
          <w:p w:rsidR="00B50C53" w:rsidRPr="00092C21" w:rsidRDefault="00B50C53" w:rsidP="00375626">
            <w:r w:rsidRPr="00092C21">
              <w:t>Да</w:t>
            </w:r>
          </w:p>
        </w:tc>
      </w:tr>
      <w:tr w:rsidR="00B50C53" w:rsidRPr="00092C21" w:rsidTr="00375626">
        <w:trPr>
          <w:trHeight w:val="360"/>
          <w:tblCellSpacing w:w="5" w:type="nil"/>
        </w:trPr>
        <w:tc>
          <w:tcPr>
            <w:tcW w:w="70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pPr>
            <w:r w:rsidRPr="00092C21">
              <w:t>1.3</w:t>
            </w:r>
          </w:p>
        </w:tc>
        <w:tc>
          <w:tcPr>
            <w:tcW w:w="2711" w:type="dxa"/>
            <w:tcBorders>
              <w:left w:val="single" w:sz="4" w:space="0" w:color="auto"/>
              <w:bottom w:val="single" w:sz="4" w:space="0" w:color="auto"/>
              <w:right w:val="single" w:sz="4" w:space="0" w:color="auto"/>
            </w:tcBorders>
          </w:tcPr>
          <w:p w:rsidR="00B50C53" w:rsidRPr="00092C21" w:rsidRDefault="00B50C53" w:rsidP="00375626">
            <w:r w:rsidRPr="00092C21">
              <w:rPr>
                <w:sz w:val="25"/>
                <w:szCs w:val="25"/>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080"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Да/нет</w:t>
            </w:r>
          </w:p>
        </w:tc>
        <w:tc>
          <w:tcPr>
            <w:tcW w:w="1120" w:type="dxa"/>
            <w:tcBorders>
              <w:left w:val="single" w:sz="4" w:space="0" w:color="auto"/>
              <w:bottom w:val="single" w:sz="4" w:space="0" w:color="auto"/>
              <w:right w:val="single" w:sz="4" w:space="0" w:color="auto"/>
            </w:tcBorders>
          </w:tcPr>
          <w:p w:rsidR="00B50C53" w:rsidRPr="00092C21" w:rsidRDefault="00B50C53" w:rsidP="00375626">
            <w:pPr>
              <w:jc w:val="center"/>
            </w:pPr>
            <w:r w:rsidRPr="00092C21">
              <w:t>Да</w:t>
            </w:r>
          </w:p>
        </w:tc>
        <w:tc>
          <w:tcPr>
            <w:tcW w:w="901" w:type="dxa"/>
            <w:tcBorders>
              <w:left w:val="single" w:sz="4" w:space="0" w:color="auto"/>
              <w:bottom w:val="single" w:sz="4" w:space="0" w:color="auto"/>
              <w:right w:val="single" w:sz="4" w:space="0" w:color="auto"/>
            </w:tcBorders>
          </w:tcPr>
          <w:p w:rsidR="00B50C53" w:rsidRPr="00092C21" w:rsidRDefault="00B50C53" w:rsidP="00375626">
            <w:pPr>
              <w:jc w:val="center"/>
            </w:pPr>
            <w:r w:rsidRPr="00092C21">
              <w:t>Да</w:t>
            </w:r>
          </w:p>
        </w:tc>
        <w:tc>
          <w:tcPr>
            <w:tcW w:w="1559" w:type="dxa"/>
            <w:tcBorders>
              <w:left w:val="single" w:sz="4" w:space="0" w:color="auto"/>
              <w:bottom w:val="single" w:sz="4" w:space="0" w:color="auto"/>
              <w:right w:val="single" w:sz="4" w:space="0" w:color="auto"/>
            </w:tcBorders>
          </w:tcPr>
          <w:p w:rsidR="00B50C53" w:rsidRPr="00092C21" w:rsidRDefault="00B50C53" w:rsidP="00375626">
            <w:pPr>
              <w:jc w:val="center"/>
            </w:pPr>
            <w:r w:rsidRPr="00092C21">
              <w:t>Да</w:t>
            </w:r>
          </w:p>
        </w:tc>
        <w:tc>
          <w:tcPr>
            <w:tcW w:w="1417" w:type="dxa"/>
            <w:tcBorders>
              <w:left w:val="single" w:sz="4" w:space="0" w:color="auto"/>
              <w:bottom w:val="single" w:sz="4" w:space="0" w:color="auto"/>
              <w:right w:val="single" w:sz="4" w:space="0" w:color="auto"/>
            </w:tcBorders>
          </w:tcPr>
          <w:p w:rsidR="00B50C53" w:rsidRPr="00092C21" w:rsidRDefault="00B50C53" w:rsidP="00375626">
            <w:pPr>
              <w:jc w:val="center"/>
            </w:pPr>
            <w:r w:rsidRPr="00092C21">
              <w:t>Да</w:t>
            </w:r>
          </w:p>
        </w:tc>
        <w:tc>
          <w:tcPr>
            <w:tcW w:w="1418" w:type="dxa"/>
            <w:tcBorders>
              <w:left w:val="single" w:sz="4" w:space="0" w:color="auto"/>
              <w:bottom w:val="single" w:sz="4" w:space="0" w:color="auto"/>
              <w:right w:val="single" w:sz="4" w:space="0" w:color="auto"/>
            </w:tcBorders>
          </w:tcPr>
          <w:p w:rsidR="00B50C53" w:rsidRPr="00092C21" w:rsidRDefault="00B50C53" w:rsidP="00375626">
            <w:pPr>
              <w:jc w:val="center"/>
            </w:pPr>
            <w:r w:rsidRPr="00092C21">
              <w:t>Да</w:t>
            </w:r>
          </w:p>
        </w:tc>
        <w:tc>
          <w:tcPr>
            <w:tcW w:w="1418" w:type="dxa"/>
            <w:tcBorders>
              <w:left w:val="single" w:sz="4" w:space="0" w:color="auto"/>
              <w:bottom w:val="single" w:sz="4" w:space="0" w:color="auto"/>
              <w:right w:val="single" w:sz="4" w:space="0" w:color="auto"/>
            </w:tcBorders>
          </w:tcPr>
          <w:p w:rsidR="00B50C53" w:rsidRPr="00092C21" w:rsidRDefault="00B50C53" w:rsidP="00375626">
            <w:pPr>
              <w:jc w:val="center"/>
            </w:pPr>
            <w:r w:rsidRPr="00092C21">
              <w:t>Да</w:t>
            </w:r>
          </w:p>
        </w:tc>
        <w:tc>
          <w:tcPr>
            <w:tcW w:w="1559" w:type="dxa"/>
            <w:tcBorders>
              <w:left w:val="single" w:sz="4" w:space="0" w:color="auto"/>
              <w:bottom w:val="single" w:sz="4" w:space="0" w:color="auto"/>
              <w:right w:val="single" w:sz="4" w:space="0" w:color="auto"/>
            </w:tcBorders>
          </w:tcPr>
          <w:p w:rsidR="00B50C53" w:rsidRPr="00092C21" w:rsidRDefault="00B50C53" w:rsidP="00375626">
            <w:pPr>
              <w:jc w:val="center"/>
            </w:pPr>
            <w:r w:rsidRPr="00092C21">
              <w:t>Да</w:t>
            </w:r>
          </w:p>
          <w:p w:rsidR="00B50C53" w:rsidRPr="00092C21" w:rsidRDefault="00B50C53" w:rsidP="00375626"/>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2"/>
        </w:trPr>
        <w:tc>
          <w:tcPr>
            <w:tcW w:w="13892" w:type="dxa"/>
            <w:gridSpan w:val="10"/>
            <w:shd w:val="clear" w:color="auto" w:fill="auto"/>
            <w:noWrap/>
          </w:tcPr>
          <w:p w:rsidR="00B50C53" w:rsidRPr="00092C21" w:rsidRDefault="00B50C53" w:rsidP="00375626">
            <w:pPr>
              <w:widowControl w:val="0"/>
              <w:autoSpaceDE w:val="0"/>
              <w:autoSpaceDN w:val="0"/>
              <w:adjustRightInd w:val="0"/>
              <w:jc w:val="center"/>
              <w:rPr>
                <w:b/>
                <w:bCs/>
                <w:sz w:val="25"/>
                <w:szCs w:val="25"/>
              </w:rPr>
            </w:pPr>
            <w:r w:rsidRPr="00092C21">
              <w:rPr>
                <w:b/>
                <w:bCs/>
                <w:sz w:val="25"/>
                <w:szCs w:val="25"/>
              </w:rPr>
              <w:t>Подпрограмма 2 «Малое и среднее предпринимательство в МО МР «Койгородский»</w:t>
            </w:r>
          </w:p>
          <w:p w:rsidR="00B50C53" w:rsidRPr="00092C21" w:rsidRDefault="00B50C53" w:rsidP="00375626">
            <w:pPr>
              <w:widowControl w:val="0"/>
              <w:autoSpaceDE w:val="0"/>
              <w:autoSpaceDN w:val="0"/>
              <w:adjustRightInd w:val="0"/>
              <w:jc w:val="center"/>
            </w:pPr>
          </w:p>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trPr>
        <w:tc>
          <w:tcPr>
            <w:tcW w:w="13892" w:type="dxa"/>
            <w:gridSpan w:val="10"/>
            <w:shd w:val="clear" w:color="auto" w:fill="auto"/>
            <w:noWrap/>
          </w:tcPr>
          <w:p w:rsidR="00B50C53" w:rsidRPr="00092C21" w:rsidRDefault="00B50C53" w:rsidP="00375626">
            <w:pPr>
              <w:jc w:val="center"/>
              <w:rPr>
                <w:b/>
                <w:bCs/>
                <w:sz w:val="25"/>
                <w:szCs w:val="25"/>
              </w:rPr>
            </w:pPr>
            <w:r w:rsidRPr="00092C21">
              <w:rPr>
                <w:b/>
                <w:bCs/>
                <w:sz w:val="25"/>
                <w:szCs w:val="25"/>
              </w:rPr>
              <w:t>Задача 1. Обеспечение благоприятных условий для развития малого и среднего предпринимательства, в том числе по реализации задач Национальных проектов в области развития малого и среднего предпринимательства</w:t>
            </w:r>
          </w:p>
          <w:p w:rsidR="00B50C53" w:rsidRPr="00092C21" w:rsidRDefault="00B50C53" w:rsidP="00375626">
            <w:pPr>
              <w:widowControl w:val="0"/>
              <w:autoSpaceDE w:val="0"/>
              <w:autoSpaceDN w:val="0"/>
              <w:adjustRightInd w:val="0"/>
              <w:jc w:val="center"/>
              <w:rPr>
                <w:b/>
                <w:bCs/>
              </w:rPr>
            </w:pPr>
          </w:p>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B50C53" w:rsidRPr="00092C21" w:rsidRDefault="00B50C53" w:rsidP="00375626">
            <w:pPr>
              <w:jc w:val="center"/>
              <w:rPr>
                <w:sz w:val="25"/>
                <w:szCs w:val="25"/>
              </w:rPr>
            </w:pPr>
            <w:r w:rsidRPr="00092C21">
              <w:rPr>
                <w:sz w:val="25"/>
                <w:szCs w:val="25"/>
              </w:rPr>
              <w:t>2.1</w:t>
            </w:r>
          </w:p>
        </w:tc>
        <w:tc>
          <w:tcPr>
            <w:tcW w:w="2711" w:type="dxa"/>
            <w:shd w:val="clear" w:color="auto" w:fill="auto"/>
          </w:tcPr>
          <w:p w:rsidR="00B50C53" w:rsidRPr="00092C21" w:rsidRDefault="00B50C53" w:rsidP="00375626">
            <w:pPr>
              <w:rPr>
                <w:sz w:val="25"/>
                <w:szCs w:val="25"/>
              </w:rPr>
            </w:pPr>
            <w:r w:rsidRPr="00092C21">
              <w:rPr>
                <w:sz w:val="25"/>
                <w:szCs w:val="25"/>
              </w:rPr>
              <w:t>Прирост численности занятых в сфере малого и среднего предпринимательства, включая индивидуальных предпринимателей.</w:t>
            </w:r>
          </w:p>
          <w:p w:rsidR="00B50C53" w:rsidRPr="00092C21" w:rsidRDefault="00B50C53" w:rsidP="00375626">
            <w:pPr>
              <w:widowControl w:val="0"/>
              <w:shd w:val="clear" w:color="auto" w:fill="FFFFFF"/>
              <w:tabs>
                <w:tab w:val="left" w:pos="33"/>
              </w:tabs>
              <w:autoSpaceDE w:val="0"/>
              <w:autoSpaceDN w:val="0"/>
              <w:adjustRightInd w:val="0"/>
              <w:contextualSpacing/>
              <w:rPr>
                <w:rFonts w:eastAsia="Calibri"/>
                <w:sz w:val="25"/>
                <w:szCs w:val="25"/>
                <w:lang w:eastAsia="en-US"/>
              </w:rPr>
            </w:pPr>
          </w:p>
          <w:p w:rsidR="00B50C53" w:rsidRPr="00092C21" w:rsidRDefault="00B50C53" w:rsidP="00375626">
            <w:pPr>
              <w:rPr>
                <w:strike/>
                <w:sz w:val="25"/>
                <w:szCs w:val="25"/>
              </w:rPr>
            </w:pPr>
          </w:p>
          <w:p w:rsidR="00B50C53" w:rsidRPr="00092C21" w:rsidRDefault="00B50C53" w:rsidP="00375626">
            <w:pPr>
              <w:widowControl w:val="0"/>
              <w:autoSpaceDE w:val="0"/>
              <w:autoSpaceDN w:val="0"/>
              <w:adjustRightInd w:val="0"/>
              <w:jc w:val="both"/>
              <w:rPr>
                <w:strike/>
                <w:sz w:val="25"/>
                <w:szCs w:val="25"/>
              </w:rPr>
            </w:pPr>
          </w:p>
        </w:tc>
        <w:tc>
          <w:tcPr>
            <w:tcW w:w="1080" w:type="dxa"/>
            <w:shd w:val="clear" w:color="auto" w:fill="auto"/>
          </w:tcPr>
          <w:p w:rsidR="00B50C53" w:rsidRPr="00092C21" w:rsidRDefault="00B50C53" w:rsidP="00375626">
            <w:pPr>
              <w:jc w:val="center"/>
              <w:rPr>
                <w:b/>
                <w:i/>
                <w:sz w:val="25"/>
                <w:szCs w:val="25"/>
              </w:rPr>
            </w:pPr>
            <w:r w:rsidRPr="00092C21">
              <w:rPr>
                <w:sz w:val="25"/>
                <w:szCs w:val="25"/>
              </w:rPr>
              <w:t>Чел.</w:t>
            </w:r>
          </w:p>
        </w:tc>
        <w:tc>
          <w:tcPr>
            <w:tcW w:w="1120" w:type="dxa"/>
            <w:shd w:val="clear" w:color="auto" w:fill="auto"/>
          </w:tcPr>
          <w:p w:rsidR="00B50C53" w:rsidRPr="00092C21" w:rsidRDefault="00B50C53" w:rsidP="00375626">
            <w:pPr>
              <w:jc w:val="center"/>
              <w:rPr>
                <w:sz w:val="25"/>
                <w:szCs w:val="25"/>
              </w:rPr>
            </w:pPr>
            <w:r w:rsidRPr="00092C21">
              <w:rPr>
                <w:sz w:val="25"/>
                <w:szCs w:val="25"/>
              </w:rPr>
              <w:t>18</w:t>
            </w:r>
          </w:p>
        </w:tc>
        <w:tc>
          <w:tcPr>
            <w:tcW w:w="901" w:type="dxa"/>
            <w:shd w:val="clear" w:color="auto" w:fill="auto"/>
          </w:tcPr>
          <w:p w:rsidR="00B50C53" w:rsidRPr="00092C21" w:rsidRDefault="00B50C53" w:rsidP="00375626">
            <w:pPr>
              <w:jc w:val="center"/>
              <w:rPr>
                <w:sz w:val="25"/>
                <w:szCs w:val="25"/>
              </w:rPr>
            </w:pPr>
            <w:r w:rsidRPr="00092C21">
              <w:rPr>
                <w:sz w:val="25"/>
                <w:szCs w:val="25"/>
              </w:rPr>
              <w:t>16</w:t>
            </w:r>
          </w:p>
        </w:tc>
        <w:tc>
          <w:tcPr>
            <w:tcW w:w="1559" w:type="dxa"/>
            <w:shd w:val="clear" w:color="auto" w:fill="auto"/>
            <w:noWrap/>
          </w:tcPr>
          <w:p w:rsidR="00B50C53" w:rsidRPr="00092C21" w:rsidRDefault="00B50C53" w:rsidP="00375626">
            <w:pPr>
              <w:jc w:val="center"/>
              <w:rPr>
                <w:sz w:val="25"/>
                <w:szCs w:val="25"/>
              </w:rPr>
            </w:pPr>
            <w:r w:rsidRPr="00092C21">
              <w:rPr>
                <w:sz w:val="25"/>
                <w:szCs w:val="25"/>
              </w:rPr>
              <w:t>32</w:t>
            </w:r>
          </w:p>
        </w:tc>
        <w:tc>
          <w:tcPr>
            <w:tcW w:w="1417" w:type="dxa"/>
            <w:shd w:val="clear" w:color="auto" w:fill="auto"/>
          </w:tcPr>
          <w:p w:rsidR="00B50C53" w:rsidRPr="00092C21" w:rsidRDefault="00B50C53" w:rsidP="00375626">
            <w:pPr>
              <w:jc w:val="center"/>
              <w:rPr>
                <w:sz w:val="25"/>
                <w:szCs w:val="25"/>
              </w:rPr>
            </w:pPr>
            <w:r w:rsidRPr="00092C21">
              <w:rPr>
                <w:sz w:val="25"/>
                <w:szCs w:val="25"/>
              </w:rPr>
              <w:t>24</w:t>
            </w:r>
          </w:p>
        </w:tc>
        <w:tc>
          <w:tcPr>
            <w:tcW w:w="1418" w:type="dxa"/>
            <w:shd w:val="clear" w:color="auto" w:fill="auto"/>
          </w:tcPr>
          <w:p w:rsidR="00B50C53" w:rsidRPr="00092C21" w:rsidRDefault="00B50C53" w:rsidP="00375626">
            <w:pPr>
              <w:jc w:val="center"/>
              <w:rPr>
                <w:sz w:val="25"/>
                <w:szCs w:val="25"/>
              </w:rPr>
            </w:pPr>
            <w:r>
              <w:rPr>
                <w:sz w:val="25"/>
                <w:szCs w:val="25"/>
              </w:rPr>
              <w:t>-</w:t>
            </w:r>
          </w:p>
        </w:tc>
        <w:tc>
          <w:tcPr>
            <w:tcW w:w="1418" w:type="dxa"/>
            <w:shd w:val="clear" w:color="auto" w:fill="auto"/>
          </w:tcPr>
          <w:p w:rsidR="00B50C53" w:rsidRPr="00092C21" w:rsidRDefault="00B50C53" w:rsidP="00375626">
            <w:pPr>
              <w:jc w:val="center"/>
              <w:rPr>
                <w:sz w:val="25"/>
                <w:szCs w:val="25"/>
              </w:rPr>
            </w:pPr>
            <w:r>
              <w:rPr>
                <w:sz w:val="25"/>
                <w:szCs w:val="25"/>
              </w:rPr>
              <w:t>-</w:t>
            </w:r>
          </w:p>
        </w:tc>
        <w:tc>
          <w:tcPr>
            <w:tcW w:w="1559" w:type="dxa"/>
            <w:shd w:val="clear" w:color="auto" w:fill="auto"/>
          </w:tcPr>
          <w:p w:rsidR="00B50C53" w:rsidRPr="00092C21" w:rsidRDefault="00B50C53" w:rsidP="00375626">
            <w:pPr>
              <w:jc w:val="center"/>
              <w:rPr>
                <w:sz w:val="25"/>
                <w:szCs w:val="25"/>
              </w:rPr>
            </w:pPr>
            <w:r>
              <w:rPr>
                <w:sz w:val="25"/>
                <w:szCs w:val="25"/>
              </w:rPr>
              <w:t>-</w:t>
            </w:r>
          </w:p>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6"/>
        </w:trPr>
        <w:tc>
          <w:tcPr>
            <w:tcW w:w="709" w:type="dxa"/>
            <w:shd w:val="clear" w:color="auto" w:fill="auto"/>
            <w:noWrap/>
          </w:tcPr>
          <w:p w:rsidR="00B50C53" w:rsidRPr="00092C21" w:rsidRDefault="00B50C53" w:rsidP="00375626">
            <w:pPr>
              <w:jc w:val="center"/>
              <w:rPr>
                <w:sz w:val="25"/>
                <w:szCs w:val="25"/>
              </w:rPr>
            </w:pPr>
            <w:r w:rsidRPr="00092C21">
              <w:rPr>
                <w:sz w:val="25"/>
                <w:szCs w:val="25"/>
              </w:rPr>
              <w:t>2.2</w:t>
            </w:r>
          </w:p>
        </w:tc>
        <w:tc>
          <w:tcPr>
            <w:tcW w:w="2711" w:type="dxa"/>
            <w:shd w:val="clear" w:color="auto" w:fill="auto"/>
          </w:tcPr>
          <w:p w:rsidR="00B50C53" w:rsidRPr="00092C21" w:rsidRDefault="00B50C53" w:rsidP="00375626">
            <w:pPr>
              <w:widowControl w:val="0"/>
              <w:shd w:val="clear" w:color="auto" w:fill="FFFFFF"/>
              <w:tabs>
                <w:tab w:val="left" w:pos="33"/>
              </w:tabs>
              <w:autoSpaceDE w:val="0"/>
              <w:autoSpaceDN w:val="0"/>
              <w:adjustRightInd w:val="0"/>
              <w:contextualSpacing/>
              <w:rPr>
                <w:rFonts w:eastAsia="Calibri"/>
                <w:sz w:val="25"/>
                <w:szCs w:val="25"/>
                <w:lang w:eastAsia="en-US"/>
              </w:rPr>
            </w:pPr>
            <w:r w:rsidRPr="00092C21">
              <w:rPr>
                <w:rFonts w:eastAsia="Calibri"/>
                <w:sz w:val="25"/>
                <w:szCs w:val="25"/>
                <w:lang w:eastAsia="en-US"/>
              </w:rPr>
              <w:t>Количество самозанятых граждан, зафиксировавших свой статус.</w:t>
            </w:r>
          </w:p>
          <w:p w:rsidR="00B50C53" w:rsidRPr="00092C21" w:rsidRDefault="00B50C53" w:rsidP="00375626">
            <w:pPr>
              <w:widowControl w:val="0"/>
              <w:autoSpaceDE w:val="0"/>
              <w:autoSpaceDN w:val="0"/>
              <w:adjustRightInd w:val="0"/>
              <w:rPr>
                <w:color w:val="000000"/>
                <w:sz w:val="25"/>
                <w:szCs w:val="25"/>
              </w:rPr>
            </w:pPr>
          </w:p>
        </w:tc>
        <w:tc>
          <w:tcPr>
            <w:tcW w:w="1080" w:type="dxa"/>
            <w:shd w:val="clear" w:color="auto" w:fill="auto"/>
          </w:tcPr>
          <w:p w:rsidR="00B50C53" w:rsidRPr="00092C21" w:rsidRDefault="00B50C53" w:rsidP="00375626">
            <w:pPr>
              <w:jc w:val="center"/>
              <w:rPr>
                <w:sz w:val="25"/>
                <w:szCs w:val="25"/>
              </w:rPr>
            </w:pPr>
            <w:r w:rsidRPr="00092C21">
              <w:rPr>
                <w:sz w:val="25"/>
                <w:szCs w:val="25"/>
              </w:rPr>
              <w:t xml:space="preserve">Чел. </w:t>
            </w:r>
          </w:p>
        </w:tc>
        <w:tc>
          <w:tcPr>
            <w:tcW w:w="1120" w:type="dxa"/>
            <w:shd w:val="clear" w:color="auto" w:fill="auto"/>
          </w:tcPr>
          <w:p w:rsidR="00B50C53" w:rsidRPr="00092C21" w:rsidRDefault="00B50C53" w:rsidP="00375626">
            <w:pPr>
              <w:jc w:val="center"/>
              <w:rPr>
                <w:sz w:val="25"/>
                <w:szCs w:val="25"/>
              </w:rPr>
            </w:pPr>
            <w:r w:rsidRPr="00092C21">
              <w:rPr>
                <w:sz w:val="25"/>
                <w:szCs w:val="25"/>
              </w:rPr>
              <w:t>-</w:t>
            </w:r>
          </w:p>
        </w:tc>
        <w:tc>
          <w:tcPr>
            <w:tcW w:w="901" w:type="dxa"/>
            <w:shd w:val="clear" w:color="auto" w:fill="auto"/>
          </w:tcPr>
          <w:p w:rsidR="00B50C53" w:rsidRPr="00092C21" w:rsidRDefault="00B50C53" w:rsidP="00375626">
            <w:pPr>
              <w:jc w:val="center"/>
              <w:rPr>
                <w:sz w:val="25"/>
                <w:szCs w:val="25"/>
              </w:rPr>
            </w:pPr>
            <w:r w:rsidRPr="00092C21">
              <w:rPr>
                <w:sz w:val="25"/>
                <w:szCs w:val="25"/>
              </w:rPr>
              <w:t>19</w:t>
            </w:r>
          </w:p>
        </w:tc>
        <w:tc>
          <w:tcPr>
            <w:tcW w:w="1559" w:type="dxa"/>
            <w:shd w:val="clear" w:color="auto" w:fill="auto"/>
            <w:noWrap/>
          </w:tcPr>
          <w:p w:rsidR="00B50C53" w:rsidRPr="00092C21" w:rsidRDefault="00B50C53" w:rsidP="00375626">
            <w:pPr>
              <w:jc w:val="center"/>
              <w:rPr>
                <w:sz w:val="25"/>
                <w:szCs w:val="25"/>
              </w:rPr>
            </w:pPr>
            <w:r w:rsidRPr="00092C21">
              <w:rPr>
                <w:sz w:val="25"/>
                <w:szCs w:val="25"/>
              </w:rPr>
              <w:t>19</w:t>
            </w:r>
          </w:p>
        </w:tc>
        <w:tc>
          <w:tcPr>
            <w:tcW w:w="1417" w:type="dxa"/>
            <w:shd w:val="clear" w:color="auto" w:fill="auto"/>
          </w:tcPr>
          <w:p w:rsidR="00B50C53" w:rsidRPr="00092C21" w:rsidRDefault="00B50C53" w:rsidP="00375626">
            <w:pPr>
              <w:jc w:val="center"/>
              <w:rPr>
                <w:sz w:val="25"/>
                <w:szCs w:val="25"/>
              </w:rPr>
            </w:pPr>
            <w:r w:rsidRPr="00092C21">
              <w:rPr>
                <w:sz w:val="25"/>
                <w:szCs w:val="25"/>
              </w:rPr>
              <w:t>13</w:t>
            </w:r>
          </w:p>
        </w:tc>
        <w:tc>
          <w:tcPr>
            <w:tcW w:w="1418" w:type="dxa"/>
            <w:shd w:val="clear" w:color="auto" w:fill="auto"/>
          </w:tcPr>
          <w:p w:rsidR="00B50C53" w:rsidRPr="00092C21" w:rsidRDefault="00B50C53" w:rsidP="00375626">
            <w:pPr>
              <w:jc w:val="center"/>
              <w:rPr>
                <w:sz w:val="25"/>
                <w:szCs w:val="25"/>
              </w:rPr>
            </w:pPr>
            <w:r w:rsidRPr="00092C21">
              <w:rPr>
                <w:sz w:val="25"/>
                <w:szCs w:val="25"/>
              </w:rPr>
              <w:t>6</w:t>
            </w:r>
          </w:p>
        </w:tc>
        <w:tc>
          <w:tcPr>
            <w:tcW w:w="1418" w:type="dxa"/>
            <w:shd w:val="clear" w:color="auto" w:fill="auto"/>
          </w:tcPr>
          <w:p w:rsidR="00B50C53" w:rsidRPr="00092C21" w:rsidRDefault="00B50C53" w:rsidP="00375626">
            <w:pPr>
              <w:jc w:val="center"/>
              <w:rPr>
                <w:sz w:val="25"/>
                <w:szCs w:val="25"/>
              </w:rPr>
            </w:pPr>
            <w:r w:rsidRPr="00092C21">
              <w:rPr>
                <w:sz w:val="25"/>
                <w:szCs w:val="25"/>
              </w:rPr>
              <w:t>13</w:t>
            </w:r>
          </w:p>
        </w:tc>
        <w:tc>
          <w:tcPr>
            <w:tcW w:w="1559" w:type="dxa"/>
            <w:shd w:val="clear" w:color="auto" w:fill="auto"/>
          </w:tcPr>
          <w:p w:rsidR="00B50C53" w:rsidRPr="00092C21" w:rsidRDefault="00B50C53" w:rsidP="00375626">
            <w:pPr>
              <w:rPr>
                <w:sz w:val="25"/>
                <w:szCs w:val="25"/>
              </w:rPr>
            </w:pPr>
            <w:r>
              <w:rPr>
                <w:sz w:val="25"/>
                <w:szCs w:val="25"/>
              </w:rPr>
              <w:t>13</w:t>
            </w:r>
          </w:p>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B50C53" w:rsidRPr="00092C21" w:rsidRDefault="00B50C53" w:rsidP="00375626">
            <w:pPr>
              <w:jc w:val="center"/>
              <w:rPr>
                <w:sz w:val="25"/>
                <w:szCs w:val="25"/>
              </w:rPr>
            </w:pPr>
            <w:r w:rsidRPr="00092C21">
              <w:rPr>
                <w:sz w:val="25"/>
                <w:szCs w:val="25"/>
              </w:rPr>
              <w:t>2.3</w:t>
            </w:r>
          </w:p>
        </w:tc>
        <w:tc>
          <w:tcPr>
            <w:tcW w:w="2711" w:type="dxa"/>
            <w:shd w:val="clear" w:color="auto" w:fill="auto"/>
          </w:tcPr>
          <w:p w:rsidR="00B50C53" w:rsidRPr="00092C21" w:rsidRDefault="00B50C53" w:rsidP="00375626">
            <w:pPr>
              <w:widowControl w:val="0"/>
              <w:shd w:val="clear" w:color="auto" w:fill="FFFFFF"/>
              <w:tabs>
                <w:tab w:val="left" w:pos="33"/>
              </w:tabs>
              <w:autoSpaceDE w:val="0"/>
              <w:autoSpaceDN w:val="0"/>
              <w:adjustRightInd w:val="0"/>
              <w:contextualSpacing/>
              <w:rPr>
                <w:rFonts w:eastAsia="Calibri"/>
                <w:sz w:val="25"/>
                <w:szCs w:val="25"/>
                <w:lang w:eastAsia="en-US"/>
              </w:rPr>
            </w:pPr>
            <w:r w:rsidRPr="00092C21">
              <w:rPr>
                <w:rFonts w:eastAsia="Calibri"/>
                <w:sz w:val="25"/>
                <w:szCs w:val="25"/>
                <w:lang w:eastAsia="en-US"/>
              </w:rPr>
              <w:t>Количество обученных основам ведения бизнеса, финансовой грамотности и иным навыкам предпринимательской деятельности;</w:t>
            </w:r>
          </w:p>
          <w:p w:rsidR="00B50C53" w:rsidRPr="00092C21" w:rsidRDefault="00B50C53" w:rsidP="00375626">
            <w:pPr>
              <w:rPr>
                <w:sz w:val="25"/>
                <w:szCs w:val="25"/>
              </w:rPr>
            </w:pPr>
          </w:p>
        </w:tc>
        <w:tc>
          <w:tcPr>
            <w:tcW w:w="1080" w:type="dxa"/>
            <w:shd w:val="clear" w:color="auto" w:fill="auto"/>
          </w:tcPr>
          <w:p w:rsidR="00B50C53" w:rsidRPr="00092C21" w:rsidRDefault="00B50C53" w:rsidP="00375626">
            <w:pPr>
              <w:jc w:val="center"/>
              <w:rPr>
                <w:sz w:val="25"/>
                <w:szCs w:val="25"/>
              </w:rPr>
            </w:pPr>
            <w:r w:rsidRPr="00092C21">
              <w:rPr>
                <w:sz w:val="25"/>
                <w:szCs w:val="25"/>
              </w:rPr>
              <w:t>Чел.</w:t>
            </w:r>
          </w:p>
        </w:tc>
        <w:tc>
          <w:tcPr>
            <w:tcW w:w="1120" w:type="dxa"/>
            <w:shd w:val="clear" w:color="auto" w:fill="auto"/>
          </w:tcPr>
          <w:p w:rsidR="00B50C53" w:rsidRPr="00092C21" w:rsidRDefault="00B50C53" w:rsidP="00375626">
            <w:pPr>
              <w:jc w:val="center"/>
              <w:rPr>
                <w:sz w:val="25"/>
                <w:szCs w:val="25"/>
              </w:rPr>
            </w:pPr>
            <w:r w:rsidRPr="00092C21">
              <w:rPr>
                <w:sz w:val="25"/>
                <w:szCs w:val="25"/>
              </w:rPr>
              <w:t>4</w:t>
            </w:r>
          </w:p>
        </w:tc>
        <w:tc>
          <w:tcPr>
            <w:tcW w:w="901" w:type="dxa"/>
            <w:shd w:val="clear" w:color="auto" w:fill="auto"/>
          </w:tcPr>
          <w:p w:rsidR="00B50C53" w:rsidRPr="00092C21" w:rsidRDefault="00B50C53" w:rsidP="00375626">
            <w:pPr>
              <w:jc w:val="center"/>
              <w:rPr>
                <w:sz w:val="25"/>
                <w:szCs w:val="25"/>
              </w:rPr>
            </w:pPr>
            <w:r w:rsidRPr="00092C21">
              <w:rPr>
                <w:sz w:val="25"/>
                <w:szCs w:val="25"/>
              </w:rPr>
              <w:t>3</w:t>
            </w:r>
          </w:p>
        </w:tc>
        <w:tc>
          <w:tcPr>
            <w:tcW w:w="1559" w:type="dxa"/>
            <w:shd w:val="clear" w:color="auto" w:fill="auto"/>
            <w:noWrap/>
          </w:tcPr>
          <w:p w:rsidR="00B50C53" w:rsidRPr="00092C21" w:rsidRDefault="00B50C53" w:rsidP="00375626">
            <w:pPr>
              <w:jc w:val="center"/>
              <w:rPr>
                <w:sz w:val="25"/>
                <w:szCs w:val="25"/>
              </w:rPr>
            </w:pPr>
            <w:r w:rsidRPr="00092C21">
              <w:rPr>
                <w:sz w:val="25"/>
                <w:szCs w:val="25"/>
              </w:rPr>
              <w:t>3</w:t>
            </w:r>
          </w:p>
        </w:tc>
        <w:tc>
          <w:tcPr>
            <w:tcW w:w="1417" w:type="dxa"/>
            <w:shd w:val="clear" w:color="auto" w:fill="auto"/>
          </w:tcPr>
          <w:p w:rsidR="00B50C53" w:rsidRPr="00092C21" w:rsidRDefault="00B50C53" w:rsidP="00375626">
            <w:pPr>
              <w:jc w:val="center"/>
              <w:rPr>
                <w:sz w:val="25"/>
                <w:szCs w:val="25"/>
              </w:rPr>
            </w:pPr>
            <w:r w:rsidRPr="00092C21">
              <w:rPr>
                <w:sz w:val="25"/>
                <w:szCs w:val="25"/>
              </w:rPr>
              <w:t>2</w:t>
            </w:r>
          </w:p>
        </w:tc>
        <w:tc>
          <w:tcPr>
            <w:tcW w:w="1418" w:type="dxa"/>
            <w:shd w:val="clear" w:color="auto" w:fill="auto"/>
          </w:tcPr>
          <w:p w:rsidR="00B50C53" w:rsidRPr="00092C21" w:rsidRDefault="00B50C53" w:rsidP="00375626">
            <w:pPr>
              <w:jc w:val="center"/>
              <w:rPr>
                <w:sz w:val="25"/>
                <w:szCs w:val="25"/>
              </w:rPr>
            </w:pPr>
            <w:r w:rsidRPr="00092C21">
              <w:rPr>
                <w:sz w:val="25"/>
                <w:szCs w:val="25"/>
              </w:rPr>
              <w:t>2</w:t>
            </w:r>
          </w:p>
        </w:tc>
        <w:tc>
          <w:tcPr>
            <w:tcW w:w="1418" w:type="dxa"/>
            <w:shd w:val="clear" w:color="auto" w:fill="auto"/>
          </w:tcPr>
          <w:p w:rsidR="00B50C53" w:rsidRPr="00092C21" w:rsidRDefault="00B50C53" w:rsidP="00375626">
            <w:pPr>
              <w:jc w:val="center"/>
              <w:rPr>
                <w:sz w:val="25"/>
                <w:szCs w:val="25"/>
              </w:rPr>
            </w:pPr>
            <w:r w:rsidRPr="00092C21">
              <w:rPr>
                <w:sz w:val="25"/>
                <w:szCs w:val="25"/>
              </w:rPr>
              <w:t>2</w:t>
            </w:r>
          </w:p>
        </w:tc>
        <w:tc>
          <w:tcPr>
            <w:tcW w:w="1559" w:type="dxa"/>
            <w:shd w:val="clear" w:color="auto" w:fill="auto"/>
          </w:tcPr>
          <w:p w:rsidR="00B50C53" w:rsidRPr="00092C21" w:rsidRDefault="00B50C53" w:rsidP="00375626">
            <w:pPr>
              <w:jc w:val="center"/>
              <w:rPr>
                <w:sz w:val="25"/>
                <w:szCs w:val="25"/>
              </w:rPr>
            </w:pPr>
            <w:r>
              <w:rPr>
                <w:sz w:val="25"/>
                <w:szCs w:val="25"/>
              </w:rPr>
              <w:t>2</w:t>
            </w:r>
          </w:p>
          <w:p w:rsidR="00B50C53" w:rsidRPr="00092C21" w:rsidRDefault="00B50C53" w:rsidP="00375626">
            <w:pPr>
              <w:jc w:val="center"/>
              <w:rPr>
                <w:sz w:val="25"/>
                <w:szCs w:val="25"/>
              </w:rPr>
            </w:pPr>
          </w:p>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B50C53" w:rsidRPr="00092C21" w:rsidRDefault="00B50C53" w:rsidP="00375626">
            <w:pPr>
              <w:jc w:val="center"/>
              <w:rPr>
                <w:sz w:val="25"/>
                <w:szCs w:val="25"/>
              </w:rPr>
            </w:pPr>
            <w:r w:rsidRPr="00092C21">
              <w:rPr>
                <w:sz w:val="25"/>
                <w:szCs w:val="25"/>
              </w:rPr>
              <w:t>2.4</w:t>
            </w:r>
          </w:p>
        </w:tc>
        <w:tc>
          <w:tcPr>
            <w:tcW w:w="2711" w:type="dxa"/>
            <w:shd w:val="clear" w:color="auto" w:fill="auto"/>
          </w:tcPr>
          <w:p w:rsidR="00B50C53" w:rsidRPr="00092C21" w:rsidRDefault="00B50C53" w:rsidP="00375626">
            <w:pPr>
              <w:rPr>
                <w:sz w:val="25"/>
                <w:szCs w:val="25"/>
              </w:rPr>
            </w:pPr>
            <w:r w:rsidRPr="00092C21">
              <w:rPr>
                <w:sz w:val="25"/>
                <w:szCs w:val="25"/>
              </w:rPr>
              <w:t>Количество физических лиц- участников федерального проекта «Популяризация предпринимательства», занятых в сфере МСП, по итогам участия в федеральном проекте.</w:t>
            </w:r>
          </w:p>
        </w:tc>
        <w:tc>
          <w:tcPr>
            <w:tcW w:w="1080" w:type="dxa"/>
            <w:shd w:val="clear" w:color="auto" w:fill="auto"/>
          </w:tcPr>
          <w:p w:rsidR="00B50C53" w:rsidRPr="00092C21" w:rsidRDefault="00B50C53" w:rsidP="00375626">
            <w:pPr>
              <w:jc w:val="center"/>
              <w:rPr>
                <w:sz w:val="25"/>
                <w:szCs w:val="25"/>
              </w:rPr>
            </w:pPr>
            <w:r w:rsidRPr="00092C21">
              <w:rPr>
                <w:sz w:val="25"/>
                <w:szCs w:val="25"/>
              </w:rPr>
              <w:t>единиц</w:t>
            </w:r>
          </w:p>
        </w:tc>
        <w:tc>
          <w:tcPr>
            <w:tcW w:w="1120" w:type="dxa"/>
            <w:shd w:val="clear" w:color="auto" w:fill="auto"/>
          </w:tcPr>
          <w:p w:rsidR="00B50C53" w:rsidRPr="00092C21" w:rsidRDefault="00B50C53" w:rsidP="00375626">
            <w:pPr>
              <w:jc w:val="center"/>
              <w:rPr>
                <w:sz w:val="25"/>
                <w:szCs w:val="25"/>
              </w:rPr>
            </w:pPr>
            <w:r w:rsidRPr="00092C21">
              <w:rPr>
                <w:sz w:val="25"/>
                <w:szCs w:val="25"/>
              </w:rPr>
              <w:t>2</w:t>
            </w:r>
          </w:p>
        </w:tc>
        <w:tc>
          <w:tcPr>
            <w:tcW w:w="901" w:type="dxa"/>
            <w:shd w:val="clear" w:color="auto" w:fill="auto"/>
          </w:tcPr>
          <w:p w:rsidR="00B50C53" w:rsidRPr="00092C21" w:rsidRDefault="00B50C53" w:rsidP="00375626">
            <w:pPr>
              <w:jc w:val="center"/>
              <w:rPr>
                <w:sz w:val="25"/>
                <w:szCs w:val="25"/>
              </w:rPr>
            </w:pPr>
            <w:r w:rsidRPr="00092C21">
              <w:rPr>
                <w:sz w:val="25"/>
                <w:szCs w:val="25"/>
              </w:rPr>
              <w:t>5</w:t>
            </w:r>
          </w:p>
        </w:tc>
        <w:tc>
          <w:tcPr>
            <w:tcW w:w="1559" w:type="dxa"/>
            <w:shd w:val="clear" w:color="auto" w:fill="auto"/>
            <w:noWrap/>
          </w:tcPr>
          <w:p w:rsidR="00B50C53" w:rsidRPr="00092C21" w:rsidRDefault="00B50C53" w:rsidP="00375626">
            <w:pPr>
              <w:jc w:val="center"/>
              <w:rPr>
                <w:sz w:val="25"/>
                <w:szCs w:val="25"/>
              </w:rPr>
            </w:pPr>
            <w:r w:rsidRPr="00092C21">
              <w:rPr>
                <w:sz w:val="25"/>
                <w:szCs w:val="25"/>
              </w:rPr>
              <w:t>5</w:t>
            </w:r>
          </w:p>
        </w:tc>
        <w:tc>
          <w:tcPr>
            <w:tcW w:w="1417" w:type="dxa"/>
            <w:shd w:val="clear" w:color="auto" w:fill="auto"/>
          </w:tcPr>
          <w:p w:rsidR="00B50C53" w:rsidRPr="00092C21" w:rsidRDefault="00B50C53" w:rsidP="00375626">
            <w:pPr>
              <w:jc w:val="center"/>
              <w:rPr>
                <w:sz w:val="25"/>
                <w:szCs w:val="25"/>
              </w:rPr>
            </w:pPr>
            <w:r w:rsidRPr="00092C21">
              <w:rPr>
                <w:sz w:val="25"/>
                <w:szCs w:val="25"/>
              </w:rPr>
              <w:t>5</w:t>
            </w:r>
          </w:p>
        </w:tc>
        <w:tc>
          <w:tcPr>
            <w:tcW w:w="1418" w:type="dxa"/>
            <w:shd w:val="clear" w:color="auto" w:fill="auto"/>
          </w:tcPr>
          <w:p w:rsidR="00B50C53" w:rsidRPr="00092C21" w:rsidRDefault="00B50C53" w:rsidP="00375626">
            <w:pPr>
              <w:jc w:val="center"/>
              <w:rPr>
                <w:sz w:val="25"/>
                <w:szCs w:val="25"/>
              </w:rPr>
            </w:pPr>
            <w:r>
              <w:rPr>
                <w:sz w:val="25"/>
                <w:szCs w:val="25"/>
              </w:rPr>
              <w:t>-</w:t>
            </w:r>
          </w:p>
        </w:tc>
        <w:tc>
          <w:tcPr>
            <w:tcW w:w="1418" w:type="dxa"/>
            <w:shd w:val="clear" w:color="auto" w:fill="auto"/>
          </w:tcPr>
          <w:p w:rsidR="00B50C53" w:rsidRPr="00092C21" w:rsidRDefault="00B50C53" w:rsidP="00375626">
            <w:pPr>
              <w:jc w:val="center"/>
              <w:rPr>
                <w:sz w:val="25"/>
                <w:szCs w:val="25"/>
              </w:rPr>
            </w:pPr>
            <w:r>
              <w:rPr>
                <w:sz w:val="25"/>
                <w:szCs w:val="25"/>
              </w:rPr>
              <w:t>-</w:t>
            </w:r>
          </w:p>
        </w:tc>
        <w:tc>
          <w:tcPr>
            <w:tcW w:w="1559" w:type="dxa"/>
            <w:shd w:val="clear" w:color="auto" w:fill="auto"/>
          </w:tcPr>
          <w:p w:rsidR="00B50C53" w:rsidRPr="00092C21" w:rsidRDefault="00B50C53" w:rsidP="00375626">
            <w:pPr>
              <w:jc w:val="center"/>
              <w:rPr>
                <w:sz w:val="25"/>
                <w:szCs w:val="25"/>
              </w:rPr>
            </w:pPr>
            <w:r>
              <w:rPr>
                <w:sz w:val="25"/>
                <w:szCs w:val="25"/>
              </w:rPr>
              <w:t>-</w:t>
            </w:r>
          </w:p>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B50C53" w:rsidRPr="00092C21" w:rsidRDefault="00B50C53" w:rsidP="00375626">
            <w:pPr>
              <w:jc w:val="center"/>
              <w:rPr>
                <w:sz w:val="25"/>
                <w:szCs w:val="25"/>
              </w:rPr>
            </w:pPr>
            <w:r w:rsidRPr="00092C21">
              <w:rPr>
                <w:sz w:val="25"/>
                <w:szCs w:val="25"/>
              </w:rPr>
              <w:t>2.5</w:t>
            </w:r>
          </w:p>
        </w:tc>
        <w:tc>
          <w:tcPr>
            <w:tcW w:w="2711" w:type="dxa"/>
            <w:shd w:val="clear" w:color="auto" w:fill="auto"/>
          </w:tcPr>
          <w:p w:rsidR="00B50C53" w:rsidRPr="00092C21" w:rsidRDefault="00B50C53" w:rsidP="00375626">
            <w:pPr>
              <w:rPr>
                <w:sz w:val="25"/>
                <w:szCs w:val="25"/>
              </w:rPr>
            </w:pPr>
            <w:r w:rsidRPr="00092C21">
              <w:rPr>
                <w:sz w:val="25"/>
                <w:szCs w:val="25"/>
              </w:rPr>
              <w:t>Количество физических лиц – участников федерального проекта ««Популяризация предпринимательства»</w:t>
            </w:r>
          </w:p>
        </w:tc>
        <w:tc>
          <w:tcPr>
            <w:tcW w:w="1080" w:type="dxa"/>
            <w:shd w:val="clear" w:color="auto" w:fill="auto"/>
          </w:tcPr>
          <w:p w:rsidR="00B50C53" w:rsidRPr="00092C21" w:rsidRDefault="00B50C53" w:rsidP="00375626">
            <w:pPr>
              <w:jc w:val="center"/>
              <w:rPr>
                <w:sz w:val="25"/>
                <w:szCs w:val="25"/>
              </w:rPr>
            </w:pPr>
            <w:r w:rsidRPr="00092C21">
              <w:rPr>
                <w:sz w:val="25"/>
                <w:szCs w:val="25"/>
              </w:rPr>
              <w:t>единиц</w:t>
            </w:r>
          </w:p>
        </w:tc>
        <w:tc>
          <w:tcPr>
            <w:tcW w:w="1120" w:type="dxa"/>
            <w:shd w:val="clear" w:color="auto" w:fill="auto"/>
          </w:tcPr>
          <w:p w:rsidR="00B50C53" w:rsidRPr="00092C21" w:rsidRDefault="00B50C53" w:rsidP="00375626">
            <w:pPr>
              <w:jc w:val="center"/>
              <w:rPr>
                <w:sz w:val="25"/>
                <w:szCs w:val="25"/>
              </w:rPr>
            </w:pPr>
            <w:r w:rsidRPr="00092C21">
              <w:rPr>
                <w:sz w:val="25"/>
                <w:szCs w:val="25"/>
              </w:rPr>
              <w:t>26</w:t>
            </w:r>
          </w:p>
        </w:tc>
        <w:tc>
          <w:tcPr>
            <w:tcW w:w="901" w:type="dxa"/>
            <w:shd w:val="clear" w:color="auto" w:fill="auto"/>
          </w:tcPr>
          <w:p w:rsidR="00B50C53" w:rsidRPr="00092C21" w:rsidRDefault="00B50C53" w:rsidP="00375626">
            <w:pPr>
              <w:jc w:val="center"/>
              <w:rPr>
                <w:sz w:val="25"/>
                <w:szCs w:val="25"/>
              </w:rPr>
            </w:pPr>
            <w:r w:rsidRPr="00092C21">
              <w:rPr>
                <w:sz w:val="25"/>
                <w:szCs w:val="25"/>
              </w:rPr>
              <w:t>28</w:t>
            </w:r>
          </w:p>
        </w:tc>
        <w:tc>
          <w:tcPr>
            <w:tcW w:w="1559" w:type="dxa"/>
            <w:shd w:val="clear" w:color="auto" w:fill="auto"/>
            <w:noWrap/>
          </w:tcPr>
          <w:p w:rsidR="00B50C53" w:rsidRPr="00092C21" w:rsidRDefault="00B50C53" w:rsidP="00375626">
            <w:pPr>
              <w:jc w:val="center"/>
              <w:rPr>
                <w:sz w:val="25"/>
                <w:szCs w:val="25"/>
              </w:rPr>
            </w:pPr>
            <w:r w:rsidRPr="00092C21">
              <w:rPr>
                <w:sz w:val="25"/>
                <w:szCs w:val="25"/>
              </w:rPr>
              <w:t>28</w:t>
            </w:r>
          </w:p>
        </w:tc>
        <w:tc>
          <w:tcPr>
            <w:tcW w:w="1417" w:type="dxa"/>
            <w:shd w:val="clear" w:color="auto" w:fill="auto"/>
          </w:tcPr>
          <w:p w:rsidR="00B50C53" w:rsidRPr="00092C21" w:rsidRDefault="00B50C53" w:rsidP="00375626">
            <w:pPr>
              <w:jc w:val="center"/>
              <w:rPr>
                <w:sz w:val="25"/>
                <w:szCs w:val="25"/>
              </w:rPr>
            </w:pPr>
            <w:r w:rsidRPr="00092C21">
              <w:rPr>
                <w:sz w:val="25"/>
                <w:szCs w:val="25"/>
              </w:rPr>
              <w:t>26</w:t>
            </w:r>
          </w:p>
        </w:tc>
        <w:tc>
          <w:tcPr>
            <w:tcW w:w="1418" w:type="dxa"/>
            <w:shd w:val="clear" w:color="auto" w:fill="auto"/>
          </w:tcPr>
          <w:p w:rsidR="00B50C53" w:rsidRPr="00092C21" w:rsidRDefault="00B50C53" w:rsidP="00375626">
            <w:pPr>
              <w:jc w:val="center"/>
              <w:rPr>
                <w:sz w:val="25"/>
                <w:szCs w:val="25"/>
              </w:rPr>
            </w:pPr>
            <w:r>
              <w:rPr>
                <w:sz w:val="25"/>
                <w:szCs w:val="25"/>
              </w:rPr>
              <w:t>-</w:t>
            </w:r>
          </w:p>
        </w:tc>
        <w:tc>
          <w:tcPr>
            <w:tcW w:w="1418" w:type="dxa"/>
            <w:shd w:val="clear" w:color="auto" w:fill="auto"/>
          </w:tcPr>
          <w:p w:rsidR="00B50C53" w:rsidRPr="00092C21" w:rsidRDefault="00B50C53" w:rsidP="00375626">
            <w:pPr>
              <w:jc w:val="center"/>
              <w:rPr>
                <w:sz w:val="25"/>
                <w:szCs w:val="25"/>
              </w:rPr>
            </w:pPr>
            <w:r>
              <w:rPr>
                <w:sz w:val="25"/>
                <w:szCs w:val="25"/>
              </w:rPr>
              <w:t>-</w:t>
            </w:r>
          </w:p>
        </w:tc>
        <w:tc>
          <w:tcPr>
            <w:tcW w:w="1559" w:type="dxa"/>
            <w:shd w:val="clear" w:color="auto" w:fill="auto"/>
          </w:tcPr>
          <w:p w:rsidR="00B50C53" w:rsidRPr="00092C21" w:rsidRDefault="00B50C53" w:rsidP="00375626">
            <w:pPr>
              <w:jc w:val="center"/>
              <w:rPr>
                <w:sz w:val="25"/>
                <w:szCs w:val="25"/>
              </w:rPr>
            </w:pPr>
            <w:r>
              <w:rPr>
                <w:sz w:val="25"/>
                <w:szCs w:val="25"/>
              </w:rPr>
              <w:t>-</w:t>
            </w:r>
          </w:p>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B50C53" w:rsidRPr="00092C21" w:rsidRDefault="00B50C53" w:rsidP="00375626">
            <w:pPr>
              <w:jc w:val="center"/>
              <w:rPr>
                <w:sz w:val="25"/>
                <w:szCs w:val="25"/>
              </w:rPr>
            </w:pPr>
            <w:r w:rsidRPr="00092C21">
              <w:rPr>
                <w:sz w:val="25"/>
                <w:szCs w:val="25"/>
              </w:rPr>
              <w:t>2.6</w:t>
            </w:r>
          </w:p>
        </w:tc>
        <w:tc>
          <w:tcPr>
            <w:tcW w:w="2711" w:type="dxa"/>
            <w:shd w:val="clear" w:color="auto" w:fill="auto"/>
          </w:tcPr>
          <w:p w:rsidR="00B50C53" w:rsidRPr="00092C21" w:rsidRDefault="00B50C53" w:rsidP="00375626">
            <w:pPr>
              <w:rPr>
                <w:sz w:val="25"/>
                <w:szCs w:val="25"/>
              </w:rPr>
            </w:pPr>
            <w:r w:rsidRPr="00092C21">
              <w:rPr>
                <w:sz w:val="25"/>
                <w:szCs w:val="25"/>
              </w:rPr>
              <w:t>Количество субъектов МСП и самозанятых граждан, направленных в Центр «Мой бизнес».</w:t>
            </w:r>
          </w:p>
          <w:p w:rsidR="00B50C53" w:rsidRPr="00092C21" w:rsidRDefault="00B50C53" w:rsidP="00375626">
            <w:pPr>
              <w:rPr>
                <w:sz w:val="25"/>
                <w:szCs w:val="25"/>
              </w:rPr>
            </w:pPr>
          </w:p>
        </w:tc>
        <w:tc>
          <w:tcPr>
            <w:tcW w:w="1080" w:type="dxa"/>
            <w:shd w:val="clear" w:color="auto" w:fill="auto"/>
          </w:tcPr>
          <w:p w:rsidR="00B50C53" w:rsidRPr="00092C21" w:rsidRDefault="00B50C53" w:rsidP="00375626">
            <w:pPr>
              <w:jc w:val="center"/>
              <w:rPr>
                <w:sz w:val="25"/>
                <w:szCs w:val="25"/>
              </w:rPr>
            </w:pPr>
            <w:r w:rsidRPr="00092C21">
              <w:rPr>
                <w:sz w:val="25"/>
                <w:szCs w:val="25"/>
              </w:rPr>
              <w:t>единиц</w:t>
            </w:r>
          </w:p>
        </w:tc>
        <w:tc>
          <w:tcPr>
            <w:tcW w:w="1120" w:type="dxa"/>
            <w:shd w:val="clear" w:color="auto" w:fill="auto"/>
          </w:tcPr>
          <w:p w:rsidR="00B50C53" w:rsidRPr="00092C21" w:rsidRDefault="00B50C53" w:rsidP="00375626">
            <w:pPr>
              <w:jc w:val="center"/>
              <w:rPr>
                <w:sz w:val="25"/>
                <w:szCs w:val="25"/>
              </w:rPr>
            </w:pPr>
            <w:r w:rsidRPr="00092C21">
              <w:rPr>
                <w:sz w:val="25"/>
                <w:szCs w:val="25"/>
              </w:rPr>
              <w:t>2</w:t>
            </w:r>
          </w:p>
        </w:tc>
        <w:tc>
          <w:tcPr>
            <w:tcW w:w="901" w:type="dxa"/>
            <w:shd w:val="clear" w:color="auto" w:fill="auto"/>
          </w:tcPr>
          <w:p w:rsidR="00B50C53" w:rsidRPr="00092C21" w:rsidRDefault="00B50C53" w:rsidP="00375626">
            <w:pPr>
              <w:jc w:val="center"/>
              <w:rPr>
                <w:sz w:val="25"/>
                <w:szCs w:val="25"/>
              </w:rPr>
            </w:pPr>
            <w:r w:rsidRPr="00092C21">
              <w:rPr>
                <w:sz w:val="25"/>
                <w:szCs w:val="25"/>
              </w:rPr>
              <w:t>2</w:t>
            </w:r>
          </w:p>
          <w:p w:rsidR="00B50C53" w:rsidRPr="00092C21" w:rsidRDefault="00B50C53" w:rsidP="00375626">
            <w:pPr>
              <w:jc w:val="center"/>
              <w:rPr>
                <w:sz w:val="25"/>
                <w:szCs w:val="25"/>
              </w:rPr>
            </w:pPr>
          </w:p>
        </w:tc>
        <w:tc>
          <w:tcPr>
            <w:tcW w:w="1559" w:type="dxa"/>
            <w:shd w:val="clear" w:color="auto" w:fill="auto"/>
            <w:noWrap/>
          </w:tcPr>
          <w:p w:rsidR="00B50C53" w:rsidRPr="00092C21" w:rsidRDefault="00B50C53" w:rsidP="00375626">
            <w:pPr>
              <w:jc w:val="center"/>
              <w:rPr>
                <w:sz w:val="25"/>
                <w:szCs w:val="25"/>
              </w:rPr>
            </w:pPr>
            <w:r w:rsidRPr="00092C21">
              <w:rPr>
                <w:sz w:val="25"/>
                <w:szCs w:val="25"/>
              </w:rPr>
              <w:t>2</w:t>
            </w:r>
          </w:p>
        </w:tc>
        <w:tc>
          <w:tcPr>
            <w:tcW w:w="1417" w:type="dxa"/>
            <w:shd w:val="clear" w:color="auto" w:fill="auto"/>
          </w:tcPr>
          <w:p w:rsidR="00B50C53" w:rsidRPr="00092C21" w:rsidRDefault="00B50C53" w:rsidP="00375626">
            <w:pPr>
              <w:jc w:val="center"/>
              <w:rPr>
                <w:sz w:val="25"/>
                <w:szCs w:val="25"/>
              </w:rPr>
            </w:pPr>
            <w:r w:rsidRPr="00092C21">
              <w:rPr>
                <w:sz w:val="25"/>
                <w:szCs w:val="25"/>
              </w:rPr>
              <w:t>3</w:t>
            </w:r>
          </w:p>
        </w:tc>
        <w:tc>
          <w:tcPr>
            <w:tcW w:w="1418" w:type="dxa"/>
            <w:shd w:val="clear" w:color="auto" w:fill="auto"/>
          </w:tcPr>
          <w:p w:rsidR="00B50C53" w:rsidRPr="00092C21" w:rsidRDefault="00B50C53" w:rsidP="00375626">
            <w:pPr>
              <w:jc w:val="center"/>
              <w:rPr>
                <w:sz w:val="25"/>
                <w:szCs w:val="25"/>
              </w:rPr>
            </w:pPr>
            <w:r>
              <w:rPr>
                <w:sz w:val="25"/>
                <w:szCs w:val="25"/>
              </w:rPr>
              <w:t>-</w:t>
            </w:r>
          </w:p>
        </w:tc>
        <w:tc>
          <w:tcPr>
            <w:tcW w:w="1418" w:type="dxa"/>
            <w:shd w:val="clear" w:color="auto" w:fill="auto"/>
          </w:tcPr>
          <w:p w:rsidR="00B50C53" w:rsidRPr="00092C21" w:rsidRDefault="00B50C53" w:rsidP="00375626">
            <w:pPr>
              <w:jc w:val="center"/>
              <w:rPr>
                <w:sz w:val="25"/>
                <w:szCs w:val="25"/>
              </w:rPr>
            </w:pPr>
            <w:r>
              <w:rPr>
                <w:sz w:val="25"/>
                <w:szCs w:val="25"/>
              </w:rPr>
              <w:t>-</w:t>
            </w:r>
          </w:p>
        </w:tc>
        <w:tc>
          <w:tcPr>
            <w:tcW w:w="1559" w:type="dxa"/>
            <w:shd w:val="clear" w:color="auto" w:fill="auto"/>
          </w:tcPr>
          <w:p w:rsidR="00B50C53" w:rsidRPr="00092C21" w:rsidRDefault="00B50C53" w:rsidP="00375626">
            <w:pPr>
              <w:jc w:val="center"/>
              <w:rPr>
                <w:sz w:val="25"/>
                <w:szCs w:val="25"/>
              </w:rPr>
            </w:pPr>
            <w:r>
              <w:rPr>
                <w:sz w:val="25"/>
                <w:szCs w:val="25"/>
              </w:rPr>
              <w:t>-</w:t>
            </w:r>
          </w:p>
          <w:p w:rsidR="00B50C53" w:rsidRPr="00092C21" w:rsidRDefault="00B50C53" w:rsidP="00375626">
            <w:pPr>
              <w:jc w:val="center"/>
              <w:rPr>
                <w:sz w:val="25"/>
                <w:szCs w:val="25"/>
              </w:rPr>
            </w:pPr>
          </w:p>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trPr>
        <w:tc>
          <w:tcPr>
            <w:tcW w:w="13892" w:type="dxa"/>
            <w:gridSpan w:val="10"/>
            <w:shd w:val="clear" w:color="auto" w:fill="auto"/>
            <w:noWrap/>
          </w:tcPr>
          <w:p w:rsidR="00B50C53" w:rsidRPr="00092C21" w:rsidRDefault="00B50C53" w:rsidP="00375626">
            <w:pPr>
              <w:jc w:val="center"/>
              <w:rPr>
                <w:b/>
                <w:bCs/>
                <w:sz w:val="25"/>
                <w:szCs w:val="25"/>
              </w:rPr>
            </w:pPr>
            <w:r w:rsidRPr="00092C21">
              <w:rPr>
                <w:b/>
                <w:bCs/>
              </w:rPr>
              <w:t xml:space="preserve">Задача 2. </w:t>
            </w:r>
            <w:r w:rsidRPr="00092C21">
              <w:rPr>
                <w:b/>
                <w:bCs/>
                <w:sz w:val="25"/>
                <w:szCs w:val="25"/>
              </w:rPr>
              <w:t>Оказание мер поддержки субъектам малого и среднего предпринимательства.</w:t>
            </w:r>
          </w:p>
          <w:p w:rsidR="00B50C53" w:rsidRPr="00092C21" w:rsidRDefault="00B50C53" w:rsidP="00375626">
            <w:pPr>
              <w:widowControl w:val="0"/>
              <w:autoSpaceDE w:val="0"/>
              <w:autoSpaceDN w:val="0"/>
              <w:adjustRightInd w:val="0"/>
              <w:jc w:val="center"/>
            </w:pPr>
          </w:p>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B50C53" w:rsidRPr="00092C21" w:rsidRDefault="00B50C53" w:rsidP="00375626">
            <w:pPr>
              <w:jc w:val="center"/>
            </w:pPr>
            <w:r w:rsidRPr="00092C21">
              <w:t>2.7</w:t>
            </w:r>
          </w:p>
        </w:tc>
        <w:tc>
          <w:tcPr>
            <w:tcW w:w="2711" w:type="dxa"/>
            <w:shd w:val="clear" w:color="auto" w:fill="auto"/>
          </w:tcPr>
          <w:p w:rsidR="00B50C53" w:rsidRPr="00092C21" w:rsidRDefault="00B50C53" w:rsidP="00375626">
            <w:pPr>
              <w:widowControl w:val="0"/>
              <w:shd w:val="clear" w:color="auto" w:fill="FFFFFF"/>
              <w:tabs>
                <w:tab w:val="left" w:pos="33"/>
              </w:tabs>
              <w:autoSpaceDE w:val="0"/>
              <w:autoSpaceDN w:val="0"/>
              <w:adjustRightInd w:val="0"/>
              <w:ind w:left="34"/>
              <w:rPr>
                <w:sz w:val="25"/>
                <w:szCs w:val="25"/>
              </w:rPr>
            </w:pPr>
            <w:r w:rsidRPr="00092C21">
              <w:rPr>
                <w:sz w:val="25"/>
                <w:szCs w:val="25"/>
              </w:rPr>
              <w:t>Увеличение количества объектов имущества в перечнях муниципального имущества (ежегодно по состоянию на 31 декабря).</w:t>
            </w:r>
          </w:p>
          <w:p w:rsidR="00B50C53" w:rsidRPr="00092C21" w:rsidRDefault="00B50C53" w:rsidP="00375626">
            <w:pPr>
              <w:rPr>
                <w:sz w:val="25"/>
                <w:szCs w:val="25"/>
              </w:rPr>
            </w:pPr>
          </w:p>
        </w:tc>
        <w:tc>
          <w:tcPr>
            <w:tcW w:w="1080" w:type="dxa"/>
            <w:shd w:val="clear" w:color="auto" w:fill="auto"/>
          </w:tcPr>
          <w:p w:rsidR="00B50C53" w:rsidRPr="00092C21" w:rsidRDefault="00B50C53" w:rsidP="00375626">
            <w:pPr>
              <w:jc w:val="center"/>
              <w:rPr>
                <w:sz w:val="25"/>
                <w:szCs w:val="25"/>
              </w:rPr>
            </w:pPr>
            <w:r w:rsidRPr="00092C21">
              <w:rPr>
                <w:sz w:val="25"/>
                <w:szCs w:val="25"/>
              </w:rPr>
              <w:t>объект</w:t>
            </w:r>
          </w:p>
        </w:tc>
        <w:tc>
          <w:tcPr>
            <w:tcW w:w="1120" w:type="dxa"/>
            <w:shd w:val="clear" w:color="auto" w:fill="auto"/>
          </w:tcPr>
          <w:p w:rsidR="00B50C53" w:rsidRPr="00092C21" w:rsidRDefault="00B50C53" w:rsidP="00375626">
            <w:pPr>
              <w:jc w:val="center"/>
              <w:rPr>
                <w:sz w:val="25"/>
                <w:szCs w:val="25"/>
              </w:rPr>
            </w:pPr>
            <w:r w:rsidRPr="00092C21">
              <w:rPr>
                <w:sz w:val="25"/>
                <w:szCs w:val="25"/>
              </w:rPr>
              <w:t>0</w:t>
            </w:r>
          </w:p>
        </w:tc>
        <w:tc>
          <w:tcPr>
            <w:tcW w:w="901" w:type="dxa"/>
            <w:shd w:val="clear" w:color="auto" w:fill="auto"/>
          </w:tcPr>
          <w:p w:rsidR="00B50C53" w:rsidRPr="00092C21" w:rsidRDefault="00B50C53" w:rsidP="00375626">
            <w:pPr>
              <w:jc w:val="center"/>
              <w:rPr>
                <w:sz w:val="25"/>
                <w:szCs w:val="25"/>
              </w:rPr>
            </w:pPr>
            <w:r w:rsidRPr="00092C21">
              <w:rPr>
                <w:sz w:val="25"/>
                <w:szCs w:val="25"/>
              </w:rPr>
              <w:t>2</w:t>
            </w:r>
          </w:p>
        </w:tc>
        <w:tc>
          <w:tcPr>
            <w:tcW w:w="1559" w:type="dxa"/>
            <w:shd w:val="clear" w:color="auto" w:fill="auto"/>
            <w:noWrap/>
          </w:tcPr>
          <w:p w:rsidR="00B50C53" w:rsidRPr="00092C21" w:rsidRDefault="00B50C53" w:rsidP="00375626">
            <w:pPr>
              <w:jc w:val="center"/>
              <w:rPr>
                <w:sz w:val="25"/>
                <w:szCs w:val="25"/>
              </w:rPr>
            </w:pPr>
            <w:r w:rsidRPr="00092C21">
              <w:rPr>
                <w:sz w:val="25"/>
                <w:szCs w:val="25"/>
              </w:rPr>
              <w:t>1</w:t>
            </w:r>
          </w:p>
        </w:tc>
        <w:tc>
          <w:tcPr>
            <w:tcW w:w="1417" w:type="dxa"/>
            <w:shd w:val="clear" w:color="auto" w:fill="auto"/>
          </w:tcPr>
          <w:p w:rsidR="00B50C53" w:rsidRPr="00092C21" w:rsidRDefault="00B50C53" w:rsidP="00375626">
            <w:pPr>
              <w:jc w:val="center"/>
              <w:rPr>
                <w:sz w:val="25"/>
                <w:szCs w:val="25"/>
              </w:rPr>
            </w:pPr>
            <w:r w:rsidRPr="00092C21">
              <w:rPr>
                <w:sz w:val="25"/>
                <w:szCs w:val="25"/>
              </w:rPr>
              <w:t>0</w:t>
            </w:r>
          </w:p>
        </w:tc>
        <w:tc>
          <w:tcPr>
            <w:tcW w:w="1418" w:type="dxa"/>
            <w:shd w:val="clear" w:color="auto" w:fill="auto"/>
          </w:tcPr>
          <w:p w:rsidR="00B50C53" w:rsidRPr="00092C21" w:rsidRDefault="00B50C53" w:rsidP="00375626">
            <w:pPr>
              <w:jc w:val="center"/>
              <w:rPr>
                <w:sz w:val="25"/>
                <w:szCs w:val="25"/>
              </w:rPr>
            </w:pPr>
            <w:r w:rsidRPr="00092C21">
              <w:rPr>
                <w:sz w:val="25"/>
                <w:szCs w:val="25"/>
              </w:rPr>
              <w:t>0</w:t>
            </w:r>
          </w:p>
        </w:tc>
        <w:tc>
          <w:tcPr>
            <w:tcW w:w="1418" w:type="dxa"/>
            <w:shd w:val="clear" w:color="auto" w:fill="auto"/>
          </w:tcPr>
          <w:p w:rsidR="00B50C53" w:rsidRPr="00092C21" w:rsidRDefault="00B50C53" w:rsidP="00375626">
            <w:pPr>
              <w:jc w:val="center"/>
              <w:rPr>
                <w:sz w:val="25"/>
                <w:szCs w:val="25"/>
              </w:rPr>
            </w:pPr>
            <w:r w:rsidRPr="00092C21">
              <w:rPr>
                <w:sz w:val="25"/>
                <w:szCs w:val="25"/>
              </w:rPr>
              <w:t>0</w:t>
            </w:r>
          </w:p>
        </w:tc>
        <w:tc>
          <w:tcPr>
            <w:tcW w:w="1559" w:type="dxa"/>
            <w:shd w:val="clear" w:color="auto" w:fill="auto"/>
          </w:tcPr>
          <w:p w:rsidR="00B50C53" w:rsidRPr="00092C21" w:rsidRDefault="00B50C53" w:rsidP="00375626">
            <w:pPr>
              <w:jc w:val="center"/>
              <w:rPr>
                <w:sz w:val="25"/>
                <w:szCs w:val="25"/>
              </w:rPr>
            </w:pPr>
            <w:r w:rsidRPr="00092C21">
              <w:rPr>
                <w:sz w:val="25"/>
                <w:szCs w:val="25"/>
              </w:rPr>
              <w:t>0</w:t>
            </w:r>
          </w:p>
          <w:p w:rsidR="00B50C53" w:rsidRPr="00092C21" w:rsidRDefault="00B50C53" w:rsidP="00375626">
            <w:pPr>
              <w:jc w:val="center"/>
              <w:rPr>
                <w:sz w:val="25"/>
                <w:szCs w:val="25"/>
              </w:rPr>
            </w:pPr>
          </w:p>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B50C53" w:rsidRPr="00092C21" w:rsidRDefault="00B50C53" w:rsidP="00375626">
            <w:pPr>
              <w:jc w:val="center"/>
            </w:pPr>
            <w:r w:rsidRPr="00092C21">
              <w:t>2.8</w:t>
            </w:r>
          </w:p>
        </w:tc>
        <w:tc>
          <w:tcPr>
            <w:tcW w:w="2711" w:type="dxa"/>
            <w:shd w:val="clear" w:color="auto" w:fill="auto"/>
          </w:tcPr>
          <w:p w:rsidR="00B50C53" w:rsidRPr="00092C21" w:rsidRDefault="00B50C53" w:rsidP="00375626">
            <w:pPr>
              <w:widowControl w:val="0"/>
              <w:shd w:val="clear" w:color="auto" w:fill="FFFFFF"/>
              <w:tabs>
                <w:tab w:val="left" w:pos="33"/>
              </w:tabs>
              <w:autoSpaceDE w:val="0"/>
              <w:autoSpaceDN w:val="0"/>
              <w:adjustRightInd w:val="0"/>
              <w:ind w:left="34"/>
              <w:rPr>
                <w:sz w:val="25"/>
                <w:szCs w:val="25"/>
              </w:rPr>
            </w:pPr>
            <w:r w:rsidRPr="00092C21">
              <w:rPr>
                <w:sz w:val="25"/>
                <w:szCs w:val="25"/>
              </w:rPr>
              <w:t>Обеспечено количество переданных в аренду субъектам МСП объектов муниципального имущества (ежегодно по состоянию на 31 декабря).</w:t>
            </w:r>
          </w:p>
          <w:p w:rsidR="00B50C53" w:rsidRPr="00092C21" w:rsidRDefault="00B50C53" w:rsidP="00375626">
            <w:pPr>
              <w:rPr>
                <w:sz w:val="25"/>
                <w:szCs w:val="25"/>
              </w:rPr>
            </w:pPr>
          </w:p>
        </w:tc>
        <w:tc>
          <w:tcPr>
            <w:tcW w:w="1080" w:type="dxa"/>
            <w:shd w:val="clear" w:color="auto" w:fill="auto"/>
          </w:tcPr>
          <w:p w:rsidR="00B50C53" w:rsidRPr="00092C21" w:rsidRDefault="00B50C53" w:rsidP="00375626">
            <w:pPr>
              <w:jc w:val="center"/>
              <w:rPr>
                <w:sz w:val="25"/>
                <w:szCs w:val="25"/>
              </w:rPr>
            </w:pPr>
            <w:r w:rsidRPr="00092C21">
              <w:rPr>
                <w:sz w:val="25"/>
                <w:szCs w:val="25"/>
              </w:rPr>
              <w:t>объект</w:t>
            </w:r>
          </w:p>
        </w:tc>
        <w:tc>
          <w:tcPr>
            <w:tcW w:w="1120" w:type="dxa"/>
            <w:shd w:val="clear" w:color="auto" w:fill="auto"/>
          </w:tcPr>
          <w:p w:rsidR="00B50C53" w:rsidRPr="00092C21" w:rsidRDefault="00B50C53" w:rsidP="00375626">
            <w:pPr>
              <w:jc w:val="center"/>
              <w:rPr>
                <w:sz w:val="25"/>
                <w:szCs w:val="25"/>
              </w:rPr>
            </w:pPr>
            <w:r w:rsidRPr="00092C21">
              <w:rPr>
                <w:sz w:val="25"/>
                <w:szCs w:val="25"/>
              </w:rPr>
              <w:t>10</w:t>
            </w:r>
          </w:p>
        </w:tc>
        <w:tc>
          <w:tcPr>
            <w:tcW w:w="901" w:type="dxa"/>
            <w:shd w:val="clear" w:color="auto" w:fill="auto"/>
          </w:tcPr>
          <w:p w:rsidR="00B50C53" w:rsidRPr="00092C21" w:rsidRDefault="00B50C53" w:rsidP="00375626">
            <w:pPr>
              <w:jc w:val="center"/>
              <w:rPr>
                <w:sz w:val="25"/>
                <w:szCs w:val="25"/>
              </w:rPr>
            </w:pPr>
            <w:r w:rsidRPr="00092C21">
              <w:rPr>
                <w:sz w:val="25"/>
                <w:szCs w:val="25"/>
              </w:rPr>
              <w:t>10</w:t>
            </w:r>
          </w:p>
        </w:tc>
        <w:tc>
          <w:tcPr>
            <w:tcW w:w="1559" w:type="dxa"/>
            <w:shd w:val="clear" w:color="auto" w:fill="auto"/>
            <w:noWrap/>
          </w:tcPr>
          <w:p w:rsidR="00B50C53" w:rsidRPr="00092C21" w:rsidRDefault="00B50C53" w:rsidP="00375626">
            <w:pPr>
              <w:jc w:val="center"/>
              <w:rPr>
                <w:sz w:val="25"/>
                <w:szCs w:val="25"/>
              </w:rPr>
            </w:pPr>
            <w:r w:rsidRPr="00092C21">
              <w:rPr>
                <w:sz w:val="25"/>
                <w:szCs w:val="25"/>
              </w:rPr>
              <w:t>13</w:t>
            </w:r>
          </w:p>
        </w:tc>
        <w:tc>
          <w:tcPr>
            <w:tcW w:w="1417" w:type="dxa"/>
            <w:shd w:val="clear" w:color="auto" w:fill="auto"/>
          </w:tcPr>
          <w:p w:rsidR="00B50C53" w:rsidRPr="00092C21" w:rsidRDefault="00B50C53" w:rsidP="00375626">
            <w:pPr>
              <w:jc w:val="center"/>
              <w:rPr>
                <w:sz w:val="25"/>
                <w:szCs w:val="25"/>
              </w:rPr>
            </w:pPr>
            <w:r w:rsidRPr="00092C21">
              <w:rPr>
                <w:sz w:val="25"/>
                <w:szCs w:val="25"/>
              </w:rPr>
              <w:t>14</w:t>
            </w:r>
          </w:p>
        </w:tc>
        <w:tc>
          <w:tcPr>
            <w:tcW w:w="1418" w:type="dxa"/>
            <w:shd w:val="clear" w:color="auto" w:fill="auto"/>
          </w:tcPr>
          <w:p w:rsidR="00B50C53" w:rsidRPr="00092C21" w:rsidRDefault="00B50C53" w:rsidP="00375626">
            <w:pPr>
              <w:jc w:val="center"/>
              <w:rPr>
                <w:sz w:val="25"/>
                <w:szCs w:val="25"/>
              </w:rPr>
            </w:pPr>
            <w:r w:rsidRPr="00092C21">
              <w:rPr>
                <w:sz w:val="25"/>
                <w:szCs w:val="25"/>
              </w:rPr>
              <w:t>14</w:t>
            </w:r>
          </w:p>
        </w:tc>
        <w:tc>
          <w:tcPr>
            <w:tcW w:w="1418" w:type="dxa"/>
            <w:shd w:val="clear" w:color="auto" w:fill="auto"/>
          </w:tcPr>
          <w:p w:rsidR="00B50C53" w:rsidRPr="00092C21" w:rsidRDefault="00B50C53" w:rsidP="00375626">
            <w:pPr>
              <w:jc w:val="center"/>
              <w:rPr>
                <w:sz w:val="25"/>
                <w:szCs w:val="25"/>
              </w:rPr>
            </w:pPr>
            <w:r w:rsidRPr="00092C21">
              <w:rPr>
                <w:sz w:val="25"/>
                <w:szCs w:val="25"/>
              </w:rPr>
              <w:t>15</w:t>
            </w:r>
          </w:p>
        </w:tc>
        <w:tc>
          <w:tcPr>
            <w:tcW w:w="1559" w:type="dxa"/>
            <w:shd w:val="clear" w:color="auto" w:fill="auto"/>
          </w:tcPr>
          <w:p w:rsidR="00B50C53" w:rsidRPr="00092C21" w:rsidRDefault="00B50C53" w:rsidP="00375626">
            <w:pPr>
              <w:jc w:val="center"/>
              <w:rPr>
                <w:sz w:val="25"/>
                <w:szCs w:val="25"/>
              </w:rPr>
            </w:pPr>
            <w:r w:rsidRPr="00092C21">
              <w:rPr>
                <w:sz w:val="25"/>
                <w:szCs w:val="25"/>
              </w:rPr>
              <w:t>14</w:t>
            </w:r>
          </w:p>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B50C53" w:rsidRPr="00092C21" w:rsidRDefault="00B50C53" w:rsidP="00375626">
            <w:pPr>
              <w:jc w:val="center"/>
            </w:pPr>
            <w:r w:rsidRPr="00092C21">
              <w:t>2.9</w:t>
            </w:r>
          </w:p>
        </w:tc>
        <w:tc>
          <w:tcPr>
            <w:tcW w:w="2711" w:type="dxa"/>
            <w:shd w:val="clear" w:color="auto" w:fill="auto"/>
          </w:tcPr>
          <w:p w:rsidR="00B50C53" w:rsidRPr="00092C21" w:rsidRDefault="00B50C53" w:rsidP="00375626">
            <w:pPr>
              <w:widowControl w:val="0"/>
              <w:shd w:val="clear" w:color="auto" w:fill="FFFFFF"/>
              <w:tabs>
                <w:tab w:val="left" w:pos="33"/>
              </w:tabs>
              <w:autoSpaceDE w:val="0"/>
              <w:autoSpaceDN w:val="0"/>
              <w:adjustRightInd w:val="0"/>
              <w:ind w:left="34"/>
              <w:rPr>
                <w:sz w:val="25"/>
                <w:szCs w:val="25"/>
              </w:rPr>
            </w:pPr>
            <w:r w:rsidRPr="00092C21">
              <w:rPr>
                <w:sz w:val="25"/>
                <w:szCs w:val="25"/>
              </w:rPr>
              <w:t>Количество уникальных субъектов МСП и самозанятых, обратившихся в АО «Гарантийный фонд Республики Коми».</w:t>
            </w:r>
          </w:p>
        </w:tc>
        <w:tc>
          <w:tcPr>
            <w:tcW w:w="1080" w:type="dxa"/>
            <w:shd w:val="clear" w:color="auto" w:fill="auto"/>
          </w:tcPr>
          <w:p w:rsidR="00B50C53" w:rsidRPr="00092C21" w:rsidRDefault="00B50C53" w:rsidP="00375626">
            <w:pPr>
              <w:jc w:val="center"/>
              <w:rPr>
                <w:sz w:val="25"/>
                <w:szCs w:val="25"/>
              </w:rPr>
            </w:pPr>
            <w:r w:rsidRPr="00092C21">
              <w:rPr>
                <w:sz w:val="25"/>
                <w:szCs w:val="25"/>
              </w:rPr>
              <w:t>единиц.</w:t>
            </w:r>
          </w:p>
        </w:tc>
        <w:tc>
          <w:tcPr>
            <w:tcW w:w="1120" w:type="dxa"/>
            <w:shd w:val="clear" w:color="auto" w:fill="auto"/>
          </w:tcPr>
          <w:p w:rsidR="00B50C53" w:rsidRPr="00092C21" w:rsidRDefault="00B50C53" w:rsidP="00375626">
            <w:pPr>
              <w:jc w:val="center"/>
              <w:rPr>
                <w:sz w:val="25"/>
                <w:szCs w:val="25"/>
              </w:rPr>
            </w:pPr>
            <w:r w:rsidRPr="00092C21">
              <w:rPr>
                <w:sz w:val="25"/>
                <w:szCs w:val="25"/>
              </w:rPr>
              <w:t>3</w:t>
            </w:r>
          </w:p>
        </w:tc>
        <w:tc>
          <w:tcPr>
            <w:tcW w:w="901" w:type="dxa"/>
            <w:shd w:val="clear" w:color="auto" w:fill="auto"/>
          </w:tcPr>
          <w:p w:rsidR="00B50C53" w:rsidRPr="00092C21" w:rsidRDefault="00B50C53" w:rsidP="00375626">
            <w:pPr>
              <w:jc w:val="center"/>
              <w:rPr>
                <w:sz w:val="25"/>
                <w:szCs w:val="25"/>
              </w:rPr>
            </w:pPr>
            <w:r w:rsidRPr="00092C21">
              <w:rPr>
                <w:sz w:val="25"/>
                <w:szCs w:val="25"/>
              </w:rPr>
              <w:t>3</w:t>
            </w:r>
          </w:p>
        </w:tc>
        <w:tc>
          <w:tcPr>
            <w:tcW w:w="1559" w:type="dxa"/>
            <w:shd w:val="clear" w:color="auto" w:fill="auto"/>
            <w:noWrap/>
          </w:tcPr>
          <w:p w:rsidR="00B50C53" w:rsidRPr="00092C21" w:rsidRDefault="00B50C53" w:rsidP="00375626">
            <w:pPr>
              <w:jc w:val="center"/>
              <w:rPr>
                <w:sz w:val="25"/>
                <w:szCs w:val="25"/>
              </w:rPr>
            </w:pPr>
            <w:r w:rsidRPr="00092C21">
              <w:rPr>
                <w:sz w:val="25"/>
                <w:szCs w:val="25"/>
              </w:rPr>
              <w:t>3</w:t>
            </w:r>
          </w:p>
        </w:tc>
        <w:tc>
          <w:tcPr>
            <w:tcW w:w="1417" w:type="dxa"/>
            <w:shd w:val="clear" w:color="auto" w:fill="auto"/>
          </w:tcPr>
          <w:p w:rsidR="00B50C53" w:rsidRPr="00092C21" w:rsidRDefault="00B50C53" w:rsidP="00375626">
            <w:pPr>
              <w:jc w:val="center"/>
              <w:rPr>
                <w:sz w:val="25"/>
                <w:szCs w:val="25"/>
              </w:rPr>
            </w:pPr>
            <w:r w:rsidRPr="00092C21">
              <w:rPr>
                <w:sz w:val="25"/>
                <w:szCs w:val="25"/>
              </w:rPr>
              <w:t>3</w:t>
            </w:r>
          </w:p>
        </w:tc>
        <w:tc>
          <w:tcPr>
            <w:tcW w:w="1418" w:type="dxa"/>
            <w:shd w:val="clear" w:color="auto" w:fill="auto"/>
          </w:tcPr>
          <w:p w:rsidR="00B50C53" w:rsidRPr="00092C21" w:rsidRDefault="00B50C53" w:rsidP="00375626">
            <w:pPr>
              <w:jc w:val="center"/>
              <w:rPr>
                <w:sz w:val="25"/>
                <w:szCs w:val="25"/>
              </w:rPr>
            </w:pPr>
            <w:r>
              <w:rPr>
                <w:sz w:val="25"/>
                <w:szCs w:val="25"/>
              </w:rPr>
              <w:t>-</w:t>
            </w:r>
          </w:p>
        </w:tc>
        <w:tc>
          <w:tcPr>
            <w:tcW w:w="1418" w:type="dxa"/>
            <w:shd w:val="clear" w:color="auto" w:fill="auto"/>
          </w:tcPr>
          <w:p w:rsidR="00B50C53" w:rsidRPr="00092C21" w:rsidRDefault="00B50C53" w:rsidP="00375626">
            <w:pPr>
              <w:jc w:val="center"/>
              <w:rPr>
                <w:sz w:val="25"/>
                <w:szCs w:val="25"/>
              </w:rPr>
            </w:pPr>
            <w:r>
              <w:rPr>
                <w:sz w:val="25"/>
                <w:szCs w:val="25"/>
              </w:rPr>
              <w:t>-</w:t>
            </w:r>
          </w:p>
        </w:tc>
        <w:tc>
          <w:tcPr>
            <w:tcW w:w="1559" w:type="dxa"/>
            <w:shd w:val="clear" w:color="auto" w:fill="auto"/>
          </w:tcPr>
          <w:p w:rsidR="00B50C53" w:rsidRPr="00092C21" w:rsidRDefault="00B50C53" w:rsidP="00375626">
            <w:pPr>
              <w:jc w:val="center"/>
              <w:rPr>
                <w:sz w:val="25"/>
                <w:szCs w:val="25"/>
              </w:rPr>
            </w:pPr>
            <w:r>
              <w:rPr>
                <w:sz w:val="25"/>
                <w:szCs w:val="25"/>
              </w:rPr>
              <w:t>-</w:t>
            </w:r>
          </w:p>
          <w:p w:rsidR="00B50C53" w:rsidRPr="00092C21" w:rsidRDefault="00B50C53" w:rsidP="00375626">
            <w:pPr>
              <w:jc w:val="center"/>
              <w:rPr>
                <w:sz w:val="25"/>
                <w:szCs w:val="25"/>
              </w:rPr>
            </w:pPr>
          </w:p>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B50C53" w:rsidRPr="00092C21" w:rsidRDefault="00B50C53" w:rsidP="00375626">
            <w:pPr>
              <w:jc w:val="center"/>
            </w:pPr>
            <w:r w:rsidRPr="00092C21">
              <w:t>2.10</w:t>
            </w:r>
          </w:p>
        </w:tc>
        <w:tc>
          <w:tcPr>
            <w:tcW w:w="2711" w:type="dxa"/>
            <w:shd w:val="clear" w:color="auto" w:fill="auto"/>
          </w:tcPr>
          <w:p w:rsidR="00B50C53" w:rsidRPr="00092C21" w:rsidRDefault="00B50C53" w:rsidP="00375626">
            <w:pPr>
              <w:widowControl w:val="0"/>
              <w:shd w:val="clear" w:color="auto" w:fill="FFFFFF"/>
              <w:tabs>
                <w:tab w:val="left" w:pos="33"/>
              </w:tabs>
              <w:autoSpaceDE w:val="0"/>
              <w:autoSpaceDN w:val="0"/>
              <w:adjustRightInd w:val="0"/>
              <w:contextualSpacing/>
              <w:rPr>
                <w:rFonts w:eastAsia="Calibri"/>
                <w:sz w:val="25"/>
                <w:szCs w:val="25"/>
                <w:lang w:eastAsia="en-US"/>
              </w:rPr>
            </w:pPr>
            <w:r w:rsidRPr="00092C21">
              <w:rPr>
                <w:rFonts w:eastAsia="Calibri"/>
                <w:sz w:val="25"/>
                <w:szCs w:val="25"/>
                <w:lang w:eastAsia="en-US"/>
              </w:rPr>
              <w:t>Количество уникальных субъектов МСП и самозанятых, обратившихся в АО «Микрокредитная компания Республики Коми».</w:t>
            </w:r>
          </w:p>
          <w:p w:rsidR="00B50C53" w:rsidRPr="00092C21" w:rsidRDefault="00B50C53" w:rsidP="00375626">
            <w:pPr>
              <w:widowControl w:val="0"/>
              <w:shd w:val="clear" w:color="auto" w:fill="FFFFFF"/>
              <w:tabs>
                <w:tab w:val="left" w:pos="33"/>
              </w:tabs>
              <w:autoSpaceDE w:val="0"/>
              <w:autoSpaceDN w:val="0"/>
              <w:adjustRightInd w:val="0"/>
              <w:ind w:left="34"/>
              <w:rPr>
                <w:sz w:val="25"/>
                <w:szCs w:val="25"/>
              </w:rPr>
            </w:pPr>
          </w:p>
        </w:tc>
        <w:tc>
          <w:tcPr>
            <w:tcW w:w="1080" w:type="dxa"/>
            <w:shd w:val="clear" w:color="auto" w:fill="auto"/>
          </w:tcPr>
          <w:p w:rsidR="00B50C53" w:rsidRPr="00092C21" w:rsidRDefault="00B50C53" w:rsidP="00375626">
            <w:pPr>
              <w:jc w:val="center"/>
              <w:rPr>
                <w:sz w:val="25"/>
                <w:szCs w:val="25"/>
              </w:rPr>
            </w:pPr>
            <w:r w:rsidRPr="00092C21">
              <w:rPr>
                <w:sz w:val="25"/>
                <w:szCs w:val="25"/>
              </w:rPr>
              <w:t>единиц</w:t>
            </w:r>
          </w:p>
        </w:tc>
        <w:tc>
          <w:tcPr>
            <w:tcW w:w="1120" w:type="dxa"/>
            <w:shd w:val="clear" w:color="auto" w:fill="auto"/>
          </w:tcPr>
          <w:p w:rsidR="00B50C53" w:rsidRPr="00092C21" w:rsidRDefault="00B50C53" w:rsidP="00375626">
            <w:pPr>
              <w:jc w:val="center"/>
              <w:rPr>
                <w:sz w:val="25"/>
                <w:szCs w:val="25"/>
              </w:rPr>
            </w:pPr>
            <w:r w:rsidRPr="00092C21">
              <w:rPr>
                <w:sz w:val="25"/>
                <w:szCs w:val="25"/>
              </w:rPr>
              <w:t>16</w:t>
            </w:r>
          </w:p>
        </w:tc>
        <w:tc>
          <w:tcPr>
            <w:tcW w:w="901" w:type="dxa"/>
            <w:shd w:val="clear" w:color="auto" w:fill="auto"/>
          </w:tcPr>
          <w:p w:rsidR="00B50C53" w:rsidRPr="00092C21" w:rsidRDefault="00B50C53" w:rsidP="00375626">
            <w:pPr>
              <w:jc w:val="center"/>
              <w:rPr>
                <w:sz w:val="25"/>
                <w:szCs w:val="25"/>
              </w:rPr>
            </w:pPr>
            <w:r w:rsidRPr="00092C21">
              <w:rPr>
                <w:sz w:val="25"/>
                <w:szCs w:val="25"/>
              </w:rPr>
              <w:t>1</w:t>
            </w:r>
          </w:p>
        </w:tc>
        <w:tc>
          <w:tcPr>
            <w:tcW w:w="1559" w:type="dxa"/>
            <w:shd w:val="clear" w:color="auto" w:fill="auto"/>
            <w:noWrap/>
          </w:tcPr>
          <w:p w:rsidR="00B50C53" w:rsidRPr="00092C21" w:rsidRDefault="00B50C53" w:rsidP="00375626">
            <w:pPr>
              <w:jc w:val="center"/>
              <w:rPr>
                <w:sz w:val="25"/>
                <w:szCs w:val="25"/>
              </w:rPr>
            </w:pPr>
            <w:r w:rsidRPr="00092C21">
              <w:rPr>
                <w:sz w:val="25"/>
                <w:szCs w:val="25"/>
              </w:rPr>
              <w:t>0</w:t>
            </w:r>
          </w:p>
        </w:tc>
        <w:tc>
          <w:tcPr>
            <w:tcW w:w="1417" w:type="dxa"/>
            <w:shd w:val="clear" w:color="auto" w:fill="auto"/>
          </w:tcPr>
          <w:p w:rsidR="00B50C53" w:rsidRPr="00092C21" w:rsidRDefault="00B50C53" w:rsidP="00375626">
            <w:pPr>
              <w:jc w:val="center"/>
              <w:rPr>
                <w:sz w:val="25"/>
                <w:szCs w:val="25"/>
              </w:rPr>
            </w:pPr>
            <w:r w:rsidRPr="00092C21">
              <w:rPr>
                <w:sz w:val="25"/>
                <w:szCs w:val="25"/>
              </w:rPr>
              <w:t>2</w:t>
            </w:r>
          </w:p>
        </w:tc>
        <w:tc>
          <w:tcPr>
            <w:tcW w:w="1418" w:type="dxa"/>
            <w:shd w:val="clear" w:color="auto" w:fill="auto"/>
          </w:tcPr>
          <w:p w:rsidR="00B50C53" w:rsidRPr="00092C21" w:rsidRDefault="00B50C53" w:rsidP="00375626">
            <w:pPr>
              <w:jc w:val="center"/>
              <w:rPr>
                <w:sz w:val="25"/>
                <w:szCs w:val="25"/>
              </w:rPr>
            </w:pPr>
            <w:r>
              <w:rPr>
                <w:sz w:val="25"/>
                <w:szCs w:val="25"/>
              </w:rPr>
              <w:t>-</w:t>
            </w:r>
          </w:p>
        </w:tc>
        <w:tc>
          <w:tcPr>
            <w:tcW w:w="1418" w:type="dxa"/>
            <w:shd w:val="clear" w:color="auto" w:fill="auto"/>
          </w:tcPr>
          <w:p w:rsidR="00B50C53" w:rsidRPr="00092C21" w:rsidRDefault="00B50C53" w:rsidP="00375626">
            <w:pPr>
              <w:jc w:val="center"/>
              <w:rPr>
                <w:sz w:val="25"/>
                <w:szCs w:val="25"/>
              </w:rPr>
            </w:pPr>
            <w:r>
              <w:rPr>
                <w:sz w:val="25"/>
                <w:szCs w:val="25"/>
              </w:rPr>
              <w:t>-</w:t>
            </w:r>
          </w:p>
        </w:tc>
        <w:tc>
          <w:tcPr>
            <w:tcW w:w="1559" w:type="dxa"/>
            <w:shd w:val="clear" w:color="auto" w:fill="auto"/>
          </w:tcPr>
          <w:p w:rsidR="00B50C53" w:rsidRPr="00092C21" w:rsidRDefault="00B50C53" w:rsidP="00375626">
            <w:pPr>
              <w:jc w:val="center"/>
              <w:rPr>
                <w:sz w:val="25"/>
                <w:szCs w:val="25"/>
              </w:rPr>
            </w:pPr>
            <w:r>
              <w:rPr>
                <w:sz w:val="25"/>
                <w:szCs w:val="25"/>
              </w:rPr>
              <w:t>-</w:t>
            </w:r>
          </w:p>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B50C53" w:rsidRPr="00092C21" w:rsidRDefault="00B50C53" w:rsidP="00375626">
            <w:pPr>
              <w:jc w:val="center"/>
            </w:pPr>
            <w:r w:rsidRPr="00092C21">
              <w:t>2.11</w:t>
            </w:r>
          </w:p>
        </w:tc>
        <w:tc>
          <w:tcPr>
            <w:tcW w:w="2711" w:type="dxa"/>
            <w:shd w:val="clear" w:color="auto" w:fill="auto"/>
          </w:tcPr>
          <w:p w:rsidR="00B50C53" w:rsidRPr="00092C21" w:rsidRDefault="00B50C53" w:rsidP="00375626">
            <w:pPr>
              <w:rPr>
                <w:sz w:val="25"/>
                <w:szCs w:val="25"/>
              </w:rPr>
            </w:pPr>
            <w:r w:rsidRPr="00092C21">
              <w:rPr>
                <w:sz w:val="25"/>
                <w:szCs w:val="25"/>
              </w:rPr>
              <w:t>Количество реализованных народных проектов в сфере предпринимательства.</w:t>
            </w:r>
          </w:p>
          <w:p w:rsidR="00B50C53" w:rsidRPr="00092C21" w:rsidRDefault="00B50C53" w:rsidP="00375626">
            <w:pPr>
              <w:widowControl w:val="0"/>
              <w:autoSpaceDE w:val="0"/>
              <w:autoSpaceDN w:val="0"/>
              <w:adjustRightInd w:val="0"/>
            </w:pPr>
          </w:p>
        </w:tc>
        <w:tc>
          <w:tcPr>
            <w:tcW w:w="1080" w:type="dxa"/>
            <w:shd w:val="clear" w:color="auto" w:fill="auto"/>
          </w:tcPr>
          <w:p w:rsidR="00B50C53" w:rsidRPr="00092C21" w:rsidRDefault="00B50C53" w:rsidP="00375626">
            <w:pPr>
              <w:jc w:val="center"/>
            </w:pPr>
            <w:r w:rsidRPr="00092C21">
              <w:t>единиц</w:t>
            </w:r>
          </w:p>
        </w:tc>
        <w:tc>
          <w:tcPr>
            <w:tcW w:w="1120" w:type="dxa"/>
            <w:shd w:val="clear" w:color="auto" w:fill="auto"/>
          </w:tcPr>
          <w:p w:rsidR="00B50C53" w:rsidRPr="00092C21" w:rsidRDefault="00B50C53" w:rsidP="00375626">
            <w:pPr>
              <w:jc w:val="center"/>
            </w:pPr>
            <w:r w:rsidRPr="00092C21">
              <w:t>0</w:t>
            </w:r>
          </w:p>
        </w:tc>
        <w:tc>
          <w:tcPr>
            <w:tcW w:w="901" w:type="dxa"/>
            <w:shd w:val="clear" w:color="auto" w:fill="auto"/>
          </w:tcPr>
          <w:p w:rsidR="00B50C53" w:rsidRPr="00092C21" w:rsidRDefault="00B50C53" w:rsidP="00375626">
            <w:pPr>
              <w:jc w:val="center"/>
            </w:pPr>
            <w:r w:rsidRPr="00092C21">
              <w:t>0</w:t>
            </w:r>
          </w:p>
        </w:tc>
        <w:tc>
          <w:tcPr>
            <w:tcW w:w="1559" w:type="dxa"/>
            <w:shd w:val="clear" w:color="auto" w:fill="auto"/>
            <w:noWrap/>
          </w:tcPr>
          <w:p w:rsidR="00B50C53" w:rsidRPr="00092C21" w:rsidRDefault="00B50C53" w:rsidP="00375626">
            <w:r w:rsidRPr="00092C21">
              <w:t xml:space="preserve">           2</w:t>
            </w:r>
          </w:p>
        </w:tc>
        <w:tc>
          <w:tcPr>
            <w:tcW w:w="1417" w:type="dxa"/>
            <w:shd w:val="clear" w:color="auto" w:fill="auto"/>
          </w:tcPr>
          <w:p w:rsidR="00B50C53" w:rsidRPr="00092C21" w:rsidRDefault="00B50C53" w:rsidP="00375626">
            <w:r w:rsidRPr="00092C21">
              <w:t xml:space="preserve">          </w:t>
            </w:r>
            <w:r>
              <w:t>1</w:t>
            </w:r>
          </w:p>
        </w:tc>
        <w:tc>
          <w:tcPr>
            <w:tcW w:w="1418" w:type="dxa"/>
            <w:shd w:val="clear" w:color="auto" w:fill="auto"/>
          </w:tcPr>
          <w:p w:rsidR="00B50C53" w:rsidRPr="00092C21" w:rsidRDefault="00B50C53" w:rsidP="00375626">
            <w:pPr>
              <w:jc w:val="center"/>
            </w:pPr>
            <w:r>
              <w:t>1</w:t>
            </w:r>
          </w:p>
        </w:tc>
        <w:tc>
          <w:tcPr>
            <w:tcW w:w="1418" w:type="dxa"/>
            <w:shd w:val="clear" w:color="auto" w:fill="auto"/>
          </w:tcPr>
          <w:p w:rsidR="00B50C53" w:rsidRPr="00092C21" w:rsidRDefault="00B50C53" w:rsidP="00375626">
            <w:pPr>
              <w:jc w:val="center"/>
            </w:pPr>
            <w:r w:rsidRPr="00092C21">
              <w:t>0</w:t>
            </w:r>
          </w:p>
        </w:tc>
        <w:tc>
          <w:tcPr>
            <w:tcW w:w="1559" w:type="dxa"/>
            <w:shd w:val="clear" w:color="auto" w:fill="auto"/>
          </w:tcPr>
          <w:p w:rsidR="00B50C53" w:rsidRPr="00092C21" w:rsidRDefault="00B50C53" w:rsidP="00375626">
            <w:pPr>
              <w:jc w:val="center"/>
            </w:pPr>
            <w:r w:rsidRPr="00092C21">
              <w:t>0</w:t>
            </w:r>
          </w:p>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B50C53" w:rsidRPr="00092C21" w:rsidRDefault="00B50C53" w:rsidP="00375626">
            <w:pPr>
              <w:jc w:val="center"/>
            </w:pPr>
            <w:r w:rsidRPr="00092C21">
              <w:t>2.12</w:t>
            </w:r>
          </w:p>
        </w:tc>
        <w:tc>
          <w:tcPr>
            <w:tcW w:w="2711" w:type="dxa"/>
            <w:shd w:val="clear" w:color="auto" w:fill="auto"/>
          </w:tcPr>
          <w:p w:rsidR="00B50C53" w:rsidRPr="00092C21" w:rsidRDefault="00B50C53" w:rsidP="00375626">
            <w:pPr>
              <w:autoSpaceDE w:val="0"/>
              <w:autoSpaceDN w:val="0"/>
              <w:adjustRightInd w:val="0"/>
              <w:jc w:val="both"/>
              <w:rPr>
                <w:sz w:val="25"/>
                <w:szCs w:val="25"/>
              </w:rPr>
            </w:pPr>
            <w:r w:rsidRPr="00092C21">
              <w:rPr>
                <w:sz w:val="25"/>
                <w:szCs w:val="25"/>
              </w:rPr>
              <w:t xml:space="preserve"> Количество созданных рабочих мест субъектами малого и среднего предпринимательства – получателями финансовой поддержки.</w:t>
            </w:r>
          </w:p>
          <w:p w:rsidR="00B50C53" w:rsidRPr="00092C21" w:rsidRDefault="00B50C53" w:rsidP="00375626">
            <w:pPr>
              <w:rPr>
                <w:sz w:val="25"/>
                <w:szCs w:val="25"/>
              </w:rPr>
            </w:pPr>
          </w:p>
        </w:tc>
        <w:tc>
          <w:tcPr>
            <w:tcW w:w="1080" w:type="dxa"/>
            <w:shd w:val="clear" w:color="auto" w:fill="auto"/>
          </w:tcPr>
          <w:p w:rsidR="00B50C53" w:rsidRPr="00092C21" w:rsidRDefault="00B50C53" w:rsidP="00375626">
            <w:pPr>
              <w:jc w:val="center"/>
            </w:pPr>
            <w:r w:rsidRPr="00092C21">
              <w:t>единиц</w:t>
            </w:r>
          </w:p>
        </w:tc>
        <w:tc>
          <w:tcPr>
            <w:tcW w:w="1120" w:type="dxa"/>
            <w:shd w:val="clear" w:color="auto" w:fill="auto"/>
          </w:tcPr>
          <w:p w:rsidR="00B50C53" w:rsidRPr="00092C21" w:rsidRDefault="00B50C53" w:rsidP="00375626">
            <w:pPr>
              <w:jc w:val="center"/>
            </w:pPr>
            <w:r w:rsidRPr="00092C21">
              <w:t>0</w:t>
            </w:r>
          </w:p>
        </w:tc>
        <w:tc>
          <w:tcPr>
            <w:tcW w:w="901" w:type="dxa"/>
            <w:shd w:val="clear" w:color="auto" w:fill="auto"/>
          </w:tcPr>
          <w:p w:rsidR="00B50C53" w:rsidRPr="00092C21" w:rsidRDefault="00B50C53" w:rsidP="00375626">
            <w:pPr>
              <w:jc w:val="center"/>
            </w:pPr>
            <w:r w:rsidRPr="00092C21">
              <w:t>4</w:t>
            </w:r>
          </w:p>
        </w:tc>
        <w:tc>
          <w:tcPr>
            <w:tcW w:w="1559" w:type="dxa"/>
            <w:shd w:val="clear" w:color="auto" w:fill="auto"/>
            <w:noWrap/>
          </w:tcPr>
          <w:p w:rsidR="00B50C53" w:rsidRPr="00092C21" w:rsidRDefault="00B50C53" w:rsidP="00375626">
            <w:pPr>
              <w:jc w:val="center"/>
            </w:pPr>
            <w:r w:rsidRPr="00092C21">
              <w:t>3</w:t>
            </w:r>
          </w:p>
        </w:tc>
        <w:tc>
          <w:tcPr>
            <w:tcW w:w="1417" w:type="dxa"/>
            <w:shd w:val="clear" w:color="auto" w:fill="auto"/>
          </w:tcPr>
          <w:p w:rsidR="00B50C53" w:rsidRPr="00092C21" w:rsidRDefault="00B50C53" w:rsidP="00375626">
            <w:pPr>
              <w:jc w:val="center"/>
            </w:pPr>
            <w:r w:rsidRPr="00092C21">
              <w:t>3</w:t>
            </w:r>
          </w:p>
        </w:tc>
        <w:tc>
          <w:tcPr>
            <w:tcW w:w="1418" w:type="dxa"/>
            <w:shd w:val="clear" w:color="auto" w:fill="auto"/>
          </w:tcPr>
          <w:p w:rsidR="00B50C53" w:rsidRPr="00092C21" w:rsidRDefault="00B50C53" w:rsidP="00375626">
            <w:pPr>
              <w:jc w:val="center"/>
            </w:pPr>
            <w:r w:rsidRPr="00092C21">
              <w:t>3</w:t>
            </w:r>
          </w:p>
        </w:tc>
        <w:tc>
          <w:tcPr>
            <w:tcW w:w="1418" w:type="dxa"/>
            <w:shd w:val="clear" w:color="auto" w:fill="auto"/>
          </w:tcPr>
          <w:p w:rsidR="00B50C53" w:rsidRPr="00092C21" w:rsidRDefault="00B50C53" w:rsidP="00375626">
            <w:pPr>
              <w:jc w:val="center"/>
            </w:pPr>
            <w:r w:rsidRPr="00092C21">
              <w:t>0</w:t>
            </w:r>
          </w:p>
        </w:tc>
        <w:tc>
          <w:tcPr>
            <w:tcW w:w="1559" w:type="dxa"/>
            <w:shd w:val="clear" w:color="auto" w:fill="auto"/>
          </w:tcPr>
          <w:p w:rsidR="00B50C53" w:rsidRPr="00092C21" w:rsidRDefault="00B50C53" w:rsidP="00375626">
            <w:pPr>
              <w:jc w:val="center"/>
            </w:pPr>
            <w:r w:rsidRPr="00092C21">
              <w:t>0</w:t>
            </w:r>
          </w:p>
        </w:tc>
      </w:tr>
      <w:tr w:rsidR="00B50C53" w:rsidRPr="00092C21" w:rsidTr="0037562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B50C53" w:rsidRPr="00092C21" w:rsidRDefault="00B50C53" w:rsidP="00375626">
            <w:pPr>
              <w:jc w:val="center"/>
              <w:rPr>
                <w:sz w:val="25"/>
                <w:szCs w:val="25"/>
              </w:rPr>
            </w:pPr>
            <w:r w:rsidRPr="00092C21">
              <w:rPr>
                <w:sz w:val="25"/>
                <w:szCs w:val="25"/>
              </w:rPr>
              <w:t>2.13</w:t>
            </w:r>
          </w:p>
        </w:tc>
        <w:tc>
          <w:tcPr>
            <w:tcW w:w="2711" w:type="dxa"/>
            <w:shd w:val="clear" w:color="auto" w:fill="auto"/>
          </w:tcPr>
          <w:p w:rsidR="00B50C53" w:rsidRPr="00092C21" w:rsidRDefault="00B50C53" w:rsidP="00375626">
            <w:pPr>
              <w:rPr>
                <w:sz w:val="25"/>
                <w:szCs w:val="25"/>
              </w:rPr>
            </w:pPr>
            <w:r w:rsidRPr="00092C21">
              <w:rPr>
                <w:sz w:val="25"/>
                <w:szCs w:val="25"/>
              </w:rPr>
              <w:t>Количество субъектов малого и среднего предпринимательства, получивших финансовую поддержку.</w:t>
            </w:r>
          </w:p>
        </w:tc>
        <w:tc>
          <w:tcPr>
            <w:tcW w:w="1080" w:type="dxa"/>
            <w:shd w:val="clear" w:color="auto" w:fill="auto"/>
          </w:tcPr>
          <w:p w:rsidR="00B50C53" w:rsidRPr="00092C21" w:rsidRDefault="00B50C53" w:rsidP="00375626">
            <w:r w:rsidRPr="00092C21">
              <w:t>единиц</w:t>
            </w:r>
          </w:p>
        </w:tc>
        <w:tc>
          <w:tcPr>
            <w:tcW w:w="1120" w:type="dxa"/>
            <w:shd w:val="clear" w:color="auto" w:fill="auto"/>
          </w:tcPr>
          <w:p w:rsidR="00B50C53" w:rsidRPr="00092C21" w:rsidRDefault="00B50C53" w:rsidP="00375626">
            <w:r w:rsidRPr="00092C21">
              <w:t>3</w:t>
            </w:r>
          </w:p>
        </w:tc>
        <w:tc>
          <w:tcPr>
            <w:tcW w:w="901" w:type="dxa"/>
            <w:shd w:val="clear" w:color="auto" w:fill="auto"/>
          </w:tcPr>
          <w:p w:rsidR="00B50C53" w:rsidRPr="00092C21" w:rsidRDefault="00B50C53" w:rsidP="00375626">
            <w:r w:rsidRPr="00092C21">
              <w:t xml:space="preserve">    6</w:t>
            </w:r>
          </w:p>
        </w:tc>
        <w:tc>
          <w:tcPr>
            <w:tcW w:w="1559" w:type="dxa"/>
            <w:shd w:val="clear" w:color="auto" w:fill="auto"/>
            <w:noWrap/>
          </w:tcPr>
          <w:p w:rsidR="00B50C53" w:rsidRPr="00092C21" w:rsidRDefault="00B50C53" w:rsidP="00375626">
            <w:r w:rsidRPr="00092C21">
              <w:t xml:space="preserve">           6</w:t>
            </w:r>
          </w:p>
        </w:tc>
        <w:tc>
          <w:tcPr>
            <w:tcW w:w="1417" w:type="dxa"/>
            <w:shd w:val="clear" w:color="auto" w:fill="auto"/>
          </w:tcPr>
          <w:p w:rsidR="00B50C53" w:rsidRPr="00092C21" w:rsidRDefault="00B50C53" w:rsidP="00375626">
            <w:pPr>
              <w:jc w:val="center"/>
            </w:pPr>
            <w:r w:rsidRPr="00092C21">
              <w:t>3</w:t>
            </w:r>
          </w:p>
        </w:tc>
        <w:tc>
          <w:tcPr>
            <w:tcW w:w="1418" w:type="dxa"/>
            <w:shd w:val="clear" w:color="auto" w:fill="auto"/>
          </w:tcPr>
          <w:p w:rsidR="00B50C53" w:rsidRPr="00092C21" w:rsidRDefault="00B50C53" w:rsidP="00375626">
            <w:pPr>
              <w:jc w:val="center"/>
            </w:pPr>
            <w:r w:rsidRPr="00092C21">
              <w:t>3</w:t>
            </w:r>
          </w:p>
        </w:tc>
        <w:tc>
          <w:tcPr>
            <w:tcW w:w="1418" w:type="dxa"/>
            <w:shd w:val="clear" w:color="auto" w:fill="auto"/>
          </w:tcPr>
          <w:p w:rsidR="00B50C53" w:rsidRPr="00092C21" w:rsidRDefault="00B50C53" w:rsidP="00375626">
            <w:r w:rsidRPr="00092C21">
              <w:t xml:space="preserve">         0</w:t>
            </w:r>
          </w:p>
        </w:tc>
        <w:tc>
          <w:tcPr>
            <w:tcW w:w="1559" w:type="dxa"/>
            <w:shd w:val="clear" w:color="auto" w:fill="auto"/>
          </w:tcPr>
          <w:p w:rsidR="00B50C53" w:rsidRPr="00092C21" w:rsidRDefault="00B50C53" w:rsidP="00375626">
            <w:r w:rsidRPr="00092C21">
              <w:t xml:space="preserve">           0</w:t>
            </w:r>
          </w:p>
        </w:tc>
      </w:tr>
      <w:tr w:rsidR="00B50C53" w:rsidRPr="00092C21" w:rsidTr="00375626">
        <w:trPr>
          <w:tblCellSpacing w:w="5" w:type="nil"/>
        </w:trPr>
        <w:tc>
          <w:tcPr>
            <w:tcW w:w="13892" w:type="dxa"/>
            <w:gridSpan w:val="10"/>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rPr>
                <w:b/>
                <w:bCs/>
                <w:sz w:val="25"/>
                <w:szCs w:val="25"/>
              </w:rPr>
            </w:pPr>
            <w:proofErr w:type="gramStart"/>
            <w:r w:rsidRPr="00092C21">
              <w:rPr>
                <w:b/>
                <w:bCs/>
                <w:sz w:val="25"/>
                <w:szCs w:val="25"/>
              </w:rPr>
              <w:t xml:space="preserve">Подпрограмма  </w:t>
            </w:r>
            <w:r w:rsidRPr="00092C21">
              <w:rPr>
                <w:b/>
                <w:sz w:val="25"/>
                <w:szCs w:val="25"/>
              </w:rPr>
              <w:t>3</w:t>
            </w:r>
            <w:proofErr w:type="gramEnd"/>
            <w:r>
              <w:rPr>
                <w:b/>
                <w:sz w:val="25"/>
                <w:szCs w:val="25"/>
              </w:rPr>
              <w:t xml:space="preserve"> </w:t>
            </w:r>
            <w:r w:rsidRPr="00092C21">
              <w:rPr>
                <w:b/>
                <w:sz w:val="25"/>
                <w:szCs w:val="25"/>
              </w:rPr>
              <w:t>«</w:t>
            </w:r>
            <w:r w:rsidRPr="00092C21">
              <w:rPr>
                <w:b/>
                <w:bCs/>
                <w:sz w:val="25"/>
                <w:szCs w:val="25"/>
              </w:rPr>
              <w:t>Развитие агропромышленного и рыбохозяйственного комплексов в МО МР «Койгородский»</w:t>
            </w:r>
          </w:p>
          <w:p w:rsidR="00B50C53" w:rsidRPr="00092C21" w:rsidRDefault="00B50C53" w:rsidP="00375626">
            <w:pPr>
              <w:widowControl w:val="0"/>
              <w:autoSpaceDE w:val="0"/>
              <w:autoSpaceDN w:val="0"/>
              <w:adjustRightInd w:val="0"/>
              <w:jc w:val="center"/>
            </w:pPr>
          </w:p>
        </w:tc>
      </w:tr>
      <w:tr w:rsidR="00B50C53" w:rsidRPr="00092C21" w:rsidTr="00375626">
        <w:trPr>
          <w:tblCellSpacing w:w="5" w:type="nil"/>
        </w:trPr>
        <w:tc>
          <w:tcPr>
            <w:tcW w:w="13892" w:type="dxa"/>
            <w:gridSpan w:val="10"/>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rPr>
                <w:b/>
                <w:bCs/>
              </w:rPr>
            </w:pPr>
            <w:r w:rsidRPr="00092C21">
              <w:rPr>
                <w:b/>
                <w:bCs/>
                <w:sz w:val="25"/>
                <w:szCs w:val="25"/>
              </w:rPr>
              <w:t>Задача 1.Увеличение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w:t>
            </w:r>
          </w:p>
        </w:tc>
      </w:tr>
      <w:tr w:rsidR="00B50C53" w:rsidRPr="00092C21" w:rsidTr="00375626">
        <w:trPr>
          <w:trHeight w:val="360"/>
          <w:tblCellSpacing w:w="5" w:type="nil"/>
        </w:trPr>
        <w:tc>
          <w:tcPr>
            <w:tcW w:w="70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pPr>
            <w:r w:rsidRPr="00092C21">
              <w:t>3.1</w:t>
            </w:r>
          </w:p>
        </w:tc>
        <w:tc>
          <w:tcPr>
            <w:tcW w:w="2711"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both"/>
            </w:pPr>
            <w:r w:rsidRPr="00092C21">
              <w:rPr>
                <w:sz w:val="25"/>
                <w:szCs w:val="25"/>
              </w:rPr>
              <w:t>Количество крестьянских (фермерских) хозяйств</w:t>
            </w:r>
          </w:p>
        </w:tc>
        <w:tc>
          <w:tcPr>
            <w:tcW w:w="1080"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pPr>
            <w:r w:rsidRPr="00092C21">
              <w:t xml:space="preserve">   единиц</w:t>
            </w:r>
          </w:p>
        </w:tc>
        <w:tc>
          <w:tcPr>
            <w:tcW w:w="1120"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6</w:t>
            </w:r>
          </w:p>
        </w:tc>
        <w:tc>
          <w:tcPr>
            <w:tcW w:w="901"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7</w:t>
            </w:r>
          </w:p>
        </w:tc>
        <w:tc>
          <w:tcPr>
            <w:tcW w:w="155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7</w:t>
            </w:r>
          </w:p>
        </w:tc>
        <w:tc>
          <w:tcPr>
            <w:tcW w:w="1417"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7</w:t>
            </w:r>
          </w:p>
        </w:tc>
        <w:tc>
          <w:tcPr>
            <w:tcW w:w="1418"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pPr>
            <w:r w:rsidRPr="00092C21">
              <w:t xml:space="preserve">         8</w:t>
            </w:r>
          </w:p>
        </w:tc>
        <w:tc>
          <w:tcPr>
            <w:tcW w:w="1418"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pPr>
            <w:r w:rsidRPr="00092C21">
              <w:t>8</w:t>
            </w:r>
          </w:p>
        </w:tc>
        <w:tc>
          <w:tcPr>
            <w:tcW w:w="155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8</w:t>
            </w:r>
          </w:p>
        </w:tc>
      </w:tr>
      <w:tr w:rsidR="00B50C53" w:rsidRPr="00092C21" w:rsidTr="00375626">
        <w:trPr>
          <w:trHeight w:val="1582"/>
          <w:tblCellSpacing w:w="5" w:type="nil"/>
        </w:trPr>
        <w:tc>
          <w:tcPr>
            <w:tcW w:w="70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pPr>
            <w:r w:rsidRPr="00092C21">
              <w:t>3.2</w:t>
            </w:r>
          </w:p>
        </w:tc>
        <w:tc>
          <w:tcPr>
            <w:tcW w:w="2711"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both"/>
              <w:rPr>
                <w:sz w:val="25"/>
                <w:szCs w:val="25"/>
              </w:rPr>
            </w:pPr>
            <w:r w:rsidRPr="00092C21">
              <w:rPr>
                <w:sz w:val="25"/>
                <w:szCs w:val="25"/>
              </w:rPr>
              <w:t>Доля бюджетных учреждений, обеспеченных продукцией местного производства.</w:t>
            </w:r>
          </w:p>
          <w:p w:rsidR="00B50C53" w:rsidRPr="00092C21" w:rsidRDefault="00B50C53" w:rsidP="00375626">
            <w:pPr>
              <w:widowControl w:val="0"/>
              <w:shd w:val="clear" w:color="auto" w:fill="FFFFFF"/>
              <w:tabs>
                <w:tab w:val="left" w:pos="317"/>
              </w:tabs>
              <w:autoSpaceDE w:val="0"/>
              <w:autoSpaceDN w:val="0"/>
              <w:adjustRightInd w:val="0"/>
              <w:contextualSpacing/>
              <w:jc w:val="both"/>
              <w:rPr>
                <w:rFonts w:eastAsia="Calibri"/>
                <w:lang w:eastAsia="en-US"/>
              </w:rPr>
            </w:pPr>
          </w:p>
        </w:tc>
        <w:tc>
          <w:tcPr>
            <w:tcW w:w="1080"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w:t>
            </w:r>
          </w:p>
        </w:tc>
        <w:tc>
          <w:tcPr>
            <w:tcW w:w="1120"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80</w:t>
            </w:r>
          </w:p>
        </w:tc>
        <w:tc>
          <w:tcPr>
            <w:tcW w:w="901"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 xml:space="preserve">80 </w:t>
            </w:r>
          </w:p>
        </w:tc>
        <w:tc>
          <w:tcPr>
            <w:tcW w:w="155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80</w:t>
            </w:r>
          </w:p>
        </w:tc>
        <w:tc>
          <w:tcPr>
            <w:tcW w:w="1417"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80</w:t>
            </w:r>
          </w:p>
        </w:tc>
        <w:tc>
          <w:tcPr>
            <w:tcW w:w="1418"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80</w:t>
            </w:r>
          </w:p>
        </w:tc>
        <w:tc>
          <w:tcPr>
            <w:tcW w:w="1418"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80</w:t>
            </w:r>
          </w:p>
        </w:tc>
        <w:tc>
          <w:tcPr>
            <w:tcW w:w="1559" w:type="dxa"/>
            <w:tcBorders>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80</w:t>
            </w:r>
          </w:p>
        </w:tc>
      </w:tr>
      <w:tr w:rsidR="00B50C53" w:rsidRPr="00092C21" w:rsidTr="00375626">
        <w:trPr>
          <w:tblCellSpacing w:w="5" w:type="nil"/>
        </w:trPr>
        <w:tc>
          <w:tcPr>
            <w:tcW w:w="709"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pPr>
            <w:r w:rsidRPr="00092C21">
              <w:t>3.3</w:t>
            </w:r>
          </w:p>
        </w:tc>
        <w:tc>
          <w:tcPr>
            <w:tcW w:w="2711"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shd w:val="clear" w:color="auto" w:fill="FFFFFF"/>
              <w:tabs>
                <w:tab w:val="left" w:pos="317"/>
              </w:tabs>
              <w:autoSpaceDE w:val="0"/>
              <w:autoSpaceDN w:val="0"/>
              <w:adjustRightInd w:val="0"/>
              <w:contextualSpacing/>
              <w:jc w:val="both"/>
              <w:rPr>
                <w:rFonts w:eastAsia="Calibri"/>
                <w:sz w:val="25"/>
                <w:szCs w:val="25"/>
                <w:lang w:eastAsia="en-US"/>
              </w:rPr>
            </w:pPr>
            <w:r w:rsidRPr="00092C21">
              <w:rPr>
                <w:rFonts w:eastAsia="Calibri"/>
                <w:sz w:val="25"/>
                <w:szCs w:val="25"/>
                <w:lang w:eastAsia="en-US"/>
              </w:rPr>
              <w:t>Количество реализованных народных проектов в сфере агропромышленного комплекса</w:t>
            </w:r>
          </w:p>
        </w:tc>
        <w:tc>
          <w:tcPr>
            <w:tcW w:w="1080"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единиц</w:t>
            </w:r>
          </w:p>
        </w:tc>
        <w:tc>
          <w:tcPr>
            <w:tcW w:w="1120"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0</w:t>
            </w:r>
          </w:p>
        </w:tc>
        <w:tc>
          <w:tcPr>
            <w:tcW w:w="901"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0</w:t>
            </w:r>
          </w:p>
        </w:tc>
        <w:tc>
          <w:tcPr>
            <w:tcW w:w="1559"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1</w:t>
            </w:r>
          </w:p>
        </w:tc>
        <w:tc>
          <w:tcPr>
            <w:tcW w:w="1417"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0</w:t>
            </w:r>
          </w:p>
        </w:tc>
        <w:tc>
          <w:tcPr>
            <w:tcW w:w="1559" w:type="dxa"/>
            <w:tcBorders>
              <w:top w:val="single" w:sz="4" w:space="0" w:color="auto"/>
              <w:left w:val="single" w:sz="4" w:space="0" w:color="auto"/>
              <w:bottom w:val="single" w:sz="4" w:space="0" w:color="auto"/>
              <w:right w:val="single" w:sz="4" w:space="0" w:color="auto"/>
            </w:tcBorders>
          </w:tcPr>
          <w:p w:rsidR="00B50C53" w:rsidRPr="00092C21" w:rsidRDefault="00B50C53" w:rsidP="00375626">
            <w:pPr>
              <w:widowControl w:val="0"/>
              <w:autoSpaceDE w:val="0"/>
              <w:autoSpaceDN w:val="0"/>
              <w:adjustRightInd w:val="0"/>
              <w:jc w:val="center"/>
            </w:pPr>
            <w:r w:rsidRPr="00092C21">
              <w:t>0</w:t>
            </w:r>
          </w:p>
        </w:tc>
      </w:tr>
    </w:tbl>
    <w:p w:rsidR="00B50C53" w:rsidRPr="00A36A76" w:rsidRDefault="00B50C53" w:rsidP="00B50C53">
      <w:pPr>
        <w:widowControl w:val="0"/>
        <w:autoSpaceDE w:val="0"/>
        <w:autoSpaceDN w:val="0"/>
        <w:adjustRightInd w:val="0"/>
        <w:ind w:left="491"/>
        <w:jc w:val="both"/>
      </w:pPr>
    </w:p>
    <w:p w:rsidR="00B50C53" w:rsidRDefault="00B50C53" w:rsidP="00B50C53">
      <w:pPr>
        <w:autoSpaceDE w:val="0"/>
        <w:autoSpaceDN w:val="0"/>
        <w:adjustRightInd w:val="0"/>
        <w:ind w:right="425"/>
        <w:jc w:val="right"/>
        <w:outlineLvl w:val="1"/>
      </w:pPr>
    </w:p>
    <w:p w:rsidR="00B50C53" w:rsidRDefault="00B50C53" w:rsidP="00B50C53">
      <w:pPr>
        <w:autoSpaceDE w:val="0"/>
        <w:autoSpaceDN w:val="0"/>
        <w:adjustRightInd w:val="0"/>
        <w:ind w:right="425"/>
        <w:jc w:val="right"/>
        <w:outlineLvl w:val="1"/>
      </w:pPr>
    </w:p>
    <w:p w:rsidR="00B50C53" w:rsidRDefault="00B50C53" w:rsidP="00B50C53">
      <w:pPr>
        <w:autoSpaceDE w:val="0"/>
        <w:autoSpaceDN w:val="0"/>
        <w:adjustRightInd w:val="0"/>
        <w:ind w:right="425"/>
        <w:jc w:val="right"/>
        <w:outlineLvl w:val="1"/>
      </w:pPr>
    </w:p>
    <w:p w:rsidR="002D0231" w:rsidRDefault="002D0231" w:rsidP="006226C5">
      <w:pPr>
        <w:widowControl w:val="0"/>
        <w:autoSpaceDE w:val="0"/>
        <w:autoSpaceDN w:val="0"/>
        <w:adjustRightInd w:val="0"/>
        <w:jc w:val="center"/>
        <w:rPr>
          <w:b/>
        </w:rPr>
      </w:pPr>
    </w:p>
    <w:p w:rsidR="002D0231" w:rsidRDefault="002D0231" w:rsidP="002D0231">
      <w:pPr>
        <w:pStyle w:val="ConsPlusNonformat"/>
        <w:jc w:val="right"/>
        <w:rPr>
          <w:rFonts w:ascii="Times New Roman" w:hAnsi="Times New Roman" w:cs="Times New Roman"/>
          <w:color w:val="000000"/>
          <w:sz w:val="24"/>
          <w:szCs w:val="24"/>
        </w:rPr>
      </w:pPr>
      <w:bookmarkStart w:id="4" w:name="RANGE!A1:J42"/>
      <w:bookmarkEnd w:id="4"/>
    </w:p>
    <w:p w:rsidR="00B50C53" w:rsidRDefault="00B50C53" w:rsidP="002D0231">
      <w:pPr>
        <w:pStyle w:val="ConsPlusNonformat"/>
        <w:jc w:val="right"/>
        <w:rPr>
          <w:rFonts w:ascii="Times New Roman" w:hAnsi="Times New Roman" w:cs="Times New Roman"/>
          <w:color w:val="000000"/>
          <w:sz w:val="24"/>
          <w:szCs w:val="24"/>
        </w:rPr>
      </w:pPr>
    </w:p>
    <w:p w:rsidR="00B50C53" w:rsidRDefault="00B50C53" w:rsidP="002D0231">
      <w:pPr>
        <w:pStyle w:val="ConsPlusNonformat"/>
        <w:jc w:val="right"/>
        <w:rPr>
          <w:rFonts w:ascii="Times New Roman" w:hAnsi="Times New Roman" w:cs="Times New Roman"/>
          <w:color w:val="000000"/>
          <w:sz w:val="24"/>
          <w:szCs w:val="24"/>
        </w:rPr>
      </w:pPr>
    </w:p>
    <w:p w:rsidR="00B50C53" w:rsidRDefault="00B50C53" w:rsidP="002D0231">
      <w:pPr>
        <w:pStyle w:val="ConsPlusNonformat"/>
        <w:jc w:val="right"/>
        <w:rPr>
          <w:rFonts w:ascii="Times New Roman" w:hAnsi="Times New Roman" w:cs="Times New Roman"/>
          <w:color w:val="000000"/>
          <w:sz w:val="24"/>
          <w:szCs w:val="24"/>
        </w:rPr>
      </w:pPr>
    </w:p>
    <w:p w:rsidR="00B50C53" w:rsidRDefault="00B50C53" w:rsidP="002D0231">
      <w:pPr>
        <w:pStyle w:val="ConsPlusNonformat"/>
        <w:jc w:val="right"/>
        <w:rPr>
          <w:rFonts w:ascii="Times New Roman" w:hAnsi="Times New Roman" w:cs="Times New Roman"/>
          <w:color w:val="000000"/>
          <w:sz w:val="24"/>
          <w:szCs w:val="24"/>
        </w:rPr>
      </w:pPr>
    </w:p>
    <w:p w:rsidR="00B50C53" w:rsidRDefault="00B50C53" w:rsidP="002D0231">
      <w:pPr>
        <w:pStyle w:val="ConsPlusNonformat"/>
        <w:jc w:val="right"/>
        <w:rPr>
          <w:rFonts w:ascii="Times New Roman" w:hAnsi="Times New Roman" w:cs="Times New Roman"/>
          <w:color w:val="000000"/>
          <w:sz w:val="24"/>
          <w:szCs w:val="24"/>
        </w:rPr>
      </w:pPr>
    </w:p>
    <w:p w:rsidR="00B50C53" w:rsidRDefault="00B50C53" w:rsidP="002D0231">
      <w:pPr>
        <w:pStyle w:val="ConsPlusNonformat"/>
        <w:jc w:val="right"/>
        <w:rPr>
          <w:rFonts w:ascii="Times New Roman" w:hAnsi="Times New Roman" w:cs="Times New Roman"/>
          <w:color w:val="000000"/>
          <w:sz w:val="24"/>
          <w:szCs w:val="24"/>
        </w:rPr>
      </w:pPr>
    </w:p>
    <w:p w:rsidR="00B50C53" w:rsidRDefault="00B50C53" w:rsidP="002D0231">
      <w:pPr>
        <w:pStyle w:val="ConsPlusNonformat"/>
        <w:jc w:val="right"/>
        <w:rPr>
          <w:rFonts w:ascii="Times New Roman" w:hAnsi="Times New Roman" w:cs="Times New Roman"/>
          <w:color w:val="000000"/>
          <w:sz w:val="24"/>
          <w:szCs w:val="24"/>
        </w:rPr>
      </w:pPr>
    </w:p>
    <w:p w:rsidR="00B50C53" w:rsidRDefault="00B50C53" w:rsidP="002D0231">
      <w:pPr>
        <w:pStyle w:val="ConsPlusNonformat"/>
        <w:jc w:val="right"/>
        <w:rPr>
          <w:rFonts w:ascii="Times New Roman" w:hAnsi="Times New Roman" w:cs="Times New Roman"/>
          <w:color w:val="000000"/>
          <w:sz w:val="24"/>
          <w:szCs w:val="24"/>
        </w:rPr>
      </w:pPr>
    </w:p>
    <w:p w:rsidR="00B50C53" w:rsidRDefault="00B50C53" w:rsidP="002D0231">
      <w:pPr>
        <w:pStyle w:val="ConsPlusNonformat"/>
        <w:jc w:val="right"/>
        <w:rPr>
          <w:rFonts w:ascii="Times New Roman" w:hAnsi="Times New Roman" w:cs="Times New Roman"/>
          <w:color w:val="000000"/>
          <w:sz w:val="24"/>
          <w:szCs w:val="24"/>
        </w:rPr>
      </w:pPr>
    </w:p>
    <w:p w:rsidR="00B50C53" w:rsidRDefault="00B50C53" w:rsidP="002D0231">
      <w:pPr>
        <w:pStyle w:val="ConsPlusNonformat"/>
        <w:jc w:val="right"/>
        <w:rPr>
          <w:rFonts w:ascii="Times New Roman" w:hAnsi="Times New Roman" w:cs="Times New Roman"/>
          <w:color w:val="000000"/>
          <w:sz w:val="24"/>
          <w:szCs w:val="24"/>
        </w:rPr>
      </w:pPr>
    </w:p>
    <w:p w:rsidR="00B50C53" w:rsidRDefault="00B50C53" w:rsidP="002D0231">
      <w:pPr>
        <w:pStyle w:val="ConsPlusNonformat"/>
        <w:jc w:val="right"/>
        <w:rPr>
          <w:rFonts w:ascii="Times New Roman" w:hAnsi="Times New Roman" w:cs="Times New Roman"/>
          <w:color w:val="000000"/>
          <w:sz w:val="24"/>
          <w:szCs w:val="24"/>
        </w:rPr>
      </w:pPr>
    </w:p>
    <w:p w:rsidR="00B50C53" w:rsidRDefault="00B50C53" w:rsidP="002D0231">
      <w:pPr>
        <w:pStyle w:val="ConsPlusNonformat"/>
        <w:jc w:val="right"/>
        <w:rPr>
          <w:rFonts w:ascii="Times New Roman" w:hAnsi="Times New Roman" w:cs="Times New Roman"/>
          <w:color w:val="000000"/>
          <w:sz w:val="24"/>
          <w:szCs w:val="24"/>
        </w:rPr>
      </w:pPr>
    </w:p>
    <w:p w:rsidR="002D0231" w:rsidRDefault="002D0231" w:rsidP="002D0231">
      <w:pPr>
        <w:pStyle w:val="ConsPlusNonformat"/>
        <w:jc w:val="right"/>
        <w:rPr>
          <w:rFonts w:ascii="Times New Roman" w:hAnsi="Times New Roman" w:cs="Times New Roman"/>
          <w:color w:val="000000"/>
          <w:sz w:val="24"/>
          <w:szCs w:val="24"/>
        </w:rPr>
      </w:pPr>
    </w:p>
    <w:p w:rsidR="002D0231" w:rsidRDefault="002D0231" w:rsidP="006226C5">
      <w:pPr>
        <w:widowControl w:val="0"/>
        <w:autoSpaceDE w:val="0"/>
        <w:autoSpaceDN w:val="0"/>
        <w:adjustRightInd w:val="0"/>
        <w:jc w:val="center"/>
        <w:rPr>
          <w:b/>
        </w:rPr>
      </w:pPr>
    </w:p>
    <w:p w:rsidR="00F60590" w:rsidRPr="00CF7E80" w:rsidRDefault="00F60590" w:rsidP="00F60590">
      <w:pPr>
        <w:widowControl w:val="0"/>
        <w:autoSpaceDE w:val="0"/>
        <w:autoSpaceDN w:val="0"/>
        <w:adjustRightInd w:val="0"/>
        <w:jc w:val="right"/>
        <w:outlineLvl w:val="2"/>
        <w:rPr>
          <w:b/>
          <w:bCs/>
          <w:sz w:val="22"/>
          <w:szCs w:val="22"/>
        </w:rPr>
      </w:pPr>
      <w:bookmarkStart w:id="5" w:name="_Hlk53476112"/>
      <w:bookmarkEnd w:id="3"/>
      <w:r w:rsidRPr="00CF7E80">
        <w:rPr>
          <w:b/>
          <w:bCs/>
          <w:sz w:val="22"/>
          <w:szCs w:val="22"/>
        </w:rPr>
        <w:t xml:space="preserve">Таблица </w:t>
      </w:r>
      <w:r w:rsidR="00A25BFB" w:rsidRPr="00CF7E80">
        <w:rPr>
          <w:b/>
          <w:bCs/>
          <w:sz w:val="22"/>
          <w:szCs w:val="22"/>
        </w:rPr>
        <w:t>2</w:t>
      </w:r>
    </w:p>
    <w:bookmarkEnd w:id="5"/>
    <w:p w:rsidR="00494548" w:rsidRDefault="00494548" w:rsidP="00F60590">
      <w:pPr>
        <w:widowControl w:val="0"/>
        <w:autoSpaceDE w:val="0"/>
        <w:autoSpaceDN w:val="0"/>
        <w:adjustRightInd w:val="0"/>
        <w:jc w:val="center"/>
        <w:rPr>
          <w:b/>
          <w:bCs/>
          <w:sz w:val="22"/>
          <w:szCs w:val="22"/>
        </w:rPr>
      </w:pPr>
    </w:p>
    <w:p w:rsidR="00B50C53" w:rsidRPr="00D43455" w:rsidRDefault="00B50C53" w:rsidP="00B50C53">
      <w:pPr>
        <w:widowControl w:val="0"/>
        <w:autoSpaceDE w:val="0"/>
        <w:autoSpaceDN w:val="0"/>
        <w:adjustRightInd w:val="0"/>
        <w:jc w:val="center"/>
        <w:rPr>
          <w:b/>
          <w:bCs/>
        </w:rPr>
      </w:pPr>
      <w:r w:rsidRPr="00D43455">
        <w:rPr>
          <w:b/>
          <w:bCs/>
        </w:rPr>
        <w:t>Перечень</w:t>
      </w:r>
    </w:p>
    <w:p w:rsidR="00B50C53" w:rsidRPr="00D43455" w:rsidRDefault="00B50C53" w:rsidP="00B50C53">
      <w:pPr>
        <w:widowControl w:val="0"/>
        <w:autoSpaceDE w:val="0"/>
        <w:autoSpaceDN w:val="0"/>
        <w:adjustRightInd w:val="0"/>
        <w:jc w:val="center"/>
        <w:rPr>
          <w:b/>
          <w:bCs/>
        </w:rPr>
      </w:pPr>
      <w:r w:rsidRPr="00D43455">
        <w:rPr>
          <w:b/>
          <w:bCs/>
        </w:rPr>
        <w:t>основных мероприятий муниципальной программы</w:t>
      </w:r>
    </w:p>
    <w:p w:rsidR="00B50C53" w:rsidRPr="00D43455" w:rsidRDefault="00B50C53" w:rsidP="00B50C53">
      <w:pPr>
        <w:widowControl w:val="0"/>
        <w:autoSpaceDE w:val="0"/>
        <w:autoSpaceDN w:val="0"/>
        <w:adjustRightInd w:val="0"/>
        <w:rPr>
          <w:color w:val="FF0000"/>
        </w:rPr>
      </w:pPr>
    </w:p>
    <w:tbl>
      <w:tblPr>
        <w:tblpPr w:leftFromText="180" w:rightFromText="180" w:vertAnchor="text" w:tblpY="1"/>
        <w:tblOverlap w:val="never"/>
        <w:tblW w:w="13967" w:type="dxa"/>
        <w:tblCellSpacing w:w="5" w:type="nil"/>
        <w:tblLayout w:type="fixed"/>
        <w:tblCellMar>
          <w:left w:w="75" w:type="dxa"/>
          <w:right w:w="75" w:type="dxa"/>
        </w:tblCellMar>
        <w:tblLook w:val="0000" w:firstRow="0" w:lastRow="0" w:firstColumn="0" w:lastColumn="0" w:noHBand="0" w:noVBand="0"/>
      </w:tblPr>
      <w:tblGrid>
        <w:gridCol w:w="1134"/>
        <w:gridCol w:w="1985"/>
        <w:gridCol w:w="2126"/>
        <w:gridCol w:w="1418"/>
        <w:gridCol w:w="4819"/>
        <w:gridCol w:w="2485"/>
      </w:tblGrid>
      <w:tr w:rsidR="00B50C53" w:rsidRPr="00D43455" w:rsidTr="00375626">
        <w:trPr>
          <w:trHeight w:val="1120"/>
          <w:tblCellSpacing w:w="5" w:type="nil"/>
        </w:trPr>
        <w:tc>
          <w:tcPr>
            <w:tcW w:w="1134"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jc w:val="center"/>
              <w:rPr>
                <w:b/>
                <w:bCs/>
                <w:sz w:val="22"/>
                <w:szCs w:val="22"/>
              </w:rPr>
            </w:pPr>
            <w:r w:rsidRPr="00D43455">
              <w:rPr>
                <w:b/>
                <w:bCs/>
                <w:sz w:val="22"/>
                <w:szCs w:val="22"/>
              </w:rPr>
              <w:t xml:space="preserve">N </w:t>
            </w:r>
            <w:r w:rsidRPr="00D43455">
              <w:rPr>
                <w:b/>
                <w:bCs/>
                <w:sz w:val="22"/>
                <w:szCs w:val="22"/>
              </w:rPr>
              <w:br/>
              <w:t>п/п</w:t>
            </w:r>
          </w:p>
        </w:tc>
        <w:tc>
          <w:tcPr>
            <w:tcW w:w="1985"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b/>
                <w:sz w:val="22"/>
                <w:szCs w:val="22"/>
              </w:rPr>
              <w:t xml:space="preserve">Номер и </w:t>
            </w:r>
            <w:r w:rsidRPr="00D43455">
              <w:rPr>
                <w:b/>
                <w:sz w:val="22"/>
                <w:szCs w:val="22"/>
              </w:rPr>
              <w:br/>
              <w:t xml:space="preserve">наименование </w:t>
            </w:r>
            <w:r w:rsidRPr="00D43455">
              <w:rPr>
                <w:b/>
                <w:sz w:val="22"/>
                <w:szCs w:val="22"/>
              </w:rPr>
              <w:br/>
              <w:t>ведомственной</w:t>
            </w:r>
            <w:r w:rsidRPr="00D43455">
              <w:rPr>
                <w:b/>
                <w:sz w:val="22"/>
                <w:szCs w:val="22"/>
              </w:rPr>
              <w:br/>
              <w:t xml:space="preserve"> целевой программы, основного </w:t>
            </w:r>
            <w:r w:rsidRPr="00D43455">
              <w:rPr>
                <w:b/>
                <w:sz w:val="22"/>
                <w:szCs w:val="22"/>
              </w:rPr>
              <w:br/>
              <w:t xml:space="preserve"> мероприятия</w:t>
            </w:r>
          </w:p>
        </w:tc>
        <w:tc>
          <w:tcPr>
            <w:tcW w:w="2126"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jc w:val="center"/>
              <w:rPr>
                <w:b/>
                <w:bCs/>
                <w:sz w:val="22"/>
                <w:szCs w:val="22"/>
              </w:rPr>
            </w:pPr>
            <w:r w:rsidRPr="00D43455">
              <w:rPr>
                <w:b/>
                <w:bCs/>
                <w:sz w:val="22"/>
                <w:szCs w:val="22"/>
              </w:rPr>
              <w:t>Ответственный</w:t>
            </w:r>
            <w:r w:rsidRPr="00D43455">
              <w:rPr>
                <w:b/>
                <w:bCs/>
                <w:sz w:val="22"/>
                <w:szCs w:val="22"/>
              </w:rPr>
              <w:br/>
              <w:t xml:space="preserve"> исполнитель</w:t>
            </w:r>
          </w:p>
        </w:tc>
        <w:tc>
          <w:tcPr>
            <w:tcW w:w="1418"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jc w:val="center"/>
              <w:rPr>
                <w:b/>
                <w:bCs/>
                <w:sz w:val="22"/>
                <w:szCs w:val="22"/>
              </w:rPr>
            </w:pPr>
            <w:r w:rsidRPr="00D43455">
              <w:rPr>
                <w:b/>
                <w:bCs/>
                <w:sz w:val="22"/>
                <w:szCs w:val="22"/>
              </w:rPr>
              <w:t xml:space="preserve">Срок   </w:t>
            </w:r>
            <w:r w:rsidRPr="00D43455">
              <w:rPr>
                <w:b/>
                <w:bCs/>
                <w:sz w:val="22"/>
                <w:szCs w:val="22"/>
              </w:rPr>
              <w:br/>
              <w:t xml:space="preserve"> начала и </w:t>
            </w:r>
            <w:r w:rsidRPr="00D43455">
              <w:rPr>
                <w:b/>
                <w:bCs/>
                <w:sz w:val="22"/>
                <w:szCs w:val="22"/>
              </w:rPr>
              <w:br/>
              <w:t xml:space="preserve">окончания </w:t>
            </w:r>
            <w:r w:rsidRPr="00D43455">
              <w:rPr>
                <w:b/>
                <w:bCs/>
                <w:sz w:val="22"/>
                <w:szCs w:val="22"/>
              </w:rPr>
              <w:br/>
              <w:t>реализации</w:t>
            </w:r>
          </w:p>
        </w:tc>
        <w:tc>
          <w:tcPr>
            <w:tcW w:w="4819"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jc w:val="center"/>
              <w:rPr>
                <w:b/>
                <w:bCs/>
                <w:sz w:val="22"/>
                <w:szCs w:val="22"/>
              </w:rPr>
            </w:pPr>
            <w:r w:rsidRPr="00D43455">
              <w:rPr>
                <w:b/>
                <w:bCs/>
                <w:sz w:val="22"/>
                <w:szCs w:val="22"/>
              </w:rPr>
              <w:t>Основные направления реализации</w:t>
            </w:r>
          </w:p>
        </w:tc>
        <w:tc>
          <w:tcPr>
            <w:tcW w:w="2485"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jc w:val="center"/>
              <w:rPr>
                <w:b/>
                <w:bCs/>
                <w:sz w:val="22"/>
                <w:szCs w:val="22"/>
              </w:rPr>
            </w:pPr>
            <w:r w:rsidRPr="00D43455">
              <w:rPr>
                <w:b/>
                <w:bCs/>
                <w:sz w:val="22"/>
                <w:szCs w:val="22"/>
              </w:rPr>
              <w:t>Связь с   целевыми</w:t>
            </w:r>
            <w:r w:rsidRPr="00D43455">
              <w:rPr>
                <w:b/>
                <w:bCs/>
                <w:sz w:val="22"/>
                <w:szCs w:val="22"/>
              </w:rPr>
              <w:br/>
              <w:t xml:space="preserve"> показателями (индикаторами)</w:t>
            </w:r>
            <w:r w:rsidRPr="00D43455">
              <w:rPr>
                <w:b/>
                <w:bCs/>
                <w:sz w:val="22"/>
                <w:szCs w:val="22"/>
              </w:rPr>
              <w:br/>
              <w:t xml:space="preserve">муниципальной </w:t>
            </w:r>
            <w:r w:rsidRPr="00D43455">
              <w:rPr>
                <w:b/>
                <w:bCs/>
                <w:sz w:val="22"/>
                <w:szCs w:val="22"/>
              </w:rPr>
              <w:br/>
              <w:t xml:space="preserve">  программы   </w:t>
            </w:r>
            <w:r w:rsidRPr="00D43455">
              <w:rPr>
                <w:b/>
                <w:bCs/>
                <w:sz w:val="22"/>
                <w:szCs w:val="22"/>
              </w:rPr>
              <w:br/>
              <w:t>(подпрограммы)</w:t>
            </w:r>
          </w:p>
        </w:tc>
      </w:tr>
      <w:tr w:rsidR="00B50C53" w:rsidRPr="00D43455" w:rsidTr="00375626">
        <w:trPr>
          <w:tblCellSpacing w:w="5" w:type="nil"/>
        </w:trPr>
        <w:tc>
          <w:tcPr>
            <w:tcW w:w="1134"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1</w:t>
            </w:r>
          </w:p>
        </w:tc>
        <w:tc>
          <w:tcPr>
            <w:tcW w:w="1985"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2</w:t>
            </w:r>
          </w:p>
        </w:tc>
        <w:tc>
          <w:tcPr>
            <w:tcW w:w="2126"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3</w:t>
            </w:r>
          </w:p>
        </w:tc>
        <w:tc>
          <w:tcPr>
            <w:tcW w:w="1418"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4</w:t>
            </w:r>
          </w:p>
        </w:tc>
        <w:tc>
          <w:tcPr>
            <w:tcW w:w="4819"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5</w:t>
            </w:r>
          </w:p>
          <w:p w:rsidR="00B50C53" w:rsidRPr="00D43455" w:rsidRDefault="00B50C53" w:rsidP="00375626">
            <w:pPr>
              <w:pStyle w:val="ConsPlusCell"/>
              <w:jc w:val="center"/>
              <w:rPr>
                <w:sz w:val="22"/>
                <w:szCs w:val="22"/>
              </w:rPr>
            </w:pPr>
          </w:p>
        </w:tc>
        <w:tc>
          <w:tcPr>
            <w:tcW w:w="2485"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6</w:t>
            </w:r>
          </w:p>
        </w:tc>
      </w:tr>
      <w:tr w:rsidR="00B50C53" w:rsidRPr="00D43455" w:rsidTr="00375626">
        <w:trPr>
          <w:tblCellSpacing w:w="5" w:type="nil"/>
        </w:trPr>
        <w:tc>
          <w:tcPr>
            <w:tcW w:w="13967" w:type="dxa"/>
            <w:gridSpan w:val="6"/>
            <w:tcBorders>
              <w:left w:val="single" w:sz="4" w:space="0" w:color="auto"/>
              <w:bottom w:val="single" w:sz="4" w:space="0" w:color="auto"/>
              <w:right w:val="single" w:sz="4" w:space="0" w:color="auto"/>
            </w:tcBorders>
          </w:tcPr>
          <w:p w:rsidR="00B50C53" w:rsidRPr="00D43455" w:rsidRDefault="00B50C53" w:rsidP="00375626">
            <w:pPr>
              <w:jc w:val="center"/>
            </w:pPr>
            <w:r w:rsidRPr="00D43455">
              <w:rPr>
                <w:b/>
              </w:rPr>
              <w:t>Подпрограмма 1 «Стратегическое планирование в МО МР «Койгородский»</w:t>
            </w:r>
          </w:p>
        </w:tc>
      </w:tr>
      <w:tr w:rsidR="00B50C53" w:rsidRPr="00D43455" w:rsidTr="00375626">
        <w:trPr>
          <w:tblCellSpacing w:w="5" w:type="nil"/>
        </w:trPr>
        <w:tc>
          <w:tcPr>
            <w:tcW w:w="13967" w:type="dxa"/>
            <w:gridSpan w:val="6"/>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b/>
                <w:bCs/>
                <w:sz w:val="22"/>
                <w:szCs w:val="22"/>
              </w:rPr>
              <w:t>Задача 1. Развитие программно-целевого планирования в муниципальном районе.</w:t>
            </w:r>
          </w:p>
        </w:tc>
      </w:tr>
      <w:tr w:rsidR="00B50C53" w:rsidRPr="00D43455" w:rsidTr="00375626">
        <w:trPr>
          <w:tblCellSpacing w:w="5" w:type="nil"/>
        </w:trPr>
        <w:tc>
          <w:tcPr>
            <w:tcW w:w="1134"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1.1.1</w:t>
            </w:r>
          </w:p>
        </w:tc>
        <w:tc>
          <w:tcPr>
            <w:tcW w:w="1985"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rFonts w:eastAsia="Calibri"/>
                <w:sz w:val="22"/>
                <w:szCs w:val="22"/>
                <w:lang w:eastAsia="en-US"/>
              </w:rPr>
              <w:t>Разработка и поддержание в актуальном состоянии документов стратегического планирования</w:t>
            </w:r>
          </w:p>
        </w:tc>
        <w:tc>
          <w:tcPr>
            <w:tcW w:w="2126"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Все соисполнители</w:t>
            </w:r>
          </w:p>
        </w:tc>
        <w:tc>
          <w:tcPr>
            <w:tcW w:w="1418"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2021-2025</w:t>
            </w:r>
          </w:p>
        </w:tc>
        <w:tc>
          <w:tcPr>
            <w:tcW w:w="4819"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Приведение Стратегии МО с соответствие со Стратегией РК</w:t>
            </w:r>
          </w:p>
        </w:tc>
        <w:tc>
          <w:tcPr>
            <w:tcW w:w="2485" w:type="dxa"/>
            <w:tcBorders>
              <w:left w:val="single" w:sz="4" w:space="0" w:color="auto"/>
              <w:bottom w:val="single" w:sz="4" w:space="0" w:color="auto"/>
              <w:right w:val="single" w:sz="4" w:space="0" w:color="auto"/>
            </w:tcBorders>
          </w:tcPr>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D43455">
              <w:rPr>
                <w:rFonts w:ascii="Times New Roman" w:hAnsi="Times New Roman"/>
              </w:rPr>
              <w:t>Уровень достижения целевых показателей, обозначенных в Стратегии социально-экономического развития МО МР «Койгородский»</w:t>
            </w:r>
          </w:p>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D43455">
              <w:rPr>
                <w:rFonts w:ascii="Times New Roman" w:hAnsi="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«Койгородский».</w:t>
            </w:r>
          </w:p>
          <w:p w:rsidR="00B50C53" w:rsidRPr="00D43455" w:rsidRDefault="00B50C53" w:rsidP="00375626">
            <w:pPr>
              <w:pStyle w:val="ConsPlusCell"/>
              <w:jc w:val="center"/>
              <w:rPr>
                <w:sz w:val="22"/>
                <w:szCs w:val="22"/>
              </w:rPr>
            </w:pPr>
          </w:p>
        </w:tc>
      </w:tr>
      <w:tr w:rsidR="00B50C53" w:rsidRPr="00D43455" w:rsidTr="00375626">
        <w:trPr>
          <w:tblCellSpacing w:w="5" w:type="nil"/>
        </w:trPr>
        <w:tc>
          <w:tcPr>
            <w:tcW w:w="1134"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1.1.2</w:t>
            </w:r>
          </w:p>
        </w:tc>
        <w:tc>
          <w:tcPr>
            <w:tcW w:w="1985"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Проведение мониторинга реализации муниципальных программ на территории Койгородского района</w:t>
            </w:r>
          </w:p>
        </w:tc>
        <w:tc>
          <w:tcPr>
            <w:tcW w:w="2126"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Все соисполнители</w:t>
            </w:r>
          </w:p>
        </w:tc>
        <w:tc>
          <w:tcPr>
            <w:tcW w:w="1418"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2021-2025</w:t>
            </w:r>
          </w:p>
        </w:tc>
        <w:tc>
          <w:tcPr>
            <w:tcW w:w="4819"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Подведение итогов реализации муниципальных программ за год, их оценка, анализ эффективности</w:t>
            </w:r>
          </w:p>
        </w:tc>
        <w:tc>
          <w:tcPr>
            <w:tcW w:w="2485" w:type="dxa"/>
            <w:tcBorders>
              <w:left w:val="single" w:sz="4" w:space="0" w:color="auto"/>
              <w:bottom w:val="single" w:sz="4" w:space="0" w:color="auto"/>
              <w:right w:val="single" w:sz="4" w:space="0" w:color="auto"/>
            </w:tcBorders>
          </w:tcPr>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D43455">
              <w:rPr>
                <w:rFonts w:ascii="Times New Roman" w:hAnsi="Times New Roman"/>
              </w:rPr>
              <w:t>Уровень достижения целевых показателей, обозначенных в Стратегии социально-экономического развития МО МР «Койгородский»</w:t>
            </w:r>
          </w:p>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D43455">
              <w:rPr>
                <w:rFonts w:ascii="Times New Roman" w:hAnsi="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«Койгородский».</w:t>
            </w:r>
          </w:p>
          <w:p w:rsidR="00B50C53" w:rsidRPr="00D43455" w:rsidRDefault="00B50C53" w:rsidP="00375626">
            <w:pPr>
              <w:pStyle w:val="ConsPlusCell"/>
              <w:jc w:val="center"/>
              <w:rPr>
                <w:sz w:val="22"/>
                <w:szCs w:val="22"/>
              </w:rPr>
            </w:pPr>
          </w:p>
        </w:tc>
      </w:tr>
      <w:tr w:rsidR="00B50C53" w:rsidRPr="00D43455" w:rsidTr="00375626">
        <w:trPr>
          <w:tblCellSpacing w:w="5" w:type="nil"/>
        </w:trPr>
        <w:tc>
          <w:tcPr>
            <w:tcW w:w="13967" w:type="dxa"/>
            <w:gridSpan w:val="6"/>
            <w:tcBorders>
              <w:left w:val="single" w:sz="4" w:space="0" w:color="auto"/>
              <w:bottom w:val="single" w:sz="4" w:space="0" w:color="auto"/>
              <w:right w:val="single" w:sz="4" w:space="0" w:color="auto"/>
            </w:tcBorders>
          </w:tcPr>
          <w:p w:rsidR="00B50C53" w:rsidRPr="00D43455" w:rsidRDefault="00B50C53" w:rsidP="00375626">
            <w:pPr>
              <w:pStyle w:val="ConsPlusCell"/>
              <w:jc w:val="center"/>
              <w:rPr>
                <w:b/>
                <w:bCs/>
                <w:sz w:val="22"/>
                <w:szCs w:val="22"/>
              </w:rPr>
            </w:pPr>
            <w:r w:rsidRPr="00D43455">
              <w:rPr>
                <w:b/>
                <w:bCs/>
                <w:sz w:val="22"/>
                <w:szCs w:val="22"/>
              </w:rPr>
              <w:t>Задача 2. Осуществление анализа и прогнозирование социально-экономического развития муниципального района.</w:t>
            </w:r>
          </w:p>
          <w:p w:rsidR="00B50C53" w:rsidRPr="00D43455" w:rsidRDefault="00B50C53" w:rsidP="00375626">
            <w:pPr>
              <w:pStyle w:val="ConsPlusCell"/>
              <w:jc w:val="center"/>
              <w:rPr>
                <w:sz w:val="22"/>
                <w:szCs w:val="22"/>
              </w:rPr>
            </w:pPr>
          </w:p>
        </w:tc>
      </w:tr>
      <w:tr w:rsidR="00B50C53" w:rsidRPr="00D43455" w:rsidTr="00375626">
        <w:trPr>
          <w:tblCellSpacing w:w="5" w:type="nil"/>
        </w:trPr>
        <w:tc>
          <w:tcPr>
            <w:tcW w:w="1134"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1.2.1</w:t>
            </w:r>
          </w:p>
        </w:tc>
        <w:tc>
          <w:tcPr>
            <w:tcW w:w="1985"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Разработка прогноза социально-экономического развития муниципального района «Койгородский»</w:t>
            </w:r>
          </w:p>
        </w:tc>
        <w:tc>
          <w:tcPr>
            <w:tcW w:w="2126"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Все соисполнители</w:t>
            </w:r>
          </w:p>
        </w:tc>
        <w:tc>
          <w:tcPr>
            <w:tcW w:w="1418"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2021-2025</w:t>
            </w:r>
          </w:p>
        </w:tc>
        <w:tc>
          <w:tcPr>
            <w:tcW w:w="4819" w:type="dxa"/>
            <w:tcBorders>
              <w:left w:val="single" w:sz="4" w:space="0" w:color="auto"/>
              <w:bottom w:val="single" w:sz="4" w:space="0" w:color="auto"/>
              <w:right w:val="single" w:sz="4" w:space="0" w:color="auto"/>
            </w:tcBorders>
          </w:tcPr>
          <w:p w:rsidR="00B50C53" w:rsidRPr="00D43455" w:rsidRDefault="00B50C53" w:rsidP="00375626">
            <w:pPr>
              <w:pStyle w:val="ConsPlusNormal"/>
              <w:spacing w:line="256" w:lineRule="auto"/>
              <w:rPr>
                <w:rFonts w:ascii="Times New Roman" w:hAnsi="Times New Roman" w:cs="Times New Roman"/>
                <w:sz w:val="22"/>
                <w:szCs w:val="22"/>
                <w:lang w:eastAsia="en-US"/>
              </w:rPr>
            </w:pPr>
            <w:r w:rsidRPr="00D43455">
              <w:rPr>
                <w:rFonts w:ascii="Times New Roman" w:hAnsi="Times New Roman" w:cs="Times New Roman"/>
                <w:sz w:val="22"/>
                <w:szCs w:val="22"/>
                <w:lang w:eastAsia="en-US"/>
              </w:rPr>
              <w:t>Разработка прогноза социально-экономического развития МР «Койгородский» на среднесрочный период;</w:t>
            </w:r>
          </w:p>
          <w:p w:rsidR="00B50C53" w:rsidRPr="00D43455" w:rsidRDefault="00B50C53" w:rsidP="00375626">
            <w:pPr>
              <w:pStyle w:val="ConsPlusCell"/>
              <w:rPr>
                <w:sz w:val="22"/>
                <w:szCs w:val="22"/>
              </w:rPr>
            </w:pPr>
            <w:r w:rsidRPr="00D43455">
              <w:rPr>
                <w:sz w:val="22"/>
                <w:szCs w:val="22"/>
                <w:lang w:eastAsia="en-US"/>
              </w:rPr>
              <w:t>актуализация прогноза социально-экономического развития МР «Койгородский» на долгосрочный период</w:t>
            </w:r>
          </w:p>
        </w:tc>
        <w:tc>
          <w:tcPr>
            <w:tcW w:w="2485" w:type="dxa"/>
            <w:tcBorders>
              <w:left w:val="single" w:sz="4" w:space="0" w:color="auto"/>
              <w:bottom w:val="single" w:sz="4" w:space="0" w:color="auto"/>
              <w:right w:val="single" w:sz="4" w:space="0" w:color="auto"/>
            </w:tcBorders>
          </w:tcPr>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D43455">
              <w:rPr>
                <w:rFonts w:ascii="Times New Roman" w:hAnsi="Times New Roman"/>
              </w:rPr>
              <w:t>Уровень достижения целевых показателей, обозначенных в Стратегии социально-экономического развития МО МР «Койгородский»</w:t>
            </w:r>
          </w:p>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D43455">
              <w:rPr>
                <w:rFonts w:ascii="Times New Roman" w:hAnsi="Times New Roman"/>
              </w:rPr>
              <w:t xml:space="preserve">Наличие прогноза социально-экономического развития МО МР «Койгородский» </w:t>
            </w:r>
          </w:p>
          <w:p w:rsidR="00B50C53" w:rsidRPr="00D43455" w:rsidRDefault="00B50C53" w:rsidP="00375626">
            <w:pPr>
              <w:pStyle w:val="ConsPlusCell"/>
              <w:jc w:val="center"/>
              <w:rPr>
                <w:sz w:val="22"/>
                <w:szCs w:val="22"/>
              </w:rPr>
            </w:pPr>
          </w:p>
        </w:tc>
      </w:tr>
      <w:tr w:rsidR="00B50C53" w:rsidRPr="00D43455" w:rsidTr="00375626">
        <w:trPr>
          <w:tblCellSpacing w:w="5" w:type="nil"/>
        </w:trPr>
        <w:tc>
          <w:tcPr>
            <w:tcW w:w="1134"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1.2.2</w:t>
            </w:r>
          </w:p>
        </w:tc>
        <w:tc>
          <w:tcPr>
            <w:tcW w:w="1985"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Подготовка информационно-аналитических материалов по вопросам социально-экономического развития муниципального района «Койгородский»</w:t>
            </w:r>
          </w:p>
        </w:tc>
        <w:tc>
          <w:tcPr>
            <w:tcW w:w="2126"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Отдел экономической политики администрации МР «Койгородский»</w:t>
            </w:r>
          </w:p>
        </w:tc>
        <w:tc>
          <w:tcPr>
            <w:tcW w:w="1418"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2021-2025</w:t>
            </w:r>
          </w:p>
        </w:tc>
        <w:tc>
          <w:tcPr>
            <w:tcW w:w="4819" w:type="dxa"/>
            <w:tcBorders>
              <w:left w:val="single" w:sz="4" w:space="0" w:color="auto"/>
              <w:bottom w:val="single" w:sz="4" w:space="0" w:color="auto"/>
              <w:right w:val="single" w:sz="4" w:space="0" w:color="auto"/>
            </w:tcBorders>
          </w:tcPr>
          <w:p w:rsidR="00B50C53" w:rsidRPr="00D43455" w:rsidRDefault="00B50C53" w:rsidP="00375626">
            <w:pPr>
              <w:pStyle w:val="ConsPlusNormal"/>
              <w:rPr>
                <w:rFonts w:ascii="Times New Roman" w:hAnsi="Times New Roman" w:cs="Times New Roman"/>
                <w:sz w:val="22"/>
                <w:szCs w:val="22"/>
              </w:rPr>
            </w:pPr>
            <w:r w:rsidRPr="00D43455">
              <w:rPr>
                <w:rFonts w:ascii="Times New Roman" w:hAnsi="Times New Roman" w:cs="Times New Roman"/>
                <w:sz w:val="22"/>
                <w:szCs w:val="22"/>
              </w:rPr>
              <w:t>Подготовка комплексной информации о социально-экономическом развитии МР «Койгородский» к ежегодному отчету руководителя муниципального района «Койгородский» - руководителя администрации о результатах своей деятельности и деятельности администрации муниципального района «Койгородский»;</w:t>
            </w:r>
          </w:p>
          <w:p w:rsidR="00B50C53" w:rsidRPr="00D43455" w:rsidRDefault="00B50C53" w:rsidP="00375626">
            <w:pPr>
              <w:pStyle w:val="ConsPlusCell"/>
              <w:rPr>
                <w:sz w:val="22"/>
                <w:szCs w:val="22"/>
              </w:rPr>
            </w:pPr>
            <w:r w:rsidRPr="00D43455">
              <w:rPr>
                <w:sz w:val="22"/>
                <w:szCs w:val="22"/>
              </w:rPr>
              <w:t>подготовка комплексного доклада о социально-экономическом развитии МР «Койгородский»</w:t>
            </w:r>
          </w:p>
        </w:tc>
        <w:tc>
          <w:tcPr>
            <w:tcW w:w="2485" w:type="dxa"/>
            <w:tcBorders>
              <w:left w:val="single" w:sz="4" w:space="0" w:color="auto"/>
              <w:bottom w:val="single" w:sz="4" w:space="0" w:color="auto"/>
              <w:right w:val="single" w:sz="4" w:space="0" w:color="auto"/>
            </w:tcBorders>
          </w:tcPr>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D43455">
              <w:rPr>
                <w:rFonts w:ascii="Times New Roman" w:hAnsi="Times New Roman"/>
              </w:rPr>
              <w:t xml:space="preserve"> Уровень достижения целевых показателей, обозначенных в Стратегии социально-экономического развития МО МР «Койгородский»</w:t>
            </w:r>
          </w:p>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0"/>
              <w:jc w:val="both"/>
              <w:rPr>
                <w:rFonts w:ascii="Times New Roman" w:hAnsi="Times New Roman"/>
              </w:rPr>
            </w:pPr>
          </w:p>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D43455">
              <w:rPr>
                <w:rFonts w:ascii="Times New Roman" w:hAnsi="Times New Roman"/>
              </w:rPr>
              <w:t xml:space="preserve">Наличие прогноза социально-экономического развития МО МР «Койгородский» </w:t>
            </w:r>
          </w:p>
        </w:tc>
      </w:tr>
      <w:tr w:rsidR="00B50C53" w:rsidRPr="00D43455" w:rsidTr="00375626">
        <w:trPr>
          <w:tblCellSpacing w:w="5" w:type="nil"/>
        </w:trPr>
        <w:tc>
          <w:tcPr>
            <w:tcW w:w="1134"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1.2.3</w:t>
            </w:r>
          </w:p>
        </w:tc>
        <w:tc>
          <w:tcPr>
            <w:tcW w:w="1985"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Инвестиционная деятельность на территории МО МР «Койгородский»</w:t>
            </w:r>
          </w:p>
        </w:tc>
        <w:tc>
          <w:tcPr>
            <w:tcW w:w="2126"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Отдел экономической политики администрации МР «Койгородский»</w:t>
            </w:r>
          </w:p>
          <w:p w:rsidR="00B50C53" w:rsidRPr="00D43455" w:rsidRDefault="00B50C53" w:rsidP="00375626">
            <w:pPr>
              <w:pStyle w:val="ConsPlusCell"/>
              <w:jc w:val="center"/>
              <w:rPr>
                <w:sz w:val="22"/>
                <w:szCs w:val="22"/>
              </w:rPr>
            </w:pPr>
            <w:r w:rsidRPr="00D43455">
              <w:rPr>
                <w:sz w:val="22"/>
                <w:szCs w:val="22"/>
              </w:rPr>
              <w:t>Отдел по управлению имуществом и природными ресурсами администрации МР «Койгородский»</w:t>
            </w:r>
          </w:p>
          <w:p w:rsidR="00B50C53" w:rsidRPr="00D43455" w:rsidRDefault="00B50C53" w:rsidP="00375626">
            <w:pPr>
              <w:pStyle w:val="ConsPlusCell"/>
              <w:jc w:val="center"/>
              <w:rPr>
                <w:sz w:val="22"/>
                <w:szCs w:val="22"/>
              </w:rPr>
            </w:pPr>
          </w:p>
        </w:tc>
        <w:tc>
          <w:tcPr>
            <w:tcW w:w="1418" w:type="dxa"/>
            <w:tcBorders>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2021-2025</w:t>
            </w:r>
          </w:p>
        </w:tc>
        <w:tc>
          <w:tcPr>
            <w:tcW w:w="4819" w:type="dxa"/>
            <w:tcBorders>
              <w:left w:val="single" w:sz="4" w:space="0" w:color="auto"/>
              <w:bottom w:val="single" w:sz="4" w:space="0" w:color="auto"/>
              <w:right w:val="single" w:sz="4" w:space="0" w:color="auto"/>
            </w:tcBorders>
          </w:tcPr>
          <w:p w:rsidR="00B50C53" w:rsidRPr="00D43455" w:rsidRDefault="00B50C53" w:rsidP="00375626">
            <w:pPr>
              <w:pStyle w:val="ConsPlusNormal"/>
              <w:rPr>
                <w:rFonts w:ascii="Times New Roman" w:hAnsi="Times New Roman" w:cs="Times New Roman"/>
                <w:sz w:val="22"/>
                <w:szCs w:val="22"/>
              </w:rPr>
            </w:pPr>
            <w:r w:rsidRPr="00D43455">
              <w:rPr>
                <w:rFonts w:ascii="Times New Roman" w:hAnsi="Times New Roman" w:cs="Times New Roman"/>
                <w:sz w:val="22"/>
                <w:szCs w:val="22"/>
              </w:rPr>
              <w:t>работа с инвесторами,  сбор и размещение информации для инвесторов</w:t>
            </w:r>
          </w:p>
        </w:tc>
        <w:tc>
          <w:tcPr>
            <w:tcW w:w="2485" w:type="dxa"/>
            <w:tcBorders>
              <w:left w:val="single" w:sz="4" w:space="0" w:color="auto"/>
              <w:bottom w:val="single" w:sz="4" w:space="0" w:color="auto"/>
              <w:right w:val="single" w:sz="4" w:space="0" w:color="auto"/>
            </w:tcBorders>
          </w:tcPr>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D43455">
              <w:rPr>
                <w:rFonts w:ascii="Times New Roman" w:hAnsi="Times New Roman"/>
              </w:rPr>
              <w:t>Наличие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 да/нет.</w:t>
            </w:r>
          </w:p>
        </w:tc>
      </w:tr>
      <w:tr w:rsidR="00B50C53" w:rsidRPr="00D43455" w:rsidTr="00375626">
        <w:trPr>
          <w:tblCellSpacing w:w="5" w:type="nil"/>
        </w:trPr>
        <w:tc>
          <w:tcPr>
            <w:tcW w:w="13967" w:type="dxa"/>
            <w:gridSpan w:val="6"/>
            <w:tcBorders>
              <w:left w:val="single" w:sz="4" w:space="0" w:color="auto"/>
              <w:bottom w:val="single" w:sz="4" w:space="0" w:color="auto"/>
              <w:right w:val="single" w:sz="4" w:space="0" w:color="auto"/>
            </w:tcBorders>
          </w:tcPr>
          <w:p w:rsidR="00B50C53" w:rsidRPr="00D43455" w:rsidRDefault="00B50C53" w:rsidP="00375626">
            <w:pPr>
              <w:pStyle w:val="ConsPlusCell"/>
              <w:jc w:val="center"/>
              <w:rPr>
                <w:b/>
                <w:bCs/>
                <w:sz w:val="22"/>
                <w:szCs w:val="22"/>
              </w:rPr>
            </w:pPr>
            <w:r w:rsidRPr="00D43455">
              <w:rPr>
                <w:b/>
                <w:bCs/>
                <w:sz w:val="22"/>
                <w:szCs w:val="22"/>
              </w:rPr>
              <w:t>Подпрограмма 2.  Малое и среднее предпринимательство в МО МР «Койгородский»</w:t>
            </w:r>
          </w:p>
        </w:tc>
      </w:tr>
      <w:tr w:rsidR="00B50C53" w:rsidRPr="00D43455" w:rsidTr="00375626">
        <w:trPr>
          <w:trHeight w:val="182"/>
          <w:tblCellSpacing w:w="5" w:type="nil"/>
        </w:trPr>
        <w:tc>
          <w:tcPr>
            <w:tcW w:w="13967" w:type="dxa"/>
            <w:gridSpan w:val="6"/>
            <w:tcBorders>
              <w:left w:val="single" w:sz="4" w:space="0" w:color="auto"/>
              <w:bottom w:val="single" w:sz="4" w:space="0" w:color="auto"/>
              <w:right w:val="single" w:sz="4" w:space="0" w:color="auto"/>
            </w:tcBorders>
          </w:tcPr>
          <w:p w:rsidR="00B50C53" w:rsidRPr="00D43455" w:rsidRDefault="00B50C53" w:rsidP="00375626">
            <w:pPr>
              <w:jc w:val="center"/>
              <w:rPr>
                <w:b/>
                <w:bCs/>
              </w:rPr>
            </w:pPr>
            <w:r w:rsidRPr="00D43455">
              <w:rPr>
                <w:b/>
                <w:bCs/>
              </w:rPr>
              <w:t>Задача 1.   Обеспечение благоприятных условий для развития малого и среднего предпринимательства, в том числе по реализации задач Национальных проектов в области развития малого и среднего предпринимательства</w:t>
            </w:r>
          </w:p>
          <w:p w:rsidR="00B50C53" w:rsidRPr="00D43455" w:rsidRDefault="00B50C53" w:rsidP="00375626">
            <w:pPr>
              <w:pStyle w:val="ConsPlusCell"/>
              <w:jc w:val="center"/>
              <w:rPr>
                <w:b/>
                <w:bCs/>
                <w:color w:val="FF0000"/>
                <w:sz w:val="22"/>
                <w:szCs w:val="22"/>
              </w:rPr>
            </w:pPr>
          </w:p>
        </w:tc>
      </w:tr>
      <w:tr w:rsidR="00B50C53" w:rsidRPr="00D43455" w:rsidTr="00375626">
        <w:trPr>
          <w:tblCellSpacing w:w="5" w:type="nil"/>
        </w:trPr>
        <w:tc>
          <w:tcPr>
            <w:tcW w:w="1134"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2.1.1.</w:t>
            </w:r>
          </w:p>
        </w:tc>
        <w:tc>
          <w:tcPr>
            <w:tcW w:w="1985"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Организационная поддержка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 xml:space="preserve">Отдел экономической политики администрации </w:t>
            </w:r>
            <w:r w:rsidRPr="00D43455">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2021-2025</w:t>
            </w:r>
          </w:p>
        </w:tc>
        <w:tc>
          <w:tcPr>
            <w:tcW w:w="4819" w:type="dxa"/>
            <w:tcBorders>
              <w:left w:val="single" w:sz="4" w:space="0" w:color="auto"/>
              <w:bottom w:val="single" w:sz="4" w:space="0" w:color="auto"/>
              <w:right w:val="single" w:sz="4" w:space="0" w:color="auto"/>
            </w:tcBorders>
          </w:tcPr>
          <w:p w:rsidR="00B50C53" w:rsidRPr="00D43455" w:rsidRDefault="00B50C53" w:rsidP="00375626">
            <w:pPr>
              <w:pStyle w:val="ConsPlusNormal"/>
              <w:rPr>
                <w:rFonts w:ascii="Times New Roman" w:hAnsi="Times New Roman" w:cs="Times New Roman"/>
                <w:sz w:val="22"/>
                <w:szCs w:val="22"/>
              </w:rPr>
            </w:pPr>
            <w:r w:rsidRPr="00D43455">
              <w:rPr>
                <w:rFonts w:ascii="Times New Roman" w:hAnsi="Times New Roman" w:cs="Times New Roman"/>
                <w:sz w:val="22"/>
                <w:szCs w:val="22"/>
              </w:rPr>
              <w:t>Обеспечение деятельности Координационного совета по малому и среднему предпринимательству;</w:t>
            </w:r>
          </w:p>
          <w:p w:rsidR="00B50C53" w:rsidRPr="00D43455" w:rsidRDefault="00B50C53" w:rsidP="00375626">
            <w:pPr>
              <w:pStyle w:val="ConsPlusNormal"/>
              <w:rPr>
                <w:rFonts w:ascii="Times New Roman" w:hAnsi="Times New Roman" w:cs="Times New Roman"/>
                <w:sz w:val="22"/>
                <w:szCs w:val="22"/>
              </w:rPr>
            </w:pPr>
            <w:r w:rsidRPr="00D43455">
              <w:rPr>
                <w:rFonts w:ascii="Times New Roman" w:hAnsi="Times New Roman" w:cs="Times New Roman"/>
                <w:sz w:val="22"/>
                <w:szCs w:val="22"/>
              </w:rPr>
              <w:t>организация взаимодействия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p>
          <w:p w:rsidR="00B50C53" w:rsidRPr="00D43455" w:rsidRDefault="00B50C53" w:rsidP="00375626">
            <w:pPr>
              <w:pStyle w:val="ConsPlusCell"/>
              <w:rPr>
                <w:sz w:val="22"/>
                <w:szCs w:val="22"/>
              </w:rPr>
            </w:pPr>
          </w:p>
        </w:tc>
        <w:tc>
          <w:tcPr>
            <w:tcW w:w="2485"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B50C53" w:rsidRPr="00D43455" w:rsidRDefault="00B50C53" w:rsidP="00375626">
            <w:pPr>
              <w:pStyle w:val="ConsPlusCell"/>
              <w:rPr>
                <w:sz w:val="22"/>
                <w:szCs w:val="22"/>
              </w:rPr>
            </w:pPr>
          </w:p>
          <w:p w:rsidR="00B50C53" w:rsidRPr="00D43455" w:rsidRDefault="00B50C53" w:rsidP="00375626">
            <w:r w:rsidRPr="00D43455">
              <w:t>Прирост численности занятых в сфере малого и среднего предпринимательства, включая индивидуальных предпринимателей.</w:t>
            </w:r>
          </w:p>
          <w:p w:rsidR="00B50C53" w:rsidRPr="00D43455" w:rsidRDefault="00B50C53" w:rsidP="00375626">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strike/>
              </w:rPr>
            </w:pPr>
          </w:p>
          <w:p w:rsidR="00B50C53" w:rsidRPr="00D43455" w:rsidRDefault="00B50C53" w:rsidP="00375626">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color w:val="C00000"/>
              </w:rPr>
            </w:pPr>
            <w:r w:rsidRPr="00D43455">
              <w:rPr>
                <w:rFonts w:ascii="Times New Roman" w:hAnsi="Times New Roman"/>
              </w:rPr>
              <w:t>Количество самозанятых граждан, зафиксировавши свой статус.</w:t>
            </w:r>
          </w:p>
        </w:tc>
      </w:tr>
      <w:tr w:rsidR="00B50C53" w:rsidRPr="00D43455" w:rsidTr="00375626">
        <w:trPr>
          <w:tblCellSpacing w:w="5" w:type="nil"/>
        </w:trPr>
        <w:tc>
          <w:tcPr>
            <w:tcW w:w="1134"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2.1.2.</w:t>
            </w:r>
          </w:p>
        </w:tc>
        <w:tc>
          <w:tcPr>
            <w:tcW w:w="1985"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Кадровая поддержка субъектов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 xml:space="preserve">Отдел экономической политики администрации </w:t>
            </w:r>
            <w:r w:rsidRPr="00D43455">
              <w:rPr>
                <w:sz w:val="22"/>
                <w:szCs w:val="22"/>
              </w:rPr>
              <w:br/>
              <w:t>муниципального района «Койгородский», Управление образования  администрации МР «Койгородский»</w:t>
            </w:r>
          </w:p>
        </w:tc>
        <w:tc>
          <w:tcPr>
            <w:tcW w:w="1418"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2021-2025</w:t>
            </w:r>
          </w:p>
        </w:tc>
        <w:tc>
          <w:tcPr>
            <w:tcW w:w="4819" w:type="dxa"/>
            <w:tcBorders>
              <w:left w:val="single" w:sz="4" w:space="0" w:color="auto"/>
              <w:bottom w:val="single" w:sz="4" w:space="0" w:color="auto"/>
              <w:right w:val="single" w:sz="4" w:space="0" w:color="auto"/>
            </w:tcBorders>
          </w:tcPr>
          <w:p w:rsidR="00B50C53" w:rsidRPr="00D43455" w:rsidRDefault="00B50C53" w:rsidP="00375626">
            <w:pPr>
              <w:pStyle w:val="afb"/>
              <w:tabs>
                <w:tab w:val="left" w:pos="351"/>
              </w:tabs>
              <w:ind w:left="67"/>
              <w:rPr>
                <w:rFonts w:ascii="Times New Roman" w:hAnsi="Times New Roman" w:cs="Times New Roman"/>
                <w:sz w:val="22"/>
                <w:szCs w:val="22"/>
              </w:rPr>
            </w:pPr>
            <w:r w:rsidRPr="00D43455">
              <w:rPr>
                <w:rFonts w:ascii="Times New Roman" w:hAnsi="Times New Roman" w:cs="Times New Roman"/>
                <w:sz w:val="22"/>
                <w:szCs w:val="22"/>
              </w:rPr>
              <w:t>- Организация курсов, семинаров, учеб.</w:t>
            </w:r>
          </w:p>
          <w:p w:rsidR="00B50C53" w:rsidRPr="00D43455" w:rsidRDefault="00B50C53" w:rsidP="00375626">
            <w:pPr>
              <w:pStyle w:val="ConsPlusCell"/>
              <w:rPr>
                <w:sz w:val="22"/>
                <w:szCs w:val="22"/>
              </w:rPr>
            </w:pPr>
            <w:r w:rsidRPr="00D43455">
              <w:rPr>
                <w:sz w:val="22"/>
                <w:szCs w:val="22"/>
              </w:rPr>
              <w:t>- Сбор кадровой потребности.</w:t>
            </w:r>
          </w:p>
        </w:tc>
        <w:tc>
          <w:tcPr>
            <w:tcW w:w="2485"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B50C53" w:rsidRPr="00D43455" w:rsidRDefault="00B50C53" w:rsidP="00375626">
            <w:pPr>
              <w:pStyle w:val="ConsPlusCell"/>
              <w:rPr>
                <w:sz w:val="22"/>
                <w:szCs w:val="22"/>
              </w:rPr>
            </w:pPr>
          </w:p>
          <w:p w:rsidR="00B50C53" w:rsidRPr="00D43455" w:rsidRDefault="00B50C53" w:rsidP="00375626">
            <w:r w:rsidRPr="00D43455">
              <w:t>Прирост численности занятых в сфере малого и среднего предпринимательства, включая индивидуальных предпринимателей.</w:t>
            </w:r>
          </w:p>
          <w:p w:rsidR="00B50C53" w:rsidRPr="00D43455" w:rsidRDefault="00B50C53" w:rsidP="00375626">
            <w:pPr>
              <w:pStyle w:val="ConsPlusCell"/>
              <w:rPr>
                <w:sz w:val="22"/>
                <w:szCs w:val="22"/>
              </w:rPr>
            </w:pPr>
          </w:p>
          <w:p w:rsidR="00B50C53" w:rsidRPr="00D43455" w:rsidRDefault="00B50C53" w:rsidP="00375626">
            <w:pPr>
              <w:pStyle w:val="ConsPlusCell"/>
              <w:rPr>
                <w:color w:val="C00000"/>
                <w:sz w:val="22"/>
                <w:szCs w:val="22"/>
              </w:rPr>
            </w:pPr>
          </w:p>
        </w:tc>
      </w:tr>
      <w:tr w:rsidR="00B50C53" w:rsidRPr="00D43455" w:rsidTr="00375626">
        <w:trPr>
          <w:tblCellSpacing w:w="5" w:type="nil"/>
        </w:trPr>
        <w:tc>
          <w:tcPr>
            <w:tcW w:w="1134"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2.1.3</w:t>
            </w:r>
          </w:p>
        </w:tc>
        <w:tc>
          <w:tcPr>
            <w:tcW w:w="1985"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Реализация отдельных мероприятий регионального проекта "Акселерация субъектов малого и среднего предпринимательства" в части содействия обеспечению деятельности центров «Мой бизнес»</w:t>
            </w:r>
          </w:p>
        </w:tc>
        <w:tc>
          <w:tcPr>
            <w:tcW w:w="2126"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 xml:space="preserve">Отдел экономической политики администрации </w:t>
            </w:r>
            <w:r w:rsidRPr="00D43455">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2021-202</w:t>
            </w:r>
            <w:r>
              <w:rPr>
                <w:sz w:val="22"/>
                <w:szCs w:val="22"/>
              </w:rPr>
              <w:t>3</w:t>
            </w:r>
          </w:p>
        </w:tc>
        <w:tc>
          <w:tcPr>
            <w:tcW w:w="4819" w:type="dxa"/>
            <w:tcBorders>
              <w:left w:val="single" w:sz="4" w:space="0" w:color="auto"/>
              <w:bottom w:val="single" w:sz="4" w:space="0" w:color="auto"/>
              <w:right w:val="single" w:sz="4" w:space="0" w:color="auto"/>
            </w:tcBorders>
          </w:tcPr>
          <w:p w:rsidR="00B50C53" w:rsidRPr="00D43455" w:rsidRDefault="00B50C53" w:rsidP="00375626">
            <w:pPr>
              <w:pStyle w:val="afb"/>
              <w:tabs>
                <w:tab w:val="left" w:pos="351"/>
              </w:tabs>
              <w:ind w:left="67"/>
              <w:rPr>
                <w:rFonts w:ascii="Times New Roman" w:hAnsi="Times New Roman" w:cs="Times New Roman"/>
                <w:sz w:val="22"/>
                <w:szCs w:val="22"/>
              </w:rPr>
            </w:pPr>
            <w:r w:rsidRPr="00D43455">
              <w:rPr>
                <w:rFonts w:ascii="Times New Roman" w:hAnsi="Times New Roman" w:cs="Times New Roman"/>
                <w:sz w:val="22"/>
                <w:szCs w:val="22"/>
              </w:rPr>
              <w:t>Организация опубликования материалов для субъектов МСП о работе центров «Мой бизнес»</w:t>
            </w:r>
          </w:p>
        </w:tc>
        <w:tc>
          <w:tcPr>
            <w:tcW w:w="2485"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B50C53" w:rsidRPr="00D43455" w:rsidRDefault="00B50C53" w:rsidP="00375626">
            <w:pPr>
              <w:pStyle w:val="ConsPlusCell"/>
              <w:rPr>
                <w:sz w:val="22"/>
                <w:szCs w:val="22"/>
              </w:rPr>
            </w:pPr>
          </w:p>
          <w:p w:rsidR="00B50C53" w:rsidRPr="00D43455" w:rsidRDefault="00B50C53" w:rsidP="00375626">
            <w:r w:rsidRPr="00D43455">
              <w:t>Количество субъектов МСП и самозанятых граждан, направленных в Центр «Мой бизнес».</w:t>
            </w:r>
          </w:p>
          <w:p w:rsidR="00B50C53" w:rsidRPr="00D43455" w:rsidRDefault="00B50C53" w:rsidP="00375626"/>
        </w:tc>
      </w:tr>
      <w:tr w:rsidR="00B50C53" w:rsidRPr="00D43455" w:rsidTr="00375626">
        <w:trPr>
          <w:tblCellSpacing w:w="5" w:type="nil"/>
        </w:trPr>
        <w:tc>
          <w:tcPr>
            <w:tcW w:w="1134"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2.1.4</w:t>
            </w:r>
          </w:p>
        </w:tc>
        <w:tc>
          <w:tcPr>
            <w:tcW w:w="1985" w:type="dxa"/>
            <w:tcBorders>
              <w:left w:val="single" w:sz="4" w:space="0" w:color="auto"/>
              <w:bottom w:val="single" w:sz="4" w:space="0" w:color="auto"/>
              <w:right w:val="single" w:sz="4" w:space="0" w:color="auto"/>
            </w:tcBorders>
          </w:tcPr>
          <w:p w:rsidR="00B50C53" w:rsidRPr="00D43455" w:rsidRDefault="00B50C53" w:rsidP="00375626">
            <w:pPr>
              <w:pStyle w:val="ConsPlusNormal"/>
              <w:spacing w:line="256" w:lineRule="auto"/>
              <w:rPr>
                <w:rFonts w:ascii="Times New Roman" w:hAnsi="Times New Roman" w:cs="Times New Roman"/>
                <w:sz w:val="22"/>
                <w:szCs w:val="22"/>
                <w:lang w:eastAsia="en-US"/>
              </w:rPr>
            </w:pPr>
            <w:r w:rsidRPr="00D43455">
              <w:rPr>
                <w:rFonts w:ascii="Times New Roman" w:hAnsi="Times New Roman" w:cs="Times New Roman"/>
                <w:sz w:val="22"/>
                <w:szCs w:val="22"/>
                <w:lang w:eastAsia="en-US"/>
              </w:rPr>
              <w:t>Реализация отдельных мероприятий регионального проекта «Популяризация»</w:t>
            </w:r>
          </w:p>
          <w:p w:rsidR="00B50C53" w:rsidRPr="00D43455" w:rsidRDefault="00B50C53" w:rsidP="00375626">
            <w:pPr>
              <w:pStyle w:val="ConsPlusNormal"/>
              <w:spacing w:line="256" w:lineRule="auto"/>
              <w:rPr>
                <w:rFonts w:ascii="Times New Roman" w:hAnsi="Times New Roman" w:cs="Times New Roman"/>
                <w:sz w:val="22"/>
                <w:szCs w:val="22"/>
                <w:lang w:eastAsia="en-US"/>
              </w:rPr>
            </w:pPr>
            <w:r w:rsidRPr="00D43455">
              <w:rPr>
                <w:rFonts w:ascii="Times New Roman" w:hAnsi="Times New Roman" w:cs="Times New Roman"/>
                <w:sz w:val="22"/>
                <w:szCs w:val="22"/>
                <w:lang w:eastAsia="en-US"/>
              </w:rPr>
              <w:t>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p w:rsidR="00B50C53" w:rsidRPr="00D43455" w:rsidRDefault="00B50C53" w:rsidP="00375626">
            <w:pPr>
              <w:pStyle w:val="ConsPlusCell"/>
              <w:rPr>
                <w:sz w:val="22"/>
                <w:szCs w:val="22"/>
              </w:rPr>
            </w:pPr>
          </w:p>
        </w:tc>
        <w:tc>
          <w:tcPr>
            <w:tcW w:w="2126"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 xml:space="preserve">Отдел экономической политики администрации </w:t>
            </w:r>
            <w:r w:rsidRPr="00D43455">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2021-202</w:t>
            </w:r>
            <w:r>
              <w:rPr>
                <w:sz w:val="22"/>
                <w:szCs w:val="22"/>
              </w:rPr>
              <w:t>3</w:t>
            </w:r>
          </w:p>
        </w:tc>
        <w:tc>
          <w:tcPr>
            <w:tcW w:w="4819" w:type="dxa"/>
            <w:tcBorders>
              <w:left w:val="single" w:sz="4" w:space="0" w:color="auto"/>
              <w:bottom w:val="single" w:sz="4" w:space="0" w:color="auto"/>
              <w:right w:val="single" w:sz="4" w:space="0" w:color="auto"/>
            </w:tcBorders>
          </w:tcPr>
          <w:p w:rsidR="00B50C53" w:rsidRPr="00D43455" w:rsidRDefault="00B50C53" w:rsidP="00375626">
            <w:pPr>
              <w:pStyle w:val="afb"/>
              <w:tabs>
                <w:tab w:val="left" w:pos="351"/>
              </w:tabs>
              <w:ind w:left="67"/>
              <w:rPr>
                <w:rFonts w:ascii="Times New Roman" w:hAnsi="Times New Roman" w:cs="Times New Roman"/>
                <w:sz w:val="22"/>
                <w:szCs w:val="22"/>
              </w:rPr>
            </w:pPr>
            <w:r w:rsidRPr="00D43455">
              <w:rPr>
                <w:rFonts w:ascii="Times New Roman" w:hAnsi="Times New Roman" w:cs="Times New Roman"/>
                <w:sz w:val="22"/>
                <w:szCs w:val="22"/>
              </w:rPr>
              <w:t>Организация опубликования материалов о мерах поддержки малого и среднего предпринимательства в СМИ, социальных сетях</w:t>
            </w:r>
          </w:p>
        </w:tc>
        <w:tc>
          <w:tcPr>
            <w:tcW w:w="2485"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B50C53" w:rsidRPr="00D43455" w:rsidRDefault="00B50C53" w:rsidP="00375626">
            <w:pPr>
              <w:pStyle w:val="ConsPlusCell"/>
              <w:rPr>
                <w:sz w:val="22"/>
                <w:szCs w:val="22"/>
              </w:rPr>
            </w:pPr>
          </w:p>
          <w:p w:rsidR="00B50C53" w:rsidRPr="00D43455" w:rsidRDefault="00B50C53" w:rsidP="00375626">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p>
          <w:p w:rsidR="00B50C53" w:rsidRPr="00D43455" w:rsidRDefault="00B50C53" w:rsidP="00375626">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r w:rsidRPr="00D43455">
              <w:rPr>
                <w:rFonts w:ascii="Times New Roman" w:hAnsi="Times New Roman"/>
              </w:rPr>
              <w:t>Количество обученных основам ведения бизнеса, финансовой грамотности и иным навыкам предпринимательской деятельности;</w:t>
            </w:r>
          </w:p>
          <w:p w:rsidR="00B50C53" w:rsidRPr="00D43455" w:rsidRDefault="00B50C53" w:rsidP="00375626">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p>
          <w:p w:rsidR="00B50C53" w:rsidRPr="00D43455" w:rsidRDefault="00B50C53" w:rsidP="00375626">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r w:rsidRPr="00D43455">
              <w:rPr>
                <w:rFonts w:ascii="Times New Roman" w:hAnsi="Times New Roman"/>
              </w:rPr>
              <w:t>Количество физических лиц- участников федерального проекта «Популяризация предпринимательства», занятых в сфере МСП, по итогам участия в федеральном проекте;</w:t>
            </w:r>
          </w:p>
          <w:p w:rsidR="00B50C53" w:rsidRPr="00D43455" w:rsidRDefault="00B50C53" w:rsidP="00375626">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p>
          <w:p w:rsidR="00B50C53" w:rsidRPr="00D43455" w:rsidRDefault="00B50C53" w:rsidP="00375626">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r w:rsidRPr="00D43455">
              <w:rPr>
                <w:rFonts w:ascii="Times New Roman" w:hAnsi="Times New Roman"/>
              </w:rPr>
              <w:t>Количество физических лиц – участников федерального проекта ««Популяризация предпринимательства»;</w:t>
            </w:r>
          </w:p>
          <w:p w:rsidR="00B50C53" w:rsidRPr="00D43455" w:rsidRDefault="00B50C53" w:rsidP="00375626">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p>
          <w:p w:rsidR="00B50C53" w:rsidRPr="00D43455" w:rsidRDefault="00B50C53" w:rsidP="00375626">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p>
        </w:tc>
      </w:tr>
      <w:tr w:rsidR="00B50C53" w:rsidRPr="00D43455" w:rsidTr="00375626">
        <w:trPr>
          <w:tblCellSpacing w:w="5" w:type="nil"/>
        </w:trPr>
        <w:tc>
          <w:tcPr>
            <w:tcW w:w="13967" w:type="dxa"/>
            <w:gridSpan w:val="6"/>
            <w:tcBorders>
              <w:left w:val="single" w:sz="4" w:space="0" w:color="auto"/>
              <w:bottom w:val="single" w:sz="4" w:space="0" w:color="auto"/>
              <w:right w:val="single" w:sz="4" w:space="0" w:color="auto"/>
            </w:tcBorders>
          </w:tcPr>
          <w:p w:rsidR="00B50C53" w:rsidRPr="00D43455" w:rsidRDefault="00B50C53" w:rsidP="00375626">
            <w:pPr>
              <w:jc w:val="center"/>
              <w:rPr>
                <w:b/>
                <w:bCs/>
              </w:rPr>
            </w:pPr>
            <w:r w:rsidRPr="00D43455">
              <w:rPr>
                <w:b/>
                <w:bCs/>
              </w:rPr>
              <w:t>Задача 2. Оказание мер поддержки субъектам малого и среднего предпринимательства.</w:t>
            </w:r>
          </w:p>
          <w:p w:rsidR="00B50C53" w:rsidRPr="00D43455" w:rsidRDefault="00B50C53" w:rsidP="00375626"/>
        </w:tc>
      </w:tr>
      <w:tr w:rsidR="00B50C53" w:rsidRPr="00D43455" w:rsidTr="00375626">
        <w:trPr>
          <w:tblCellSpacing w:w="5" w:type="nil"/>
        </w:trPr>
        <w:tc>
          <w:tcPr>
            <w:tcW w:w="1134"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2.2.1</w:t>
            </w:r>
          </w:p>
        </w:tc>
        <w:tc>
          <w:tcPr>
            <w:tcW w:w="1985" w:type="dxa"/>
            <w:tcBorders>
              <w:left w:val="single" w:sz="4" w:space="0" w:color="auto"/>
              <w:bottom w:val="single" w:sz="4" w:space="0" w:color="auto"/>
              <w:right w:val="single" w:sz="4" w:space="0" w:color="auto"/>
            </w:tcBorders>
          </w:tcPr>
          <w:p w:rsidR="00B50C53" w:rsidRPr="00D43455" w:rsidRDefault="00B50C53" w:rsidP="00375626">
            <w:pPr>
              <w:widowControl w:val="0"/>
              <w:autoSpaceDE w:val="0"/>
              <w:autoSpaceDN w:val="0"/>
              <w:adjustRightInd w:val="0"/>
              <w:jc w:val="both"/>
            </w:pPr>
            <w:r w:rsidRPr="00D43455">
              <w:t>Финансовая поддержка субъектов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 xml:space="preserve">Отдел экономической политики администрации </w:t>
            </w:r>
            <w:r w:rsidRPr="00D43455">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2021-2025</w:t>
            </w:r>
          </w:p>
        </w:tc>
        <w:tc>
          <w:tcPr>
            <w:tcW w:w="4819"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Предоставление субсидии субъектам малого и среднего предпринимательства в виде субсидирования части затрат (расходов) субъектов малого и среднего предпринимательства:</w:t>
            </w:r>
          </w:p>
          <w:p w:rsidR="00B50C53" w:rsidRPr="00D43455" w:rsidRDefault="00B50C53" w:rsidP="00375626">
            <w:pPr>
              <w:pStyle w:val="ConsPlusCell"/>
              <w:rPr>
                <w:sz w:val="22"/>
                <w:szCs w:val="22"/>
              </w:rPr>
            </w:pPr>
            <w:r w:rsidRPr="00D43455">
              <w:rPr>
                <w:sz w:val="22"/>
                <w:szCs w:val="22"/>
              </w:rPr>
              <w:t>1) на уплату авансового платежа по договорам финансовой аренды (лизинга);</w:t>
            </w:r>
          </w:p>
          <w:p w:rsidR="00B50C53" w:rsidRPr="00D43455" w:rsidRDefault="00B50C53" w:rsidP="00375626">
            <w:pPr>
              <w:pStyle w:val="ConsPlusCell"/>
              <w:rPr>
                <w:sz w:val="22"/>
                <w:szCs w:val="22"/>
              </w:rPr>
            </w:pPr>
            <w:r w:rsidRPr="00D43455">
              <w:rPr>
                <w:sz w:val="22"/>
                <w:szCs w:val="22"/>
              </w:rPr>
              <w:t>2)  на развитие бизнеса;</w:t>
            </w:r>
          </w:p>
          <w:p w:rsidR="00B50C53" w:rsidRPr="00D43455" w:rsidRDefault="00B50C53" w:rsidP="00375626">
            <w:pPr>
              <w:pStyle w:val="ConsPlusCell"/>
              <w:rPr>
                <w:sz w:val="22"/>
                <w:szCs w:val="22"/>
              </w:rPr>
            </w:pPr>
            <w:r w:rsidRPr="00D43455">
              <w:rPr>
                <w:sz w:val="22"/>
                <w:szCs w:val="22"/>
              </w:rPr>
              <w:t>3) связанных с приобретением оборудования в целях создания и (или) развития либо модернизации производства товаров (работ, услуг).</w:t>
            </w:r>
          </w:p>
          <w:p w:rsidR="00B50C53" w:rsidRPr="00D43455" w:rsidRDefault="00B50C53" w:rsidP="00375626">
            <w:pPr>
              <w:pStyle w:val="ConsPlusCell"/>
              <w:rPr>
                <w:color w:val="FF0000"/>
                <w:sz w:val="22"/>
                <w:szCs w:val="22"/>
              </w:rPr>
            </w:pPr>
          </w:p>
        </w:tc>
        <w:tc>
          <w:tcPr>
            <w:tcW w:w="2485"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 xml:space="preserve">Число субъектов малого и среднего предпринимательства (без индивидуальных предпринимателей) в расчете на 10 тыс. человек населения;  </w:t>
            </w:r>
          </w:p>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D43455">
              <w:rPr>
                <w:rFonts w:ascii="Times New Roman" w:hAnsi="Times New Roman"/>
              </w:rPr>
              <w:t>Количество субъектов малого и среднего предпринимательства, получивших финансовую поддержку;</w:t>
            </w:r>
          </w:p>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B50C53" w:rsidRPr="00D43455" w:rsidRDefault="00B50C53" w:rsidP="00375626">
            <w:pPr>
              <w:autoSpaceDE w:val="0"/>
              <w:autoSpaceDN w:val="0"/>
              <w:adjustRightInd w:val="0"/>
              <w:jc w:val="both"/>
            </w:pPr>
            <w:r w:rsidRPr="00D43455">
              <w:t>Количество созданных рабочих мест субъектами малого и среднего предпринимательства – получателями финансовой поддержки.</w:t>
            </w:r>
          </w:p>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B50C53" w:rsidRPr="00D43455" w:rsidRDefault="00B50C53" w:rsidP="00375626">
            <w:pPr>
              <w:pStyle w:val="ConsPlusCell"/>
              <w:rPr>
                <w:color w:val="C00000"/>
                <w:sz w:val="22"/>
                <w:szCs w:val="22"/>
              </w:rPr>
            </w:pPr>
          </w:p>
        </w:tc>
      </w:tr>
      <w:tr w:rsidR="00B50C53" w:rsidRPr="00D43455" w:rsidTr="00375626">
        <w:trPr>
          <w:tblCellSpacing w:w="5" w:type="nil"/>
        </w:trPr>
        <w:tc>
          <w:tcPr>
            <w:tcW w:w="1134"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2.2.2</w:t>
            </w:r>
          </w:p>
        </w:tc>
        <w:tc>
          <w:tcPr>
            <w:tcW w:w="1985" w:type="dxa"/>
            <w:tcBorders>
              <w:left w:val="single" w:sz="4" w:space="0" w:color="auto"/>
              <w:bottom w:val="single" w:sz="4" w:space="0" w:color="auto"/>
              <w:right w:val="single" w:sz="4" w:space="0" w:color="auto"/>
            </w:tcBorders>
          </w:tcPr>
          <w:p w:rsidR="00B50C53" w:rsidRPr="00D43455" w:rsidRDefault="00B50C53" w:rsidP="00375626">
            <w:pPr>
              <w:widowControl w:val="0"/>
              <w:autoSpaceDE w:val="0"/>
              <w:autoSpaceDN w:val="0"/>
              <w:adjustRightInd w:val="0"/>
              <w:jc w:val="both"/>
            </w:pPr>
            <w:r w:rsidRPr="00D43455">
              <w:t>Реализация народных проектов, прошедших отбор в рамках проекта «Народный бюджет» в сфере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 xml:space="preserve">Отдел экономической политики администрации </w:t>
            </w:r>
            <w:r w:rsidRPr="00D43455">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2021-2025</w:t>
            </w:r>
          </w:p>
        </w:tc>
        <w:tc>
          <w:tcPr>
            <w:tcW w:w="4819"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Предоставление субсидий субъектам малого и среднего предпринимательства на реализацию народных проектов в сфере предпринимательства,  прошедших отбор в рамках проекта «Народный бюджет».</w:t>
            </w:r>
          </w:p>
        </w:tc>
        <w:tc>
          <w:tcPr>
            <w:tcW w:w="2485"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B50C53" w:rsidRPr="00D43455" w:rsidRDefault="00B50C53" w:rsidP="00375626">
            <w:pPr>
              <w:pStyle w:val="ConsPlusCell"/>
              <w:rPr>
                <w:sz w:val="22"/>
                <w:szCs w:val="22"/>
              </w:rPr>
            </w:pPr>
          </w:p>
          <w:p w:rsidR="00B50C53" w:rsidRPr="00D43455" w:rsidRDefault="00B50C53" w:rsidP="00375626"/>
          <w:p w:rsidR="00B50C53" w:rsidRPr="00D43455" w:rsidRDefault="00B50C53" w:rsidP="00375626"/>
          <w:p w:rsidR="00B50C53" w:rsidRPr="00D43455" w:rsidRDefault="00B50C53" w:rsidP="00375626">
            <w:r w:rsidRPr="00D43455">
              <w:t>Реализация народных проектов в сфере предпринимательства.</w:t>
            </w:r>
          </w:p>
          <w:p w:rsidR="00B50C53" w:rsidRPr="00D43455" w:rsidRDefault="00B50C53" w:rsidP="00375626">
            <w:pPr>
              <w:pStyle w:val="a7"/>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tc>
      </w:tr>
      <w:tr w:rsidR="00B50C53" w:rsidRPr="00D43455" w:rsidTr="00375626">
        <w:trPr>
          <w:tblCellSpacing w:w="5" w:type="nil"/>
        </w:trPr>
        <w:tc>
          <w:tcPr>
            <w:tcW w:w="1134"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2.2.3</w:t>
            </w:r>
          </w:p>
        </w:tc>
        <w:tc>
          <w:tcPr>
            <w:tcW w:w="1985" w:type="dxa"/>
            <w:tcBorders>
              <w:left w:val="single" w:sz="4" w:space="0" w:color="auto"/>
              <w:bottom w:val="single" w:sz="4" w:space="0" w:color="auto"/>
              <w:right w:val="single" w:sz="4" w:space="0" w:color="auto"/>
            </w:tcBorders>
          </w:tcPr>
          <w:p w:rsidR="00B50C53" w:rsidRPr="00D43455" w:rsidRDefault="00B50C53" w:rsidP="00375626">
            <w:pPr>
              <w:widowControl w:val="0"/>
              <w:autoSpaceDE w:val="0"/>
              <w:autoSpaceDN w:val="0"/>
              <w:adjustRightInd w:val="0"/>
              <w:jc w:val="both"/>
            </w:pPr>
            <w:r w:rsidRPr="00D43455">
              <w:t>Реализация отдельных мероприятий регионального проекта «Улучшение условий ведения предпринимательской деятельности» в части оказания имущественной поддержки субъектам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Отдел по управлению имуществом и природными ресурсами администрации МР «Койгородский»</w:t>
            </w:r>
          </w:p>
        </w:tc>
        <w:tc>
          <w:tcPr>
            <w:tcW w:w="1418"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2021-2025</w:t>
            </w:r>
          </w:p>
        </w:tc>
        <w:tc>
          <w:tcPr>
            <w:tcW w:w="4819"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Предоставление имущественной поддержки субъектам малого и среднего предпринимательства</w:t>
            </w:r>
          </w:p>
        </w:tc>
        <w:tc>
          <w:tcPr>
            <w:tcW w:w="2485"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B50C53" w:rsidRPr="00D43455" w:rsidRDefault="00B50C53" w:rsidP="00375626">
            <w:pPr>
              <w:pStyle w:val="ConsPlusCell"/>
              <w:rPr>
                <w:sz w:val="22"/>
                <w:szCs w:val="22"/>
              </w:rPr>
            </w:pPr>
          </w:p>
          <w:p w:rsidR="00B50C53" w:rsidRPr="00D43455" w:rsidRDefault="00B50C53" w:rsidP="00375626">
            <w:pPr>
              <w:widowControl w:val="0"/>
              <w:shd w:val="clear" w:color="auto" w:fill="FFFFFF"/>
              <w:tabs>
                <w:tab w:val="left" w:pos="33"/>
              </w:tabs>
              <w:autoSpaceDE w:val="0"/>
              <w:autoSpaceDN w:val="0"/>
              <w:adjustRightInd w:val="0"/>
              <w:ind w:left="34"/>
            </w:pPr>
          </w:p>
          <w:p w:rsidR="00B50C53" w:rsidRPr="00D43455" w:rsidRDefault="00B50C53" w:rsidP="00375626">
            <w:pPr>
              <w:widowControl w:val="0"/>
              <w:shd w:val="clear" w:color="auto" w:fill="FFFFFF"/>
              <w:tabs>
                <w:tab w:val="left" w:pos="33"/>
              </w:tabs>
              <w:autoSpaceDE w:val="0"/>
              <w:autoSpaceDN w:val="0"/>
              <w:adjustRightInd w:val="0"/>
              <w:ind w:left="34"/>
            </w:pPr>
            <w:r w:rsidRPr="00D43455">
              <w:t>Увеличение количества объектов имущества в перечнях муниципального имущества (ежегодно по состоянию на 31 декабря);</w:t>
            </w:r>
          </w:p>
          <w:p w:rsidR="00B50C53" w:rsidRPr="00D43455" w:rsidRDefault="00B50C53" w:rsidP="00375626">
            <w:pPr>
              <w:widowControl w:val="0"/>
              <w:shd w:val="clear" w:color="auto" w:fill="FFFFFF"/>
              <w:tabs>
                <w:tab w:val="left" w:pos="33"/>
              </w:tabs>
              <w:autoSpaceDE w:val="0"/>
              <w:autoSpaceDN w:val="0"/>
              <w:adjustRightInd w:val="0"/>
              <w:ind w:left="34"/>
            </w:pPr>
          </w:p>
          <w:p w:rsidR="00B50C53" w:rsidRPr="00D43455" w:rsidRDefault="00B50C53" w:rsidP="00375626">
            <w:pPr>
              <w:widowControl w:val="0"/>
              <w:shd w:val="clear" w:color="auto" w:fill="FFFFFF"/>
              <w:tabs>
                <w:tab w:val="left" w:pos="33"/>
              </w:tabs>
              <w:autoSpaceDE w:val="0"/>
              <w:autoSpaceDN w:val="0"/>
              <w:adjustRightInd w:val="0"/>
              <w:ind w:left="34"/>
            </w:pPr>
            <w:r w:rsidRPr="00D43455">
              <w:t>Обеспечено количество переданных в аренду субъектам МСП объектов муниципального имущества (ежегодно по состоянию на 31 декабря).</w:t>
            </w:r>
          </w:p>
          <w:p w:rsidR="00B50C53" w:rsidRPr="00D43455" w:rsidRDefault="00B50C53" w:rsidP="00375626">
            <w:pPr>
              <w:widowControl w:val="0"/>
              <w:shd w:val="clear" w:color="auto" w:fill="FFFFFF"/>
              <w:tabs>
                <w:tab w:val="left" w:pos="33"/>
              </w:tabs>
              <w:autoSpaceDE w:val="0"/>
              <w:autoSpaceDN w:val="0"/>
              <w:adjustRightInd w:val="0"/>
              <w:ind w:left="34"/>
              <w:rPr>
                <w:strike/>
              </w:rPr>
            </w:pPr>
          </w:p>
          <w:p w:rsidR="00B50C53" w:rsidRPr="00D43455" w:rsidRDefault="00B50C53" w:rsidP="00375626">
            <w:pPr>
              <w:widowControl w:val="0"/>
              <w:shd w:val="clear" w:color="auto" w:fill="FFFFFF"/>
              <w:tabs>
                <w:tab w:val="left" w:pos="33"/>
              </w:tabs>
              <w:autoSpaceDE w:val="0"/>
              <w:autoSpaceDN w:val="0"/>
              <w:adjustRightInd w:val="0"/>
              <w:ind w:left="34"/>
              <w:rPr>
                <w:strike/>
              </w:rPr>
            </w:pPr>
          </w:p>
          <w:p w:rsidR="00B50C53" w:rsidRPr="00D43455" w:rsidRDefault="00B50C53" w:rsidP="00375626">
            <w:pPr>
              <w:widowControl w:val="0"/>
              <w:shd w:val="clear" w:color="auto" w:fill="FFFFFF"/>
              <w:tabs>
                <w:tab w:val="left" w:pos="33"/>
              </w:tabs>
              <w:autoSpaceDE w:val="0"/>
              <w:autoSpaceDN w:val="0"/>
              <w:adjustRightInd w:val="0"/>
              <w:ind w:left="34"/>
              <w:rPr>
                <w:strike/>
              </w:rPr>
            </w:pPr>
          </w:p>
          <w:p w:rsidR="00B50C53" w:rsidRPr="00D43455" w:rsidRDefault="00B50C53" w:rsidP="00375626">
            <w:pPr>
              <w:rPr>
                <w:color w:val="C00000"/>
              </w:rPr>
            </w:pPr>
          </w:p>
        </w:tc>
      </w:tr>
      <w:tr w:rsidR="00B50C53" w:rsidRPr="00D43455" w:rsidTr="00375626">
        <w:trPr>
          <w:tblCellSpacing w:w="5" w:type="nil"/>
        </w:trPr>
        <w:tc>
          <w:tcPr>
            <w:tcW w:w="1134"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2.2.4</w:t>
            </w:r>
          </w:p>
        </w:tc>
        <w:tc>
          <w:tcPr>
            <w:tcW w:w="1985" w:type="dxa"/>
            <w:tcBorders>
              <w:left w:val="single" w:sz="4" w:space="0" w:color="auto"/>
              <w:bottom w:val="single" w:sz="4" w:space="0" w:color="auto"/>
              <w:right w:val="single" w:sz="4" w:space="0" w:color="auto"/>
            </w:tcBorders>
          </w:tcPr>
          <w:p w:rsidR="00B50C53" w:rsidRPr="00D43455" w:rsidRDefault="00B50C53" w:rsidP="00375626">
            <w:pPr>
              <w:widowControl w:val="0"/>
              <w:autoSpaceDE w:val="0"/>
              <w:autoSpaceDN w:val="0"/>
              <w:adjustRightInd w:val="0"/>
              <w:jc w:val="both"/>
            </w:pPr>
            <w:r w:rsidRPr="00D43455">
              <w:t>Реализация отдельных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части содействия развитию кредитно-гарантийной формы поддержки субъектов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 xml:space="preserve">Отдел экономической политики администрации </w:t>
            </w:r>
            <w:r w:rsidRPr="00D43455">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2021-202</w:t>
            </w:r>
            <w:r>
              <w:rPr>
                <w:sz w:val="22"/>
                <w:szCs w:val="22"/>
              </w:rPr>
              <w:t>3</w:t>
            </w:r>
          </w:p>
        </w:tc>
        <w:tc>
          <w:tcPr>
            <w:tcW w:w="4819" w:type="dxa"/>
            <w:tcBorders>
              <w:left w:val="single" w:sz="4" w:space="0" w:color="auto"/>
              <w:bottom w:val="single" w:sz="4" w:space="0" w:color="auto"/>
              <w:right w:val="single" w:sz="4" w:space="0" w:color="auto"/>
            </w:tcBorders>
          </w:tcPr>
          <w:p w:rsidR="00B50C53" w:rsidRPr="00D43455" w:rsidRDefault="00B50C53" w:rsidP="00375626">
            <w:pPr>
              <w:pStyle w:val="ConsPlusNormal"/>
              <w:spacing w:line="256" w:lineRule="auto"/>
              <w:rPr>
                <w:rFonts w:ascii="Times New Roman" w:hAnsi="Times New Roman" w:cs="Times New Roman"/>
                <w:sz w:val="22"/>
                <w:szCs w:val="22"/>
                <w:lang w:eastAsia="en-US"/>
              </w:rPr>
            </w:pPr>
            <w:r w:rsidRPr="00D43455">
              <w:rPr>
                <w:rFonts w:ascii="Times New Roman" w:hAnsi="Times New Roman" w:cs="Times New Roman"/>
                <w:sz w:val="22"/>
                <w:szCs w:val="22"/>
                <w:lang w:eastAsia="en-US"/>
              </w:rPr>
              <w:t>Организация опубликования информационных сообщений для субъектов МСП о возможности участия в программах кредитно-гарантийной поддержки, в том числе о возможности получения гарантий АО "Корпорация "МСП" и АО "МСП Банк", поручительств АО "Гарантийный фонд Республики Коми", кредитов, полученных в рамках программы стимулирования кредитования АО "Микрокредитная компания Республики Коми"</w:t>
            </w:r>
          </w:p>
          <w:p w:rsidR="00B50C53" w:rsidRPr="00D43455" w:rsidRDefault="00B50C53" w:rsidP="00375626">
            <w:pPr>
              <w:pStyle w:val="ConsPlusCell"/>
              <w:rPr>
                <w:sz w:val="22"/>
                <w:szCs w:val="22"/>
              </w:rPr>
            </w:pPr>
          </w:p>
        </w:tc>
        <w:tc>
          <w:tcPr>
            <w:tcW w:w="2485" w:type="dxa"/>
            <w:tcBorders>
              <w:left w:val="single" w:sz="4" w:space="0" w:color="auto"/>
              <w:bottom w:val="single" w:sz="4" w:space="0" w:color="auto"/>
              <w:right w:val="single" w:sz="4" w:space="0" w:color="auto"/>
            </w:tcBorders>
          </w:tcPr>
          <w:p w:rsidR="00B50C53" w:rsidRPr="00D43455" w:rsidRDefault="00B50C53" w:rsidP="00375626">
            <w:pPr>
              <w:pStyle w:val="a7"/>
              <w:widowControl w:val="0"/>
              <w:shd w:val="clear" w:color="auto" w:fill="FFFFFF"/>
              <w:tabs>
                <w:tab w:val="left" w:pos="33"/>
              </w:tabs>
              <w:autoSpaceDE w:val="0"/>
              <w:autoSpaceDN w:val="0"/>
              <w:adjustRightInd w:val="0"/>
              <w:spacing w:after="0" w:line="240" w:lineRule="auto"/>
              <w:ind w:left="0"/>
              <w:rPr>
                <w:rFonts w:ascii="Times New Roman" w:hAnsi="Times New Roman"/>
              </w:rPr>
            </w:pPr>
            <w:r w:rsidRPr="00D43455">
              <w:rPr>
                <w:rFonts w:ascii="Times New Roman" w:hAnsi="Times New Roman"/>
              </w:rPr>
              <w:t>Количество уникальных субъектов МСП и самозанятых, обратившихся в АО «Гарантийный фонд Республики Коми»</w:t>
            </w:r>
          </w:p>
          <w:p w:rsidR="00B50C53" w:rsidRPr="00D43455" w:rsidRDefault="00B50C53" w:rsidP="00375626">
            <w:pPr>
              <w:widowControl w:val="0"/>
              <w:shd w:val="clear" w:color="auto" w:fill="FFFFFF"/>
              <w:tabs>
                <w:tab w:val="left" w:pos="33"/>
              </w:tabs>
              <w:autoSpaceDE w:val="0"/>
              <w:autoSpaceDN w:val="0"/>
              <w:adjustRightInd w:val="0"/>
              <w:ind w:left="34"/>
            </w:pPr>
            <w:r w:rsidRPr="00D43455">
              <w:t>Количество уникальных субъектов МСП и самозанятых, обратившихся в АО «Микрокредитная компания Республики Коми»</w:t>
            </w:r>
          </w:p>
        </w:tc>
      </w:tr>
      <w:tr w:rsidR="00B50C53" w:rsidRPr="00D43455" w:rsidTr="00375626">
        <w:trPr>
          <w:trHeight w:val="3122"/>
          <w:tblCellSpacing w:w="5" w:type="nil"/>
        </w:trPr>
        <w:tc>
          <w:tcPr>
            <w:tcW w:w="1134"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2.2.5</w:t>
            </w:r>
          </w:p>
        </w:tc>
        <w:tc>
          <w:tcPr>
            <w:tcW w:w="1985"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Информационно- консультационная поддержка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 xml:space="preserve">Отдел экономической политики администрации </w:t>
            </w:r>
            <w:r w:rsidRPr="00D43455">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2021-2025</w:t>
            </w:r>
          </w:p>
        </w:tc>
        <w:tc>
          <w:tcPr>
            <w:tcW w:w="4819"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Normal"/>
              <w:spacing w:line="256" w:lineRule="auto"/>
              <w:rPr>
                <w:rFonts w:ascii="Times New Roman" w:hAnsi="Times New Roman" w:cs="Times New Roman"/>
                <w:sz w:val="22"/>
                <w:szCs w:val="22"/>
                <w:lang w:eastAsia="en-US"/>
              </w:rPr>
            </w:pPr>
            <w:r w:rsidRPr="00D43455">
              <w:rPr>
                <w:rFonts w:ascii="Times New Roman" w:hAnsi="Times New Roman" w:cs="Times New Roman"/>
                <w:sz w:val="22"/>
                <w:szCs w:val="22"/>
                <w:lang w:eastAsia="en-US"/>
              </w:rPr>
              <w:t>организация опубликования материалов о малом и среднем предпринимательстве;</w:t>
            </w:r>
          </w:p>
          <w:p w:rsidR="00B50C53" w:rsidRPr="00D43455" w:rsidRDefault="00B50C53" w:rsidP="00375626">
            <w:pPr>
              <w:pStyle w:val="ConsPlusNormal"/>
              <w:spacing w:line="256" w:lineRule="auto"/>
              <w:rPr>
                <w:rFonts w:ascii="Times New Roman" w:hAnsi="Times New Roman" w:cs="Times New Roman"/>
                <w:sz w:val="22"/>
                <w:szCs w:val="22"/>
                <w:lang w:eastAsia="en-US"/>
              </w:rPr>
            </w:pPr>
            <w:r w:rsidRPr="00D43455">
              <w:rPr>
                <w:rFonts w:ascii="Times New Roman" w:hAnsi="Times New Roman" w:cs="Times New Roman"/>
                <w:sz w:val="22"/>
                <w:szCs w:val="22"/>
                <w:lang w:eastAsia="en-US"/>
              </w:rPr>
              <w:t>расширение информационно-консультационной поддержки через Информационно-маркетинговый центр по работе с предпринимателями Койгородского района;</w:t>
            </w:r>
          </w:p>
          <w:p w:rsidR="00B50C53" w:rsidRPr="00D43455" w:rsidRDefault="00B50C53" w:rsidP="00375626">
            <w:pPr>
              <w:pStyle w:val="ConsPlusCell"/>
              <w:rPr>
                <w:sz w:val="22"/>
                <w:szCs w:val="22"/>
              </w:rPr>
            </w:pPr>
            <w:r w:rsidRPr="00D43455">
              <w:rPr>
                <w:sz w:val="22"/>
                <w:szCs w:val="22"/>
              </w:rPr>
              <w:t xml:space="preserve">Информационная активность в созданных аккаунтах в социальной </w:t>
            </w:r>
            <w:proofErr w:type="spellStart"/>
            <w:r w:rsidRPr="00D43455">
              <w:rPr>
                <w:sz w:val="22"/>
                <w:szCs w:val="22"/>
              </w:rPr>
              <w:t>сетиВКонтакте</w:t>
            </w:r>
            <w:proofErr w:type="spellEnd"/>
            <w:r w:rsidRPr="00D43455">
              <w:rPr>
                <w:sz w:val="22"/>
                <w:szCs w:val="22"/>
              </w:rPr>
              <w:t>, о мерах поддержки субъектов малого и среднего предпринимательства</w:t>
            </w:r>
          </w:p>
        </w:tc>
        <w:tc>
          <w:tcPr>
            <w:tcW w:w="2485"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 xml:space="preserve"> Число субъектов малого и среднего предпринимательства (без индивидуальных предпринимателей) в расчете на 10 тыс. человек населения</w:t>
            </w:r>
          </w:p>
          <w:p w:rsidR="00B50C53" w:rsidRPr="00D43455" w:rsidRDefault="00B50C53" w:rsidP="00375626">
            <w:pPr>
              <w:pStyle w:val="ConsPlusCell"/>
              <w:rPr>
                <w:sz w:val="22"/>
                <w:szCs w:val="22"/>
              </w:rPr>
            </w:pPr>
          </w:p>
          <w:p w:rsidR="00B50C53" w:rsidRPr="00D43455" w:rsidRDefault="00B50C53" w:rsidP="00375626">
            <w:pPr>
              <w:pStyle w:val="ConsPlusCell"/>
              <w:rPr>
                <w:color w:val="C00000"/>
                <w:sz w:val="22"/>
                <w:szCs w:val="22"/>
              </w:rPr>
            </w:pPr>
          </w:p>
        </w:tc>
      </w:tr>
      <w:tr w:rsidR="00B50C53" w:rsidRPr="00D43455" w:rsidTr="00375626">
        <w:trPr>
          <w:tblCellSpacing w:w="5" w:type="nil"/>
        </w:trPr>
        <w:tc>
          <w:tcPr>
            <w:tcW w:w="13967" w:type="dxa"/>
            <w:gridSpan w:val="6"/>
            <w:tcBorders>
              <w:left w:val="single" w:sz="4" w:space="0" w:color="auto"/>
              <w:bottom w:val="single" w:sz="4" w:space="0" w:color="auto"/>
              <w:right w:val="single" w:sz="4" w:space="0" w:color="auto"/>
            </w:tcBorders>
          </w:tcPr>
          <w:p w:rsidR="00B50C53" w:rsidRPr="00D43455" w:rsidRDefault="00B50C53" w:rsidP="00375626">
            <w:pPr>
              <w:pStyle w:val="ConsPlusCell"/>
              <w:jc w:val="center"/>
              <w:rPr>
                <w:b/>
                <w:bCs/>
                <w:sz w:val="22"/>
                <w:szCs w:val="22"/>
              </w:rPr>
            </w:pPr>
            <w:r w:rsidRPr="00D43455">
              <w:rPr>
                <w:b/>
                <w:bCs/>
                <w:sz w:val="22"/>
                <w:szCs w:val="22"/>
              </w:rPr>
              <w:t>Подпрограмма 3   Развитие агропромышленного и рыбохозяйственного комплексов в МО МР «Койгородский»</w:t>
            </w:r>
          </w:p>
        </w:tc>
      </w:tr>
      <w:tr w:rsidR="00B50C53" w:rsidRPr="00D43455" w:rsidTr="00375626">
        <w:trPr>
          <w:trHeight w:val="182"/>
          <w:tblCellSpacing w:w="5" w:type="nil"/>
        </w:trPr>
        <w:tc>
          <w:tcPr>
            <w:tcW w:w="13967" w:type="dxa"/>
            <w:gridSpan w:val="6"/>
            <w:tcBorders>
              <w:left w:val="single" w:sz="4" w:space="0" w:color="auto"/>
              <w:bottom w:val="single" w:sz="4" w:space="0" w:color="auto"/>
              <w:right w:val="single" w:sz="4" w:space="0" w:color="auto"/>
            </w:tcBorders>
          </w:tcPr>
          <w:p w:rsidR="00B50C53" w:rsidRPr="00D43455" w:rsidRDefault="00B50C53" w:rsidP="00375626">
            <w:pPr>
              <w:pStyle w:val="ConsPlusCell"/>
              <w:jc w:val="center"/>
              <w:rPr>
                <w:b/>
                <w:bCs/>
                <w:sz w:val="22"/>
                <w:szCs w:val="22"/>
              </w:rPr>
            </w:pPr>
            <w:r w:rsidRPr="00D43455">
              <w:rPr>
                <w:b/>
                <w:bCs/>
                <w:sz w:val="22"/>
                <w:szCs w:val="22"/>
              </w:rPr>
              <w:t xml:space="preserve">Задача 1.  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w:t>
            </w:r>
          </w:p>
        </w:tc>
      </w:tr>
      <w:tr w:rsidR="00B50C53" w:rsidRPr="00D43455" w:rsidTr="00375626">
        <w:trPr>
          <w:tblCellSpacing w:w="5" w:type="nil"/>
        </w:trPr>
        <w:tc>
          <w:tcPr>
            <w:tcW w:w="1134"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ad"/>
              <w:rPr>
                <w:rFonts w:ascii="Times New Roman" w:hAnsi="Times New Roman"/>
                <w:sz w:val="22"/>
                <w:szCs w:val="22"/>
              </w:rPr>
            </w:pPr>
            <w:r w:rsidRPr="00D43455">
              <w:rPr>
                <w:rFonts w:ascii="Times New Roman" w:hAnsi="Times New Roman"/>
                <w:sz w:val="22"/>
                <w:szCs w:val="22"/>
              </w:rPr>
              <w:t>3.1.1.</w:t>
            </w:r>
          </w:p>
        </w:tc>
        <w:tc>
          <w:tcPr>
            <w:tcW w:w="1985"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ad"/>
              <w:rPr>
                <w:rFonts w:ascii="Times New Roman" w:hAnsi="Times New Roman"/>
                <w:sz w:val="22"/>
                <w:szCs w:val="22"/>
              </w:rPr>
            </w:pPr>
            <w:r w:rsidRPr="00D43455">
              <w:rPr>
                <w:rFonts w:ascii="Times New Roman" w:hAnsi="Times New Roman"/>
                <w:sz w:val="22"/>
                <w:szCs w:val="22"/>
              </w:rPr>
              <w:t>Информационная поддержка и содействие кадровому обеспечению отрасли</w:t>
            </w:r>
          </w:p>
        </w:tc>
        <w:tc>
          <w:tcPr>
            <w:tcW w:w="2126"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ad"/>
              <w:rPr>
                <w:rFonts w:ascii="Times New Roman" w:hAnsi="Times New Roman"/>
                <w:sz w:val="22"/>
                <w:szCs w:val="22"/>
              </w:rPr>
            </w:pPr>
            <w:r w:rsidRPr="00D43455">
              <w:rPr>
                <w:rFonts w:ascii="Times New Roman" w:hAnsi="Times New Roman"/>
                <w:sz w:val="22"/>
                <w:szCs w:val="22"/>
              </w:rPr>
              <w:t xml:space="preserve">Отдел экономической политики администрации </w:t>
            </w:r>
            <w:r w:rsidRPr="00D43455">
              <w:rPr>
                <w:rFonts w:ascii="Times New Roman" w:hAnsi="Times New Roman"/>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ad"/>
              <w:jc w:val="center"/>
              <w:rPr>
                <w:rFonts w:ascii="Times New Roman" w:hAnsi="Times New Roman"/>
                <w:sz w:val="22"/>
                <w:szCs w:val="22"/>
              </w:rPr>
            </w:pPr>
            <w:r w:rsidRPr="00D43455">
              <w:rPr>
                <w:rFonts w:ascii="Times New Roman" w:hAnsi="Times New Roman"/>
                <w:sz w:val="22"/>
                <w:szCs w:val="22"/>
              </w:rPr>
              <w:t>2021-2025</w:t>
            </w:r>
          </w:p>
        </w:tc>
        <w:tc>
          <w:tcPr>
            <w:tcW w:w="4819"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Проведение учеб, семинаров, выезды на предприятия АПК</w:t>
            </w:r>
          </w:p>
        </w:tc>
        <w:tc>
          <w:tcPr>
            <w:tcW w:w="2485"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D43455">
              <w:rPr>
                <w:rFonts w:ascii="Times New Roman" w:hAnsi="Times New Roman"/>
              </w:rPr>
              <w:t>Доля прибыльных сельскохозяйственных организаций в общем их числе.</w:t>
            </w:r>
          </w:p>
          <w:p w:rsidR="00B50C53" w:rsidRPr="00D43455" w:rsidRDefault="00B50C53" w:rsidP="00375626">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p>
          <w:p w:rsidR="00B50C53" w:rsidRPr="00D43455" w:rsidRDefault="00B50C53" w:rsidP="00375626">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D43455">
              <w:rPr>
                <w:rFonts w:ascii="Times New Roman" w:hAnsi="Times New Roman"/>
              </w:rPr>
              <w:t xml:space="preserve">Количество крестьянских (фермерских) хозяйств </w:t>
            </w:r>
          </w:p>
          <w:p w:rsidR="00B50C53" w:rsidRPr="00D43455" w:rsidRDefault="00B50C53" w:rsidP="00375626">
            <w:pPr>
              <w:pStyle w:val="ConsPlusCell"/>
              <w:rPr>
                <w:color w:val="000000"/>
                <w:sz w:val="22"/>
                <w:szCs w:val="22"/>
              </w:rPr>
            </w:pPr>
          </w:p>
        </w:tc>
      </w:tr>
      <w:tr w:rsidR="00B50C53" w:rsidRPr="00D43455" w:rsidTr="00375626">
        <w:trPr>
          <w:tblCellSpacing w:w="5" w:type="nil"/>
        </w:trPr>
        <w:tc>
          <w:tcPr>
            <w:tcW w:w="1134"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af1"/>
              <w:rPr>
                <w:rFonts w:ascii="Times New Roman" w:hAnsi="Times New Roman"/>
                <w:sz w:val="22"/>
                <w:szCs w:val="22"/>
              </w:rPr>
            </w:pPr>
            <w:r w:rsidRPr="00D43455">
              <w:rPr>
                <w:rFonts w:ascii="Times New Roman" w:hAnsi="Times New Roman"/>
                <w:sz w:val="22"/>
                <w:szCs w:val="22"/>
              </w:rPr>
              <w:t>3.1.2.</w:t>
            </w:r>
          </w:p>
        </w:tc>
        <w:tc>
          <w:tcPr>
            <w:tcW w:w="1985"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ad"/>
              <w:rPr>
                <w:rFonts w:ascii="Times New Roman" w:hAnsi="Times New Roman"/>
                <w:sz w:val="22"/>
                <w:szCs w:val="22"/>
              </w:rPr>
            </w:pPr>
            <w:r w:rsidRPr="00D43455">
              <w:rPr>
                <w:rFonts w:ascii="Times New Roman" w:hAnsi="Times New Roman"/>
                <w:sz w:val="22"/>
                <w:szCs w:val="22"/>
              </w:rPr>
              <w:t>Содействие развития приоритетных отраслей сельского хозяйства (животноводства, перерабатывающего производства, рыбоводства и КФХ)</w:t>
            </w:r>
          </w:p>
        </w:tc>
        <w:tc>
          <w:tcPr>
            <w:tcW w:w="2126" w:type="dxa"/>
            <w:tcBorders>
              <w:top w:val="single" w:sz="4" w:space="0" w:color="auto"/>
              <w:left w:val="single" w:sz="4" w:space="0" w:color="auto"/>
              <w:bottom w:val="single" w:sz="4" w:space="0" w:color="auto"/>
              <w:right w:val="single" w:sz="4" w:space="0" w:color="auto"/>
            </w:tcBorders>
          </w:tcPr>
          <w:p w:rsidR="00B50C53" w:rsidRPr="00D43455" w:rsidRDefault="00B50C53" w:rsidP="00375626">
            <w:r w:rsidRPr="00D43455">
              <w:t xml:space="preserve">Отдел экономической политики администрации </w:t>
            </w:r>
            <w:r w:rsidRPr="00D43455">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2021-2025</w:t>
            </w:r>
          </w:p>
        </w:tc>
        <w:tc>
          <w:tcPr>
            <w:tcW w:w="4819"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Поддержка проектов предприятий АПК, увеличение их количества и прибыльности деятельности.</w:t>
            </w:r>
          </w:p>
          <w:p w:rsidR="00B50C53" w:rsidRPr="00D43455" w:rsidRDefault="00B50C53" w:rsidP="00375626">
            <w:pPr>
              <w:pStyle w:val="ConsPlusCell"/>
              <w:rPr>
                <w:sz w:val="22"/>
                <w:szCs w:val="22"/>
              </w:rPr>
            </w:pPr>
          </w:p>
          <w:p w:rsidR="00B50C53" w:rsidRPr="00D43455" w:rsidRDefault="00B50C53" w:rsidP="00375626">
            <w:pPr>
              <w:pStyle w:val="ConsPlusCell"/>
              <w:rPr>
                <w:color w:val="FF0000"/>
                <w:sz w:val="22"/>
                <w:szCs w:val="22"/>
              </w:rPr>
            </w:pPr>
            <w:r w:rsidRPr="00D43455">
              <w:rPr>
                <w:sz w:val="22"/>
                <w:szCs w:val="22"/>
              </w:rPr>
              <w:t>Предоставление субсидий субъектам, осуществляющим деятельность в сфере агропромышленного и рыбохозяйственного комплексов.</w:t>
            </w:r>
          </w:p>
        </w:tc>
        <w:tc>
          <w:tcPr>
            <w:tcW w:w="2485"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D43455">
              <w:rPr>
                <w:rFonts w:ascii="Times New Roman" w:hAnsi="Times New Roman"/>
              </w:rPr>
              <w:t>Доля прибыльных сельскохозяйственных организаций в общем их числе.</w:t>
            </w:r>
          </w:p>
          <w:p w:rsidR="00B50C53" w:rsidRPr="00D43455" w:rsidRDefault="00B50C53" w:rsidP="00375626">
            <w:pPr>
              <w:pStyle w:val="ConsPlusCell"/>
              <w:rPr>
                <w:sz w:val="22"/>
                <w:szCs w:val="22"/>
              </w:rPr>
            </w:pPr>
          </w:p>
          <w:p w:rsidR="00B50C53" w:rsidRPr="00D43455" w:rsidRDefault="00B50C53" w:rsidP="00375626">
            <w:pPr>
              <w:pStyle w:val="ConsPlusCell"/>
              <w:rPr>
                <w:sz w:val="22"/>
                <w:szCs w:val="22"/>
              </w:rPr>
            </w:pPr>
            <w:r w:rsidRPr="00D43455">
              <w:rPr>
                <w:sz w:val="22"/>
                <w:szCs w:val="22"/>
              </w:rPr>
              <w:t>Количество крестьянских (фермерских) хозяйств</w:t>
            </w:r>
          </w:p>
          <w:p w:rsidR="00B50C53" w:rsidRPr="00D43455" w:rsidRDefault="00B50C53" w:rsidP="00375626">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p>
          <w:p w:rsidR="00B50C53" w:rsidRPr="00D43455" w:rsidRDefault="00B50C53" w:rsidP="00375626">
            <w:pPr>
              <w:pStyle w:val="ConsPlusCell"/>
              <w:rPr>
                <w:color w:val="000000"/>
                <w:sz w:val="22"/>
                <w:szCs w:val="22"/>
              </w:rPr>
            </w:pPr>
          </w:p>
        </w:tc>
      </w:tr>
      <w:tr w:rsidR="00B50C53" w:rsidRPr="00D43455" w:rsidTr="00375626">
        <w:trPr>
          <w:tblCellSpacing w:w="5" w:type="nil"/>
        </w:trPr>
        <w:tc>
          <w:tcPr>
            <w:tcW w:w="1134"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af1"/>
              <w:rPr>
                <w:rFonts w:ascii="Times New Roman" w:hAnsi="Times New Roman"/>
                <w:sz w:val="22"/>
                <w:szCs w:val="22"/>
              </w:rPr>
            </w:pPr>
            <w:r w:rsidRPr="00D43455">
              <w:rPr>
                <w:rFonts w:ascii="Times New Roman" w:hAnsi="Times New Roman"/>
                <w:sz w:val="22"/>
                <w:szCs w:val="22"/>
              </w:rPr>
              <w:t>3.1.3</w:t>
            </w:r>
          </w:p>
        </w:tc>
        <w:tc>
          <w:tcPr>
            <w:tcW w:w="1985"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D43455">
              <w:rPr>
                <w:rFonts w:ascii="Times New Roman" w:hAnsi="Times New Roman"/>
              </w:rPr>
              <w:t xml:space="preserve">Реализация народных проектов, прошедших отбор в рамках проекта «Народный бюджет» в сфере агропромышленного комплекса. </w:t>
            </w:r>
          </w:p>
          <w:p w:rsidR="00B50C53" w:rsidRPr="00D43455" w:rsidRDefault="00B50C53" w:rsidP="00375626">
            <w:pPr>
              <w:pStyle w:val="ad"/>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50C53" w:rsidRPr="00D43455" w:rsidRDefault="00B50C53" w:rsidP="00375626">
            <w:r w:rsidRPr="00D43455">
              <w:t xml:space="preserve">Отдел экономической политики администрации </w:t>
            </w:r>
            <w:r w:rsidRPr="00D43455">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2021-2025</w:t>
            </w:r>
          </w:p>
        </w:tc>
        <w:tc>
          <w:tcPr>
            <w:tcW w:w="4819"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 xml:space="preserve">Предоставление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 </w:t>
            </w:r>
          </w:p>
        </w:tc>
        <w:tc>
          <w:tcPr>
            <w:tcW w:w="2485"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D43455">
              <w:rPr>
                <w:rFonts w:ascii="Times New Roman" w:hAnsi="Times New Roman"/>
              </w:rPr>
              <w:t>Доля прибыльных сельскохозяйственных организаций в общем их числе.</w:t>
            </w:r>
          </w:p>
          <w:p w:rsidR="00B50C53" w:rsidRPr="00D43455" w:rsidRDefault="00B50C53" w:rsidP="00375626">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color w:val="FF0000"/>
              </w:rPr>
            </w:pPr>
          </w:p>
          <w:p w:rsidR="00B50C53" w:rsidRPr="00D43455" w:rsidRDefault="00B50C53" w:rsidP="00375626">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D43455">
              <w:rPr>
                <w:rFonts w:ascii="Times New Roman" w:hAnsi="Times New Roman"/>
              </w:rPr>
              <w:t>Количество реализованных народных проектов в сфере агропромышленного комплекса.</w:t>
            </w:r>
          </w:p>
        </w:tc>
      </w:tr>
      <w:tr w:rsidR="00B50C53" w:rsidRPr="00D43455" w:rsidTr="00375626">
        <w:trPr>
          <w:tblCellSpacing w:w="5" w:type="nil"/>
        </w:trPr>
        <w:tc>
          <w:tcPr>
            <w:tcW w:w="1134" w:type="dxa"/>
            <w:tcBorders>
              <w:top w:val="single" w:sz="4" w:space="0" w:color="auto"/>
              <w:left w:val="single" w:sz="4" w:space="0" w:color="auto"/>
              <w:bottom w:val="single" w:sz="4" w:space="0" w:color="auto"/>
              <w:right w:val="single" w:sz="4" w:space="0" w:color="auto"/>
            </w:tcBorders>
          </w:tcPr>
          <w:p w:rsidR="00B50C53" w:rsidRPr="00D43455" w:rsidRDefault="00B50C53" w:rsidP="00375626">
            <w:r w:rsidRPr="00D43455">
              <w:t>3.1.4</w:t>
            </w:r>
          </w:p>
        </w:tc>
        <w:tc>
          <w:tcPr>
            <w:tcW w:w="1985"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ad"/>
              <w:rPr>
                <w:rFonts w:ascii="Times New Roman" w:hAnsi="Times New Roman"/>
                <w:sz w:val="22"/>
                <w:szCs w:val="22"/>
              </w:rPr>
            </w:pPr>
            <w:r w:rsidRPr="00D43455">
              <w:rPr>
                <w:rFonts w:ascii="Times New Roman" w:hAnsi="Times New Roman"/>
                <w:sz w:val="22"/>
                <w:szCs w:val="22"/>
              </w:rPr>
              <w:t>Содействие в обеспечении бюджетных учреждений  продукцией местного производства</w:t>
            </w:r>
          </w:p>
        </w:tc>
        <w:tc>
          <w:tcPr>
            <w:tcW w:w="2126"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aff0"/>
              <w:rPr>
                <w:rFonts w:ascii="Times New Roman" w:hAnsi="Times New Roman"/>
                <w:sz w:val="22"/>
                <w:szCs w:val="22"/>
                <w:lang w:val="ru-RU"/>
              </w:rPr>
            </w:pPr>
            <w:r w:rsidRPr="00D43455">
              <w:rPr>
                <w:rFonts w:ascii="Times New Roman" w:hAnsi="Times New Roman"/>
                <w:sz w:val="22"/>
                <w:szCs w:val="22"/>
                <w:lang w:val="ru-RU"/>
              </w:rPr>
              <w:t xml:space="preserve">Отдел экономической политики администрации </w:t>
            </w:r>
            <w:r w:rsidRPr="00D43455">
              <w:rPr>
                <w:rFonts w:ascii="Times New Roman" w:hAnsi="Times New Roman"/>
                <w:sz w:val="22"/>
                <w:szCs w:val="22"/>
                <w:lang w:val="ru-RU"/>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2021-2025</w:t>
            </w:r>
          </w:p>
        </w:tc>
        <w:tc>
          <w:tcPr>
            <w:tcW w:w="4819"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 xml:space="preserve">Формирование и       </w:t>
            </w:r>
            <w:r w:rsidRPr="00D43455">
              <w:rPr>
                <w:sz w:val="22"/>
                <w:szCs w:val="22"/>
              </w:rPr>
              <w:br/>
              <w:t xml:space="preserve">поддерживание        </w:t>
            </w:r>
            <w:r w:rsidRPr="00D43455">
              <w:rPr>
                <w:sz w:val="22"/>
                <w:szCs w:val="22"/>
              </w:rPr>
              <w:br/>
              <w:t>инфраструктуры в обеспечении бюджетных учреждений  продукцией местного производства.</w:t>
            </w:r>
          </w:p>
        </w:tc>
        <w:tc>
          <w:tcPr>
            <w:tcW w:w="2485"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jc w:val="both"/>
              <w:rPr>
                <w:sz w:val="22"/>
                <w:szCs w:val="22"/>
              </w:rPr>
            </w:pPr>
            <w:r w:rsidRPr="00D43455">
              <w:rPr>
                <w:sz w:val="22"/>
                <w:szCs w:val="22"/>
              </w:rPr>
              <w:t>Доля бюджетных учреждений, обеспеченных продукцией местного производства</w:t>
            </w:r>
          </w:p>
          <w:p w:rsidR="00B50C53" w:rsidRPr="00D43455" w:rsidRDefault="00B50C53" w:rsidP="00375626">
            <w:pPr>
              <w:pStyle w:val="ConsPlusCell"/>
              <w:rPr>
                <w:sz w:val="22"/>
                <w:szCs w:val="22"/>
              </w:rPr>
            </w:pPr>
          </w:p>
        </w:tc>
      </w:tr>
      <w:tr w:rsidR="00B50C53" w:rsidRPr="00D43455" w:rsidTr="00375626">
        <w:trPr>
          <w:tblCellSpacing w:w="5" w:type="nil"/>
        </w:trPr>
        <w:tc>
          <w:tcPr>
            <w:tcW w:w="1134"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ad"/>
              <w:rPr>
                <w:rFonts w:ascii="Times New Roman" w:hAnsi="Times New Roman"/>
                <w:sz w:val="22"/>
                <w:szCs w:val="22"/>
              </w:rPr>
            </w:pPr>
            <w:r w:rsidRPr="00D43455">
              <w:rPr>
                <w:rFonts w:ascii="Times New Roman" w:hAnsi="Times New Roman"/>
                <w:sz w:val="22"/>
                <w:szCs w:val="22"/>
              </w:rPr>
              <w:t>3.1.5</w:t>
            </w:r>
          </w:p>
        </w:tc>
        <w:tc>
          <w:tcPr>
            <w:tcW w:w="1985"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rPr>
                <w:sz w:val="22"/>
                <w:szCs w:val="22"/>
              </w:rPr>
            </w:pPr>
            <w:r w:rsidRPr="00D43455">
              <w:rPr>
                <w:sz w:val="22"/>
                <w:szCs w:val="22"/>
              </w:rPr>
              <w:tab/>
              <w:t>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2126"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11"/>
              <w:spacing w:before="0"/>
              <w:ind w:firstLine="0"/>
              <w:jc w:val="left"/>
              <w:rPr>
                <w:rFonts w:ascii="Times New Roman" w:hAnsi="Times New Roman"/>
                <w:sz w:val="22"/>
                <w:szCs w:val="22"/>
              </w:rPr>
            </w:pPr>
            <w:r w:rsidRPr="00D43455">
              <w:rPr>
                <w:rFonts w:ascii="Times New Roman" w:hAnsi="Times New Roman"/>
                <w:sz w:val="22"/>
                <w:szCs w:val="22"/>
              </w:rPr>
              <w:t xml:space="preserve">Отдел экономической политики администрации </w:t>
            </w:r>
            <w:r w:rsidRPr="00D43455">
              <w:rPr>
                <w:rFonts w:ascii="Times New Roman" w:hAnsi="Times New Roman"/>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jc w:val="center"/>
              <w:rPr>
                <w:sz w:val="22"/>
                <w:szCs w:val="22"/>
              </w:rPr>
            </w:pPr>
            <w:r w:rsidRPr="00D43455">
              <w:rPr>
                <w:sz w:val="22"/>
                <w:szCs w:val="22"/>
              </w:rPr>
              <w:t>2021-2025</w:t>
            </w:r>
          </w:p>
        </w:tc>
        <w:tc>
          <w:tcPr>
            <w:tcW w:w="4819"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ConsPlusCell"/>
              <w:jc w:val="both"/>
              <w:rPr>
                <w:sz w:val="22"/>
                <w:szCs w:val="22"/>
              </w:rPr>
            </w:pPr>
            <w:r w:rsidRPr="00D43455">
              <w:rPr>
                <w:sz w:val="22"/>
                <w:szCs w:val="22"/>
              </w:rPr>
              <w:t xml:space="preserve">Формирование  положительного      </w:t>
            </w:r>
            <w:proofErr w:type="spellStart"/>
            <w:r w:rsidRPr="00D43455">
              <w:rPr>
                <w:sz w:val="22"/>
                <w:szCs w:val="22"/>
              </w:rPr>
              <w:t>имиджапродукции</w:t>
            </w:r>
            <w:proofErr w:type="spellEnd"/>
            <w:r w:rsidRPr="00D43455">
              <w:rPr>
                <w:sz w:val="22"/>
                <w:szCs w:val="22"/>
              </w:rPr>
              <w:t xml:space="preserve">,    произведенной в      районе,     </w:t>
            </w:r>
            <w:r w:rsidRPr="00D43455">
              <w:rPr>
                <w:sz w:val="22"/>
                <w:szCs w:val="22"/>
              </w:rPr>
              <w:br/>
              <w:t xml:space="preserve">создание </w:t>
            </w:r>
            <w:proofErr w:type="spellStart"/>
            <w:r w:rsidRPr="00D43455">
              <w:rPr>
                <w:sz w:val="22"/>
                <w:szCs w:val="22"/>
              </w:rPr>
              <w:t>максимальныхудобств</w:t>
            </w:r>
            <w:proofErr w:type="spellEnd"/>
            <w:r w:rsidRPr="00D43455">
              <w:rPr>
                <w:sz w:val="22"/>
                <w:szCs w:val="22"/>
              </w:rPr>
              <w:t xml:space="preserve"> для          </w:t>
            </w:r>
            <w:r w:rsidRPr="00D43455">
              <w:rPr>
                <w:sz w:val="22"/>
                <w:szCs w:val="22"/>
              </w:rPr>
              <w:br/>
              <w:t>потребителей.</w:t>
            </w:r>
          </w:p>
        </w:tc>
        <w:tc>
          <w:tcPr>
            <w:tcW w:w="2485" w:type="dxa"/>
            <w:tcBorders>
              <w:top w:val="single" w:sz="4" w:space="0" w:color="auto"/>
              <w:left w:val="single" w:sz="4" w:space="0" w:color="auto"/>
              <w:bottom w:val="single" w:sz="4" w:space="0" w:color="auto"/>
              <w:right w:val="single" w:sz="4" w:space="0" w:color="auto"/>
            </w:tcBorders>
          </w:tcPr>
          <w:p w:rsidR="00B50C53" w:rsidRPr="00D43455" w:rsidRDefault="00B50C53" w:rsidP="00375626">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D43455">
              <w:rPr>
                <w:rFonts w:ascii="Times New Roman" w:hAnsi="Times New Roman"/>
              </w:rPr>
              <w:t>Доля прибыльных сельскохозяйственных организаций в общем их числе.</w:t>
            </w:r>
          </w:p>
          <w:p w:rsidR="00B50C53" w:rsidRPr="00D43455" w:rsidRDefault="00B50C53" w:rsidP="00375626">
            <w:pPr>
              <w:pStyle w:val="ConsPlusCell"/>
              <w:rPr>
                <w:color w:val="FF0000"/>
                <w:sz w:val="22"/>
                <w:szCs w:val="22"/>
              </w:rPr>
            </w:pPr>
          </w:p>
          <w:p w:rsidR="00B50C53" w:rsidRPr="00D43455" w:rsidRDefault="00B50C53" w:rsidP="00375626">
            <w:pPr>
              <w:pStyle w:val="ConsPlusCell"/>
              <w:rPr>
                <w:color w:val="FF0000"/>
                <w:sz w:val="22"/>
                <w:szCs w:val="22"/>
              </w:rPr>
            </w:pPr>
          </w:p>
          <w:p w:rsidR="00B50C53" w:rsidRPr="00D43455" w:rsidRDefault="00B50C53" w:rsidP="00375626">
            <w:pPr>
              <w:pStyle w:val="ConsPlusCell"/>
              <w:rPr>
                <w:color w:val="FF0000"/>
                <w:sz w:val="22"/>
                <w:szCs w:val="22"/>
              </w:rPr>
            </w:pPr>
          </w:p>
        </w:tc>
      </w:tr>
    </w:tbl>
    <w:p w:rsidR="00B50C53" w:rsidRPr="00D43455" w:rsidRDefault="00B50C53" w:rsidP="00B50C53">
      <w:pPr>
        <w:rPr>
          <w:vanish/>
        </w:rPr>
      </w:pPr>
    </w:p>
    <w:p w:rsidR="00B50C53" w:rsidRPr="00D43455" w:rsidRDefault="00B50C53" w:rsidP="00B50C53">
      <w:pPr>
        <w:widowControl w:val="0"/>
        <w:autoSpaceDE w:val="0"/>
        <w:autoSpaceDN w:val="0"/>
        <w:adjustRightInd w:val="0"/>
        <w:jc w:val="right"/>
      </w:pPr>
    </w:p>
    <w:p w:rsidR="0055658D" w:rsidRDefault="0055658D" w:rsidP="00495D85">
      <w:pPr>
        <w:widowControl w:val="0"/>
        <w:autoSpaceDE w:val="0"/>
        <w:autoSpaceDN w:val="0"/>
        <w:adjustRightInd w:val="0"/>
        <w:jc w:val="right"/>
        <w:outlineLvl w:val="2"/>
        <w:rPr>
          <w:b/>
          <w:bCs/>
        </w:rPr>
      </w:pPr>
    </w:p>
    <w:p w:rsidR="0055658D" w:rsidRDefault="0055658D" w:rsidP="00495D85">
      <w:pPr>
        <w:widowControl w:val="0"/>
        <w:autoSpaceDE w:val="0"/>
        <w:autoSpaceDN w:val="0"/>
        <w:adjustRightInd w:val="0"/>
        <w:jc w:val="right"/>
        <w:outlineLvl w:val="2"/>
        <w:rPr>
          <w:b/>
          <w:bCs/>
        </w:rPr>
      </w:pPr>
    </w:p>
    <w:p w:rsidR="0055658D" w:rsidRDefault="0055658D" w:rsidP="00495D85">
      <w:pPr>
        <w:widowControl w:val="0"/>
        <w:autoSpaceDE w:val="0"/>
        <w:autoSpaceDN w:val="0"/>
        <w:adjustRightInd w:val="0"/>
        <w:jc w:val="right"/>
        <w:outlineLvl w:val="2"/>
        <w:rPr>
          <w:b/>
          <w:bCs/>
        </w:rPr>
      </w:pPr>
    </w:p>
    <w:p w:rsidR="0055658D" w:rsidRDefault="0055658D" w:rsidP="00495D85">
      <w:pPr>
        <w:widowControl w:val="0"/>
        <w:autoSpaceDE w:val="0"/>
        <w:autoSpaceDN w:val="0"/>
        <w:adjustRightInd w:val="0"/>
        <w:jc w:val="right"/>
        <w:outlineLvl w:val="2"/>
        <w:rPr>
          <w:b/>
          <w:bCs/>
        </w:rPr>
      </w:pPr>
    </w:p>
    <w:p w:rsidR="00494548" w:rsidRDefault="00494548" w:rsidP="00494548">
      <w:pPr>
        <w:widowControl w:val="0"/>
        <w:autoSpaceDE w:val="0"/>
        <w:autoSpaceDN w:val="0"/>
        <w:adjustRightInd w:val="0"/>
        <w:jc w:val="right"/>
        <w:outlineLvl w:val="2"/>
      </w:pPr>
      <w:r w:rsidRPr="00A36A76">
        <w:rPr>
          <w:b/>
          <w:bCs/>
        </w:rPr>
        <w:t>Таблица 3</w:t>
      </w:r>
      <w:r w:rsidRPr="00A36A76">
        <w:t xml:space="preserve"> </w:t>
      </w:r>
    </w:p>
    <w:p w:rsidR="00494548" w:rsidRPr="00A36A76" w:rsidRDefault="00494548" w:rsidP="00494548">
      <w:pPr>
        <w:widowControl w:val="0"/>
        <w:autoSpaceDE w:val="0"/>
        <w:autoSpaceDN w:val="0"/>
        <w:adjustRightInd w:val="0"/>
        <w:jc w:val="right"/>
        <w:outlineLvl w:val="2"/>
      </w:pPr>
    </w:p>
    <w:p w:rsidR="00CC6FB0" w:rsidRPr="00A36A76" w:rsidRDefault="00CC6FB0" w:rsidP="00CC6FB0">
      <w:pPr>
        <w:widowControl w:val="0"/>
        <w:autoSpaceDE w:val="0"/>
        <w:autoSpaceDN w:val="0"/>
        <w:adjustRightInd w:val="0"/>
        <w:jc w:val="center"/>
        <w:rPr>
          <w:b/>
        </w:rPr>
      </w:pPr>
      <w:bookmarkStart w:id="6" w:name="Par741"/>
      <w:bookmarkStart w:id="7" w:name="_Hlk64457216"/>
      <w:bookmarkStart w:id="8" w:name="_Hlk128401471"/>
      <w:bookmarkEnd w:id="6"/>
      <w:r w:rsidRPr="00A36A76">
        <w:rPr>
          <w:b/>
        </w:rPr>
        <w:t>Ресурсное обеспечение и прогнозная (справочная) оценка расходов федерального бюджета, республиканского бюджета Республики Коми, бюджета муниципального образования муниципального района «Койгородский» и юридических лиц на реализацию целей муниципальной программы</w:t>
      </w:r>
    </w:p>
    <w:p w:rsidR="00CC6FB0" w:rsidRPr="00A36A76" w:rsidRDefault="00CC6FB0" w:rsidP="00CC6FB0">
      <w:pPr>
        <w:widowControl w:val="0"/>
        <w:autoSpaceDE w:val="0"/>
        <w:autoSpaceDN w:val="0"/>
        <w:adjustRightInd w:val="0"/>
        <w:jc w:val="center"/>
        <w:rPr>
          <w:b/>
        </w:rPr>
      </w:pPr>
    </w:p>
    <w:tbl>
      <w:tblPr>
        <w:tblW w:w="14260" w:type="dxa"/>
        <w:tblCellSpacing w:w="5" w:type="nil"/>
        <w:tblInd w:w="75" w:type="dxa"/>
        <w:tblLayout w:type="fixed"/>
        <w:tblCellMar>
          <w:left w:w="75" w:type="dxa"/>
          <w:right w:w="75" w:type="dxa"/>
        </w:tblCellMar>
        <w:tblLook w:val="0000" w:firstRow="0" w:lastRow="0" w:firstColumn="0" w:lastColumn="0" w:noHBand="0" w:noVBand="0"/>
      </w:tblPr>
      <w:tblGrid>
        <w:gridCol w:w="1709"/>
        <w:gridCol w:w="4131"/>
        <w:gridCol w:w="3091"/>
        <w:gridCol w:w="992"/>
        <w:gridCol w:w="1046"/>
        <w:gridCol w:w="1046"/>
        <w:gridCol w:w="1047"/>
        <w:gridCol w:w="1022"/>
        <w:gridCol w:w="170"/>
        <w:gridCol w:w="6"/>
      </w:tblGrid>
      <w:tr w:rsidR="00CC6FB0" w:rsidRPr="00A36A76" w:rsidTr="00A01A2C">
        <w:trPr>
          <w:trHeight w:val="338"/>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 xml:space="preserve">  Статус</w:t>
            </w:r>
          </w:p>
        </w:tc>
        <w:tc>
          <w:tcPr>
            <w:tcW w:w="4131"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 xml:space="preserve">Наименование муниципальной </w:t>
            </w:r>
            <w:proofErr w:type="gramStart"/>
            <w:r w:rsidRPr="00A36A76">
              <w:rPr>
                <w:sz w:val="22"/>
                <w:szCs w:val="22"/>
              </w:rPr>
              <w:t>программы,  подпрограммы</w:t>
            </w:r>
            <w:proofErr w:type="gramEnd"/>
            <w:r w:rsidRPr="00A36A76">
              <w:rPr>
                <w:sz w:val="22"/>
                <w:szCs w:val="22"/>
              </w:rPr>
              <w:t xml:space="preserve"> муниципальной программы,  </w:t>
            </w:r>
            <w:r w:rsidRPr="00A36A76">
              <w:rPr>
                <w:sz w:val="22"/>
                <w:szCs w:val="22"/>
              </w:rPr>
              <w:br/>
              <w:t xml:space="preserve"> основного мероприятия </w:t>
            </w:r>
          </w:p>
        </w:tc>
        <w:tc>
          <w:tcPr>
            <w:tcW w:w="3091"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 xml:space="preserve">Источник    </w:t>
            </w:r>
            <w:r w:rsidRPr="00A36A76">
              <w:rPr>
                <w:sz w:val="22"/>
                <w:szCs w:val="22"/>
              </w:rPr>
              <w:br/>
              <w:t>финансирования</w:t>
            </w:r>
          </w:p>
        </w:tc>
        <w:tc>
          <w:tcPr>
            <w:tcW w:w="5329" w:type="dxa"/>
            <w:gridSpan w:val="7"/>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Оценка расходов, годы</w:t>
            </w:r>
          </w:p>
        </w:tc>
      </w:tr>
      <w:tr w:rsidR="00CC6FB0" w:rsidRPr="00A36A76" w:rsidTr="00A01A2C">
        <w:trPr>
          <w:gridAfter w:val="1"/>
          <w:wAfter w:w="6" w:type="dxa"/>
          <w:trHeight w:val="332"/>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p>
        </w:tc>
        <w:tc>
          <w:tcPr>
            <w:tcW w:w="3091" w:type="dxa"/>
            <w:vMerge/>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p>
        </w:tc>
        <w:tc>
          <w:tcPr>
            <w:tcW w:w="992"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2021</w:t>
            </w:r>
          </w:p>
        </w:tc>
        <w:tc>
          <w:tcPr>
            <w:tcW w:w="1046"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2022</w:t>
            </w:r>
          </w:p>
        </w:tc>
        <w:tc>
          <w:tcPr>
            <w:tcW w:w="1046"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2023</w:t>
            </w:r>
          </w:p>
        </w:tc>
        <w:tc>
          <w:tcPr>
            <w:tcW w:w="1047"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2024</w:t>
            </w:r>
          </w:p>
        </w:tc>
        <w:tc>
          <w:tcPr>
            <w:tcW w:w="1022"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2025</w:t>
            </w:r>
          </w:p>
        </w:tc>
        <w:tc>
          <w:tcPr>
            <w:tcW w:w="170"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p>
          <w:p w:rsidR="00CC6FB0" w:rsidRPr="00A36A76" w:rsidRDefault="00CC6FB0" w:rsidP="00A01A2C">
            <w:pPr>
              <w:pStyle w:val="ConsPlusCell"/>
              <w:jc w:val="center"/>
              <w:rPr>
                <w:sz w:val="22"/>
                <w:szCs w:val="22"/>
              </w:rPr>
            </w:pPr>
          </w:p>
        </w:tc>
      </w:tr>
      <w:tr w:rsidR="00CC6FB0" w:rsidRPr="00A36A76" w:rsidTr="00A01A2C">
        <w:trPr>
          <w:gridAfter w:val="1"/>
          <w:wAfter w:w="6" w:type="dxa"/>
          <w:trHeight w:val="212"/>
          <w:tblCellSpacing w:w="5" w:type="nil"/>
        </w:trPr>
        <w:tc>
          <w:tcPr>
            <w:tcW w:w="1709"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1</w:t>
            </w:r>
          </w:p>
        </w:tc>
        <w:tc>
          <w:tcPr>
            <w:tcW w:w="413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2</w:t>
            </w: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3</w:t>
            </w:r>
          </w:p>
        </w:tc>
        <w:tc>
          <w:tcPr>
            <w:tcW w:w="992"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4</w:t>
            </w:r>
          </w:p>
        </w:tc>
        <w:tc>
          <w:tcPr>
            <w:tcW w:w="1046"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5</w:t>
            </w:r>
          </w:p>
        </w:tc>
        <w:tc>
          <w:tcPr>
            <w:tcW w:w="1046"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6</w:t>
            </w:r>
          </w:p>
        </w:tc>
        <w:tc>
          <w:tcPr>
            <w:tcW w:w="1047"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7</w:t>
            </w:r>
          </w:p>
        </w:tc>
        <w:tc>
          <w:tcPr>
            <w:tcW w:w="1022"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8</w:t>
            </w:r>
          </w:p>
        </w:tc>
        <w:tc>
          <w:tcPr>
            <w:tcW w:w="170"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p>
        </w:tc>
      </w:tr>
      <w:tr w:rsidR="00CC6FB0" w:rsidRPr="00A36A76" w:rsidTr="00A01A2C">
        <w:trPr>
          <w:gridAfter w:val="1"/>
          <w:wAfter w:w="6" w:type="dxa"/>
          <w:trHeight w:val="418"/>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Муниципальная</w:t>
            </w:r>
            <w:r w:rsidRPr="00A36A76">
              <w:rPr>
                <w:sz w:val="22"/>
                <w:szCs w:val="22"/>
              </w:rPr>
              <w:br/>
              <w:t xml:space="preserve">программа    </w:t>
            </w:r>
          </w:p>
        </w:tc>
        <w:tc>
          <w:tcPr>
            <w:tcW w:w="4131"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Развитие экономики в МО МР «Койгородский»</w:t>
            </w: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Всего: </w:t>
            </w:r>
          </w:p>
          <w:p w:rsidR="00CC6FB0" w:rsidRPr="00A36A76" w:rsidRDefault="00CC6FB0" w:rsidP="00A01A2C">
            <w:pPr>
              <w:pStyle w:val="ConsPlusCell"/>
              <w:rPr>
                <w:sz w:val="22"/>
                <w:szCs w:val="22"/>
              </w:rPr>
            </w:pPr>
            <w:r w:rsidRPr="00A36A76">
              <w:rPr>
                <w:sz w:val="22"/>
                <w:szCs w:val="22"/>
              </w:rPr>
              <w:t xml:space="preserve">в том </w:t>
            </w:r>
            <w:proofErr w:type="gramStart"/>
            <w:r w:rsidRPr="00A36A76">
              <w:rPr>
                <w:sz w:val="22"/>
                <w:szCs w:val="22"/>
              </w:rPr>
              <w:t xml:space="preserve">числе:   </w:t>
            </w:r>
            <w:proofErr w:type="gramEnd"/>
          </w:p>
        </w:tc>
        <w:tc>
          <w:tcPr>
            <w:tcW w:w="992" w:type="dxa"/>
            <w:tcBorders>
              <w:left w:val="single" w:sz="4" w:space="0" w:color="auto"/>
              <w:bottom w:val="single" w:sz="4" w:space="0" w:color="auto"/>
              <w:right w:val="single" w:sz="4" w:space="0" w:color="auto"/>
            </w:tcBorders>
          </w:tcPr>
          <w:p w:rsidR="00CC6FB0" w:rsidRPr="008E2F90" w:rsidRDefault="00CC6FB0" w:rsidP="00A01A2C">
            <w:pPr>
              <w:pStyle w:val="ConsPlusCell"/>
              <w:jc w:val="center"/>
              <w:rPr>
                <w:b/>
                <w:bCs/>
                <w:sz w:val="22"/>
                <w:szCs w:val="22"/>
              </w:rPr>
            </w:pPr>
            <w:r>
              <w:rPr>
                <w:b/>
                <w:bCs/>
                <w:sz w:val="22"/>
                <w:szCs w:val="22"/>
              </w:rPr>
              <w:t>4761,042</w:t>
            </w:r>
          </w:p>
        </w:tc>
        <w:tc>
          <w:tcPr>
            <w:tcW w:w="1046"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b/>
                <w:bCs/>
                <w:sz w:val="22"/>
                <w:szCs w:val="22"/>
              </w:rPr>
            </w:pPr>
            <w:r>
              <w:rPr>
                <w:b/>
                <w:bCs/>
                <w:sz w:val="22"/>
                <w:szCs w:val="22"/>
              </w:rPr>
              <w:t>4861,063</w:t>
            </w:r>
          </w:p>
        </w:tc>
        <w:tc>
          <w:tcPr>
            <w:tcW w:w="1046"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b/>
                <w:bCs/>
                <w:sz w:val="22"/>
                <w:szCs w:val="22"/>
              </w:rPr>
            </w:pPr>
            <w:r>
              <w:rPr>
                <w:b/>
                <w:bCs/>
                <w:sz w:val="22"/>
                <w:szCs w:val="22"/>
              </w:rPr>
              <w:t>5377,36</w:t>
            </w:r>
          </w:p>
        </w:tc>
        <w:tc>
          <w:tcPr>
            <w:tcW w:w="1047" w:type="dxa"/>
            <w:tcBorders>
              <w:left w:val="single" w:sz="4" w:space="0" w:color="auto"/>
              <w:bottom w:val="single" w:sz="4" w:space="0" w:color="auto"/>
              <w:right w:val="single" w:sz="4" w:space="0" w:color="auto"/>
            </w:tcBorders>
          </w:tcPr>
          <w:p w:rsidR="00CC6FB0" w:rsidRPr="00DE1CE7" w:rsidRDefault="00CC6FB0" w:rsidP="00A01A2C">
            <w:pPr>
              <w:pStyle w:val="ConsPlusCell"/>
              <w:jc w:val="center"/>
              <w:rPr>
                <w:b/>
                <w:bCs/>
                <w:sz w:val="22"/>
                <w:szCs w:val="22"/>
              </w:rPr>
            </w:pPr>
            <w:r w:rsidRPr="00DE1CE7">
              <w:rPr>
                <w:b/>
                <w:bCs/>
                <w:sz w:val="22"/>
                <w:szCs w:val="22"/>
              </w:rPr>
              <w:t>2</w:t>
            </w:r>
            <w:r>
              <w:rPr>
                <w:b/>
                <w:bCs/>
                <w:sz w:val="22"/>
                <w:szCs w:val="22"/>
              </w:rPr>
              <w:t>72,30</w:t>
            </w:r>
          </w:p>
        </w:tc>
        <w:tc>
          <w:tcPr>
            <w:tcW w:w="1022" w:type="dxa"/>
            <w:tcBorders>
              <w:left w:val="single" w:sz="4" w:space="0" w:color="auto"/>
              <w:bottom w:val="single" w:sz="4" w:space="0" w:color="auto"/>
              <w:right w:val="single" w:sz="4" w:space="0" w:color="auto"/>
            </w:tcBorders>
          </w:tcPr>
          <w:p w:rsidR="00CC6FB0" w:rsidRPr="003125FA" w:rsidRDefault="00CC6FB0" w:rsidP="00A01A2C">
            <w:pPr>
              <w:pStyle w:val="ConsPlusCell"/>
              <w:jc w:val="center"/>
              <w:rPr>
                <w:b/>
                <w:bCs/>
                <w:sz w:val="22"/>
                <w:szCs w:val="22"/>
              </w:rPr>
            </w:pPr>
            <w:r w:rsidRPr="003125FA">
              <w:rPr>
                <w:b/>
                <w:bCs/>
                <w:sz w:val="22"/>
                <w:szCs w:val="22"/>
              </w:rPr>
              <w:t>272,30</w:t>
            </w:r>
          </w:p>
        </w:tc>
        <w:tc>
          <w:tcPr>
            <w:tcW w:w="170"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r>
      <w:tr w:rsidR="00CC6FB0" w:rsidRPr="00A36A76" w:rsidTr="00A01A2C">
        <w:trPr>
          <w:gridAfter w:val="1"/>
          <w:wAfter w:w="6" w:type="dxa"/>
          <w:trHeight w:val="219"/>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roofErr w:type="gramStart"/>
            <w:r w:rsidRPr="00A36A76">
              <w:rPr>
                <w:sz w:val="22"/>
                <w:szCs w:val="22"/>
              </w:rPr>
              <w:t>федеральный  бюджет</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CC6FB0" w:rsidRPr="008E2F90" w:rsidRDefault="00CC6FB0" w:rsidP="00A01A2C">
            <w:pPr>
              <w:pStyle w:val="ConsPlusCell"/>
              <w:jc w:val="center"/>
              <w:rPr>
                <w:sz w:val="22"/>
                <w:szCs w:val="22"/>
              </w:rPr>
            </w:pPr>
            <w:r w:rsidRPr="008E2F90">
              <w:rPr>
                <w:sz w:val="22"/>
                <w:szCs w:val="22"/>
              </w:rPr>
              <w:t>0,00</w:t>
            </w:r>
          </w:p>
        </w:tc>
        <w:tc>
          <w:tcPr>
            <w:tcW w:w="1046"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0,00</w:t>
            </w:r>
          </w:p>
        </w:tc>
        <w:tc>
          <w:tcPr>
            <w:tcW w:w="1046"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0,00</w:t>
            </w:r>
          </w:p>
        </w:tc>
        <w:tc>
          <w:tcPr>
            <w:tcW w:w="1047"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0,00</w:t>
            </w:r>
          </w:p>
        </w:tc>
        <w:tc>
          <w:tcPr>
            <w:tcW w:w="1022" w:type="dxa"/>
            <w:tcBorders>
              <w:left w:val="single" w:sz="4" w:space="0" w:color="auto"/>
              <w:bottom w:val="single" w:sz="4" w:space="0" w:color="auto"/>
              <w:right w:val="single" w:sz="4" w:space="0" w:color="auto"/>
            </w:tcBorders>
          </w:tcPr>
          <w:p w:rsidR="00CC6FB0" w:rsidRPr="003125FA" w:rsidRDefault="00CC6FB0" w:rsidP="00A01A2C">
            <w:pPr>
              <w:pStyle w:val="ConsPlusCell"/>
              <w:jc w:val="center"/>
              <w:rPr>
                <w:sz w:val="22"/>
                <w:szCs w:val="22"/>
              </w:rPr>
            </w:pPr>
            <w:r w:rsidRPr="003125FA">
              <w:rPr>
                <w:sz w:val="22"/>
                <w:szCs w:val="22"/>
              </w:rPr>
              <w:t>0,00</w:t>
            </w:r>
          </w:p>
        </w:tc>
        <w:tc>
          <w:tcPr>
            <w:tcW w:w="170"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r>
      <w:tr w:rsidR="00CC6FB0" w:rsidRPr="00A36A76" w:rsidTr="00A01A2C">
        <w:trPr>
          <w:gridAfter w:val="1"/>
          <w:wAfter w:w="6" w:type="dxa"/>
          <w:trHeight w:val="266"/>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республиканский бюджет         </w:t>
            </w:r>
            <w:r w:rsidRPr="00A36A76">
              <w:rPr>
                <w:sz w:val="22"/>
                <w:szCs w:val="22"/>
              </w:rPr>
              <w:br/>
              <w:t>Республики Коми</w:t>
            </w:r>
          </w:p>
        </w:tc>
        <w:tc>
          <w:tcPr>
            <w:tcW w:w="992" w:type="dxa"/>
            <w:tcBorders>
              <w:left w:val="single" w:sz="4" w:space="0" w:color="auto"/>
              <w:bottom w:val="single" w:sz="4" w:space="0" w:color="auto"/>
              <w:right w:val="single" w:sz="4" w:space="0" w:color="auto"/>
            </w:tcBorders>
          </w:tcPr>
          <w:p w:rsidR="00CC6FB0" w:rsidRPr="008E2F90" w:rsidRDefault="00CC6FB0" w:rsidP="00A01A2C">
            <w:pPr>
              <w:pStyle w:val="ConsPlusCell"/>
              <w:jc w:val="center"/>
              <w:rPr>
                <w:b/>
                <w:bCs/>
                <w:sz w:val="22"/>
                <w:szCs w:val="22"/>
              </w:rPr>
            </w:pPr>
            <w:r w:rsidRPr="008E2F90">
              <w:rPr>
                <w:b/>
                <w:bCs/>
                <w:sz w:val="22"/>
                <w:szCs w:val="22"/>
              </w:rPr>
              <w:t>2400,00</w:t>
            </w:r>
          </w:p>
        </w:tc>
        <w:tc>
          <w:tcPr>
            <w:tcW w:w="1046" w:type="dxa"/>
            <w:tcBorders>
              <w:left w:val="single" w:sz="4" w:space="0" w:color="auto"/>
              <w:bottom w:val="single" w:sz="4" w:space="0" w:color="auto"/>
              <w:right w:val="single" w:sz="4" w:space="0" w:color="auto"/>
            </w:tcBorders>
          </w:tcPr>
          <w:p w:rsidR="00CC6FB0" w:rsidRPr="00030071" w:rsidRDefault="00CC6FB0" w:rsidP="00A01A2C">
            <w:pPr>
              <w:pStyle w:val="ConsPlusCell"/>
              <w:jc w:val="center"/>
              <w:rPr>
                <w:b/>
                <w:bCs/>
                <w:sz w:val="22"/>
                <w:szCs w:val="22"/>
              </w:rPr>
            </w:pPr>
            <w:r w:rsidRPr="00030071">
              <w:rPr>
                <w:b/>
                <w:bCs/>
                <w:sz w:val="22"/>
                <w:szCs w:val="22"/>
              </w:rPr>
              <w:t>1600,00</w:t>
            </w:r>
          </w:p>
        </w:tc>
        <w:tc>
          <w:tcPr>
            <w:tcW w:w="1046" w:type="dxa"/>
            <w:tcBorders>
              <w:left w:val="single" w:sz="4" w:space="0" w:color="auto"/>
              <w:bottom w:val="single" w:sz="4" w:space="0" w:color="auto"/>
              <w:right w:val="single" w:sz="4" w:space="0" w:color="auto"/>
            </w:tcBorders>
          </w:tcPr>
          <w:p w:rsidR="00CC6FB0" w:rsidRPr="00393AFC" w:rsidRDefault="00CC6FB0" w:rsidP="00A01A2C">
            <w:pPr>
              <w:pStyle w:val="ConsPlusCell"/>
              <w:jc w:val="center"/>
              <w:rPr>
                <w:b/>
                <w:bCs/>
                <w:sz w:val="22"/>
                <w:szCs w:val="22"/>
              </w:rPr>
            </w:pPr>
            <w:r>
              <w:rPr>
                <w:b/>
                <w:bCs/>
                <w:sz w:val="22"/>
                <w:szCs w:val="22"/>
              </w:rPr>
              <w:t>25</w:t>
            </w:r>
            <w:r w:rsidRPr="00393AFC">
              <w:rPr>
                <w:b/>
                <w:bCs/>
                <w:sz w:val="22"/>
                <w:szCs w:val="22"/>
              </w:rPr>
              <w:t>00,00</w:t>
            </w:r>
          </w:p>
        </w:tc>
        <w:tc>
          <w:tcPr>
            <w:tcW w:w="1047"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0,00</w:t>
            </w:r>
          </w:p>
        </w:tc>
        <w:tc>
          <w:tcPr>
            <w:tcW w:w="1022" w:type="dxa"/>
            <w:tcBorders>
              <w:left w:val="single" w:sz="4" w:space="0" w:color="auto"/>
              <w:bottom w:val="single" w:sz="4" w:space="0" w:color="auto"/>
              <w:right w:val="single" w:sz="4" w:space="0" w:color="auto"/>
            </w:tcBorders>
          </w:tcPr>
          <w:p w:rsidR="00CC6FB0" w:rsidRPr="003125FA" w:rsidRDefault="00CC6FB0" w:rsidP="00A01A2C">
            <w:pPr>
              <w:pStyle w:val="ConsPlusCell"/>
              <w:jc w:val="center"/>
              <w:rPr>
                <w:sz w:val="22"/>
                <w:szCs w:val="22"/>
              </w:rPr>
            </w:pPr>
            <w:r w:rsidRPr="003125FA">
              <w:rPr>
                <w:sz w:val="22"/>
                <w:szCs w:val="22"/>
              </w:rPr>
              <w:t>0,00</w:t>
            </w:r>
          </w:p>
        </w:tc>
        <w:tc>
          <w:tcPr>
            <w:tcW w:w="170"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p>
        </w:tc>
      </w:tr>
      <w:tr w:rsidR="00CC6FB0" w:rsidRPr="00A36A76" w:rsidTr="00A01A2C">
        <w:trPr>
          <w:gridAfter w:val="1"/>
          <w:wAfter w:w="6" w:type="dxa"/>
          <w:trHeight w:val="641"/>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бюджет муниципального образования муниципального района «Койгородский» </w:t>
            </w:r>
          </w:p>
        </w:tc>
        <w:tc>
          <w:tcPr>
            <w:tcW w:w="992" w:type="dxa"/>
            <w:tcBorders>
              <w:left w:val="single" w:sz="4" w:space="0" w:color="auto"/>
              <w:bottom w:val="single" w:sz="4" w:space="0" w:color="auto"/>
              <w:right w:val="single" w:sz="4" w:space="0" w:color="auto"/>
            </w:tcBorders>
          </w:tcPr>
          <w:p w:rsidR="00CC6FB0" w:rsidRPr="008E2F90" w:rsidRDefault="00CC6FB0" w:rsidP="00A01A2C">
            <w:pPr>
              <w:pStyle w:val="ConsPlusCell"/>
              <w:jc w:val="center"/>
              <w:rPr>
                <w:b/>
                <w:bCs/>
                <w:sz w:val="22"/>
                <w:szCs w:val="22"/>
              </w:rPr>
            </w:pPr>
            <w:r>
              <w:rPr>
                <w:b/>
                <w:bCs/>
                <w:sz w:val="22"/>
                <w:szCs w:val="22"/>
              </w:rPr>
              <w:t>2361,042</w:t>
            </w:r>
          </w:p>
        </w:tc>
        <w:tc>
          <w:tcPr>
            <w:tcW w:w="1046"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b/>
                <w:bCs/>
                <w:sz w:val="22"/>
                <w:szCs w:val="22"/>
              </w:rPr>
            </w:pPr>
            <w:r>
              <w:rPr>
                <w:b/>
                <w:bCs/>
                <w:sz w:val="22"/>
                <w:szCs w:val="22"/>
              </w:rPr>
              <w:t>3261,063</w:t>
            </w:r>
          </w:p>
        </w:tc>
        <w:tc>
          <w:tcPr>
            <w:tcW w:w="1046"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b/>
                <w:bCs/>
                <w:sz w:val="22"/>
                <w:szCs w:val="22"/>
              </w:rPr>
            </w:pPr>
            <w:r>
              <w:rPr>
                <w:b/>
                <w:bCs/>
                <w:sz w:val="22"/>
                <w:szCs w:val="22"/>
              </w:rPr>
              <w:t>2877,36</w:t>
            </w:r>
          </w:p>
        </w:tc>
        <w:tc>
          <w:tcPr>
            <w:tcW w:w="1047" w:type="dxa"/>
            <w:tcBorders>
              <w:left w:val="single" w:sz="4" w:space="0" w:color="auto"/>
              <w:bottom w:val="single" w:sz="4" w:space="0" w:color="auto"/>
              <w:right w:val="single" w:sz="4" w:space="0" w:color="auto"/>
            </w:tcBorders>
          </w:tcPr>
          <w:p w:rsidR="00CC6FB0" w:rsidRPr="00DE1CE7" w:rsidRDefault="00CC6FB0" w:rsidP="00A01A2C">
            <w:pPr>
              <w:pStyle w:val="ConsPlusCell"/>
              <w:jc w:val="center"/>
              <w:rPr>
                <w:b/>
                <w:bCs/>
                <w:sz w:val="22"/>
                <w:szCs w:val="22"/>
              </w:rPr>
            </w:pPr>
            <w:r>
              <w:rPr>
                <w:b/>
                <w:bCs/>
                <w:sz w:val="22"/>
                <w:szCs w:val="22"/>
              </w:rPr>
              <w:t>272,30</w:t>
            </w:r>
          </w:p>
        </w:tc>
        <w:tc>
          <w:tcPr>
            <w:tcW w:w="1022" w:type="dxa"/>
            <w:tcBorders>
              <w:left w:val="single" w:sz="4" w:space="0" w:color="auto"/>
              <w:bottom w:val="single" w:sz="4" w:space="0" w:color="auto"/>
              <w:right w:val="single" w:sz="4" w:space="0" w:color="auto"/>
            </w:tcBorders>
          </w:tcPr>
          <w:p w:rsidR="00CC6FB0" w:rsidRPr="003125FA" w:rsidRDefault="00CC6FB0" w:rsidP="00A01A2C">
            <w:pPr>
              <w:pStyle w:val="ConsPlusCell"/>
              <w:jc w:val="center"/>
              <w:rPr>
                <w:b/>
                <w:bCs/>
                <w:sz w:val="22"/>
                <w:szCs w:val="22"/>
              </w:rPr>
            </w:pPr>
            <w:r w:rsidRPr="003125FA">
              <w:rPr>
                <w:b/>
                <w:bCs/>
                <w:sz w:val="22"/>
                <w:szCs w:val="22"/>
              </w:rPr>
              <w:t>272,30</w:t>
            </w:r>
          </w:p>
        </w:tc>
        <w:tc>
          <w:tcPr>
            <w:tcW w:w="170"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r>
      <w:tr w:rsidR="00CC6FB0" w:rsidRPr="00A36A76" w:rsidTr="00A01A2C">
        <w:trPr>
          <w:gridAfter w:val="1"/>
          <w:wAfter w:w="6" w:type="dxa"/>
          <w:trHeight w:val="390"/>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средства </w:t>
            </w:r>
            <w:proofErr w:type="gramStart"/>
            <w:r w:rsidRPr="00A36A76">
              <w:rPr>
                <w:sz w:val="22"/>
                <w:szCs w:val="22"/>
              </w:rPr>
              <w:t>от  приносящей</w:t>
            </w:r>
            <w:proofErr w:type="gramEnd"/>
            <w:r w:rsidRPr="00A36A76">
              <w:rPr>
                <w:sz w:val="22"/>
                <w:szCs w:val="22"/>
              </w:rPr>
              <w:t xml:space="preserve">     </w:t>
            </w:r>
            <w:r w:rsidRPr="00A36A76">
              <w:rPr>
                <w:sz w:val="22"/>
                <w:szCs w:val="22"/>
              </w:rPr>
              <w:br/>
              <w:t xml:space="preserve">доход   деятельности   </w:t>
            </w:r>
          </w:p>
        </w:tc>
        <w:tc>
          <w:tcPr>
            <w:tcW w:w="992"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0,00</w:t>
            </w:r>
          </w:p>
          <w:p w:rsidR="00CC6FB0" w:rsidRPr="00A36A76" w:rsidRDefault="00CC6FB0" w:rsidP="00A01A2C">
            <w:pPr>
              <w:pStyle w:val="ConsPlusCell"/>
              <w:jc w:val="center"/>
              <w:rPr>
                <w:sz w:val="22"/>
                <w:szCs w:val="22"/>
              </w:rPr>
            </w:pP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юридические    лица </w:t>
            </w:r>
          </w:p>
        </w:tc>
        <w:tc>
          <w:tcPr>
            <w:tcW w:w="992"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0,00</w:t>
            </w:r>
          </w:p>
          <w:p w:rsidR="00CC6FB0" w:rsidRPr="00A36A76" w:rsidRDefault="00CC6FB0" w:rsidP="00A01A2C">
            <w:pPr>
              <w:pStyle w:val="ConsPlusCell"/>
              <w:jc w:val="center"/>
              <w:rPr>
                <w:sz w:val="22"/>
                <w:szCs w:val="22"/>
              </w:rPr>
            </w:pP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08"/>
          <w:tblCellSpacing w:w="5" w:type="nil"/>
        </w:trPr>
        <w:tc>
          <w:tcPr>
            <w:tcW w:w="1709" w:type="dxa"/>
            <w:vMerge w:val="restart"/>
            <w:tcBorders>
              <w:left w:val="single" w:sz="4" w:space="0" w:color="auto"/>
              <w:bottom w:val="single" w:sz="4" w:space="0" w:color="auto"/>
              <w:right w:val="single" w:sz="4" w:space="0" w:color="auto"/>
            </w:tcBorders>
          </w:tcPr>
          <w:p w:rsidR="00CC6FB0" w:rsidRPr="00A36A76" w:rsidRDefault="00CC6FB0" w:rsidP="00A01A2C">
            <w:pPr>
              <w:pStyle w:val="ConsPlusCell"/>
              <w:rPr>
                <w:b/>
                <w:bCs/>
                <w:sz w:val="22"/>
                <w:szCs w:val="22"/>
              </w:rPr>
            </w:pPr>
            <w:r w:rsidRPr="00A36A76">
              <w:rPr>
                <w:b/>
                <w:bCs/>
                <w:sz w:val="22"/>
                <w:szCs w:val="22"/>
              </w:rPr>
              <w:t>Подпрограмма 1.</w:t>
            </w:r>
            <w:r w:rsidRPr="00A36A76">
              <w:rPr>
                <w:b/>
                <w:bCs/>
                <w:color w:val="FF0000"/>
                <w:sz w:val="22"/>
                <w:szCs w:val="22"/>
              </w:rPr>
              <w:t xml:space="preserve"> </w:t>
            </w:r>
            <w:r w:rsidRPr="00A36A76">
              <w:rPr>
                <w:b/>
                <w:bCs/>
                <w:sz w:val="22"/>
                <w:szCs w:val="22"/>
              </w:rPr>
              <w:t xml:space="preserve">           </w:t>
            </w:r>
            <w:r w:rsidRPr="00A36A76">
              <w:rPr>
                <w:b/>
                <w:bCs/>
                <w:sz w:val="22"/>
                <w:szCs w:val="22"/>
              </w:rPr>
              <w:br/>
            </w:r>
            <w:r w:rsidRPr="00A36A76">
              <w:rPr>
                <w:b/>
                <w:bCs/>
                <w:sz w:val="22"/>
                <w:szCs w:val="22"/>
              </w:rPr>
              <w:br/>
            </w:r>
          </w:p>
          <w:p w:rsidR="00CC6FB0" w:rsidRPr="00A36A76" w:rsidRDefault="00CC6FB0" w:rsidP="00A01A2C">
            <w:pPr>
              <w:pStyle w:val="ConsPlusCell"/>
              <w:rPr>
                <w:b/>
                <w:bCs/>
                <w:sz w:val="22"/>
                <w:szCs w:val="22"/>
              </w:rPr>
            </w:pPr>
            <w:r w:rsidRPr="00A36A76">
              <w:rPr>
                <w:b/>
                <w:bCs/>
                <w:sz w:val="22"/>
                <w:szCs w:val="22"/>
              </w:rPr>
              <w:br/>
              <w:t xml:space="preserve">   </w:t>
            </w:r>
          </w:p>
        </w:tc>
        <w:tc>
          <w:tcPr>
            <w:tcW w:w="4131" w:type="dxa"/>
            <w:vMerge w:val="restart"/>
            <w:tcBorders>
              <w:left w:val="single" w:sz="4" w:space="0" w:color="auto"/>
              <w:bottom w:val="single" w:sz="4" w:space="0" w:color="auto"/>
              <w:right w:val="single" w:sz="4" w:space="0" w:color="auto"/>
            </w:tcBorders>
          </w:tcPr>
          <w:p w:rsidR="00CC6FB0" w:rsidRPr="00A36A76" w:rsidRDefault="00CC6FB0" w:rsidP="00A01A2C">
            <w:pPr>
              <w:pStyle w:val="ConsPlusCell"/>
              <w:rPr>
                <w:b/>
                <w:sz w:val="22"/>
                <w:szCs w:val="22"/>
              </w:rPr>
            </w:pPr>
            <w:r w:rsidRPr="00A36A76">
              <w:rPr>
                <w:b/>
                <w:sz w:val="22"/>
                <w:szCs w:val="22"/>
              </w:rPr>
              <w:t>«Стратегическое планирование в МО МР «Койгородский»</w:t>
            </w:r>
          </w:p>
          <w:p w:rsidR="00CC6FB0" w:rsidRPr="00A36A76" w:rsidRDefault="00CC6FB0" w:rsidP="00A01A2C">
            <w:pPr>
              <w:pStyle w:val="ConsPlusCell"/>
              <w:rPr>
                <w:bCs/>
                <w:sz w:val="22"/>
                <w:szCs w:val="22"/>
              </w:rPr>
            </w:pPr>
          </w:p>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roofErr w:type="gramStart"/>
            <w:r w:rsidRPr="00A36A76">
              <w:rPr>
                <w:sz w:val="22"/>
                <w:szCs w:val="22"/>
              </w:rPr>
              <w:t xml:space="preserve">Всего:   </w:t>
            </w:r>
            <w:proofErr w:type="gramEnd"/>
            <w:r w:rsidRPr="00A36A76">
              <w:rPr>
                <w:sz w:val="22"/>
                <w:szCs w:val="22"/>
              </w:rPr>
              <w:t xml:space="preserve">      </w:t>
            </w:r>
            <w:r w:rsidRPr="00A36A76">
              <w:rPr>
                <w:sz w:val="22"/>
                <w:szCs w:val="22"/>
              </w:rPr>
              <w:br/>
              <w:t xml:space="preserve">в том числе:   </w:t>
            </w:r>
          </w:p>
        </w:tc>
        <w:tc>
          <w:tcPr>
            <w:tcW w:w="992" w:type="dxa"/>
            <w:tcBorders>
              <w:left w:val="single" w:sz="4" w:space="0" w:color="auto"/>
              <w:bottom w:val="single" w:sz="4" w:space="0" w:color="auto"/>
              <w:right w:val="single" w:sz="4" w:space="0" w:color="auto"/>
            </w:tcBorders>
          </w:tcPr>
          <w:p w:rsidR="00CC6FB0" w:rsidRPr="00A36A76" w:rsidRDefault="00CC6FB0" w:rsidP="00A01A2C">
            <w:pPr>
              <w:pStyle w:val="ConsPlusCell"/>
              <w:jc w:val="center"/>
              <w:rPr>
                <w:sz w:val="22"/>
                <w:szCs w:val="22"/>
              </w:rPr>
            </w:pPr>
            <w:r w:rsidRPr="00A36A76">
              <w:rPr>
                <w:sz w:val="22"/>
                <w:szCs w:val="22"/>
              </w:rPr>
              <w:t>0,00</w:t>
            </w:r>
          </w:p>
          <w:p w:rsidR="00CC6FB0" w:rsidRPr="00A36A76" w:rsidRDefault="00CC6FB0" w:rsidP="00A01A2C">
            <w:pPr>
              <w:pStyle w:val="ConsPlusCell"/>
              <w:jc w:val="center"/>
              <w:rPr>
                <w:sz w:val="22"/>
                <w:szCs w:val="22"/>
              </w:rPr>
            </w:pP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252"/>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roofErr w:type="gramStart"/>
            <w:r w:rsidRPr="00A36A76">
              <w:rPr>
                <w:sz w:val="22"/>
                <w:szCs w:val="22"/>
              </w:rPr>
              <w:t>федеральный  бюджет</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406"/>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республиканский бюджет         </w:t>
            </w:r>
            <w:r w:rsidRPr="00A36A76">
              <w:rPr>
                <w:sz w:val="22"/>
                <w:szCs w:val="22"/>
              </w:rPr>
              <w:br/>
              <w:t>Республики Коми</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64"/>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бюджет муниципального образования муниципального района «</w:t>
            </w:r>
            <w:proofErr w:type="gramStart"/>
            <w:r w:rsidRPr="00A36A76">
              <w:rPr>
                <w:sz w:val="22"/>
                <w:szCs w:val="22"/>
              </w:rPr>
              <w:t xml:space="preserve">Койгородский»   </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463"/>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средства </w:t>
            </w:r>
            <w:proofErr w:type="gramStart"/>
            <w:r w:rsidRPr="00A36A76">
              <w:rPr>
                <w:sz w:val="22"/>
                <w:szCs w:val="22"/>
              </w:rPr>
              <w:t>от  приносящей</w:t>
            </w:r>
            <w:proofErr w:type="gramEnd"/>
            <w:r w:rsidRPr="00A36A76">
              <w:rPr>
                <w:sz w:val="22"/>
                <w:szCs w:val="22"/>
              </w:rPr>
              <w:t xml:space="preserve">     </w:t>
            </w:r>
            <w:r w:rsidRPr="00A36A76">
              <w:rPr>
                <w:sz w:val="22"/>
                <w:szCs w:val="22"/>
              </w:rPr>
              <w:br/>
              <w:t xml:space="preserve">доход   деятельности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юридические    </w:t>
            </w:r>
            <w:r w:rsidRPr="00A36A76">
              <w:rPr>
                <w:sz w:val="22"/>
                <w:szCs w:val="22"/>
              </w:rPr>
              <w:br/>
              <w:t xml:space="preserve">лица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08"/>
          <w:tblCellSpacing w:w="5" w:type="nil"/>
        </w:trPr>
        <w:tc>
          <w:tcPr>
            <w:tcW w:w="1709" w:type="dxa"/>
            <w:vMerge w:val="restart"/>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Основное     </w:t>
            </w:r>
            <w:r w:rsidRPr="00A36A76">
              <w:rPr>
                <w:sz w:val="22"/>
                <w:szCs w:val="22"/>
              </w:rPr>
              <w:br/>
            </w:r>
            <w:proofErr w:type="gramStart"/>
            <w:r w:rsidRPr="00A36A76">
              <w:rPr>
                <w:sz w:val="22"/>
                <w:szCs w:val="22"/>
              </w:rPr>
              <w:t>мероприятие  1.1.1.</w:t>
            </w:r>
            <w:proofErr w:type="gramEnd"/>
            <w:r w:rsidRPr="00A36A76">
              <w:rPr>
                <w:sz w:val="22"/>
                <w:szCs w:val="22"/>
              </w:rPr>
              <w:t xml:space="preserve">        </w:t>
            </w:r>
            <w:r w:rsidRPr="00A36A76">
              <w:rPr>
                <w:sz w:val="22"/>
                <w:szCs w:val="22"/>
              </w:rPr>
              <w:br/>
              <w:t xml:space="preserve">   </w:t>
            </w:r>
          </w:p>
        </w:tc>
        <w:tc>
          <w:tcPr>
            <w:tcW w:w="4131" w:type="dxa"/>
            <w:vMerge w:val="restart"/>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rFonts w:eastAsia="Calibri"/>
                <w:sz w:val="22"/>
                <w:szCs w:val="22"/>
                <w:lang w:eastAsia="en-US"/>
              </w:rPr>
              <w:t>Разработка и поддержание в актуальном состоянии документов стратегического планирования</w:t>
            </w: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roofErr w:type="gramStart"/>
            <w:r w:rsidRPr="00A36A76">
              <w:rPr>
                <w:sz w:val="22"/>
                <w:szCs w:val="22"/>
              </w:rPr>
              <w:t xml:space="preserve">Всего:   </w:t>
            </w:r>
            <w:proofErr w:type="gramEnd"/>
            <w:r w:rsidRPr="00A36A76">
              <w:rPr>
                <w:sz w:val="22"/>
                <w:szCs w:val="22"/>
              </w:rPr>
              <w:t xml:space="preserve">      </w:t>
            </w:r>
            <w:r w:rsidRPr="00A36A76">
              <w:rPr>
                <w:sz w:val="22"/>
                <w:szCs w:val="22"/>
              </w:rPr>
              <w:br/>
              <w:t xml:space="preserve">в том числе: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252"/>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roofErr w:type="gramStart"/>
            <w:r w:rsidRPr="00A36A76">
              <w:rPr>
                <w:sz w:val="22"/>
                <w:szCs w:val="22"/>
              </w:rPr>
              <w:t>федеральный  бюджет</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406"/>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республиканский бюджет         </w:t>
            </w:r>
            <w:r w:rsidRPr="00A36A76">
              <w:rPr>
                <w:sz w:val="22"/>
                <w:szCs w:val="22"/>
              </w:rPr>
              <w:br/>
              <w:t>Республики Коми</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64"/>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бюджет муниципального образования муниципального района «</w:t>
            </w:r>
            <w:proofErr w:type="gramStart"/>
            <w:r w:rsidRPr="00A36A76">
              <w:rPr>
                <w:sz w:val="22"/>
                <w:szCs w:val="22"/>
              </w:rPr>
              <w:t xml:space="preserve">Койгородский»   </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463"/>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средства </w:t>
            </w:r>
            <w:proofErr w:type="gramStart"/>
            <w:r w:rsidRPr="00A36A76">
              <w:rPr>
                <w:sz w:val="22"/>
                <w:szCs w:val="22"/>
              </w:rPr>
              <w:t>от  приносящей</w:t>
            </w:r>
            <w:proofErr w:type="gramEnd"/>
            <w:r w:rsidRPr="00A36A76">
              <w:rPr>
                <w:sz w:val="22"/>
                <w:szCs w:val="22"/>
              </w:rPr>
              <w:t xml:space="preserve">     </w:t>
            </w:r>
            <w:r w:rsidRPr="00A36A76">
              <w:rPr>
                <w:sz w:val="22"/>
                <w:szCs w:val="22"/>
              </w:rPr>
              <w:br/>
              <w:t xml:space="preserve">доход   деятельности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юридические    лица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08"/>
          <w:tblCellSpacing w:w="5" w:type="nil"/>
        </w:trPr>
        <w:tc>
          <w:tcPr>
            <w:tcW w:w="1709" w:type="dxa"/>
            <w:vMerge w:val="restart"/>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Основное     </w:t>
            </w:r>
            <w:r w:rsidRPr="00A36A76">
              <w:rPr>
                <w:sz w:val="22"/>
                <w:szCs w:val="22"/>
              </w:rPr>
              <w:br/>
            </w:r>
            <w:proofErr w:type="gramStart"/>
            <w:r w:rsidRPr="00A36A76">
              <w:rPr>
                <w:sz w:val="22"/>
                <w:szCs w:val="22"/>
              </w:rPr>
              <w:t>мероприятие  1.1.2.</w:t>
            </w:r>
            <w:proofErr w:type="gramEnd"/>
            <w:r w:rsidRPr="00A36A76">
              <w:rPr>
                <w:sz w:val="22"/>
                <w:szCs w:val="22"/>
              </w:rPr>
              <w:t xml:space="preserve">        </w:t>
            </w:r>
            <w:r w:rsidRPr="00A36A76">
              <w:rPr>
                <w:sz w:val="22"/>
                <w:szCs w:val="22"/>
              </w:rPr>
              <w:br/>
              <w:t xml:space="preserve">   </w:t>
            </w:r>
          </w:p>
        </w:tc>
        <w:tc>
          <w:tcPr>
            <w:tcW w:w="4131" w:type="dxa"/>
            <w:vMerge w:val="restart"/>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Проведение мониторинга реализации муниципальных программ на территории Койгородского района</w:t>
            </w: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roofErr w:type="gramStart"/>
            <w:r w:rsidRPr="00A36A76">
              <w:rPr>
                <w:sz w:val="22"/>
                <w:szCs w:val="22"/>
              </w:rPr>
              <w:t xml:space="preserve">Всего:   </w:t>
            </w:r>
            <w:proofErr w:type="gramEnd"/>
            <w:r w:rsidRPr="00A36A76">
              <w:rPr>
                <w:sz w:val="22"/>
                <w:szCs w:val="22"/>
              </w:rPr>
              <w:t xml:space="preserve">      </w:t>
            </w:r>
            <w:r w:rsidRPr="00A36A76">
              <w:rPr>
                <w:sz w:val="22"/>
                <w:szCs w:val="22"/>
              </w:rPr>
              <w:br/>
              <w:t xml:space="preserve">в том числе: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252"/>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roofErr w:type="gramStart"/>
            <w:r w:rsidRPr="00A36A76">
              <w:rPr>
                <w:sz w:val="22"/>
                <w:szCs w:val="22"/>
              </w:rPr>
              <w:t>федеральный  бюджет</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406"/>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республиканский бюджет         </w:t>
            </w:r>
            <w:r w:rsidRPr="00A36A76">
              <w:rPr>
                <w:sz w:val="22"/>
                <w:szCs w:val="22"/>
              </w:rPr>
              <w:br/>
              <w:t>Республики Коми</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64"/>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бюджет муниципального образования муниципального района «</w:t>
            </w:r>
            <w:proofErr w:type="gramStart"/>
            <w:r w:rsidRPr="00A36A76">
              <w:rPr>
                <w:sz w:val="22"/>
                <w:szCs w:val="22"/>
              </w:rPr>
              <w:t xml:space="preserve">Койгородский»   </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463"/>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средства </w:t>
            </w:r>
            <w:proofErr w:type="gramStart"/>
            <w:r w:rsidRPr="00A36A76">
              <w:rPr>
                <w:sz w:val="22"/>
                <w:szCs w:val="22"/>
              </w:rPr>
              <w:t>от  приносящей</w:t>
            </w:r>
            <w:proofErr w:type="gramEnd"/>
            <w:r w:rsidRPr="00A36A76">
              <w:rPr>
                <w:sz w:val="22"/>
                <w:szCs w:val="22"/>
              </w:rPr>
              <w:t xml:space="preserve">     </w:t>
            </w:r>
            <w:r w:rsidRPr="00A36A76">
              <w:rPr>
                <w:sz w:val="22"/>
                <w:szCs w:val="22"/>
              </w:rPr>
              <w:br/>
              <w:t xml:space="preserve">доход   деятельности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юридические    лица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val="restart"/>
            <w:tcBorders>
              <w:left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Основное     </w:t>
            </w:r>
            <w:r w:rsidRPr="00A36A76">
              <w:rPr>
                <w:sz w:val="22"/>
                <w:szCs w:val="22"/>
              </w:rPr>
              <w:br/>
            </w:r>
            <w:proofErr w:type="gramStart"/>
            <w:r w:rsidRPr="00A36A76">
              <w:rPr>
                <w:sz w:val="22"/>
                <w:szCs w:val="22"/>
              </w:rPr>
              <w:t>мероприятие  1.2.1.</w:t>
            </w:r>
            <w:proofErr w:type="gramEnd"/>
            <w:r w:rsidRPr="00A36A76">
              <w:rPr>
                <w:sz w:val="22"/>
                <w:szCs w:val="22"/>
              </w:rPr>
              <w:t xml:space="preserve">        </w:t>
            </w:r>
            <w:r w:rsidRPr="00A36A76">
              <w:rPr>
                <w:sz w:val="22"/>
                <w:szCs w:val="22"/>
              </w:rPr>
              <w:br/>
              <w:t xml:space="preserve">   </w:t>
            </w:r>
          </w:p>
        </w:tc>
        <w:tc>
          <w:tcPr>
            <w:tcW w:w="4131" w:type="dxa"/>
            <w:vMerge w:val="restart"/>
            <w:tcBorders>
              <w:left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Разработка прогноза социально-экономического развития муниципального района «Койгородский» на среднесрочный период</w:t>
            </w: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roofErr w:type="gramStart"/>
            <w:r w:rsidRPr="00A36A76">
              <w:rPr>
                <w:sz w:val="22"/>
                <w:szCs w:val="22"/>
              </w:rPr>
              <w:t xml:space="preserve">Всего:   </w:t>
            </w:r>
            <w:proofErr w:type="gramEnd"/>
            <w:r w:rsidRPr="00A36A76">
              <w:rPr>
                <w:sz w:val="22"/>
                <w:szCs w:val="22"/>
              </w:rPr>
              <w:t xml:space="preserve">      </w:t>
            </w:r>
            <w:r w:rsidRPr="00A36A76">
              <w:rPr>
                <w:sz w:val="22"/>
                <w:szCs w:val="22"/>
              </w:rPr>
              <w:br/>
              <w:t xml:space="preserve">в том числе: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roofErr w:type="gramStart"/>
            <w:r w:rsidRPr="00A36A76">
              <w:rPr>
                <w:sz w:val="22"/>
                <w:szCs w:val="22"/>
              </w:rPr>
              <w:t>федеральный  бюджет</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республиканский бюджет         </w:t>
            </w:r>
            <w:r w:rsidRPr="00A36A76">
              <w:rPr>
                <w:sz w:val="22"/>
                <w:szCs w:val="22"/>
              </w:rPr>
              <w:br/>
              <w:t>Республики Коми</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бюджет муниципального образования муниципального района «</w:t>
            </w:r>
            <w:proofErr w:type="gramStart"/>
            <w:r w:rsidRPr="00A36A76">
              <w:rPr>
                <w:sz w:val="22"/>
                <w:szCs w:val="22"/>
              </w:rPr>
              <w:t xml:space="preserve">Койгородский»   </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средства </w:t>
            </w:r>
            <w:proofErr w:type="gramStart"/>
            <w:r w:rsidRPr="00A36A76">
              <w:rPr>
                <w:sz w:val="22"/>
                <w:szCs w:val="22"/>
              </w:rPr>
              <w:t>от  приносящей</w:t>
            </w:r>
            <w:proofErr w:type="gramEnd"/>
            <w:r w:rsidRPr="00A36A76">
              <w:rPr>
                <w:sz w:val="22"/>
                <w:szCs w:val="22"/>
              </w:rPr>
              <w:t xml:space="preserve">     </w:t>
            </w:r>
            <w:r w:rsidRPr="00A36A76">
              <w:rPr>
                <w:sz w:val="22"/>
                <w:szCs w:val="22"/>
              </w:rPr>
              <w:br/>
              <w:t xml:space="preserve">доход   деятельности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юридические    лица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val="restart"/>
            <w:tcBorders>
              <w:left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Основное     </w:t>
            </w:r>
            <w:r w:rsidRPr="00A36A76">
              <w:rPr>
                <w:sz w:val="22"/>
                <w:szCs w:val="22"/>
              </w:rPr>
              <w:br/>
            </w:r>
            <w:proofErr w:type="gramStart"/>
            <w:r w:rsidRPr="00A36A76">
              <w:rPr>
                <w:sz w:val="22"/>
                <w:szCs w:val="22"/>
              </w:rPr>
              <w:t>мероприятие  1.2.2.</w:t>
            </w:r>
            <w:proofErr w:type="gramEnd"/>
            <w:r w:rsidRPr="00A36A76">
              <w:rPr>
                <w:sz w:val="22"/>
                <w:szCs w:val="22"/>
              </w:rPr>
              <w:t xml:space="preserve">        </w:t>
            </w:r>
            <w:r w:rsidRPr="00A36A76">
              <w:rPr>
                <w:sz w:val="22"/>
                <w:szCs w:val="22"/>
              </w:rPr>
              <w:br/>
              <w:t xml:space="preserve">   </w:t>
            </w:r>
          </w:p>
        </w:tc>
        <w:tc>
          <w:tcPr>
            <w:tcW w:w="4131" w:type="dxa"/>
            <w:vMerge w:val="restart"/>
            <w:tcBorders>
              <w:left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Подготовка информационно-аналитических материалов по вопросам социально-экономического развития муниципального района «Койгородский»</w:t>
            </w: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roofErr w:type="gramStart"/>
            <w:r w:rsidRPr="00A36A76">
              <w:rPr>
                <w:sz w:val="22"/>
                <w:szCs w:val="22"/>
              </w:rPr>
              <w:t xml:space="preserve">Всего:   </w:t>
            </w:r>
            <w:proofErr w:type="gramEnd"/>
            <w:r w:rsidRPr="00A36A76">
              <w:rPr>
                <w:sz w:val="22"/>
                <w:szCs w:val="22"/>
              </w:rPr>
              <w:t xml:space="preserve">      </w:t>
            </w:r>
            <w:r w:rsidRPr="00A36A76">
              <w:rPr>
                <w:sz w:val="22"/>
                <w:szCs w:val="22"/>
              </w:rPr>
              <w:br/>
              <w:t xml:space="preserve">в том числе: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roofErr w:type="gramStart"/>
            <w:r w:rsidRPr="00A36A76">
              <w:rPr>
                <w:sz w:val="22"/>
                <w:szCs w:val="22"/>
              </w:rPr>
              <w:t>федеральный  бюджет</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республиканский бюджет         </w:t>
            </w:r>
            <w:r w:rsidRPr="00A36A76">
              <w:rPr>
                <w:sz w:val="22"/>
                <w:szCs w:val="22"/>
              </w:rPr>
              <w:br/>
              <w:t>Республики Коми</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бюджет муниципального образования муниципального района «</w:t>
            </w:r>
            <w:proofErr w:type="gramStart"/>
            <w:r w:rsidRPr="00A36A76">
              <w:rPr>
                <w:sz w:val="22"/>
                <w:szCs w:val="22"/>
              </w:rPr>
              <w:t xml:space="preserve">Койгородский»   </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средства </w:t>
            </w:r>
            <w:proofErr w:type="gramStart"/>
            <w:r w:rsidRPr="00A36A76">
              <w:rPr>
                <w:sz w:val="22"/>
                <w:szCs w:val="22"/>
              </w:rPr>
              <w:t>от  приносящей</w:t>
            </w:r>
            <w:proofErr w:type="gramEnd"/>
            <w:r w:rsidRPr="00A36A76">
              <w:rPr>
                <w:sz w:val="22"/>
                <w:szCs w:val="22"/>
              </w:rPr>
              <w:t xml:space="preserve">     </w:t>
            </w:r>
            <w:r w:rsidRPr="00A36A76">
              <w:rPr>
                <w:sz w:val="22"/>
                <w:szCs w:val="22"/>
              </w:rPr>
              <w:br/>
              <w:t xml:space="preserve">доход   деятельности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юридические    лица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val="restart"/>
            <w:tcBorders>
              <w:left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Основное     </w:t>
            </w:r>
            <w:r w:rsidRPr="00A36A76">
              <w:rPr>
                <w:sz w:val="22"/>
                <w:szCs w:val="22"/>
              </w:rPr>
              <w:br/>
            </w:r>
            <w:proofErr w:type="gramStart"/>
            <w:r w:rsidRPr="00A36A76">
              <w:rPr>
                <w:sz w:val="22"/>
                <w:szCs w:val="22"/>
              </w:rPr>
              <w:t>мероприятие  1.2.3.</w:t>
            </w:r>
            <w:proofErr w:type="gramEnd"/>
            <w:r w:rsidRPr="00A36A76">
              <w:rPr>
                <w:sz w:val="22"/>
                <w:szCs w:val="22"/>
              </w:rPr>
              <w:t xml:space="preserve">        </w:t>
            </w:r>
            <w:r w:rsidRPr="00A36A76">
              <w:rPr>
                <w:sz w:val="22"/>
                <w:szCs w:val="22"/>
              </w:rPr>
              <w:br/>
              <w:t xml:space="preserve">   </w:t>
            </w:r>
          </w:p>
        </w:tc>
        <w:tc>
          <w:tcPr>
            <w:tcW w:w="4131" w:type="dxa"/>
            <w:vMerge w:val="restart"/>
            <w:tcBorders>
              <w:left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Инвестиционная деятельность на территории МО МР «Койгородский»</w:t>
            </w: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roofErr w:type="gramStart"/>
            <w:r w:rsidRPr="00A36A76">
              <w:rPr>
                <w:sz w:val="22"/>
                <w:szCs w:val="22"/>
              </w:rPr>
              <w:t xml:space="preserve">Всего:   </w:t>
            </w:r>
            <w:proofErr w:type="gramEnd"/>
            <w:r w:rsidRPr="00A36A76">
              <w:rPr>
                <w:sz w:val="22"/>
                <w:szCs w:val="22"/>
              </w:rPr>
              <w:t xml:space="preserve">      </w:t>
            </w:r>
            <w:r w:rsidRPr="00A36A76">
              <w:rPr>
                <w:sz w:val="22"/>
                <w:szCs w:val="22"/>
              </w:rPr>
              <w:br/>
              <w:t xml:space="preserve">в том числе: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roofErr w:type="gramStart"/>
            <w:r w:rsidRPr="00A36A76">
              <w:rPr>
                <w:sz w:val="22"/>
                <w:szCs w:val="22"/>
              </w:rPr>
              <w:t>федеральный  бюджет</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республиканский бюджет         </w:t>
            </w:r>
            <w:r w:rsidRPr="00A36A76">
              <w:rPr>
                <w:sz w:val="22"/>
                <w:szCs w:val="22"/>
              </w:rPr>
              <w:br/>
              <w:t>Республики Коми</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бюджет муниципального образования муниципального района «</w:t>
            </w:r>
            <w:proofErr w:type="gramStart"/>
            <w:r w:rsidRPr="00A36A76">
              <w:rPr>
                <w:sz w:val="22"/>
                <w:szCs w:val="22"/>
              </w:rPr>
              <w:t xml:space="preserve">Койгородский»   </w:t>
            </w:r>
            <w:proofErr w:type="gramEnd"/>
            <w:r w:rsidRPr="00A36A76">
              <w:rPr>
                <w:sz w:val="22"/>
                <w:szCs w:val="22"/>
              </w:rPr>
              <w:t xml:space="preserve">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средства </w:t>
            </w:r>
            <w:proofErr w:type="gramStart"/>
            <w:r w:rsidRPr="00A36A76">
              <w:rPr>
                <w:sz w:val="22"/>
                <w:szCs w:val="22"/>
              </w:rPr>
              <w:t>от  приносящей</w:t>
            </w:r>
            <w:proofErr w:type="gramEnd"/>
            <w:r w:rsidRPr="00A36A76">
              <w:rPr>
                <w:sz w:val="22"/>
                <w:szCs w:val="22"/>
              </w:rPr>
              <w:t xml:space="preserve">     </w:t>
            </w:r>
            <w:r w:rsidRPr="00A36A76">
              <w:rPr>
                <w:sz w:val="22"/>
                <w:szCs w:val="22"/>
              </w:rPr>
              <w:br/>
              <w:t xml:space="preserve">доход   деятельности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338"/>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юридические    лица </w:t>
            </w:r>
          </w:p>
        </w:tc>
        <w:tc>
          <w:tcPr>
            <w:tcW w:w="99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47"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022" w:type="dxa"/>
            <w:tcBorders>
              <w:left w:val="single" w:sz="4" w:space="0" w:color="auto"/>
              <w:bottom w:val="single" w:sz="4" w:space="0" w:color="auto"/>
              <w:right w:val="single" w:sz="4" w:space="0" w:color="auto"/>
            </w:tcBorders>
          </w:tcPr>
          <w:p w:rsidR="00CC6FB0" w:rsidRPr="00A36A76" w:rsidRDefault="00CC6FB0" w:rsidP="00A01A2C">
            <w:r w:rsidRPr="00A36A76">
              <w:t>0,00</w:t>
            </w:r>
          </w:p>
        </w:tc>
        <w:tc>
          <w:tcPr>
            <w:tcW w:w="170" w:type="dxa"/>
            <w:tcBorders>
              <w:left w:val="single" w:sz="4" w:space="0" w:color="auto"/>
              <w:bottom w:val="single" w:sz="4" w:space="0" w:color="auto"/>
              <w:right w:val="single" w:sz="4" w:space="0" w:color="auto"/>
            </w:tcBorders>
          </w:tcPr>
          <w:p w:rsidR="00CC6FB0" w:rsidRPr="00A36A76" w:rsidRDefault="00CC6FB0" w:rsidP="00A01A2C"/>
        </w:tc>
      </w:tr>
      <w:tr w:rsidR="00CC6FB0" w:rsidRPr="00A36A76" w:rsidTr="00A01A2C">
        <w:trPr>
          <w:gridAfter w:val="1"/>
          <w:wAfter w:w="6" w:type="dxa"/>
          <w:trHeight w:val="125"/>
          <w:tblCellSpacing w:w="5" w:type="nil"/>
        </w:trPr>
        <w:tc>
          <w:tcPr>
            <w:tcW w:w="1709" w:type="dxa"/>
            <w:vMerge w:val="restart"/>
            <w:tcBorders>
              <w:top w:val="single" w:sz="4" w:space="0" w:color="auto"/>
              <w:left w:val="single" w:sz="4" w:space="0" w:color="auto"/>
              <w:right w:val="single" w:sz="4" w:space="0" w:color="auto"/>
            </w:tcBorders>
          </w:tcPr>
          <w:p w:rsidR="00CC6FB0" w:rsidRPr="00A36A76" w:rsidRDefault="00CC6FB0" w:rsidP="00A01A2C">
            <w:pPr>
              <w:pStyle w:val="ConsPlusCell"/>
              <w:rPr>
                <w:b/>
                <w:bCs/>
                <w:snapToGrid w:val="0"/>
                <w:color w:val="000000"/>
                <w:sz w:val="22"/>
                <w:szCs w:val="22"/>
              </w:rPr>
            </w:pPr>
            <w:r w:rsidRPr="00A36A76">
              <w:rPr>
                <w:b/>
                <w:bCs/>
                <w:snapToGrid w:val="0"/>
                <w:color w:val="000000"/>
                <w:sz w:val="22"/>
                <w:szCs w:val="22"/>
              </w:rPr>
              <w:t xml:space="preserve">Подпрограмма 2 </w:t>
            </w:r>
          </w:p>
          <w:p w:rsidR="00CC6FB0" w:rsidRPr="00A36A76" w:rsidRDefault="00CC6FB0" w:rsidP="00A01A2C">
            <w:pPr>
              <w:pStyle w:val="ConsPlusCell"/>
              <w:rPr>
                <w:snapToGrid w:val="0"/>
                <w:color w:val="000000"/>
                <w:sz w:val="22"/>
                <w:szCs w:val="22"/>
              </w:rPr>
            </w:pPr>
          </w:p>
        </w:tc>
        <w:tc>
          <w:tcPr>
            <w:tcW w:w="4131" w:type="dxa"/>
            <w:vMerge w:val="restart"/>
            <w:tcBorders>
              <w:top w:val="single" w:sz="4" w:space="0" w:color="auto"/>
              <w:left w:val="single" w:sz="4" w:space="0" w:color="auto"/>
              <w:right w:val="single" w:sz="4" w:space="0" w:color="auto"/>
            </w:tcBorders>
          </w:tcPr>
          <w:p w:rsidR="00CC6FB0" w:rsidRPr="00A36A76" w:rsidRDefault="00CC6FB0" w:rsidP="00A01A2C">
            <w:pPr>
              <w:pStyle w:val="ConsPlusCell"/>
              <w:rPr>
                <w:b/>
                <w:bCs/>
                <w:snapToGrid w:val="0"/>
                <w:color w:val="000000"/>
                <w:sz w:val="22"/>
                <w:szCs w:val="22"/>
              </w:rPr>
            </w:pPr>
            <w:r w:rsidRPr="00A36A76">
              <w:rPr>
                <w:b/>
                <w:bCs/>
                <w:sz w:val="22"/>
                <w:szCs w:val="22"/>
              </w:rPr>
              <w:t>Малое и среднее предпринимательство в МО МР «Койгородский»</w:t>
            </w: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rPr>
                <w:b/>
              </w:rPr>
            </w:pPr>
            <w:r>
              <w:rPr>
                <w:b/>
              </w:rPr>
              <w:t>3806,042</w:t>
            </w: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rPr>
                <w:b/>
              </w:rPr>
            </w:pPr>
            <w:r>
              <w:rPr>
                <w:b/>
              </w:rPr>
              <w:t>3891,599</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rPr>
                <w:b/>
              </w:rPr>
            </w:pPr>
            <w:r>
              <w:rPr>
                <w:b/>
              </w:rPr>
              <w:t>3997,36</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DE1CE7" w:rsidRDefault="00CC6FB0" w:rsidP="00A01A2C">
            <w:pPr>
              <w:rPr>
                <w:b/>
                <w:bCs/>
              </w:rPr>
            </w:pPr>
            <w:r w:rsidRPr="00DE1CE7">
              <w:rPr>
                <w:b/>
                <w:bCs/>
              </w:rPr>
              <w:t>2</w:t>
            </w:r>
            <w:r>
              <w:rPr>
                <w:b/>
                <w:bCs/>
              </w:rPr>
              <w:t>72,30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3125FA" w:rsidRDefault="00CC6FB0" w:rsidP="00A01A2C">
            <w:pPr>
              <w:rPr>
                <w:b/>
                <w:bCs/>
              </w:rPr>
            </w:pPr>
            <w:r w:rsidRPr="003125FA">
              <w:rPr>
                <w:b/>
                <w:bCs/>
              </w:rPr>
              <w:t>272,3</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8E2F90" w:rsidRDefault="00CC6FB0" w:rsidP="00A01A2C">
            <w:r w:rsidRPr="008E2F90">
              <w:t>0,00</w:t>
            </w: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rPr>
                <w:b/>
                <w:bCs/>
              </w:rPr>
            </w:pPr>
            <w:r w:rsidRPr="008E2F90">
              <w:rPr>
                <w:b/>
                <w:bCs/>
              </w:rPr>
              <w:t>1600,00</w:t>
            </w:r>
          </w:p>
        </w:tc>
        <w:tc>
          <w:tcPr>
            <w:tcW w:w="1046" w:type="dxa"/>
            <w:tcBorders>
              <w:top w:val="single" w:sz="4" w:space="0" w:color="auto"/>
              <w:left w:val="single" w:sz="4" w:space="0" w:color="auto"/>
              <w:bottom w:val="single" w:sz="4" w:space="0" w:color="auto"/>
              <w:right w:val="single" w:sz="4" w:space="0" w:color="auto"/>
            </w:tcBorders>
          </w:tcPr>
          <w:p w:rsidR="00CC6FB0" w:rsidRPr="00030071" w:rsidRDefault="00CC6FB0" w:rsidP="00A01A2C">
            <w:pPr>
              <w:rPr>
                <w:b/>
                <w:bCs/>
              </w:rPr>
            </w:pPr>
            <w:r w:rsidRPr="00030071">
              <w:rPr>
                <w:b/>
                <w:bCs/>
              </w:rPr>
              <w:t>800,00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4D673D" w:rsidRDefault="00CC6FB0" w:rsidP="00A01A2C">
            <w:pPr>
              <w:rPr>
                <w:b/>
                <w:bCs/>
              </w:rPr>
            </w:pPr>
            <w:r w:rsidRPr="004D673D">
              <w:rPr>
                <w:b/>
                <w:bCs/>
              </w:rPr>
              <w:t>1500,00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rPr>
                <w:b/>
                <w:bCs/>
              </w:rPr>
            </w:pPr>
            <w:r w:rsidRPr="008E2F90">
              <w:rPr>
                <w:b/>
                <w:bCs/>
              </w:rPr>
              <w:t>2</w:t>
            </w:r>
            <w:r>
              <w:rPr>
                <w:b/>
                <w:bCs/>
              </w:rPr>
              <w:t>206,042</w:t>
            </w: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rPr>
                <w:b/>
                <w:bCs/>
              </w:rPr>
            </w:pPr>
            <w:r>
              <w:rPr>
                <w:b/>
                <w:bCs/>
              </w:rPr>
              <w:t>3091,599</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rPr>
                <w:b/>
                <w:bCs/>
              </w:rPr>
            </w:pPr>
            <w:r>
              <w:rPr>
                <w:b/>
                <w:bCs/>
              </w:rPr>
              <w:t>2497,36</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DE1CE7" w:rsidRDefault="00CC6FB0" w:rsidP="00A01A2C">
            <w:pPr>
              <w:rPr>
                <w:b/>
                <w:bCs/>
              </w:rPr>
            </w:pPr>
            <w:r w:rsidRPr="00DE1CE7">
              <w:rPr>
                <w:b/>
                <w:bCs/>
              </w:rPr>
              <w:t>2</w:t>
            </w:r>
            <w:r>
              <w:rPr>
                <w:b/>
                <w:bCs/>
              </w:rPr>
              <w:t>72,30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3125FA" w:rsidRDefault="00CC6FB0" w:rsidP="00A01A2C">
            <w:pPr>
              <w:rPr>
                <w:b/>
                <w:bCs/>
              </w:rPr>
            </w:pPr>
            <w:r w:rsidRPr="003125FA">
              <w:rPr>
                <w:b/>
                <w:bCs/>
              </w:rPr>
              <w:t>272,30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tc>
      </w:tr>
      <w:tr w:rsidR="00CC6FB0" w:rsidRPr="00A36A76" w:rsidTr="00A01A2C">
        <w:trPr>
          <w:gridAfter w:val="1"/>
          <w:wAfter w:w="6" w:type="dxa"/>
          <w:trHeight w:val="520"/>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tc>
      </w:tr>
      <w:tr w:rsidR="00CC6FB0" w:rsidRPr="00A36A76" w:rsidTr="00A01A2C">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.1.1</w:t>
            </w:r>
          </w:p>
        </w:tc>
        <w:tc>
          <w:tcPr>
            <w:tcW w:w="4131"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rPr>
                <w:rFonts w:ascii="Times New Roman" w:hAnsi="Times New Roman"/>
                <w:sz w:val="22"/>
                <w:szCs w:val="22"/>
              </w:rPr>
            </w:pPr>
            <w:r w:rsidRPr="00A36A76">
              <w:rPr>
                <w:rFonts w:ascii="Times New Roman" w:hAnsi="Times New Roman"/>
                <w:sz w:val="22"/>
                <w:szCs w:val="22"/>
              </w:rPr>
              <w:t>Организационная поддержка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r w:rsidRPr="00A36A76">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tc>
      </w:tr>
      <w:tr w:rsidR="00CC6FB0" w:rsidRPr="00A36A76" w:rsidTr="00A01A2C">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ind w:right="-30"/>
              <w:rPr>
                <w:snapToGrid w:val="0"/>
                <w:color w:val="000000"/>
              </w:rPr>
            </w:pPr>
            <w:r w:rsidRPr="00A36A76">
              <w:t xml:space="preserve">Основное </w:t>
            </w:r>
            <w:proofErr w:type="gramStart"/>
            <w:r w:rsidRPr="00A36A76">
              <w:t>мероприятие  2</w:t>
            </w:r>
            <w:proofErr w:type="gramEnd"/>
            <w:r w:rsidRPr="00A36A76">
              <w:t>.1.2</w:t>
            </w:r>
          </w:p>
        </w:tc>
        <w:tc>
          <w:tcPr>
            <w:tcW w:w="4131"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rPr>
                <w:rFonts w:ascii="Times New Roman" w:hAnsi="Times New Roman"/>
                <w:sz w:val="22"/>
                <w:szCs w:val="22"/>
              </w:rPr>
            </w:pPr>
            <w:r w:rsidRPr="00A36A76">
              <w:rPr>
                <w:rFonts w:ascii="Times New Roman" w:hAnsi="Times New Roman"/>
                <w:sz w:val="22"/>
                <w:szCs w:val="22"/>
              </w:rPr>
              <w:t>Кадровая поддержка субъектов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723713" w:rsidRDefault="00CC6FB0" w:rsidP="00A01A2C">
            <w:pPr>
              <w:pStyle w:val="ad"/>
              <w:widowControl w:val="0"/>
              <w:autoSpaceDE w:val="0"/>
              <w:autoSpaceDN w:val="0"/>
              <w:adjustRightInd w:val="0"/>
              <w:jc w:val="center"/>
              <w:rPr>
                <w:rFonts w:ascii="Times New Roman" w:hAnsi="Times New Roman"/>
                <w:bCs/>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723713" w:rsidRDefault="00CC6FB0" w:rsidP="00A01A2C">
            <w:pPr>
              <w:pStyle w:val="ad"/>
              <w:widowControl w:val="0"/>
              <w:autoSpaceDE w:val="0"/>
              <w:autoSpaceDN w:val="0"/>
              <w:adjustRightInd w:val="0"/>
              <w:jc w:val="center"/>
              <w:rPr>
                <w:rFonts w:ascii="Times New Roman" w:hAnsi="Times New Roman"/>
                <w:bCs/>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723713" w:rsidRDefault="00CC6FB0" w:rsidP="00A01A2C">
            <w:pPr>
              <w:pStyle w:val="ad"/>
              <w:widowControl w:val="0"/>
              <w:autoSpaceDE w:val="0"/>
              <w:autoSpaceDN w:val="0"/>
              <w:adjustRightInd w:val="0"/>
              <w:jc w:val="center"/>
              <w:rPr>
                <w:rFonts w:ascii="Times New Roman" w:hAnsi="Times New Roman"/>
                <w:bCs/>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pStyle w:val="ad"/>
              <w:widowControl w:val="0"/>
              <w:autoSpaceDE w:val="0"/>
              <w:autoSpaceDN w:val="0"/>
              <w:adjustRightInd w:val="0"/>
              <w:jc w:val="center"/>
              <w:rPr>
                <w:rFonts w:ascii="Times New Roman" w:hAnsi="Times New Roman"/>
                <w:bCs/>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bCs/>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bCs/>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ind w:right="-30"/>
              <w:rPr>
                <w:snapToGrid w:val="0"/>
                <w:color w:val="000000"/>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ind w:right="-28"/>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ind w:right="-30"/>
              <w:rPr>
                <w:snapToGrid w:val="0"/>
                <w:color w:val="000000"/>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ind w:right="-28"/>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.1.3</w:t>
            </w:r>
          </w:p>
        </w:tc>
        <w:tc>
          <w:tcPr>
            <w:tcW w:w="4131"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rPr>
                <w:rFonts w:ascii="Times New Roman" w:hAnsi="Times New Roman"/>
                <w:sz w:val="22"/>
                <w:szCs w:val="22"/>
              </w:rPr>
            </w:pPr>
            <w:r w:rsidRPr="00A36A76">
              <w:rPr>
                <w:rFonts w:ascii="Times New Roman" w:hAnsi="Times New Roman"/>
                <w:sz w:val="22"/>
                <w:szCs w:val="22"/>
              </w:rPr>
              <w:t>Реализация отдельных мероприятий регионального проекта "Акселерация субъектов малого и среднего предпринимательства" в части содействия обеспечению деятельности центров "Мой бизнес"</w:t>
            </w: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ind w:right="-30"/>
              <w:rPr>
                <w:snapToGrid w:val="0"/>
                <w:color w:val="000000"/>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ind w:right="-28"/>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ind w:right="-30"/>
              <w:rPr>
                <w:snapToGrid w:val="0"/>
                <w:color w:val="000000"/>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ind w:right="-28"/>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ind w:right="-30"/>
              <w:rPr>
                <w:snapToGrid w:val="0"/>
                <w:color w:val="000000"/>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ind w:right="-28"/>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ind w:right="-30"/>
              <w:rPr>
                <w:snapToGrid w:val="0"/>
                <w:color w:val="000000"/>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ind w:right="-28"/>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ind w:right="-30"/>
              <w:rPr>
                <w:snapToGrid w:val="0"/>
                <w:color w:val="000000"/>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ind w:right="-28"/>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.1.4</w:t>
            </w:r>
          </w:p>
        </w:tc>
        <w:tc>
          <w:tcPr>
            <w:tcW w:w="4131"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Normal"/>
              <w:spacing w:line="256" w:lineRule="auto"/>
              <w:rPr>
                <w:rFonts w:ascii="Times New Roman" w:hAnsi="Times New Roman" w:cs="Times New Roman"/>
                <w:sz w:val="22"/>
                <w:szCs w:val="22"/>
                <w:lang w:eastAsia="en-US"/>
              </w:rPr>
            </w:pPr>
            <w:r w:rsidRPr="00A36A76">
              <w:rPr>
                <w:rFonts w:ascii="Times New Roman" w:hAnsi="Times New Roman" w:cs="Times New Roman"/>
                <w:sz w:val="22"/>
                <w:szCs w:val="22"/>
                <w:lang w:eastAsia="en-US"/>
              </w:rPr>
              <w:t>Реализация отдельных мероприятий регионального проекта «Популяризация</w:t>
            </w:r>
          </w:p>
          <w:p w:rsidR="00CC6FB0" w:rsidRPr="00A36A76" w:rsidRDefault="00CC6FB0" w:rsidP="00A01A2C">
            <w:pPr>
              <w:pStyle w:val="ConsPlusNormal"/>
              <w:spacing w:line="256" w:lineRule="auto"/>
              <w:rPr>
                <w:rFonts w:ascii="Times New Roman" w:hAnsi="Times New Roman" w:cs="Times New Roman"/>
                <w:sz w:val="22"/>
                <w:szCs w:val="22"/>
                <w:lang w:eastAsia="en-US"/>
              </w:rPr>
            </w:pPr>
            <w:r w:rsidRPr="00A36A76">
              <w:rPr>
                <w:rFonts w:ascii="Times New Roman" w:hAnsi="Times New Roman" w:cs="Times New Roman"/>
                <w:sz w:val="22"/>
                <w:szCs w:val="22"/>
                <w:lang w:eastAsia="en-US"/>
              </w:rPr>
              <w:t>Предпринимательства</w:t>
            </w:r>
            <w:r>
              <w:rPr>
                <w:rFonts w:ascii="Times New Roman" w:hAnsi="Times New Roman" w:cs="Times New Roman"/>
                <w:sz w:val="22"/>
                <w:szCs w:val="22"/>
                <w:lang w:eastAsia="en-US"/>
              </w:rPr>
              <w:t>»</w:t>
            </w:r>
            <w:r w:rsidRPr="00A36A76">
              <w:rPr>
                <w:rFonts w:ascii="Times New Roman" w:hAnsi="Times New Roman" w:cs="Times New Roman"/>
                <w:sz w:val="22"/>
                <w:szCs w:val="22"/>
                <w:lang w:eastAsia="en-US"/>
              </w:rPr>
              <w:t xml:space="preserve">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p w:rsidR="00CC6FB0" w:rsidRPr="00A36A76" w:rsidRDefault="00CC6FB0" w:rsidP="00A01A2C">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.2.1</w:t>
            </w:r>
          </w:p>
        </w:tc>
        <w:tc>
          <w:tcPr>
            <w:tcW w:w="4131"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Финансовая поддержка субъектов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pStyle w:val="ad"/>
              <w:widowControl w:val="0"/>
              <w:autoSpaceDE w:val="0"/>
              <w:autoSpaceDN w:val="0"/>
              <w:adjustRightInd w:val="0"/>
              <w:jc w:val="center"/>
              <w:rPr>
                <w:rFonts w:ascii="Times New Roman" w:hAnsi="Times New Roman"/>
                <w:b/>
                <w:bCs/>
                <w:sz w:val="22"/>
                <w:szCs w:val="22"/>
              </w:rPr>
            </w:pPr>
            <w:r>
              <w:rPr>
                <w:rFonts w:ascii="Times New Roman" w:hAnsi="Times New Roman"/>
                <w:b/>
                <w:bCs/>
                <w:sz w:val="22"/>
                <w:szCs w:val="22"/>
              </w:rPr>
              <w:t>1714,7</w:t>
            </w:r>
          </w:p>
        </w:tc>
        <w:tc>
          <w:tcPr>
            <w:tcW w:w="1046" w:type="dxa"/>
            <w:tcBorders>
              <w:top w:val="single" w:sz="4" w:space="0" w:color="auto"/>
              <w:left w:val="single" w:sz="4" w:space="0" w:color="auto"/>
              <w:bottom w:val="single" w:sz="4" w:space="0" w:color="auto"/>
              <w:right w:val="single" w:sz="4" w:space="0" w:color="auto"/>
            </w:tcBorders>
          </w:tcPr>
          <w:p w:rsidR="00CC6FB0" w:rsidRPr="00434E51" w:rsidRDefault="00CC6FB0" w:rsidP="00A01A2C">
            <w:pPr>
              <w:pStyle w:val="ad"/>
              <w:widowControl w:val="0"/>
              <w:autoSpaceDE w:val="0"/>
              <w:autoSpaceDN w:val="0"/>
              <w:adjustRightInd w:val="0"/>
              <w:jc w:val="center"/>
              <w:rPr>
                <w:rFonts w:ascii="Times New Roman" w:hAnsi="Times New Roman"/>
                <w:b/>
                <w:bCs/>
                <w:sz w:val="22"/>
                <w:szCs w:val="22"/>
              </w:rPr>
            </w:pPr>
            <w:r>
              <w:rPr>
                <w:rFonts w:ascii="Times New Roman" w:hAnsi="Times New Roman"/>
                <w:b/>
                <w:bCs/>
                <w:sz w:val="22"/>
                <w:szCs w:val="22"/>
              </w:rPr>
              <w:t>2770,999</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290AB2" w:rsidRDefault="00CC6FB0" w:rsidP="00A01A2C">
            <w:pPr>
              <w:pStyle w:val="ad"/>
              <w:widowControl w:val="0"/>
              <w:autoSpaceDE w:val="0"/>
              <w:autoSpaceDN w:val="0"/>
              <w:adjustRightInd w:val="0"/>
              <w:jc w:val="center"/>
              <w:rPr>
                <w:rFonts w:ascii="Times New Roman" w:hAnsi="Times New Roman"/>
                <w:b/>
                <w:bCs/>
                <w:sz w:val="22"/>
                <w:szCs w:val="22"/>
              </w:rPr>
            </w:pPr>
            <w:r>
              <w:rPr>
                <w:rFonts w:ascii="Times New Roman" w:hAnsi="Times New Roman"/>
                <w:b/>
                <w:bCs/>
                <w:sz w:val="22"/>
                <w:szCs w:val="22"/>
              </w:rPr>
              <w:t>2025,06</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5F2818" w:rsidRDefault="00CC6FB0" w:rsidP="00A01A2C">
            <w:pPr>
              <w:pStyle w:val="ad"/>
              <w:widowControl w:val="0"/>
              <w:autoSpaceDE w:val="0"/>
              <w:autoSpaceDN w:val="0"/>
              <w:adjustRightInd w:val="0"/>
              <w:jc w:val="center"/>
              <w:rPr>
                <w:rFonts w:ascii="Times New Roman" w:hAnsi="Times New Roman"/>
                <w:b/>
                <w:bCs/>
                <w:sz w:val="22"/>
                <w:szCs w:val="22"/>
              </w:rPr>
            </w:pPr>
            <w:r w:rsidRPr="005F2818">
              <w:rPr>
                <w:rFonts w:ascii="Times New Roman" w:hAnsi="Times New Roman"/>
                <w:b/>
                <w:bCs/>
                <w:sz w:val="22"/>
                <w:szCs w:val="22"/>
              </w:rPr>
              <w:t>100,00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3125FA" w:rsidRDefault="00CC6FB0" w:rsidP="00A01A2C">
            <w:pPr>
              <w:pStyle w:val="ad"/>
              <w:widowControl w:val="0"/>
              <w:autoSpaceDE w:val="0"/>
              <w:autoSpaceDN w:val="0"/>
              <w:adjustRightInd w:val="0"/>
              <w:jc w:val="center"/>
              <w:rPr>
                <w:rFonts w:ascii="Times New Roman" w:hAnsi="Times New Roman"/>
                <w:b/>
                <w:bCs/>
                <w:sz w:val="22"/>
                <w:szCs w:val="22"/>
              </w:rPr>
            </w:pPr>
            <w:r w:rsidRPr="003125FA">
              <w:rPr>
                <w:rFonts w:ascii="Times New Roman" w:hAnsi="Times New Roman"/>
                <w:b/>
                <w:bCs/>
                <w:sz w:val="22"/>
                <w:szCs w:val="22"/>
              </w:rPr>
              <w:t>100,00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5F2818" w:rsidRDefault="00CC6FB0" w:rsidP="00A01A2C">
            <w:pPr>
              <w:pStyle w:val="ad"/>
              <w:widowControl w:val="0"/>
              <w:autoSpaceDE w:val="0"/>
              <w:autoSpaceDN w:val="0"/>
              <w:adjustRightInd w:val="0"/>
              <w:jc w:val="center"/>
              <w:rPr>
                <w:rFonts w:ascii="Times New Roman" w:hAnsi="Times New Roman"/>
                <w:b/>
                <w:bCs/>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3125FA" w:rsidRDefault="00CC6FB0" w:rsidP="00A01A2C">
            <w:pPr>
              <w:pStyle w:val="ad"/>
              <w:widowControl w:val="0"/>
              <w:autoSpaceDE w:val="0"/>
              <w:autoSpaceDN w:val="0"/>
              <w:adjustRightInd w:val="0"/>
              <w:jc w:val="center"/>
              <w:rPr>
                <w:rFonts w:ascii="Times New Roman" w:hAnsi="Times New Roman"/>
                <w:b/>
                <w:bCs/>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5F2818" w:rsidRDefault="00CC6FB0" w:rsidP="00A01A2C">
            <w:pPr>
              <w:pStyle w:val="ad"/>
              <w:widowControl w:val="0"/>
              <w:autoSpaceDE w:val="0"/>
              <w:autoSpaceDN w:val="0"/>
              <w:adjustRightInd w:val="0"/>
              <w:jc w:val="center"/>
              <w:rPr>
                <w:rFonts w:ascii="Times New Roman" w:hAnsi="Times New Roman"/>
                <w:b/>
                <w:bCs/>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3125FA" w:rsidRDefault="00CC6FB0" w:rsidP="00A01A2C">
            <w:pPr>
              <w:pStyle w:val="ad"/>
              <w:widowControl w:val="0"/>
              <w:autoSpaceDE w:val="0"/>
              <w:autoSpaceDN w:val="0"/>
              <w:adjustRightInd w:val="0"/>
              <w:jc w:val="center"/>
              <w:rPr>
                <w:rFonts w:ascii="Times New Roman" w:hAnsi="Times New Roman"/>
                <w:b/>
                <w:bCs/>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723713" w:rsidRDefault="00CC6FB0" w:rsidP="00A01A2C">
            <w:pPr>
              <w:pStyle w:val="ad"/>
              <w:widowControl w:val="0"/>
              <w:autoSpaceDE w:val="0"/>
              <w:autoSpaceDN w:val="0"/>
              <w:adjustRightInd w:val="0"/>
              <w:jc w:val="center"/>
              <w:rPr>
                <w:rFonts w:ascii="Times New Roman" w:hAnsi="Times New Roman"/>
                <w:b/>
                <w:sz w:val="22"/>
                <w:szCs w:val="22"/>
              </w:rPr>
            </w:pPr>
            <w:r w:rsidRPr="00723713">
              <w:rPr>
                <w:rFonts w:ascii="Times New Roman" w:hAnsi="Times New Roman"/>
                <w:b/>
                <w:sz w:val="22"/>
                <w:szCs w:val="22"/>
              </w:rPr>
              <w:t>1714,7</w:t>
            </w:r>
          </w:p>
        </w:tc>
        <w:tc>
          <w:tcPr>
            <w:tcW w:w="1046" w:type="dxa"/>
            <w:tcBorders>
              <w:top w:val="single" w:sz="4" w:space="0" w:color="auto"/>
              <w:left w:val="single" w:sz="4" w:space="0" w:color="auto"/>
              <w:bottom w:val="single" w:sz="4" w:space="0" w:color="auto"/>
              <w:right w:val="single" w:sz="4" w:space="0" w:color="auto"/>
            </w:tcBorders>
          </w:tcPr>
          <w:p w:rsidR="00CC6FB0" w:rsidRPr="00434E51" w:rsidRDefault="00CC6FB0" w:rsidP="00A01A2C">
            <w:pPr>
              <w:pStyle w:val="ad"/>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2770,999</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290AB2" w:rsidRDefault="00CC6FB0" w:rsidP="00A01A2C">
            <w:pPr>
              <w:pStyle w:val="ad"/>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2025,06</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5F2818" w:rsidRDefault="00CC6FB0" w:rsidP="00A01A2C">
            <w:pPr>
              <w:pStyle w:val="ad"/>
              <w:widowControl w:val="0"/>
              <w:autoSpaceDE w:val="0"/>
              <w:autoSpaceDN w:val="0"/>
              <w:adjustRightInd w:val="0"/>
              <w:jc w:val="center"/>
              <w:rPr>
                <w:rFonts w:ascii="Times New Roman" w:hAnsi="Times New Roman"/>
                <w:b/>
                <w:bCs/>
                <w:sz w:val="22"/>
                <w:szCs w:val="22"/>
              </w:rPr>
            </w:pPr>
            <w:r w:rsidRPr="005F2818">
              <w:rPr>
                <w:rFonts w:ascii="Times New Roman" w:hAnsi="Times New Roman"/>
                <w:b/>
                <w:bCs/>
                <w:sz w:val="22"/>
                <w:szCs w:val="22"/>
              </w:rPr>
              <w:t>100,00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3125FA" w:rsidRDefault="00CC6FB0" w:rsidP="00A01A2C">
            <w:pPr>
              <w:pStyle w:val="ad"/>
              <w:widowControl w:val="0"/>
              <w:autoSpaceDE w:val="0"/>
              <w:autoSpaceDN w:val="0"/>
              <w:adjustRightInd w:val="0"/>
              <w:jc w:val="center"/>
              <w:rPr>
                <w:rFonts w:ascii="Times New Roman" w:hAnsi="Times New Roman"/>
                <w:b/>
                <w:bCs/>
                <w:sz w:val="22"/>
                <w:szCs w:val="22"/>
              </w:rPr>
            </w:pPr>
            <w:r w:rsidRPr="003125FA">
              <w:rPr>
                <w:rFonts w:ascii="Times New Roman" w:hAnsi="Times New Roman"/>
                <w:b/>
                <w:bCs/>
                <w:sz w:val="22"/>
                <w:szCs w:val="22"/>
              </w:rPr>
              <w:t>100,00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val="restart"/>
            <w:tcBorders>
              <w:left w:val="single" w:sz="4" w:space="0" w:color="auto"/>
              <w:right w:val="single" w:sz="4" w:space="0" w:color="auto"/>
            </w:tcBorders>
          </w:tcPr>
          <w:p w:rsidR="00CC6FB0" w:rsidRPr="00A36A76" w:rsidRDefault="00CC6FB0" w:rsidP="00A01A2C">
            <w:pPr>
              <w:pStyle w:val="ConsPlusCell"/>
              <w:rPr>
                <w:sz w:val="22"/>
                <w:szCs w:val="22"/>
              </w:rPr>
            </w:pPr>
            <w:bookmarkStart w:id="9" w:name="_Hlk53651111"/>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.2.2</w:t>
            </w:r>
          </w:p>
        </w:tc>
        <w:tc>
          <w:tcPr>
            <w:tcW w:w="4131" w:type="dxa"/>
            <w:vMerge w:val="restart"/>
            <w:tcBorders>
              <w:left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Реализация народных проектов, прошедших отбор в рамках проекта «Народный бюджет» в сфере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b/>
                <w:sz w:val="22"/>
                <w:szCs w:val="22"/>
              </w:rPr>
            </w:pPr>
            <w:r w:rsidRPr="00A36A76">
              <w:rPr>
                <w:rFonts w:ascii="Times New Roman" w:hAnsi="Times New Roman"/>
                <w:b/>
                <w:sz w:val="22"/>
                <w:szCs w:val="22"/>
              </w:rPr>
              <w:t>1944,3</w:t>
            </w:r>
          </w:p>
        </w:tc>
        <w:tc>
          <w:tcPr>
            <w:tcW w:w="1046" w:type="dxa"/>
            <w:tcBorders>
              <w:top w:val="single" w:sz="4" w:space="0" w:color="auto"/>
              <w:left w:val="single" w:sz="4" w:space="0" w:color="auto"/>
              <w:bottom w:val="single" w:sz="4" w:space="0" w:color="auto"/>
              <w:right w:val="single" w:sz="4" w:space="0" w:color="auto"/>
            </w:tcBorders>
          </w:tcPr>
          <w:p w:rsidR="00CC6FB0" w:rsidRPr="00723713" w:rsidRDefault="00CC6FB0" w:rsidP="00A01A2C">
            <w:pPr>
              <w:pStyle w:val="ad"/>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970,00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181973" w:rsidRDefault="00CC6FB0" w:rsidP="00A01A2C">
            <w:pPr>
              <w:pStyle w:val="ad"/>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1 800,00</w:t>
            </w:r>
          </w:p>
          <w:p w:rsidR="00CC6FB0" w:rsidRPr="00A36A76" w:rsidRDefault="00CC6FB0" w:rsidP="00A01A2C">
            <w:pPr>
              <w:pStyle w:val="ad"/>
              <w:widowControl w:val="0"/>
              <w:autoSpaceDE w:val="0"/>
              <w:autoSpaceDN w:val="0"/>
              <w:adjustRightInd w:val="0"/>
              <w:jc w:val="center"/>
              <w:rPr>
                <w:rFonts w:ascii="Times New Roman" w:hAnsi="Times New Roman"/>
                <w:b/>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5C0428"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5C0428"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r w:rsidRPr="00A36A76">
              <w:rPr>
                <w:rFonts w:ascii="Times New Roman" w:hAnsi="Times New Roman"/>
                <w:sz w:val="22"/>
                <w:szCs w:val="22"/>
              </w:rPr>
              <w:t>1600,00</w:t>
            </w:r>
          </w:p>
        </w:tc>
        <w:tc>
          <w:tcPr>
            <w:tcW w:w="1046" w:type="dxa"/>
            <w:tcBorders>
              <w:top w:val="single" w:sz="4" w:space="0" w:color="auto"/>
              <w:left w:val="single" w:sz="4" w:space="0" w:color="auto"/>
              <w:bottom w:val="single" w:sz="4" w:space="0" w:color="auto"/>
              <w:right w:val="single" w:sz="4" w:space="0" w:color="auto"/>
            </w:tcBorders>
          </w:tcPr>
          <w:p w:rsidR="00CC6FB0" w:rsidRPr="00AB5DCD"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800,00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B5DCD"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1500,00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r w:rsidRPr="00A36A76">
              <w:rPr>
                <w:rFonts w:ascii="Times New Roman" w:hAnsi="Times New Roman"/>
                <w:sz w:val="22"/>
                <w:szCs w:val="22"/>
              </w:rPr>
              <w:t>344,30</w:t>
            </w:r>
          </w:p>
        </w:tc>
        <w:tc>
          <w:tcPr>
            <w:tcW w:w="1046" w:type="dxa"/>
            <w:tcBorders>
              <w:top w:val="single" w:sz="4" w:space="0" w:color="auto"/>
              <w:left w:val="single" w:sz="4" w:space="0" w:color="auto"/>
              <w:bottom w:val="single" w:sz="4" w:space="0" w:color="auto"/>
              <w:right w:val="single" w:sz="4" w:space="0" w:color="auto"/>
            </w:tcBorders>
          </w:tcPr>
          <w:p w:rsidR="00CC6FB0" w:rsidRPr="00723713"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170,00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181973"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300,00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bookmarkEnd w:id="9"/>
      <w:tr w:rsidR="00CC6FB0" w:rsidRPr="00A36A76" w:rsidTr="00A01A2C">
        <w:trPr>
          <w:gridAfter w:val="1"/>
          <w:wAfter w:w="6" w:type="dxa"/>
          <w:trHeight w:val="125"/>
          <w:tblCellSpacing w:w="5" w:type="nil"/>
        </w:trPr>
        <w:tc>
          <w:tcPr>
            <w:tcW w:w="1709" w:type="dxa"/>
            <w:vMerge w:val="restart"/>
            <w:tcBorders>
              <w:left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.2.3</w:t>
            </w:r>
          </w:p>
        </w:tc>
        <w:tc>
          <w:tcPr>
            <w:tcW w:w="4131" w:type="dxa"/>
            <w:vMerge w:val="restart"/>
            <w:tcBorders>
              <w:left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Реализация отдельных мероприятий регионального проекта "Улучшение условий ведения предпринимательской деятельности" в части оказания имущественной поддержки субъектам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val="restart"/>
            <w:tcBorders>
              <w:left w:val="single" w:sz="4" w:space="0" w:color="auto"/>
              <w:right w:val="single" w:sz="4" w:space="0" w:color="auto"/>
            </w:tcBorders>
          </w:tcPr>
          <w:p w:rsidR="00CC6FB0" w:rsidRPr="00A36A76" w:rsidRDefault="00CC6FB0" w:rsidP="00A01A2C">
            <w:pPr>
              <w:pStyle w:val="ConsPlusCell"/>
              <w:rPr>
                <w:sz w:val="22"/>
                <w:szCs w:val="22"/>
              </w:rPr>
            </w:pPr>
            <w:bookmarkStart w:id="10" w:name="_Hlk53652568"/>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.2.4</w:t>
            </w:r>
          </w:p>
        </w:tc>
        <w:tc>
          <w:tcPr>
            <w:tcW w:w="4131" w:type="dxa"/>
            <w:vMerge w:val="restart"/>
            <w:tcBorders>
              <w:left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Реализация отдельных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части содействия развитию кредитно-гарантийной формы поддержки субъектов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val="restart"/>
            <w:tcBorders>
              <w:left w:val="single" w:sz="4" w:space="0" w:color="auto"/>
              <w:right w:val="single" w:sz="4" w:space="0" w:color="auto"/>
            </w:tcBorders>
          </w:tcPr>
          <w:p w:rsidR="00CC6FB0" w:rsidRPr="00A36A76" w:rsidRDefault="00CC6FB0" w:rsidP="00A01A2C">
            <w:pPr>
              <w:pStyle w:val="ConsPlusCell"/>
              <w:rPr>
                <w:sz w:val="22"/>
                <w:szCs w:val="22"/>
              </w:rPr>
            </w:pPr>
            <w:bookmarkStart w:id="11" w:name="_Hlk53653194"/>
            <w:bookmarkEnd w:id="10"/>
            <w:r w:rsidRPr="00A36A76">
              <w:rPr>
                <w:sz w:val="22"/>
                <w:szCs w:val="22"/>
              </w:rPr>
              <w:t xml:space="preserve">Основное </w:t>
            </w:r>
            <w:proofErr w:type="gramStart"/>
            <w:r w:rsidRPr="00A36A76">
              <w:rPr>
                <w:sz w:val="22"/>
                <w:szCs w:val="22"/>
              </w:rPr>
              <w:t>мероприятие  2</w:t>
            </w:r>
            <w:proofErr w:type="gramEnd"/>
            <w:r w:rsidRPr="00A36A76">
              <w:rPr>
                <w:sz w:val="22"/>
                <w:szCs w:val="22"/>
              </w:rPr>
              <w:t>.2.5</w:t>
            </w:r>
          </w:p>
        </w:tc>
        <w:tc>
          <w:tcPr>
            <w:tcW w:w="4131" w:type="dxa"/>
            <w:vMerge w:val="restart"/>
            <w:tcBorders>
              <w:left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Информационно - консультационная поддержка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723713" w:rsidRDefault="00CC6FB0" w:rsidP="00A01A2C">
            <w:pPr>
              <w:pStyle w:val="ad"/>
              <w:widowControl w:val="0"/>
              <w:autoSpaceDE w:val="0"/>
              <w:autoSpaceDN w:val="0"/>
              <w:adjustRightInd w:val="0"/>
              <w:jc w:val="center"/>
              <w:rPr>
                <w:rFonts w:ascii="Times New Roman" w:hAnsi="Times New Roman"/>
                <w:b/>
                <w:bCs/>
                <w:sz w:val="22"/>
                <w:szCs w:val="22"/>
              </w:rPr>
            </w:pPr>
            <w:r w:rsidRPr="00723713">
              <w:rPr>
                <w:rFonts w:ascii="Times New Roman" w:hAnsi="Times New Roman"/>
                <w:b/>
                <w:bCs/>
                <w:sz w:val="22"/>
                <w:szCs w:val="22"/>
              </w:rPr>
              <w:t>147,042</w:t>
            </w:r>
          </w:p>
        </w:tc>
        <w:tc>
          <w:tcPr>
            <w:tcW w:w="1046" w:type="dxa"/>
            <w:tcBorders>
              <w:top w:val="single" w:sz="4" w:space="0" w:color="auto"/>
              <w:left w:val="single" w:sz="4" w:space="0" w:color="auto"/>
              <w:bottom w:val="single" w:sz="4" w:space="0" w:color="auto"/>
              <w:right w:val="single" w:sz="4" w:space="0" w:color="auto"/>
            </w:tcBorders>
          </w:tcPr>
          <w:p w:rsidR="00CC6FB0" w:rsidRPr="00723713" w:rsidRDefault="00CC6FB0" w:rsidP="00A01A2C">
            <w:pPr>
              <w:pStyle w:val="ad"/>
              <w:widowControl w:val="0"/>
              <w:autoSpaceDE w:val="0"/>
              <w:autoSpaceDN w:val="0"/>
              <w:adjustRightInd w:val="0"/>
              <w:jc w:val="center"/>
              <w:rPr>
                <w:rFonts w:ascii="Times New Roman" w:hAnsi="Times New Roman"/>
                <w:b/>
                <w:bCs/>
                <w:sz w:val="22"/>
                <w:szCs w:val="22"/>
              </w:rPr>
            </w:pPr>
            <w:r w:rsidRPr="00723713">
              <w:rPr>
                <w:rFonts w:ascii="Times New Roman" w:hAnsi="Times New Roman"/>
                <w:b/>
                <w:bCs/>
                <w:sz w:val="22"/>
                <w:szCs w:val="22"/>
              </w:rPr>
              <w:t>150,6</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723713" w:rsidRDefault="00CC6FB0" w:rsidP="00A01A2C">
            <w:pPr>
              <w:pStyle w:val="ad"/>
              <w:widowControl w:val="0"/>
              <w:autoSpaceDE w:val="0"/>
              <w:autoSpaceDN w:val="0"/>
              <w:adjustRightInd w:val="0"/>
              <w:jc w:val="center"/>
              <w:rPr>
                <w:rFonts w:ascii="Times New Roman" w:hAnsi="Times New Roman"/>
                <w:b/>
                <w:bCs/>
                <w:sz w:val="22"/>
                <w:szCs w:val="22"/>
              </w:rPr>
            </w:pPr>
            <w:r>
              <w:rPr>
                <w:rFonts w:ascii="Times New Roman" w:hAnsi="Times New Roman"/>
                <w:b/>
                <w:bCs/>
                <w:sz w:val="22"/>
                <w:szCs w:val="22"/>
              </w:rPr>
              <w:t>172,30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723713" w:rsidRDefault="00CC6FB0" w:rsidP="00A01A2C">
            <w:pPr>
              <w:pStyle w:val="ad"/>
              <w:widowControl w:val="0"/>
              <w:autoSpaceDE w:val="0"/>
              <w:autoSpaceDN w:val="0"/>
              <w:adjustRightInd w:val="0"/>
              <w:jc w:val="center"/>
              <w:rPr>
                <w:rFonts w:ascii="Times New Roman" w:hAnsi="Times New Roman"/>
                <w:b/>
                <w:bCs/>
                <w:sz w:val="22"/>
                <w:szCs w:val="22"/>
              </w:rPr>
            </w:pPr>
            <w:r>
              <w:rPr>
                <w:rFonts w:ascii="Times New Roman" w:hAnsi="Times New Roman"/>
                <w:b/>
                <w:bCs/>
                <w:sz w:val="22"/>
                <w:szCs w:val="22"/>
              </w:rPr>
              <w:t>172,30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3125FA" w:rsidRDefault="00CC6FB0" w:rsidP="00A01A2C">
            <w:pPr>
              <w:pStyle w:val="ad"/>
              <w:widowControl w:val="0"/>
              <w:autoSpaceDE w:val="0"/>
              <w:autoSpaceDN w:val="0"/>
              <w:adjustRightInd w:val="0"/>
              <w:jc w:val="center"/>
              <w:rPr>
                <w:rFonts w:ascii="Times New Roman" w:hAnsi="Times New Roman"/>
                <w:b/>
                <w:bCs/>
                <w:sz w:val="22"/>
                <w:szCs w:val="22"/>
              </w:rPr>
            </w:pPr>
            <w:r w:rsidRPr="003125FA">
              <w:rPr>
                <w:rFonts w:ascii="Times New Roman" w:hAnsi="Times New Roman"/>
                <w:b/>
                <w:bCs/>
                <w:sz w:val="22"/>
                <w:szCs w:val="22"/>
              </w:rPr>
              <w:t>172,30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pStyle w:val="ad"/>
              <w:widowControl w:val="0"/>
              <w:autoSpaceDE w:val="0"/>
              <w:autoSpaceDN w:val="0"/>
              <w:adjustRightInd w:val="0"/>
              <w:jc w:val="center"/>
              <w:rPr>
                <w:rFonts w:ascii="Times New Roman" w:hAnsi="Times New Roman"/>
                <w:sz w:val="22"/>
                <w:szCs w:val="22"/>
              </w:rPr>
            </w:pPr>
            <w:r w:rsidRPr="008E2F90">
              <w:rPr>
                <w:rFonts w:ascii="Times New Roman" w:hAnsi="Times New Roman"/>
                <w:sz w:val="22"/>
                <w:szCs w:val="22"/>
              </w:rPr>
              <w:t>147,04</w:t>
            </w:r>
            <w:r>
              <w:rPr>
                <w:rFonts w:ascii="Times New Roman" w:hAnsi="Times New Roman"/>
                <w:sz w:val="22"/>
                <w:szCs w:val="22"/>
              </w:rPr>
              <w:t>2</w:t>
            </w:r>
          </w:p>
        </w:tc>
        <w:tc>
          <w:tcPr>
            <w:tcW w:w="1046" w:type="dxa"/>
            <w:tcBorders>
              <w:top w:val="single" w:sz="4" w:space="0" w:color="auto"/>
              <w:left w:val="single" w:sz="4" w:space="0" w:color="auto"/>
              <w:bottom w:val="single" w:sz="4" w:space="0" w:color="auto"/>
              <w:right w:val="single" w:sz="4" w:space="0" w:color="auto"/>
            </w:tcBorders>
          </w:tcPr>
          <w:p w:rsidR="00CC6FB0" w:rsidRPr="00723713"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150,6</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723713"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172,30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723713"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172,30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3125FA"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172,30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bookmarkEnd w:id="11"/>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val="restart"/>
            <w:tcBorders>
              <w:top w:val="single" w:sz="4" w:space="0" w:color="auto"/>
              <w:left w:val="single" w:sz="4" w:space="0" w:color="auto"/>
              <w:right w:val="single" w:sz="4" w:space="0" w:color="auto"/>
            </w:tcBorders>
          </w:tcPr>
          <w:p w:rsidR="00CC6FB0" w:rsidRPr="00A36A76" w:rsidRDefault="00CC6FB0" w:rsidP="00A01A2C">
            <w:pPr>
              <w:pStyle w:val="ConsPlusCell"/>
              <w:rPr>
                <w:b/>
                <w:bCs/>
                <w:snapToGrid w:val="0"/>
                <w:color w:val="000000"/>
                <w:sz w:val="22"/>
                <w:szCs w:val="22"/>
              </w:rPr>
            </w:pPr>
            <w:r w:rsidRPr="00A36A76">
              <w:rPr>
                <w:b/>
                <w:bCs/>
                <w:snapToGrid w:val="0"/>
                <w:color w:val="000000"/>
                <w:sz w:val="22"/>
                <w:szCs w:val="22"/>
              </w:rPr>
              <w:t xml:space="preserve">Подпрограмма 3 </w:t>
            </w:r>
          </w:p>
          <w:p w:rsidR="00CC6FB0" w:rsidRPr="00A36A76" w:rsidRDefault="00CC6FB0" w:rsidP="00A01A2C">
            <w:pPr>
              <w:pStyle w:val="ConsPlusCell"/>
              <w:rPr>
                <w:b/>
                <w:bCs/>
                <w:snapToGrid w:val="0"/>
                <w:color w:val="000000"/>
                <w:sz w:val="22"/>
                <w:szCs w:val="22"/>
              </w:rPr>
            </w:pPr>
          </w:p>
        </w:tc>
        <w:tc>
          <w:tcPr>
            <w:tcW w:w="4131" w:type="dxa"/>
            <w:vMerge w:val="restart"/>
            <w:tcBorders>
              <w:top w:val="single" w:sz="4" w:space="0" w:color="auto"/>
              <w:left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 </w:t>
            </w:r>
            <w:r w:rsidRPr="00A36A76">
              <w:rPr>
                <w:b/>
                <w:bCs/>
                <w:sz w:val="22"/>
                <w:szCs w:val="22"/>
              </w:rPr>
              <w:t>Развитие агропромышленного и рыбохозяйственного комплексов в МО МР «Койгородский»</w:t>
            </w: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9</w:t>
            </w:r>
            <w:r w:rsidRPr="00A36A76">
              <w:rPr>
                <w:rFonts w:ascii="Times New Roman" w:hAnsi="Times New Roman"/>
                <w:b/>
                <w:sz w:val="22"/>
                <w:szCs w:val="22"/>
              </w:rPr>
              <w:t>55,00</w:t>
            </w:r>
          </w:p>
        </w:tc>
        <w:tc>
          <w:tcPr>
            <w:tcW w:w="1046" w:type="dxa"/>
            <w:tcBorders>
              <w:top w:val="single" w:sz="4" w:space="0" w:color="auto"/>
              <w:left w:val="single" w:sz="4" w:space="0" w:color="auto"/>
              <w:bottom w:val="single" w:sz="4" w:space="0" w:color="auto"/>
              <w:right w:val="single" w:sz="4" w:space="0" w:color="auto"/>
            </w:tcBorders>
          </w:tcPr>
          <w:p w:rsidR="00CC6FB0" w:rsidRPr="00723713" w:rsidRDefault="00CC6FB0" w:rsidP="00A01A2C">
            <w:pPr>
              <w:pStyle w:val="ad"/>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969,464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181973" w:rsidRDefault="00CC6FB0" w:rsidP="00A01A2C">
            <w:pPr>
              <w:pStyle w:val="ad"/>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1 380,00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3125FA"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3125FA"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AB5DCD" w:rsidRDefault="00CC6FB0" w:rsidP="00A01A2C">
            <w:pPr>
              <w:pStyle w:val="ad"/>
              <w:widowControl w:val="0"/>
              <w:autoSpaceDE w:val="0"/>
              <w:autoSpaceDN w:val="0"/>
              <w:adjustRightInd w:val="0"/>
              <w:jc w:val="center"/>
              <w:rPr>
                <w:rFonts w:ascii="Times New Roman" w:hAnsi="Times New Roman"/>
                <w:sz w:val="22"/>
                <w:szCs w:val="22"/>
              </w:rPr>
            </w:pPr>
            <w:r w:rsidRPr="00AB5DCD">
              <w:rPr>
                <w:rFonts w:ascii="Times New Roman" w:hAnsi="Times New Roman"/>
                <w:sz w:val="22"/>
                <w:szCs w:val="22"/>
              </w:rPr>
              <w:t>800,00</w:t>
            </w:r>
          </w:p>
        </w:tc>
        <w:tc>
          <w:tcPr>
            <w:tcW w:w="1046" w:type="dxa"/>
            <w:tcBorders>
              <w:top w:val="single" w:sz="4" w:space="0" w:color="auto"/>
              <w:left w:val="single" w:sz="4" w:space="0" w:color="auto"/>
              <w:bottom w:val="single" w:sz="4" w:space="0" w:color="auto"/>
              <w:right w:val="single" w:sz="4" w:space="0" w:color="auto"/>
            </w:tcBorders>
          </w:tcPr>
          <w:p w:rsidR="00CC6FB0" w:rsidRPr="00AB5DCD"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800</w:t>
            </w:r>
            <w:r w:rsidRPr="00AB5DCD">
              <w:rPr>
                <w:rFonts w:ascii="Times New Roman" w:hAnsi="Times New Roman"/>
                <w:sz w:val="22"/>
                <w:szCs w:val="22"/>
              </w:rPr>
              <w:t>,00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B5DCD"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1000</w:t>
            </w:r>
            <w:r w:rsidRPr="00AB5DCD">
              <w:rPr>
                <w:rFonts w:ascii="Times New Roman" w:hAnsi="Times New Roman"/>
                <w:sz w:val="22"/>
                <w:szCs w:val="22"/>
              </w:rPr>
              <w:t>,00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3125FA"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3125FA"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AB5DCD" w:rsidRDefault="00CC6FB0" w:rsidP="00A01A2C">
            <w:pPr>
              <w:pStyle w:val="ad"/>
              <w:widowControl w:val="0"/>
              <w:autoSpaceDE w:val="0"/>
              <w:autoSpaceDN w:val="0"/>
              <w:adjustRightInd w:val="0"/>
              <w:jc w:val="center"/>
              <w:rPr>
                <w:rFonts w:ascii="Times New Roman" w:hAnsi="Times New Roman"/>
                <w:sz w:val="22"/>
                <w:szCs w:val="22"/>
              </w:rPr>
            </w:pPr>
            <w:r w:rsidRPr="00AB5DCD">
              <w:rPr>
                <w:rFonts w:ascii="Times New Roman" w:hAnsi="Times New Roman"/>
                <w:sz w:val="22"/>
                <w:szCs w:val="22"/>
              </w:rPr>
              <w:t>155,00</w:t>
            </w:r>
          </w:p>
        </w:tc>
        <w:tc>
          <w:tcPr>
            <w:tcW w:w="1046" w:type="dxa"/>
            <w:tcBorders>
              <w:top w:val="single" w:sz="4" w:space="0" w:color="auto"/>
              <w:left w:val="single" w:sz="4" w:space="0" w:color="auto"/>
              <w:bottom w:val="single" w:sz="4" w:space="0" w:color="auto"/>
              <w:right w:val="single" w:sz="4" w:space="0" w:color="auto"/>
            </w:tcBorders>
          </w:tcPr>
          <w:p w:rsidR="00CC6FB0" w:rsidRPr="00723713"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169,464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B5DCD"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380</w:t>
            </w:r>
            <w:r w:rsidRPr="00AB5DCD">
              <w:rPr>
                <w:rFonts w:ascii="Times New Roman" w:hAnsi="Times New Roman"/>
                <w:sz w:val="22"/>
                <w:szCs w:val="22"/>
              </w:rPr>
              <w:t>,00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3125FA"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3125FA" w:rsidRDefault="00CC6FB0" w:rsidP="00A01A2C">
            <w:pPr>
              <w:pStyle w:val="ad"/>
              <w:widowControl w:val="0"/>
              <w:autoSpaceDE w:val="0"/>
              <w:autoSpaceDN w:val="0"/>
              <w:adjustRightInd w:val="0"/>
              <w:jc w:val="center"/>
              <w:rPr>
                <w:rFonts w:ascii="Times New Roman" w:hAnsi="Times New Roman"/>
                <w:sz w:val="22"/>
                <w:szCs w:val="22"/>
              </w:rPr>
            </w:pPr>
            <w:r>
              <w:rPr>
                <w:rFonts w:ascii="Times New Roman" w:hAnsi="Times New Roman"/>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520"/>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rPr>
                <w:color w:val="000000"/>
              </w:rPr>
            </w:pPr>
            <w:r w:rsidRPr="00A36A76">
              <w:rPr>
                <w:color w:val="000000"/>
              </w:rPr>
              <w:t>Основное мероприятие 3.1.1.</w:t>
            </w:r>
          </w:p>
        </w:tc>
        <w:tc>
          <w:tcPr>
            <w:tcW w:w="4131"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rPr>
                <w:color w:val="000000"/>
              </w:rPr>
            </w:pPr>
            <w:r w:rsidRPr="00A36A76">
              <w:t>Информационная поддержка и содействие кадровому обеспечению отрасли</w:t>
            </w: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rPr>
                <w:snapToGrid w:val="0"/>
                <w:color w:val="000000"/>
              </w:rPr>
            </w:pPr>
            <w:r w:rsidRPr="00A36A76">
              <w:t xml:space="preserve">Основное </w:t>
            </w:r>
            <w:proofErr w:type="gramStart"/>
            <w:r w:rsidRPr="00A36A76">
              <w:t>мероприятие  3</w:t>
            </w:r>
            <w:proofErr w:type="gramEnd"/>
            <w:r w:rsidRPr="00A36A76">
              <w:t>.1.2</w:t>
            </w:r>
          </w:p>
        </w:tc>
        <w:tc>
          <w:tcPr>
            <w:tcW w:w="4131"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 xml:space="preserve"> Содействие развития приоритетных отраслей сельского хозяйства (животноводства, перерабатывающего производства, рыбоводства и КФХ)</w:t>
            </w: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rPr>
                <w:sz w:val="22"/>
                <w:szCs w:val="22"/>
              </w:rPr>
            </w:pPr>
            <w:r w:rsidRPr="00A36A76">
              <w:rPr>
                <w:sz w:val="22"/>
                <w:szCs w:val="22"/>
              </w:rPr>
              <w:t xml:space="preserve">Основное </w:t>
            </w:r>
            <w:r w:rsidRPr="00A36A76">
              <w:rPr>
                <w:sz w:val="22"/>
                <w:szCs w:val="22"/>
              </w:rPr>
              <w:br/>
            </w:r>
            <w:proofErr w:type="gramStart"/>
            <w:r w:rsidRPr="00A36A76">
              <w:rPr>
                <w:sz w:val="22"/>
                <w:szCs w:val="22"/>
              </w:rPr>
              <w:t>мероприятие  3.1.3.</w:t>
            </w:r>
            <w:proofErr w:type="gramEnd"/>
          </w:p>
          <w:p w:rsidR="00CC6FB0" w:rsidRPr="00A36A76" w:rsidRDefault="00CC6FB0" w:rsidP="00A01A2C">
            <w:pPr>
              <w:pStyle w:val="ConsPlusCell"/>
              <w:rPr>
                <w:sz w:val="22"/>
                <w:szCs w:val="22"/>
              </w:rPr>
            </w:pPr>
          </w:p>
          <w:p w:rsidR="00CC6FB0" w:rsidRPr="00A36A76" w:rsidRDefault="00CC6FB0" w:rsidP="00A01A2C">
            <w:pPr>
              <w:pStyle w:val="ConsPlusCell"/>
              <w:rPr>
                <w:sz w:val="22"/>
                <w:szCs w:val="22"/>
              </w:rPr>
            </w:pPr>
          </w:p>
        </w:tc>
        <w:tc>
          <w:tcPr>
            <w:tcW w:w="4131"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A36A76">
              <w:rPr>
                <w:rFonts w:ascii="Times New Roman" w:hAnsi="Times New Roman"/>
              </w:rPr>
              <w:t xml:space="preserve">Реализация народных проектов, прошедших отбор в рамках проекта «Народный бюджет» в </w:t>
            </w:r>
            <w:proofErr w:type="gramStart"/>
            <w:r w:rsidRPr="00A36A76">
              <w:rPr>
                <w:rFonts w:ascii="Times New Roman" w:hAnsi="Times New Roman"/>
              </w:rPr>
              <w:t>сфере  агропромышленного</w:t>
            </w:r>
            <w:proofErr w:type="gramEnd"/>
            <w:r w:rsidRPr="00A36A76">
              <w:rPr>
                <w:rFonts w:ascii="Times New Roman" w:hAnsi="Times New Roman"/>
              </w:rPr>
              <w:t xml:space="preserve"> комплекса. </w:t>
            </w:r>
          </w:p>
          <w:p w:rsidR="00CC6FB0" w:rsidRPr="00A36A76" w:rsidRDefault="00CC6FB0" w:rsidP="00A01A2C">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3C476C" w:rsidRDefault="00CC6FB0" w:rsidP="00A01A2C">
            <w:pPr>
              <w:pStyle w:val="ConsPlusCell"/>
              <w:jc w:val="center"/>
              <w:rPr>
                <w:b/>
                <w:bCs/>
                <w:sz w:val="22"/>
                <w:szCs w:val="22"/>
              </w:rPr>
            </w:pPr>
            <w:r w:rsidRPr="003C476C">
              <w:rPr>
                <w:b/>
                <w:bCs/>
                <w:sz w:val="22"/>
                <w:szCs w:val="22"/>
              </w:rPr>
              <w:t>955,00</w:t>
            </w:r>
          </w:p>
        </w:tc>
        <w:tc>
          <w:tcPr>
            <w:tcW w:w="1046" w:type="dxa"/>
            <w:tcBorders>
              <w:top w:val="single" w:sz="4" w:space="0" w:color="auto"/>
              <w:left w:val="single" w:sz="4" w:space="0" w:color="auto"/>
              <w:bottom w:val="single" w:sz="4" w:space="0" w:color="auto"/>
              <w:right w:val="single" w:sz="4" w:space="0" w:color="auto"/>
            </w:tcBorders>
          </w:tcPr>
          <w:p w:rsidR="00CC6FB0" w:rsidRPr="003C476C" w:rsidRDefault="00CC6FB0" w:rsidP="00A01A2C">
            <w:pPr>
              <w:pStyle w:val="ConsPlusCell"/>
              <w:jc w:val="center"/>
              <w:rPr>
                <w:b/>
                <w:bCs/>
                <w:sz w:val="22"/>
                <w:szCs w:val="22"/>
              </w:rPr>
            </w:pPr>
            <w:r>
              <w:rPr>
                <w:b/>
                <w:bCs/>
                <w:sz w:val="22"/>
                <w:szCs w:val="22"/>
              </w:rPr>
              <w:t>969,464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3C476C" w:rsidRDefault="00CC6FB0" w:rsidP="00A01A2C">
            <w:pPr>
              <w:pStyle w:val="ConsPlusCell"/>
              <w:jc w:val="center"/>
              <w:rPr>
                <w:b/>
                <w:bCs/>
                <w:sz w:val="22"/>
                <w:szCs w:val="22"/>
              </w:rPr>
            </w:pPr>
            <w:r>
              <w:rPr>
                <w:b/>
                <w:bCs/>
                <w:sz w:val="22"/>
                <w:szCs w:val="22"/>
              </w:rPr>
              <w:t>1 380,00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393AFC" w:rsidRDefault="00CC6FB0" w:rsidP="00A01A2C">
            <w:pPr>
              <w:pStyle w:val="ad"/>
              <w:widowControl w:val="0"/>
              <w:autoSpaceDE w:val="0"/>
              <w:autoSpaceDN w:val="0"/>
              <w:adjustRightInd w:val="0"/>
              <w:jc w:val="center"/>
              <w:rPr>
                <w:rFonts w:ascii="Times New Roman" w:hAnsi="Times New Roman"/>
                <w:sz w:val="22"/>
                <w:szCs w:val="22"/>
              </w:rPr>
            </w:pPr>
            <w:r w:rsidRPr="00393AFC">
              <w:rPr>
                <w:rFonts w:ascii="Times New Roman" w:hAnsi="Times New Roman"/>
                <w:sz w:val="22"/>
                <w:szCs w:val="22"/>
              </w:rPr>
              <w:t>800,00</w:t>
            </w:r>
          </w:p>
        </w:tc>
        <w:tc>
          <w:tcPr>
            <w:tcW w:w="1046" w:type="dxa"/>
            <w:tcBorders>
              <w:top w:val="single" w:sz="4" w:space="0" w:color="auto"/>
              <w:left w:val="single" w:sz="4" w:space="0" w:color="auto"/>
              <w:bottom w:val="single" w:sz="4" w:space="0" w:color="auto"/>
              <w:right w:val="single" w:sz="4" w:space="0" w:color="auto"/>
            </w:tcBorders>
          </w:tcPr>
          <w:p w:rsidR="00CC6FB0" w:rsidRPr="00393AFC" w:rsidRDefault="00CC6FB0" w:rsidP="00A01A2C">
            <w:pPr>
              <w:pStyle w:val="ad"/>
              <w:widowControl w:val="0"/>
              <w:autoSpaceDE w:val="0"/>
              <w:autoSpaceDN w:val="0"/>
              <w:adjustRightInd w:val="0"/>
              <w:jc w:val="center"/>
              <w:rPr>
                <w:rFonts w:ascii="Times New Roman" w:hAnsi="Times New Roman"/>
                <w:sz w:val="22"/>
                <w:szCs w:val="22"/>
              </w:rPr>
            </w:pPr>
            <w:r w:rsidRPr="00393AFC">
              <w:rPr>
                <w:rFonts w:ascii="Times New Roman" w:hAnsi="Times New Roman"/>
                <w:sz w:val="22"/>
                <w:szCs w:val="22"/>
              </w:rPr>
              <w:t>800,00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393AFC" w:rsidRDefault="00CC6FB0" w:rsidP="00A01A2C">
            <w:pPr>
              <w:pStyle w:val="ad"/>
              <w:widowControl w:val="0"/>
              <w:autoSpaceDE w:val="0"/>
              <w:autoSpaceDN w:val="0"/>
              <w:adjustRightInd w:val="0"/>
              <w:jc w:val="center"/>
              <w:rPr>
                <w:rFonts w:ascii="Times New Roman" w:hAnsi="Times New Roman"/>
                <w:sz w:val="22"/>
                <w:szCs w:val="22"/>
              </w:rPr>
            </w:pPr>
            <w:r w:rsidRPr="00393AFC">
              <w:rPr>
                <w:rFonts w:ascii="Times New Roman" w:hAnsi="Times New Roman"/>
                <w:sz w:val="22"/>
                <w:szCs w:val="22"/>
              </w:rPr>
              <w:t>1000,00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393AFC"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393AFC" w:rsidRDefault="00CC6FB0" w:rsidP="00A01A2C">
            <w:pPr>
              <w:pStyle w:val="ConsPlusCell"/>
              <w:jc w:val="center"/>
              <w:rPr>
                <w:sz w:val="22"/>
                <w:szCs w:val="22"/>
              </w:rPr>
            </w:pPr>
            <w:r w:rsidRPr="00393AFC">
              <w:rPr>
                <w:sz w:val="22"/>
                <w:szCs w:val="22"/>
              </w:rPr>
              <w:t>155,00</w:t>
            </w:r>
          </w:p>
        </w:tc>
        <w:tc>
          <w:tcPr>
            <w:tcW w:w="1046" w:type="dxa"/>
            <w:tcBorders>
              <w:top w:val="single" w:sz="4" w:space="0" w:color="auto"/>
              <w:left w:val="single" w:sz="4" w:space="0" w:color="auto"/>
              <w:bottom w:val="single" w:sz="4" w:space="0" w:color="auto"/>
              <w:right w:val="single" w:sz="4" w:space="0" w:color="auto"/>
            </w:tcBorders>
          </w:tcPr>
          <w:p w:rsidR="00CC6FB0" w:rsidRPr="00393AFC" w:rsidRDefault="00CC6FB0" w:rsidP="00A01A2C">
            <w:pPr>
              <w:pStyle w:val="ConsPlusCell"/>
              <w:jc w:val="center"/>
              <w:rPr>
                <w:sz w:val="22"/>
                <w:szCs w:val="22"/>
              </w:rPr>
            </w:pPr>
            <w:r w:rsidRPr="00393AFC">
              <w:rPr>
                <w:sz w:val="22"/>
                <w:szCs w:val="22"/>
              </w:rPr>
              <w:t>169,464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393AFC" w:rsidRDefault="00CC6FB0" w:rsidP="00A01A2C">
            <w:pPr>
              <w:pStyle w:val="ConsPlusCell"/>
              <w:jc w:val="center"/>
              <w:rPr>
                <w:sz w:val="22"/>
                <w:szCs w:val="22"/>
              </w:rPr>
            </w:pPr>
            <w:r w:rsidRPr="00393AFC">
              <w:rPr>
                <w:sz w:val="22"/>
                <w:szCs w:val="22"/>
              </w:rPr>
              <w:t>380,00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393AFC" w:rsidRDefault="00CC6FB0" w:rsidP="00A01A2C">
            <w:pPr>
              <w:pStyle w:val="ConsPlusCell"/>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 xml:space="preserve">Основное </w:t>
            </w:r>
            <w:r w:rsidRPr="00A36A76">
              <w:br/>
            </w:r>
            <w:proofErr w:type="gramStart"/>
            <w:r w:rsidRPr="00A36A76">
              <w:t>мероприятие  3</w:t>
            </w:r>
            <w:proofErr w:type="gramEnd"/>
            <w:r w:rsidRPr="00A36A76">
              <w:t>.1.4</w:t>
            </w:r>
          </w:p>
        </w:tc>
        <w:tc>
          <w:tcPr>
            <w:tcW w:w="4131"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widowControl w:val="0"/>
              <w:autoSpaceDE w:val="0"/>
              <w:autoSpaceDN w:val="0"/>
              <w:adjustRightInd w:val="0"/>
              <w:outlineLvl w:val="3"/>
            </w:pPr>
            <w:r w:rsidRPr="00A36A76">
              <w:t xml:space="preserve">Содействие в обеспечении бюджетных </w:t>
            </w:r>
            <w:proofErr w:type="gramStart"/>
            <w:r w:rsidRPr="00A36A76">
              <w:t>учреждений  продукцией</w:t>
            </w:r>
            <w:proofErr w:type="gramEnd"/>
            <w:r w:rsidRPr="00A36A76">
              <w:t xml:space="preserve"> местного производства</w:t>
            </w: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r w:rsidRPr="00A36A76">
              <w:t xml:space="preserve">Основное </w:t>
            </w:r>
            <w:r w:rsidRPr="00A36A76">
              <w:br/>
            </w:r>
            <w:proofErr w:type="gramStart"/>
            <w:r w:rsidRPr="00A36A76">
              <w:t>мероприятие  3</w:t>
            </w:r>
            <w:proofErr w:type="gramEnd"/>
            <w:r w:rsidRPr="00A36A76">
              <w:t>.1.5</w:t>
            </w:r>
          </w:p>
        </w:tc>
        <w:tc>
          <w:tcPr>
            <w:tcW w:w="4131" w:type="dxa"/>
            <w:vMerge w:val="restart"/>
            <w:tcBorders>
              <w:top w:val="single" w:sz="4" w:space="0" w:color="auto"/>
              <w:left w:val="single" w:sz="4" w:space="0" w:color="auto"/>
              <w:bottom w:val="single" w:sz="4" w:space="0" w:color="auto"/>
              <w:right w:val="single" w:sz="4" w:space="0" w:color="auto"/>
            </w:tcBorders>
          </w:tcPr>
          <w:p w:rsidR="00CC6FB0" w:rsidRPr="00A36A76" w:rsidRDefault="00CC6FB0" w:rsidP="00A01A2C">
            <w:pPr>
              <w:widowControl w:val="0"/>
              <w:autoSpaceDE w:val="0"/>
              <w:autoSpaceDN w:val="0"/>
              <w:adjustRightInd w:val="0"/>
              <w:outlineLvl w:val="3"/>
            </w:pPr>
            <w:r w:rsidRPr="00A36A76">
              <w:t xml:space="preserve">Проведение ярмарочных форм </w:t>
            </w:r>
            <w:proofErr w:type="gramStart"/>
            <w:r w:rsidRPr="00A36A76">
              <w:t>торговли  и</w:t>
            </w:r>
            <w:proofErr w:type="gramEnd"/>
            <w:r w:rsidRPr="00A36A76">
              <w:t xml:space="preserve"> участие субъектов агропромышленного и рыбохозяйственного комплексов в республиканских мероприятиях</w:t>
            </w: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 xml:space="preserve">Всего:   </w:t>
            </w:r>
            <w:proofErr w:type="gramEnd"/>
            <w:r w:rsidRPr="00A36A76">
              <w:rPr>
                <w:rFonts w:ascii="Times New Roman" w:hAnsi="Times New Roman"/>
                <w:sz w:val="22"/>
                <w:szCs w:val="22"/>
              </w:rPr>
              <w:t xml:space="preserve">      </w:t>
            </w:r>
            <w:r w:rsidRPr="00A36A76">
              <w:rPr>
                <w:rFonts w:ascii="Times New Roman" w:hAnsi="Times New Roman"/>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proofErr w:type="gramStart"/>
            <w:r w:rsidRPr="00A36A76">
              <w:rPr>
                <w:rFonts w:ascii="Times New Roman" w:hAnsi="Times New Roman"/>
                <w:sz w:val="22"/>
                <w:szCs w:val="22"/>
              </w:rPr>
              <w:t>федеральный  бюджет</w:t>
            </w:r>
            <w:proofErr w:type="gramEnd"/>
            <w:r w:rsidRPr="00A36A76">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бюджет муниципального образования муниципального района «Койгородский»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ConsPlusCell"/>
              <w:jc w:val="center"/>
              <w:rPr>
                <w:color w:val="000000"/>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средства </w:t>
            </w:r>
            <w:proofErr w:type="gramStart"/>
            <w:r w:rsidRPr="00A36A76">
              <w:rPr>
                <w:rFonts w:ascii="Times New Roman" w:hAnsi="Times New Roman"/>
                <w:sz w:val="22"/>
                <w:szCs w:val="22"/>
              </w:rPr>
              <w:t>от  приносящей</w:t>
            </w:r>
            <w:proofErr w:type="gramEnd"/>
            <w:r w:rsidRPr="00A36A76">
              <w:rPr>
                <w:rFonts w:ascii="Times New Roman" w:hAnsi="Times New Roman"/>
                <w:sz w:val="22"/>
                <w:szCs w:val="22"/>
              </w:rPr>
              <w:t xml:space="preserve">  доход  деятельности   </w:t>
            </w:r>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tr w:rsidR="00CC6FB0" w:rsidRPr="00A36A76" w:rsidTr="00A01A2C">
        <w:trPr>
          <w:gridAfter w:val="1"/>
          <w:wAfter w:w="6" w:type="dxa"/>
          <w:trHeight w:val="125"/>
          <w:tblCellSpacing w:w="5" w:type="nil"/>
        </w:trPr>
        <w:tc>
          <w:tcPr>
            <w:tcW w:w="1709"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CC6FB0" w:rsidRPr="00A36A76" w:rsidRDefault="00CC6FB0" w:rsidP="00A01A2C">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rPr>
                <w:rFonts w:ascii="Times New Roman" w:hAnsi="Times New Roman"/>
                <w:sz w:val="22"/>
                <w:szCs w:val="22"/>
              </w:rPr>
            </w:pPr>
            <w:r w:rsidRPr="00A36A76">
              <w:rPr>
                <w:rFonts w:ascii="Times New Roman" w:hAnsi="Times New Roman"/>
                <w:sz w:val="22"/>
                <w:szCs w:val="22"/>
              </w:rPr>
              <w:t xml:space="preserve">юридические лица </w:t>
            </w:r>
            <w:hyperlink w:anchor="Par827" w:history="1"/>
          </w:p>
        </w:tc>
        <w:tc>
          <w:tcPr>
            <w:tcW w:w="992"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CC6FB0" w:rsidRPr="00A36A76" w:rsidRDefault="00CC6FB0" w:rsidP="00A01A2C">
            <w:pPr>
              <w:pStyle w:val="ad"/>
              <w:widowControl w:val="0"/>
              <w:autoSpaceDE w:val="0"/>
              <w:autoSpaceDN w:val="0"/>
              <w:adjustRightInd w:val="0"/>
              <w:jc w:val="center"/>
              <w:rPr>
                <w:rFonts w:ascii="Times New Roman" w:hAnsi="Times New Roman"/>
                <w:sz w:val="22"/>
                <w:szCs w:val="22"/>
              </w:rPr>
            </w:pPr>
          </w:p>
        </w:tc>
      </w:tr>
      <w:bookmarkEnd w:id="7"/>
      <w:bookmarkEnd w:id="8"/>
    </w:tbl>
    <w:p w:rsidR="000E1E91" w:rsidRDefault="000E1E91" w:rsidP="00494548">
      <w:pPr>
        <w:widowControl w:val="0"/>
        <w:autoSpaceDE w:val="0"/>
        <w:autoSpaceDN w:val="0"/>
        <w:adjustRightInd w:val="0"/>
        <w:jc w:val="right"/>
        <w:outlineLvl w:val="2"/>
        <w:rPr>
          <w:b/>
          <w:bCs/>
        </w:rPr>
      </w:pPr>
    </w:p>
    <w:p w:rsidR="00CC6FB0" w:rsidRDefault="00CC6FB0" w:rsidP="00494548">
      <w:pPr>
        <w:widowControl w:val="0"/>
        <w:autoSpaceDE w:val="0"/>
        <w:autoSpaceDN w:val="0"/>
        <w:adjustRightInd w:val="0"/>
        <w:jc w:val="right"/>
        <w:outlineLvl w:val="2"/>
        <w:rPr>
          <w:b/>
          <w:bCs/>
        </w:rPr>
      </w:pPr>
    </w:p>
    <w:p w:rsidR="00CC6FB0" w:rsidRDefault="00CC6FB0" w:rsidP="00494548">
      <w:pPr>
        <w:widowControl w:val="0"/>
        <w:autoSpaceDE w:val="0"/>
        <w:autoSpaceDN w:val="0"/>
        <w:adjustRightInd w:val="0"/>
        <w:jc w:val="right"/>
        <w:outlineLvl w:val="2"/>
        <w:rPr>
          <w:b/>
          <w:bCs/>
        </w:rPr>
      </w:pPr>
    </w:p>
    <w:p w:rsidR="00CC6FB0" w:rsidRDefault="00CC6FB0" w:rsidP="00494548">
      <w:pPr>
        <w:widowControl w:val="0"/>
        <w:autoSpaceDE w:val="0"/>
        <w:autoSpaceDN w:val="0"/>
        <w:adjustRightInd w:val="0"/>
        <w:jc w:val="right"/>
        <w:outlineLvl w:val="2"/>
        <w:rPr>
          <w:b/>
          <w:bCs/>
        </w:rPr>
      </w:pPr>
    </w:p>
    <w:p w:rsidR="000E1E91" w:rsidRDefault="000E1E91" w:rsidP="00494548">
      <w:pPr>
        <w:widowControl w:val="0"/>
        <w:autoSpaceDE w:val="0"/>
        <w:autoSpaceDN w:val="0"/>
        <w:adjustRightInd w:val="0"/>
        <w:jc w:val="right"/>
        <w:outlineLvl w:val="2"/>
        <w:rPr>
          <w:b/>
          <w:bCs/>
        </w:rPr>
      </w:pPr>
    </w:p>
    <w:p w:rsidR="000E1E91" w:rsidRDefault="000E1E91" w:rsidP="00494548">
      <w:pPr>
        <w:widowControl w:val="0"/>
        <w:autoSpaceDE w:val="0"/>
        <w:autoSpaceDN w:val="0"/>
        <w:adjustRightInd w:val="0"/>
        <w:jc w:val="right"/>
        <w:outlineLvl w:val="2"/>
        <w:rPr>
          <w:b/>
          <w:bCs/>
        </w:rPr>
      </w:pPr>
    </w:p>
    <w:p w:rsidR="000E1E91" w:rsidRDefault="000E1E91" w:rsidP="00494548">
      <w:pPr>
        <w:widowControl w:val="0"/>
        <w:autoSpaceDE w:val="0"/>
        <w:autoSpaceDN w:val="0"/>
        <w:adjustRightInd w:val="0"/>
        <w:jc w:val="right"/>
        <w:outlineLvl w:val="2"/>
        <w:rPr>
          <w:b/>
          <w:bCs/>
        </w:rPr>
      </w:pPr>
    </w:p>
    <w:p w:rsidR="000E1E91" w:rsidRDefault="000E1E91" w:rsidP="00494548">
      <w:pPr>
        <w:widowControl w:val="0"/>
        <w:autoSpaceDE w:val="0"/>
        <w:autoSpaceDN w:val="0"/>
        <w:adjustRightInd w:val="0"/>
        <w:jc w:val="right"/>
        <w:outlineLvl w:val="2"/>
        <w:rPr>
          <w:b/>
          <w:bCs/>
        </w:rPr>
      </w:pPr>
    </w:p>
    <w:p w:rsidR="00494548" w:rsidRDefault="00494548" w:rsidP="00494548">
      <w:pPr>
        <w:widowControl w:val="0"/>
        <w:autoSpaceDE w:val="0"/>
        <w:autoSpaceDN w:val="0"/>
        <w:adjustRightInd w:val="0"/>
        <w:jc w:val="right"/>
        <w:outlineLvl w:val="2"/>
        <w:rPr>
          <w:b/>
          <w:bCs/>
        </w:rPr>
      </w:pPr>
      <w:r w:rsidRPr="007050B0">
        <w:rPr>
          <w:b/>
          <w:bCs/>
        </w:rPr>
        <w:t>Таблица 4</w:t>
      </w:r>
    </w:p>
    <w:p w:rsidR="00494548" w:rsidRPr="007050B0" w:rsidRDefault="00494548" w:rsidP="00494548">
      <w:pPr>
        <w:widowControl w:val="0"/>
        <w:autoSpaceDE w:val="0"/>
        <w:autoSpaceDN w:val="0"/>
        <w:adjustRightInd w:val="0"/>
        <w:jc w:val="right"/>
        <w:outlineLvl w:val="2"/>
        <w:rPr>
          <w:b/>
          <w:bCs/>
        </w:rPr>
      </w:pPr>
      <w:r w:rsidRPr="007050B0">
        <w:t xml:space="preserve"> </w:t>
      </w:r>
    </w:p>
    <w:p w:rsidR="00CC6FB0" w:rsidRPr="007050B0" w:rsidRDefault="00CC6FB0" w:rsidP="00CC6FB0">
      <w:pPr>
        <w:widowControl w:val="0"/>
        <w:autoSpaceDE w:val="0"/>
        <w:autoSpaceDN w:val="0"/>
        <w:adjustRightInd w:val="0"/>
        <w:jc w:val="center"/>
      </w:pPr>
      <w:bookmarkStart w:id="12" w:name="_Hlk61535339"/>
      <w:r w:rsidRPr="007050B0">
        <w:rPr>
          <w:b/>
        </w:rPr>
        <w:t>Ресурсное обеспечение реализации муниципальной программы за счет средств бюджета муниципального образования муниципального района «Койгородский»</w:t>
      </w:r>
    </w:p>
    <w:tbl>
      <w:tblPr>
        <w:tblW w:w="14742" w:type="dxa"/>
        <w:tblInd w:w="75" w:type="dxa"/>
        <w:tblLayout w:type="fixed"/>
        <w:tblCellMar>
          <w:left w:w="75" w:type="dxa"/>
          <w:right w:w="75" w:type="dxa"/>
        </w:tblCellMar>
        <w:tblLook w:val="04A0" w:firstRow="1" w:lastRow="0" w:firstColumn="1" w:lastColumn="0" w:noHBand="0" w:noVBand="1"/>
      </w:tblPr>
      <w:tblGrid>
        <w:gridCol w:w="2371"/>
        <w:gridCol w:w="3397"/>
        <w:gridCol w:w="2638"/>
        <w:gridCol w:w="1233"/>
        <w:gridCol w:w="993"/>
        <w:gridCol w:w="992"/>
        <w:gridCol w:w="992"/>
        <w:gridCol w:w="1134"/>
        <w:gridCol w:w="992"/>
      </w:tblGrid>
      <w:tr w:rsidR="00CC6FB0" w:rsidRPr="007050B0" w:rsidTr="00A01A2C">
        <w:trPr>
          <w:trHeight w:val="291"/>
        </w:trPr>
        <w:tc>
          <w:tcPr>
            <w:tcW w:w="2371" w:type="dxa"/>
            <w:vMerge w:val="restart"/>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Статус</w:t>
            </w:r>
          </w:p>
        </w:tc>
        <w:tc>
          <w:tcPr>
            <w:tcW w:w="3397" w:type="dxa"/>
            <w:vMerge w:val="restart"/>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 xml:space="preserve">Наименование муниципальной программы, подпрограммы муниципальной </w:t>
            </w:r>
            <w:proofErr w:type="gramStart"/>
            <w:r w:rsidRPr="007050B0">
              <w:rPr>
                <w:sz w:val="22"/>
                <w:szCs w:val="22"/>
              </w:rPr>
              <w:t>программы,  основного</w:t>
            </w:r>
            <w:proofErr w:type="gramEnd"/>
            <w:r w:rsidRPr="007050B0">
              <w:rPr>
                <w:sz w:val="22"/>
                <w:szCs w:val="22"/>
              </w:rPr>
              <w:t xml:space="preserve"> мероприятия</w:t>
            </w:r>
          </w:p>
        </w:tc>
        <w:tc>
          <w:tcPr>
            <w:tcW w:w="2638" w:type="dxa"/>
            <w:vMerge w:val="restart"/>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 xml:space="preserve">Ответственный исполнитель, соисполнители </w:t>
            </w:r>
          </w:p>
        </w:tc>
        <w:tc>
          <w:tcPr>
            <w:tcW w:w="6336" w:type="dxa"/>
            <w:gridSpan w:val="6"/>
            <w:tcBorders>
              <w:top w:val="single" w:sz="4" w:space="0" w:color="auto"/>
              <w:left w:val="single" w:sz="4" w:space="0" w:color="auto"/>
              <w:bottom w:val="nil"/>
              <w:right w:val="single" w:sz="4" w:space="0" w:color="auto"/>
            </w:tcBorders>
          </w:tcPr>
          <w:p w:rsidR="00CC6FB0" w:rsidRPr="007050B0" w:rsidRDefault="00CC6FB0" w:rsidP="00A01A2C">
            <w:pPr>
              <w:pStyle w:val="ConsPlusCell"/>
              <w:jc w:val="center"/>
              <w:rPr>
                <w:sz w:val="22"/>
                <w:szCs w:val="22"/>
              </w:rPr>
            </w:pPr>
            <w:r w:rsidRPr="007050B0">
              <w:rPr>
                <w:sz w:val="22"/>
                <w:szCs w:val="22"/>
              </w:rPr>
              <w:t>Расходы (тыс. руб.), годы</w:t>
            </w:r>
          </w:p>
        </w:tc>
      </w:tr>
      <w:tr w:rsidR="00CC6FB0" w:rsidRPr="007050B0" w:rsidTr="00A01A2C">
        <w:trPr>
          <w:trHeight w:val="461"/>
        </w:trPr>
        <w:tc>
          <w:tcPr>
            <w:tcW w:w="2371" w:type="dxa"/>
            <w:vMerge/>
            <w:tcBorders>
              <w:top w:val="single" w:sz="4" w:space="0" w:color="auto"/>
              <w:left w:val="single" w:sz="4" w:space="0" w:color="auto"/>
              <w:bottom w:val="single" w:sz="4" w:space="0" w:color="auto"/>
              <w:right w:val="single" w:sz="4" w:space="0" w:color="auto"/>
            </w:tcBorders>
            <w:vAlign w:val="center"/>
          </w:tcPr>
          <w:p w:rsidR="00CC6FB0" w:rsidRPr="007050B0" w:rsidRDefault="00CC6FB0" w:rsidP="00A01A2C"/>
        </w:tc>
        <w:tc>
          <w:tcPr>
            <w:tcW w:w="3397" w:type="dxa"/>
            <w:vMerge/>
            <w:tcBorders>
              <w:top w:val="single" w:sz="4" w:space="0" w:color="auto"/>
              <w:left w:val="single" w:sz="4" w:space="0" w:color="auto"/>
              <w:bottom w:val="single" w:sz="4" w:space="0" w:color="auto"/>
              <w:right w:val="single" w:sz="4" w:space="0" w:color="auto"/>
            </w:tcBorders>
            <w:vAlign w:val="center"/>
          </w:tcPr>
          <w:p w:rsidR="00CC6FB0" w:rsidRPr="007050B0" w:rsidRDefault="00CC6FB0" w:rsidP="00A01A2C"/>
        </w:tc>
        <w:tc>
          <w:tcPr>
            <w:tcW w:w="2638" w:type="dxa"/>
            <w:vMerge/>
            <w:tcBorders>
              <w:top w:val="single" w:sz="4" w:space="0" w:color="auto"/>
              <w:left w:val="single" w:sz="4" w:space="0" w:color="auto"/>
              <w:bottom w:val="single" w:sz="4" w:space="0" w:color="auto"/>
              <w:right w:val="single" w:sz="4" w:space="0" w:color="auto"/>
            </w:tcBorders>
            <w:vAlign w:val="center"/>
          </w:tcPr>
          <w:p w:rsidR="00CC6FB0" w:rsidRPr="007050B0" w:rsidRDefault="00CC6FB0" w:rsidP="00A01A2C"/>
        </w:tc>
        <w:tc>
          <w:tcPr>
            <w:tcW w:w="123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2022</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2023</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2024</w:t>
            </w:r>
          </w:p>
        </w:tc>
        <w:tc>
          <w:tcPr>
            <w:tcW w:w="1134"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2025</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p>
          <w:p w:rsidR="00CC6FB0" w:rsidRPr="007050B0" w:rsidRDefault="00CC6FB0" w:rsidP="00A01A2C">
            <w:pPr>
              <w:pStyle w:val="ConsPlusCell"/>
              <w:jc w:val="center"/>
              <w:rPr>
                <w:sz w:val="22"/>
                <w:szCs w:val="22"/>
              </w:rPr>
            </w:pPr>
          </w:p>
        </w:tc>
      </w:tr>
      <w:tr w:rsidR="00CC6FB0" w:rsidRPr="007050B0" w:rsidTr="00A01A2C">
        <w:trPr>
          <w:trHeight w:val="144"/>
        </w:trPr>
        <w:tc>
          <w:tcPr>
            <w:tcW w:w="2371"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1</w:t>
            </w:r>
          </w:p>
        </w:tc>
        <w:tc>
          <w:tcPr>
            <w:tcW w:w="3397"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2</w:t>
            </w:r>
          </w:p>
        </w:tc>
        <w:tc>
          <w:tcPr>
            <w:tcW w:w="2638"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3</w:t>
            </w:r>
          </w:p>
        </w:tc>
        <w:tc>
          <w:tcPr>
            <w:tcW w:w="123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b/>
                <w:bCs/>
                <w:sz w:val="22"/>
                <w:szCs w:val="22"/>
              </w:rPr>
            </w:pPr>
            <w:r w:rsidRPr="007050B0">
              <w:rPr>
                <w:b/>
                <w:bCs/>
                <w:sz w:val="22"/>
                <w:szCs w:val="22"/>
              </w:rPr>
              <w:t>8</w:t>
            </w:r>
          </w:p>
        </w:tc>
        <w:tc>
          <w:tcPr>
            <w:tcW w:w="99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b/>
                <w:bCs/>
                <w:sz w:val="22"/>
                <w:szCs w:val="22"/>
              </w:rPr>
            </w:pPr>
            <w:r w:rsidRPr="007050B0">
              <w:rPr>
                <w:b/>
                <w:bCs/>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b/>
                <w:bCs/>
                <w:sz w:val="22"/>
                <w:szCs w:val="22"/>
              </w:rPr>
            </w:pPr>
            <w:r w:rsidRPr="007050B0">
              <w:rPr>
                <w:b/>
                <w:bCs/>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13</w:t>
            </w:r>
          </w:p>
        </w:tc>
      </w:tr>
      <w:tr w:rsidR="00CC6FB0" w:rsidRPr="007050B0" w:rsidTr="00A01A2C">
        <w:trPr>
          <w:trHeight w:val="144"/>
        </w:trPr>
        <w:tc>
          <w:tcPr>
            <w:tcW w:w="2371" w:type="dxa"/>
            <w:vMerge w:val="restart"/>
            <w:tcBorders>
              <w:top w:val="nil"/>
              <w:left w:val="single" w:sz="4" w:space="0" w:color="auto"/>
              <w:bottom w:val="single" w:sz="4" w:space="0" w:color="auto"/>
              <w:right w:val="single" w:sz="4" w:space="0" w:color="auto"/>
            </w:tcBorders>
          </w:tcPr>
          <w:p w:rsidR="00CC6FB0" w:rsidRPr="007050B0" w:rsidRDefault="00CC6FB0" w:rsidP="00A01A2C">
            <w:pPr>
              <w:pStyle w:val="ConsPlusCell"/>
              <w:rPr>
                <w:b/>
                <w:bCs/>
                <w:sz w:val="22"/>
                <w:szCs w:val="22"/>
              </w:rPr>
            </w:pPr>
            <w:r w:rsidRPr="007050B0">
              <w:rPr>
                <w:b/>
                <w:bCs/>
                <w:sz w:val="22"/>
                <w:szCs w:val="22"/>
              </w:rPr>
              <w:t xml:space="preserve">Муниципальная </w:t>
            </w:r>
            <w:r w:rsidRPr="007050B0">
              <w:rPr>
                <w:b/>
                <w:bCs/>
                <w:sz w:val="22"/>
                <w:szCs w:val="22"/>
              </w:rPr>
              <w:br/>
              <w:t xml:space="preserve">программа </w:t>
            </w:r>
          </w:p>
        </w:tc>
        <w:tc>
          <w:tcPr>
            <w:tcW w:w="3397" w:type="dxa"/>
            <w:vMerge w:val="restart"/>
            <w:tcBorders>
              <w:top w:val="nil"/>
              <w:left w:val="single" w:sz="4" w:space="0" w:color="auto"/>
              <w:bottom w:val="single" w:sz="4" w:space="0" w:color="auto"/>
              <w:right w:val="single" w:sz="4" w:space="0" w:color="auto"/>
            </w:tcBorders>
          </w:tcPr>
          <w:p w:rsidR="00CC6FB0" w:rsidRPr="007050B0" w:rsidRDefault="00CC6FB0" w:rsidP="00A01A2C">
            <w:pPr>
              <w:pStyle w:val="ConsPlusCell"/>
              <w:rPr>
                <w:b/>
                <w:bCs/>
                <w:sz w:val="22"/>
                <w:szCs w:val="22"/>
              </w:rPr>
            </w:pPr>
            <w:r w:rsidRPr="007050B0">
              <w:rPr>
                <w:b/>
                <w:bCs/>
                <w:sz w:val="22"/>
                <w:szCs w:val="22"/>
              </w:rPr>
              <w:t>Развитие экономики в МО МР «Койгородский»</w:t>
            </w:r>
          </w:p>
        </w:tc>
        <w:tc>
          <w:tcPr>
            <w:tcW w:w="2638"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 xml:space="preserve">Всего </w:t>
            </w:r>
          </w:p>
        </w:tc>
        <w:tc>
          <w:tcPr>
            <w:tcW w:w="1233" w:type="dxa"/>
            <w:tcBorders>
              <w:top w:val="nil"/>
              <w:left w:val="single" w:sz="4" w:space="0" w:color="auto"/>
              <w:bottom w:val="single" w:sz="4" w:space="0" w:color="auto"/>
              <w:right w:val="single" w:sz="4" w:space="0" w:color="auto"/>
            </w:tcBorders>
          </w:tcPr>
          <w:p w:rsidR="00CC6FB0" w:rsidRPr="008E2F90" w:rsidRDefault="00CC6FB0" w:rsidP="00A01A2C">
            <w:pPr>
              <w:pStyle w:val="ConsPlusCell"/>
              <w:jc w:val="center"/>
              <w:rPr>
                <w:b/>
                <w:bCs/>
                <w:sz w:val="22"/>
                <w:szCs w:val="22"/>
              </w:rPr>
            </w:pPr>
            <w:r>
              <w:rPr>
                <w:b/>
                <w:bCs/>
                <w:sz w:val="22"/>
                <w:szCs w:val="22"/>
              </w:rPr>
              <w:t>2361,042</w:t>
            </w:r>
          </w:p>
          <w:p w:rsidR="00CC6FB0" w:rsidRPr="008E2F90" w:rsidRDefault="00CC6FB0" w:rsidP="00A01A2C">
            <w:pPr>
              <w:pStyle w:val="ConsPlusCell"/>
              <w:jc w:val="center"/>
              <w:rPr>
                <w:b/>
                <w:bCs/>
                <w:strike/>
                <w:sz w:val="22"/>
                <w:szCs w:val="22"/>
              </w:rPr>
            </w:pPr>
          </w:p>
        </w:tc>
        <w:tc>
          <w:tcPr>
            <w:tcW w:w="993"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b/>
                <w:bCs/>
                <w:sz w:val="22"/>
                <w:szCs w:val="22"/>
              </w:rPr>
            </w:pPr>
            <w:r>
              <w:rPr>
                <w:b/>
                <w:bCs/>
                <w:sz w:val="22"/>
                <w:szCs w:val="22"/>
              </w:rPr>
              <w:t>3261,063</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b/>
                <w:bCs/>
                <w:sz w:val="22"/>
                <w:szCs w:val="22"/>
              </w:rPr>
            </w:pPr>
            <w:r>
              <w:rPr>
                <w:b/>
                <w:bCs/>
                <w:sz w:val="22"/>
                <w:szCs w:val="22"/>
              </w:rPr>
              <w:t>2877,36</w:t>
            </w:r>
          </w:p>
        </w:tc>
        <w:tc>
          <w:tcPr>
            <w:tcW w:w="992" w:type="dxa"/>
            <w:tcBorders>
              <w:top w:val="nil"/>
              <w:left w:val="single" w:sz="4" w:space="0" w:color="auto"/>
              <w:bottom w:val="single" w:sz="4" w:space="0" w:color="auto"/>
              <w:right w:val="single" w:sz="4" w:space="0" w:color="auto"/>
            </w:tcBorders>
          </w:tcPr>
          <w:p w:rsidR="00CC6FB0" w:rsidRPr="00723713" w:rsidRDefault="00CC6FB0" w:rsidP="00A01A2C">
            <w:pPr>
              <w:jc w:val="center"/>
              <w:rPr>
                <w:b/>
                <w:bCs/>
              </w:rPr>
            </w:pPr>
            <w:r w:rsidRPr="00723713">
              <w:rPr>
                <w:b/>
                <w:bCs/>
              </w:rPr>
              <w:t>2</w:t>
            </w:r>
            <w:r>
              <w:rPr>
                <w:b/>
                <w:bCs/>
              </w:rPr>
              <w:t>72,30</w:t>
            </w:r>
          </w:p>
        </w:tc>
        <w:tc>
          <w:tcPr>
            <w:tcW w:w="1134" w:type="dxa"/>
            <w:tcBorders>
              <w:top w:val="nil"/>
              <w:left w:val="single" w:sz="4" w:space="0" w:color="auto"/>
              <w:bottom w:val="single" w:sz="4" w:space="0" w:color="auto"/>
              <w:right w:val="single" w:sz="4" w:space="0" w:color="auto"/>
            </w:tcBorders>
          </w:tcPr>
          <w:p w:rsidR="00CC6FB0" w:rsidRPr="00E7279D" w:rsidRDefault="00CC6FB0" w:rsidP="00A01A2C">
            <w:pPr>
              <w:jc w:val="center"/>
              <w:rPr>
                <w:b/>
                <w:bCs/>
              </w:rPr>
            </w:pPr>
            <w:r w:rsidRPr="00E7279D">
              <w:rPr>
                <w:b/>
                <w:bCs/>
              </w:rPr>
              <w:t>272,30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144"/>
        </w:trPr>
        <w:tc>
          <w:tcPr>
            <w:tcW w:w="2371" w:type="dxa"/>
            <w:vMerge/>
            <w:tcBorders>
              <w:top w:val="nil"/>
              <w:left w:val="single" w:sz="4" w:space="0" w:color="auto"/>
              <w:bottom w:val="single" w:sz="4" w:space="0" w:color="auto"/>
              <w:right w:val="single" w:sz="4" w:space="0" w:color="auto"/>
            </w:tcBorders>
            <w:vAlign w:val="center"/>
          </w:tcPr>
          <w:p w:rsidR="00CC6FB0" w:rsidRPr="007050B0" w:rsidRDefault="00CC6FB0" w:rsidP="00A01A2C"/>
        </w:tc>
        <w:tc>
          <w:tcPr>
            <w:tcW w:w="3397" w:type="dxa"/>
            <w:vMerge/>
            <w:tcBorders>
              <w:top w:val="nil"/>
              <w:left w:val="single" w:sz="4" w:space="0" w:color="auto"/>
              <w:bottom w:val="single" w:sz="4" w:space="0" w:color="auto"/>
              <w:right w:val="single" w:sz="4" w:space="0" w:color="auto"/>
            </w:tcBorders>
            <w:vAlign w:val="center"/>
          </w:tcPr>
          <w:p w:rsidR="00CC6FB0" w:rsidRPr="007050B0" w:rsidRDefault="00CC6FB0" w:rsidP="00A01A2C"/>
        </w:tc>
        <w:tc>
          <w:tcPr>
            <w:tcW w:w="2638"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Отдел экономической политики администрации МР «Койгородский»</w:t>
            </w:r>
          </w:p>
        </w:tc>
        <w:tc>
          <w:tcPr>
            <w:tcW w:w="1233" w:type="dxa"/>
            <w:tcBorders>
              <w:top w:val="nil"/>
              <w:left w:val="single" w:sz="4" w:space="0" w:color="auto"/>
              <w:bottom w:val="single" w:sz="4" w:space="0" w:color="auto"/>
              <w:right w:val="single" w:sz="4" w:space="0" w:color="auto"/>
            </w:tcBorders>
          </w:tcPr>
          <w:p w:rsidR="00CC6FB0" w:rsidRPr="008E2F90" w:rsidRDefault="00CC6FB0" w:rsidP="00A01A2C">
            <w:pPr>
              <w:pStyle w:val="ConsPlusCell"/>
              <w:jc w:val="center"/>
              <w:rPr>
                <w:b/>
                <w:bCs/>
                <w:sz w:val="22"/>
                <w:szCs w:val="22"/>
              </w:rPr>
            </w:pPr>
            <w:r>
              <w:rPr>
                <w:b/>
                <w:bCs/>
                <w:sz w:val="22"/>
                <w:szCs w:val="22"/>
              </w:rPr>
              <w:t>2214,00</w:t>
            </w:r>
          </w:p>
          <w:p w:rsidR="00CC6FB0" w:rsidRPr="008E2F90" w:rsidRDefault="00CC6FB0" w:rsidP="00A01A2C">
            <w:pPr>
              <w:pStyle w:val="ConsPlusCell"/>
              <w:jc w:val="center"/>
              <w:rPr>
                <w:b/>
                <w:bCs/>
                <w:strike/>
                <w:sz w:val="22"/>
                <w:szCs w:val="22"/>
              </w:rPr>
            </w:pPr>
          </w:p>
        </w:tc>
        <w:tc>
          <w:tcPr>
            <w:tcW w:w="993"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b/>
                <w:bCs/>
                <w:sz w:val="22"/>
                <w:szCs w:val="22"/>
              </w:rPr>
            </w:pPr>
            <w:r>
              <w:rPr>
                <w:b/>
                <w:bCs/>
                <w:sz w:val="22"/>
                <w:szCs w:val="22"/>
              </w:rPr>
              <w:t>3110,463</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b/>
                <w:bCs/>
                <w:sz w:val="22"/>
                <w:szCs w:val="22"/>
              </w:rPr>
            </w:pPr>
            <w:r>
              <w:rPr>
                <w:b/>
                <w:bCs/>
                <w:sz w:val="22"/>
                <w:szCs w:val="22"/>
              </w:rPr>
              <w:t>2705,06</w:t>
            </w:r>
          </w:p>
        </w:tc>
        <w:tc>
          <w:tcPr>
            <w:tcW w:w="992" w:type="dxa"/>
            <w:tcBorders>
              <w:top w:val="nil"/>
              <w:left w:val="single" w:sz="4" w:space="0" w:color="auto"/>
              <w:bottom w:val="single" w:sz="4" w:space="0" w:color="auto"/>
              <w:right w:val="single" w:sz="4" w:space="0" w:color="auto"/>
            </w:tcBorders>
          </w:tcPr>
          <w:p w:rsidR="00CC6FB0" w:rsidRPr="00723713" w:rsidRDefault="00CC6FB0" w:rsidP="00A01A2C">
            <w:pPr>
              <w:pStyle w:val="ConsPlusCell"/>
              <w:jc w:val="center"/>
              <w:rPr>
                <w:b/>
                <w:bCs/>
                <w:sz w:val="22"/>
                <w:szCs w:val="22"/>
              </w:rPr>
            </w:pPr>
            <w:r>
              <w:rPr>
                <w:b/>
                <w:bCs/>
                <w:sz w:val="22"/>
                <w:szCs w:val="22"/>
              </w:rPr>
              <w:t>100</w:t>
            </w:r>
            <w:r w:rsidRPr="00723713">
              <w:rPr>
                <w:b/>
                <w:bCs/>
                <w:sz w:val="22"/>
                <w:szCs w:val="22"/>
              </w:rPr>
              <w:t>,00</w:t>
            </w:r>
          </w:p>
        </w:tc>
        <w:tc>
          <w:tcPr>
            <w:tcW w:w="1134" w:type="dxa"/>
            <w:tcBorders>
              <w:top w:val="nil"/>
              <w:left w:val="single" w:sz="4" w:space="0" w:color="auto"/>
              <w:bottom w:val="single" w:sz="4" w:space="0" w:color="auto"/>
              <w:right w:val="single" w:sz="4" w:space="0" w:color="auto"/>
            </w:tcBorders>
          </w:tcPr>
          <w:p w:rsidR="00CC6FB0" w:rsidRPr="00E7279D" w:rsidRDefault="00CC6FB0" w:rsidP="00A01A2C">
            <w:pPr>
              <w:pStyle w:val="ConsPlusCell"/>
              <w:jc w:val="center"/>
              <w:rPr>
                <w:b/>
                <w:bCs/>
                <w:sz w:val="22"/>
                <w:szCs w:val="22"/>
              </w:rPr>
            </w:pPr>
            <w:r w:rsidRPr="00E7279D">
              <w:rPr>
                <w:b/>
                <w:bCs/>
                <w:sz w:val="22"/>
                <w:szCs w:val="22"/>
              </w:rPr>
              <w:t>100,00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0,00</w:t>
            </w:r>
          </w:p>
        </w:tc>
      </w:tr>
      <w:tr w:rsidR="00CC6FB0" w:rsidRPr="007050B0" w:rsidTr="00A01A2C">
        <w:trPr>
          <w:trHeight w:val="910"/>
        </w:trPr>
        <w:tc>
          <w:tcPr>
            <w:tcW w:w="2371" w:type="dxa"/>
            <w:vMerge/>
            <w:tcBorders>
              <w:top w:val="nil"/>
              <w:left w:val="single" w:sz="4" w:space="0" w:color="auto"/>
              <w:bottom w:val="single" w:sz="4" w:space="0" w:color="auto"/>
              <w:right w:val="single" w:sz="4" w:space="0" w:color="auto"/>
            </w:tcBorders>
            <w:vAlign w:val="center"/>
          </w:tcPr>
          <w:p w:rsidR="00CC6FB0" w:rsidRPr="007050B0" w:rsidRDefault="00CC6FB0" w:rsidP="00A01A2C"/>
        </w:tc>
        <w:tc>
          <w:tcPr>
            <w:tcW w:w="3397" w:type="dxa"/>
            <w:vMerge/>
            <w:tcBorders>
              <w:top w:val="nil"/>
              <w:left w:val="single" w:sz="4" w:space="0" w:color="auto"/>
              <w:bottom w:val="single" w:sz="4" w:space="0" w:color="auto"/>
              <w:right w:val="single" w:sz="4" w:space="0" w:color="auto"/>
            </w:tcBorders>
            <w:vAlign w:val="center"/>
          </w:tcPr>
          <w:p w:rsidR="00CC6FB0" w:rsidRPr="007050B0" w:rsidRDefault="00CC6FB0" w:rsidP="00A01A2C"/>
        </w:tc>
        <w:tc>
          <w:tcPr>
            <w:tcW w:w="2638"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Управление культуры, физической культуры и спорта администрации МР «Койгородский»</w:t>
            </w:r>
          </w:p>
        </w:tc>
        <w:tc>
          <w:tcPr>
            <w:tcW w:w="1233" w:type="dxa"/>
            <w:tcBorders>
              <w:top w:val="nil"/>
              <w:left w:val="single" w:sz="4" w:space="0" w:color="auto"/>
              <w:bottom w:val="single" w:sz="4" w:space="0" w:color="auto"/>
              <w:right w:val="single" w:sz="4" w:space="0" w:color="auto"/>
            </w:tcBorders>
          </w:tcPr>
          <w:p w:rsidR="00CC6FB0" w:rsidRPr="008E2F90" w:rsidRDefault="00CC6FB0" w:rsidP="00A01A2C">
            <w:pPr>
              <w:pStyle w:val="ConsPlusCell"/>
              <w:jc w:val="center"/>
              <w:rPr>
                <w:b/>
                <w:bCs/>
                <w:sz w:val="22"/>
                <w:szCs w:val="22"/>
              </w:rPr>
            </w:pPr>
            <w:r w:rsidRPr="008E2F90">
              <w:rPr>
                <w:b/>
                <w:bCs/>
                <w:sz w:val="22"/>
                <w:szCs w:val="22"/>
              </w:rPr>
              <w:t>147,04</w:t>
            </w:r>
            <w:r>
              <w:rPr>
                <w:b/>
                <w:bCs/>
                <w:sz w:val="22"/>
                <w:szCs w:val="22"/>
              </w:rPr>
              <w:t>2</w:t>
            </w:r>
          </w:p>
        </w:tc>
        <w:tc>
          <w:tcPr>
            <w:tcW w:w="993"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b/>
                <w:bCs/>
                <w:sz w:val="22"/>
                <w:szCs w:val="22"/>
              </w:rPr>
            </w:pPr>
            <w:r>
              <w:rPr>
                <w:b/>
                <w:bCs/>
                <w:sz w:val="22"/>
                <w:szCs w:val="22"/>
              </w:rPr>
              <w:t>150,6</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b/>
                <w:bCs/>
                <w:sz w:val="22"/>
                <w:szCs w:val="22"/>
              </w:rPr>
            </w:pPr>
            <w:r>
              <w:rPr>
                <w:b/>
                <w:bCs/>
                <w:sz w:val="22"/>
                <w:szCs w:val="22"/>
              </w:rPr>
              <w:t>172,30</w:t>
            </w:r>
          </w:p>
        </w:tc>
        <w:tc>
          <w:tcPr>
            <w:tcW w:w="992" w:type="dxa"/>
            <w:tcBorders>
              <w:top w:val="nil"/>
              <w:left w:val="single" w:sz="4" w:space="0" w:color="auto"/>
              <w:bottom w:val="single" w:sz="4" w:space="0" w:color="auto"/>
              <w:right w:val="single" w:sz="4" w:space="0" w:color="auto"/>
            </w:tcBorders>
          </w:tcPr>
          <w:p w:rsidR="00CC6FB0" w:rsidRPr="00723713" w:rsidRDefault="00CC6FB0" w:rsidP="00A01A2C">
            <w:pPr>
              <w:pStyle w:val="ConsPlusCell"/>
              <w:jc w:val="center"/>
              <w:rPr>
                <w:b/>
                <w:bCs/>
                <w:sz w:val="22"/>
                <w:szCs w:val="22"/>
              </w:rPr>
            </w:pPr>
            <w:r>
              <w:rPr>
                <w:b/>
                <w:bCs/>
                <w:sz w:val="22"/>
                <w:szCs w:val="22"/>
              </w:rPr>
              <w:t>172,30</w:t>
            </w:r>
          </w:p>
        </w:tc>
        <w:tc>
          <w:tcPr>
            <w:tcW w:w="1134" w:type="dxa"/>
            <w:tcBorders>
              <w:top w:val="nil"/>
              <w:left w:val="single" w:sz="4" w:space="0" w:color="auto"/>
              <w:bottom w:val="single" w:sz="4" w:space="0" w:color="auto"/>
              <w:right w:val="single" w:sz="4" w:space="0" w:color="auto"/>
            </w:tcBorders>
          </w:tcPr>
          <w:p w:rsidR="00CC6FB0" w:rsidRPr="00E7279D" w:rsidRDefault="00CC6FB0" w:rsidP="00A01A2C">
            <w:pPr>
              <w:pStyle w:val="ConsPlusCell"/>
              <w:jc w:val="center"/>
              <w:rPr>
                <w:b/>
                <w:bCs/>
                <w:sz w:val="22"/>
                <w:szCs w:val="22"/>
              </w:rPr>
            </w:pPr>
            <w:r w:rsidRPr="00E7279D">
              <w:rPr>
                <w:b/>
                <w:bCs/>
                <w:sz w:val="22"/>
                <w:szCs w:val="22"/>
              </w:rPr>
              <w:t>172,30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0,00</w:t>
            </w:r>
          </w:p>
        </w:tc>
      </w:tr>
      <w:tr w:rsidR="00CC6FB0" w:rsidRPr="007050B0" w:rsidTr="00A01A2C">
        <w:trPr>
          <w:trHeight w:val="144"/>
        </w:trPr>
        <w:tc>
          <w:tcPr>
            <w:tcW w:w="2371" w:type="dxa"/>
            <w:vMerge w:val="restart"/>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b/>
                <w:bCs/>
                <w:sz w:val="22"/>
                <w:szCs w:val="22"/>
              </w:rPr>
            </w:pPr>
            <w:r w:rsidRPr="007050B0">
              <w:rPr>
                <w:b/>
                <w:bCs/>
                <w:sz w:val="22"/>
                <w:szCs w:val="22"/>
              </w:rPr>
              <w:t>Подпрограмма 1</w:t>
            </w:r>
          </w:p>
        </w:tc>
        <w:tc>
          <w:tcPr>
            <w:tcW w:w="3397" w:type="dxa"/>
            <w:vMerge w:val="restart"/>
            <w:tcBorders>
              <w:top w:val="nil"/>
              <w:left w:val="single" w:sz="4" w:space="0" w:color="auto"/>
              <w:bottom w:val="single" w:sz="4" w:space="0" w:color="auto"/>
              <w:right w:val="single" w:sz="4" w:space="0" w:color="auto"/>
            </w:tcBorders>
          </w:tcPr>
          <w:p w:rsidR="00CC6FB0" w:rsidRPr="007050B0" w:rsidRDefault="00CC6FB0" w:rsidP="00A01A2C">
            <w:pPr>
              <w:pStyle w:val="ConsPlusCell"/>
              <w:rPr>
                <w:b/>
                <w:sz w:val="22"/>
                <w:szCs w:val="22"/>
              </w:rPr>
            </w:pPr>
            <w:r w:rsidRPr="007050B0">
              <w:rPr>
                <w:b/>
                <w:sz w:val="22"/>
                <w:szCs w:val="22"/>
              </w:rPr>
              <w:t>«Стратегическое планирование в МО МР «Койгородский»</w:t>
            </w:r>
          </w:p>
          <w:p w:rsidR="00CC6FB0" w:rsidRPr="007050B0" w:rsidRDefault="00CC6FB0" w:rsidP="00A01A2C">
            <w:pPr>
              <w:pStyle w:val="ConsPlusCell"/>
              <w:rPr>
                <w:bCs/>
                <w:sz w:val="22"/>
                <w:szCs w:val="22"/>
              </w:rPr>
            </w:pPr>
          </w:p>
          <w:p w:rsidR="00CC6FB0" w:rsidRPr="007050B0" w:rsidRDefault="00CC6FB0" w:rsidP="00A01A2C">
            <w:pPr>
              <w:pStyle w:val="ConsPlusCell"/>
              <w:rPr>
                <w:sz w:val="22"/>
                <w:szCs w:val="22"/>
              </w:rPr>
            </w:pPr>
          </w:p>
        </w:tc>
        <w:tc>
          <w:tcPr>
            <w:tcW w:w="2638"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 xml:space="preserve">Всего </w:t>
            </w:r>
          </w:p>
        </w:tc>
        <w:tc>
          <w:tcPr>
            <w:tcW w:w="1233"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0,00</w:t>
            </w:r>
          </w:p>
        </w:tc>
        <w:tc>
          <w:tcPr>
            <w:tcW w:w="993"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144"/>
        </w:trPr>
        <w:tc>
          <w:tcPr>
            <w:tcW w:w="2371" w:type="dxa"/>
            <w:vMerge/>
            <w:tcBorders>
              <w:top w:val="single" w:sz="4" w:space="0" w:color="auto"/>
              <w:left w:val="single" w:sz="4" w:space="0" w:color="auto"/>
              <w:bottom w:val="single" w:sz="4" w:space="0" w:color="auto"/>
              <w:right w:val="single" w:sz="4" w:space="0" w:color="auto"/>
            </w:tcBorders>
            <w:vAlign w:val="center"/>
          </w:tcPr>
          <w:p w:rsidR="00CC6FB0" w:rsidRPr="007050B0" w:rsidRDefault="00CC6FB0" w:rsidP="00A01A2C"/>
        </w:tc>
        <w:tc>
          <w:tcPr>
            <w:tcW w:w="3397" w:type="dxa"/>
            <w:vMerge/>
            <w:tcBorders>
              <w:top w:val="nil"/>
              <w:left w:val="single" w:sz="4" w:space="0" w:color="auto"/>
              <w:bottom w:val="single" w:sz="4" w:space="0" w:color="auto"/>
              <w:right w:val="single" w:sz="4" w:space="0" w:color="auto"/>
            </w:tcBorders>
            <w:vAlign w:val="center"/>
          </w:tcPr>
          <w:p w:rsidR="00CC6FB0" w:rsidRPr="007050B0" w:rsidRDefault="00CC6FB0" w:rsidP="00A01A2C"/>
        </w:tc>
        <w:tc>
          <w:tcPr>
            <w:tcW w:w="2638"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Отдел экономической политики администрации МР «Койгородский»</w:t>
            </w:r>
          </w:p>
        </w:tc>
        <w:tc>
          <w:tcPr>
            <w:tcW w:w="1233"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3"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920"/>
        </w:trPr>
        <w:tc>
          <w:tcPr>
            <w:tcW w:w="2371" w:type="dxa"/>
            <w:tcBorders>
              <w:top w:val="single" w:sz="4" w:space="0" w:color="auto"/>
              <w:left w:val="single" w:sz="4" w:space="0" w:color="auto"/>
              <w:bottom w:val="single" w:sz="4" w:space="0" w:color="auto"/>
              <w:right w:val="single" w:sz="4" w:space="0" w:color="auto"/>
            </w:tcBorders>
          </w:tcPr>
          <w:p w:rsidR="00CC6FB0" w:rsidRPr="007050B0" w:rsidRDefault="00CC6FB0" w:rsidP="00A01A2C">
            <w:r w:rsidRPr="007050B0">
              <w:t xml:space="preserve">Основное </w:t>
            </w:r>
            <w:r w:rsidRPr="007050B0">
              <w:br/>
            </w:r>
            <w:proofErr w:type="gramStart"/>
            <w:r w:rsidRPr="007050B0">
              <w:t>мероприятие  1</w:t>
            </w:r>
            <w:proofErr w:type="gramEnd"/>
            <w:r w:rsidRPr="007050B0">
              <w:t>.1.1.</w:t>
            </w:r>
          </w:p>
        </w:tc>
        <w:tc>
          <w:tcPr>
            <w:tcW w:w="3397" w:type="dxa"/>
            <w:tcBorders>
              <w:top w:val="nil"/>
              <w:left w:val="single" w:sz="4" w:space="0" w:color="auto"/>
              <w:bottom w:val="single" w:sz="4" w:space="0" w:color="auto"/>
              <w:right w:val="single" w:sz="4" w:space="0" w:color="auto"/>
            </w:tcBorders>
          </w:tcPr>
          <w:p w:rsidR="00CC6FB0" w:rsidRPr="007050B0" w:rsidRDefault="00CC6FB0" w:rsidP="00A01A2C">
            <w:r w:rsidRPr="007050B0">
              <w:rPr>
                <w:rFonts w:eastAsia="Calibri"/>
                <w:lang w:eastAsia="en-US"/>
              </w:rPr>
              <w:t>Разработка и поддержание в актуальном состоянии документов стратегического планирования</w:t>
            </w:r>
          </w:p>
        </w:tc>
        <w:tc>
          <w:tcPr>
            <w:tcW w:w="2638"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Отдел экономической политики АМР «Койгородский»</w:t>
            </w:r>
          </w:p>
        </w:tc>
        <w:tc>
          <w:tcPr>
            <w:tcW w:w="1233"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3"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974"/>
        </w:trPr>
        <w:tc>
          <w:tcPr>
            <w:tcW w:w="2371" w:type="dxa"/>
            <w:tcBorders>
              <w:top w:val="nil"/>
              <w:left w:val="single" w:sz="4" w:space="0" w:color="auto"/>
              <w:bottom w:val="single" w:sz="4" w:space="0" w:color="auto"/>
              <w:right w:val="single" w:sz="4" w:space="0" w:color="auto"/>
            </w:tcBorders>
          </w:tcPr>
          <w:p w:rsidR="00CC6FB0" w:rsidRPr="007050B0" w:rsidRDefault="00CC6FB0" w:rsidP="00A01A2C">
            <w:r w:rsidRPr="007050B0">
              <w:t xml:space="preserve">Основное </w:t>
            </w:r>
            <w:r w:rsidRPr="007050B0">
              <w:br/>
            </w:r>
            <w:proofErr w:type="gramStart"/>
            <w:r w:rsidRPr="007050B0">
              <w:t>мероприятие  1</w:t>
            </w:r>
            <w:proofErr w:type="gramEnd"/>
            <w:r w:rsidRPr="007050B0">
              <w:t>.1.2.</w:t>
            </w:r>
          </w:p>
        </w:tc>
        <w:tc>
          <w:tcPr>
            <w:tcW w:w="3397" w:type="dxa"/>
            <w:tcBorders>
              <w:top w:val="nil"/>
              <w:left w:val="single" w:sz="4" w:space="0" w:color="auto"/>
              <w:bottom w:val="single" w:sz="4" w:space="0" w:color="auto"/>
              <w:right w:val="single" w:sz="4" w:space="0" w:color="auto"/>
            </w:tcBorders>
          </w:tcPr>
          <w:p w:rsidR="00CC6FB0" w:rsidRPr="007050B0" w:rsidRDefault="00CC6FB0" w:rsidP="00A01A2C">
            <w:r w:rsidRPr="007050B0">
              <w:t>Проведение мониторинга реализации муниципальных программ на территории Койгородского района</w:t>
            </w:r>
          </w:p>
        </w:tc>
        <w:tc>
          <w:tcPr>
            <w:tcW w:w="2638"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682"/>
        </w:trPr>
        <w:tc>
          <w:tcPr>
            <w:tcW w:w="2371" w:type="dxa"/>
            <w:vMerge w:val="restart"/>
            <w:tcBorders>
              <w:top w:val="single" w:sz="4" w:space="0" w:color="auto"/>
              <w:left w:val="single" w:sz="4" w:space="0" w:color="auto"/>
              <w:right w:val="single" w:sz="4" w:space="0" w:color="auto"/>
            </w:tcBorders>
          </w:tcPr>
          <w:p w:rsidR="00CC6FB0" w:rsidRPr="007050B0" w:rsidRDefault="00CC6FB0" w:rsidP="00A01A2C">
            <w:r w:rsidRPr="007050B0">
              <w:t xml:space="preserve">Основное </w:t>
            </w:r>
            <w:r w:rsidRPr="007050B0">
              <w:br/>
            </w:r>
            <w:proofErr w:type="gramStart"/>
            <w:r w:rsidRPr="007050B0">
              <w:t>мероприятие  1</w:t>
            </w:r>
            <w:proofErr w:type="gramEnd"/>
            <w:r w:rsidRPr="007050B0">
              <w:t>.2.1.</w:t>
            </w:r>
          </w:p>
        </w:tc>
        <w:tc>
          <w:tcPr>
            <w:tcW w:w="3397" w:type="dxa"/>
            <w:vMerge w:val="restart"/>
            <w:tcBorders>
              <w:top w:val="single" w:sz="4" w:space="0" w:color="auto"/>
              <w:left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Разработка прогноза социально-экономического развития муниципального района «Койгородский» на среднесрочный период</w:t>
            </w:r>
          </w:p>
        </w:tc>
        <w:tc>
          <w:tcPr>
            <w:tcW w:w="2638" w:type="dxa"/>
            <w:tcBorders>
              <w:top w:val="single" w:sz="4" w:space="0" w:color="auto"/>
              <w:left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right w:val="single" w:sz="4" w:space="0" w:color="auto"/>
            </w:tcBorders>
          </w:tcPr>
          <w:p w:rsidR="00CC6FB0" w:rsidRPr="007050B0" w:rsidRDefault="00CC6FB0" w:rsidP="00A01A2C">
            <w:pPr>
              <w:jc w:val="center"/>
            </w:pPr>
            <w:r w:rsidRPr="007050B0">
              <w:t>0,00</w:t>
            </w:r>
          </w:p>
        </w:tc>
        <w:tc>
          <w:tcPr>
            <w:tcW w:w="993" w:type="dxa"/>
            <w:tcBorders>
              <w:top w:val="single" w:sz="4" w:space="0" w:color="auto"/>
              <w:left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single" w:sz="4" w:space="0" w:color="auto"/>
              <w:left w:val="single" w:sz="4" w:space="0" w:color="auto"/>
              <w:right w:val="single" w:sz="4" w:space="0" w:color="auto"/>
            </w:tcBorders>
          </w:tcPr>
          <w:p w:rsidR="00CC6FB0" w:rsidRPr="007050B0" w:rsidRDefault="00CC6FB0" w:rsidP="00A01A2C">
            <w:pPr>
              <w:jc w:val="center"/>
            </w:pPr>
            <w:r w:rsidRPr="007050B0">
              <w:t>0,00</w:t>
            </w:r>
          </w:p>
        </w:tc>
        <w:tc>
          <w:tcPr>
            <w:tcW w:w="992" w:type="dxa"/>
            <w:vMerge w:val="restart"/>
            <w:tcBorders>
              <w:top w:val="single" w:sz="4" w:space="0" w:color="auto"/>
              <w:left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144"/>
        </w:trPr>
        <w:tc>
          <w:tcPr>
            <w:tcW w:w="2371" w:type="dxa"/>
            <w:vMerge/>
            <w:tcBorders>
              <w:left w:val="single" w:sz="4" w:space="0" w:color="auto"/>
              <w:bottom w:val="single" w:sz="4" w:space="0" w:color="auto"/>
              <w:right w:val="single" w:sz="4" w:space="0" w:color="auto"/>
            </w:tcBorders>
            <w:vAlign w:val="center"/>
          </w:tcPr>
          <w:p w:rsidR="00CC6FB0" w:rsidRPr="007050B0" w:rsidRDefault="00CC6FB0" w:rsidP="00A01A2C"/>
        </w:tc>
        <w:tc>
          <w:tcPr>
            <w:tcW w:w="3397" w:type="dxa"/>
            <w:vMerge/>
            <w:tcBorders>
              <w:left w:val="single" w:sz="4" w:space="0" w:color="auto"/>
              <w:bottom w:val="single" w:sz="4" w:space="0" w:color="auto"/>
              <w:right w:val="single" w:sz="4" w:space="0" w:color="auto"/>
            </w:tcBorders>
            <w:vAlign w:val="center"/>
          </w:tcPr>
          <w:p w:rsidR="00CC6FB0" w:rsidRPr="007050B0" w:rsidRDefault="00CC6FB0" w:rsidP="00A01A2C"/>
        </w:tc>
        <w:tc>
          <w:tcPr>
            <w:tcW w:w="2638"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color w:val="FF0000"/>
                <w:sz w:val="22"/>
                <w:szCs w:val="22"/>
              </w:rPr>
            </w:pPr>
          </w:p>
        </w:tc>
        <w:tc>
          <w:tcPr>
            <w:tcW w:w="1233"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p>
        </w:tc>
        <w:tc>
          <w:tcPr>
            <w:tcW w:w="993"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p>
        </w:tc>
        <w:tc>
          <w:tcPr>
            <w:tcW w:w="1134"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p>
        </w:tc>
        <w:tc>
          <w:tcPr>
            <w:tcW w:w="992" w:type="dxa"/>
            <w:vMerge/>
            <w:tcBorders>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p>
        </w:tc>
      </w:tr>
      <w:tr w:rsidR="00CC6FB0" w:rsidRPr="007050B0" w:rsidTr="00A01A2C">
        <w:trPr>
          <w:trHeight w:val="947"/>
        </w:trPr>
        <w:tc>
          <w:tcPr>
            <w:tcW w:w="2371"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 xml:space="preserve">Основное </w:t>
            </w:r>
            <w:r w:rsidRPr="007050B0">
              <w:rPr>
                <w:sz w:val="22"/>
                <w:szCs w:val="22"/>
              </w:rPr>
              <w:br/>
            </w:r>
            <w:proofErr w:type="gramStart"/>
            <w:r w:rsidRPr="007050B0">
              <w:rPr>
                <w:sz w:val="22"/>
                <w:szCs w:val="22"/>
              </w:rPr>
              <w:t>мероприятие  1</w:t>
            </w:r>
            <w:proofErr w:type="gramEnd"/>
            <w:r w:rsidRPr="007050B0">
              <w:rPr>
                <w:sz w:val="22"/>
                <w:szCs w:val="22"/>
              </w:rPr>
              <w:t>.2.2.</w:t>
            </w:r>
          </w:p>
        </w:tc>
        <w:tc>
          <w:tcPr>
            <w:tcW w:w="3397"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Подготовка информационно-аналитических материалов по вопросам социально-экономического развития муниципального района «Койгородский»</w:t>
            </w:r>
          </w:p>
        </w:tc>
        <w:tc>
          <w:tcPr>
            <w:tcW w:w="2638"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Отдел экономической политики АМР «Койгородский»</w:t>
            </w:r>
          </w:p>
        </w:tc>
        <w:tc>
          <w:tcPr>
            <w:tcW w:w="1233"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3"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998"/>
        </w:trPr>
        <w:tc>
          <w:tcPr>
            <w:tcW w:w="2371" w:type="dxa"/>
            <w:tcBorders>
              <w:top w:val="single" w:sz="4" w:space="0" w:color="auto"/>
              <w:left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 xml:space="preserve">Основное </w:t>
            </w:r>
            <w:r w:rsidRPr="007050B0">
              <w:rPr>
                <w:sz w:val="22"/>
                <w:szCs w:val="22"/>
              </w:rPr>
              <w:br/>
            </w:r>
            <w:proofErr w:type="gramStart"/>
            <w:r w:rsidRPr="007050B0">
              <w:rPr>
                <w:sz w:val="22"/>
                <w:szCs w:val="22"/>
              </w:rPr>
              <w:t>мероприятие  1.2.3</w:t>
            </w:r>
            <w:proofErr w:type="gramEnd"/>
          </w:p>
          <w:p w:rsidR="00CC6FB0" w:rsidRPr="007050B0" w:rsidRDefault="00CC6FB0" w:rsidP="00A01A2C">
            <w:pPr>
              <w:pStyle w:val="ConsPlusCell"/>
              <w:rPr>
                <w:sz w:val="22"/>
                <w:szCs w:val="22"/>
              </w:rPr>
            </w:pPr>
          </w:p>
        </w:tc>
        <w:tc>
          <w:tcPr>
            <w:tcW w:w="3397" w:type="dxa"/>
            <w:tcBorders>
              <w:top w:val="single" w:sz="4" w:space="0" w:color="auto"/>
              <w:left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Инвестиционная деятельность на территории МО МР «Койгородский»</w:t>
            </w:r>
          </w:p>
        </w:tc>
        <w:tc>
          <w:tcPr>
            <w:tcW w:w="2638" w:type="dxa"/>
            <w:tcBorders>
              <w:top w:val="single" w:sz="4" w:space="0" w:color="auto"/>
              <w:left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right w:val="single" w:sz="4" w:space="0" w:color="auto"/>
            </w:tcBorders>
          </w:tcPr>
          <w:p w:rsidR="00CC6FB0" w:rsidRPr="007050B0" w:rsidRDefault="00CC6FB0" w:rsidP="00A01A2C">
            <w:pPr>
              <w:jc w:val="center"/>
            </w:pPr>
            <w:r w:rsidRPr="007050B0">
              <w:t>0,00</w:t>
            </w:r>
          </w:p>
        </w:tc>
        <w:tc>
          <w:tcPr>
            <w:tcW w:w="993" w:type="dxa"/>
            <w:tcBorders>
              <w:top w:val="single" w:sz="4" w:space="0" w:color="auto"/>
              <w:left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single" w:sz="4" w:space="0" w:color="auto"/>
              <w:left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144"/>
        </w:trPr>
        <w:tc>
          <w:tcPr>
            <w:tcW w:w="2371" w:type="dxa"/>
            <w:vMerge w:val="restart"/>
            <w:tcBorders>
              <w:top w:val="single" w:sz="4" w:space="0" w:color="auto"/>
              <w:left w:val="single" w:sz="4" w:space="0" w:color="auto"/>
              <w:right w:val="single" w:sz="4" w:space="0" w:color="auto"/>
            </w:tcBorders>
          </w:tcPr>
          <w:p w:rsidR="00CC6FB0" w:rsidRPr="007050B0" w:rsidRDefault="00CC6FB0" w:rsidP="00A01A2C">
            <w:pPr>
              <w:pStyle w:val="ConsPlusCell"/>
              <w:rPr>
                <w:b/>
                <w:bCs/>
                <w:sz w:val="22"/>
                <w:szCs w:val="22"/>
              </w:rPr>
            </w:pPr>
            <w:r w:rsidRPr="007050B0">
              <w:rPr>
                <w:b/>
                <w:bCs/>
                <w:sz w:val="22"/>
                <w:szCs w:val="22"/>
              </w:rPr>
              <w:t>Подпрограмма 2</w:t>
            </w:r>
          </w:p>
        </w:tc>
        <w:tc>
          <w:tcPr>
            <w:tcW w:w="3397" w:type="dxa"/>
            <w:vMerge w:val="restart"/>
            <w:tcBorders>
              <w:top w:val="single" w:sz="4" w:space="0" w:color="auto"/>
              <w:left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 xml:space="preserve"> </w:t>
            </w:r>
            <w:r w:rsidRPr="007050B0">
              <w:rPr>
                <w:b/>
                <w:bCs/>
                <w:sz w:val="22"/>
                <w:szCs w:val="22"/>
              </w:rPr>
              <w:t>Малое и среднее предпринимательство в МО МР «Койгородский»</w:t>
            </w:r>
          </w:p>
        </w:tc>
        <w:tc>
          <w:tcPr>
            <w:tcW w:w="2638"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 xml:space="preserve">Всего </w:t>
            </w:r>
          </w:p>
        </w:tc>
        <w:tc>
          <w:tcPr>
            <w:tcW w:w="1233"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pStyle w:val="ConsPlusCell"/>
              <w:jc w:val="center"/>
              <w:rPr>
                <w:b/>
                <w:bCs/>
                <w:sz w:val="22"/>
                <w:szCs w:val="22"/>
              </w:rPr>
            </w:pPr>
            <w:r>
              <w:rPr>
                <w:b/>
                <w:bCs/>
                <w:sz w:val="22"/>
                <w:szCs w:val="22"/>
              </w:rPr>
              <w:t>2206,042</w:t>
            </w:r>
          </w:p>
        </w:tc>
        <w:tc>
          <w:tcPr>
            <w:tcW w:w="99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b/>
                <w:bCs/>
                <w:sz w:val="22"/>
                <w:szCs w:val="22"/>
              </w:rPr>
            </w:pPr>
            <w:r>
              <w:rPr>
                <w:b/>
                <w:bCs/>
                <w:sz w:val="22"/>
                <w:szCs w:val="22"/>
              </w:rPr>
              <w:t>3091,599</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b/>
                <w:bCs/>
                <w:sz w:val="22"/>
                <w:szCs w:val="22"/>
              </w:rPr>
            </w:pPr>
            <w:r>
              <w:rPr>
                <w:b/>
                <w:bCs/>
                <w:sz w:val="22"/>
                <w:szCs w:val="22"/>
              </w:rPr>
              <w:t>2497,36</w:t>
            </w:r>
          </w:p>
        </w:tc>
        <w:tc>
          <w:tcPr>
            <w:tcW w:w="992" w:type="dxa"/>
            <w:tcBorders>
              <w:top w:val="single" w:sz="4" w:space="0" w:color="auto"/>
              <w:left w:val="single" w:sz="4" w:space="0" w:color="auto"/>
              <w:bottom w:val="single" w:sz="4" w:space="0" w:color="auto"/>
              <w:right w:val="single" w:sz="4" w:space="0" w:color="auto"/>
            </w:tcBorders>
          </w:tcPr>
          <w:p w:rsidR="00CC6FB0" w:rsidRPr="00A10C43" w:rsidRDefault="00CC6FB0" w:rsidP="00A01A2C">
            <w:pPr>
              <w:jc w:val="center"/>
              <w:rPr>
                <w:b/>
                <w:bCs/>
              </w:rPr>
            </w:pPr>
            <w:r>
              <w:rPr>
                <w:b/>
                <w:bCs/>
              </w:rPr>
              <w:t>272,30</w:t>
            </w:r>
          </w:p>
        </w:tc>
        <w:tc>
          <w:tcPr>
            <w:tcW w:w="1134" w:type="dxa"/>
            <w:tcBorders>
              <w:top w:val="single" w:sz="4" w:space="0" w:color="auto"/>
              <w:left w:val="single" w:sz="4" w:space="0" w:color="auto"/>
              <w:bottom w:val="single" w:sz="4" w:space="0" w:color="auto"/>
              <w:right w:val="single" w:sz="4" w:space="0" w:color="auto"/>
            </w:tcBorders>
          </w:tcPr>
          <w:p w:rsidR="00CC6FB0" w:rsidRPr="00E7279D" w:rsidRDefault="00CC6FB0" w:rsidP="00A01A2C">
            <w:pPr>
              <w:jc w:val="center"/>
              <w:rPr>
                <w:b/>
                <w:bCs/>
              </w:rPr>
            </w:pPr>
            <w:r w:rsidRPr="00E7279D">
              <w:rPr>
                <w:b/>
                <w:bCs/>
              </w:rPr>
              <w:t>272,30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331"/>
        </w:trPr>
        <w:tc>
          <w:tcPr>
            <w:tcW w:w="2371" w:type="dxa"/>
            <w:vMerge/>
            <w:tcBorders>
              <w:left w:val="single" w:sz="4" w:space="0" w:color="auto"/>
              <w:right w:val="single" w:sz="4" w:space="0" w:color="auto"/>
            </w:tcBorders>
          </w:tcPr>
          <w:p w:rsidR="00CC6FB0" w:rsidRPr="007050B0" w:rsidRDefault="00CC6FB0" w:rsidP="00A01A2C"/>
        </w:tc>
        <w:tc>
          <w:tcPr>
            <w:tcW w:w="3397" w:type="dxa"/>
            <w:vMerge/>
            <w:tcBorders>
              <w:left w:val="single" w:sz="4" w:space="0" w:color="auto"/>
              <w:right w:val="single" w:sz="4" w:space="0" w:color="auto"/>
            </w:tcBorders>
          </w:tcPr>
          <w:p w:rsidR="00CC6FB0" w:rsidRPr="007050B0" w:rsidRDefault="00CC6FB0" w:rsidP="00A01A2C"/>
        </w:tc>
        <w:tc>
          <w:tcPr>
            <w:tcW w:w="2638" w:type="dxa"/>
            <w:vMerge w:val="restart"/>
            <w:tcBorders>
              <w:top w:val="nil"/>
              <w:left w:val="single" w:sz="4" w:space="0" w:color="auto"/>
              <w:right w:val="single" w:sz="4" w:space="0" w:color="auto"/>
            </w:tcBorders>
          </w:tcPr>
          <w:p w:rsidR="00CC6FB0" w:rsidRPr="007050B0" w:rsidRDefault="00CC6FB0" w:rsidP="00A01A2C">
            <w:pPr>
              <w:pStyle w:val="ad"/>
              <w:rPr>
                <w:rFonts w:ascii="Times New Roman" w:hAnsi="Times New Roman"/>
                <w:sz w:val="22"/>
                <w:szCs w:val="22"/>
              </w:rPr>
            </w:pPr>
            <w:r w:rsidRPr="007050B0">
              <w:rPr>
                <w:rFonts w:ascii="Times New Roman" w:hAnsi="Times New Roman"/>
                <w:sz w:val="22"/>
                <w:szCs w:val="22"/>
              </w:rPr>
              <w:t>Отдел экономической политики АМР «Койгородский»</w:t>
            </w:r>
          </w:p>
          <w:p w:rsidR="00CC6FB0" w:rsidRPr="007050B0" w:rsidRDefault="00CC6FB0" w:rsidP="00A01A2C">
            <w:pPr>
              <w:pStyle w:val="ConsPlusCell"/>
              <w:rPr>
                <w:sz w:val="22"/>
                <w:szCs w:val="22"/>
              </w:rPr>
            </w:pPr>
          </w:p>
          <w:p w:rsidR="00CC6FB0" w:rsidRPr="007050B0" w:rsidRDefault="00CC6FB0" w:rsidP="00A01A2C">
            <w:pPr>
              <w:pStyle w:val="ConsPlusCell"/>
              <w:rPr>
                <w:sz w:val="22"/>
                <w:szCs w:val="22"/>
              </w:rPr>
            </w:pPr>
          </w:p>
          <w:p w:rsidR="00CC6FB0" w:rsidRPr="007050B0" w:rsidRDefault="00CC6FB0" w:rsidP="00A01A2C">
            <w:pPr>
              <w:pStyle w:val="ConsPlusCell"/>
              <w:rPr>
                <w:sz w:val="22"/>
                <w:szCs w:val="22"/>
              </w:rPr>
            </w:pPr>
          </w:p>
          <w:p w:rsidR="00CC6FB0" w:rsidRPr="007050B0" w:rsidRDefault="00CC6FB0" w:rsidP="00A01A2C">
            <w:pPr>
              <w:pStyle w:val="ConsPlusCell"/>
              <w:rPr>
                <w:sz w:val="22"/>
                <w:szCs w:val="22"/>
              </w:rPr>
            </w:pPr>
          </w:p>
        </w:tc>
        <w:tc>
          <w:tcPr>
            <w:tcW w:w="1233" w:type="dxa"/>
            <w:vMerge w:val="restart"/>
            <w:tcBorders>
              <w:top w:val="nil"/>
              <w:left w:val="single" w:sz="4" w:space="0" w:color="auto"/>
              <w:right w:val="single" w:sz="4" w:space="0" w:color="auto"/>
            </w:tcBorders>
          </w:tcPr>
          <w:p w:rsidR="00CC6FB0" w:rsidRPr="008E2F90" w:rsidRDefault="00CC6FB0" w:rsidP="00A01A2C">
            <w:pPr>
              <w:pStyle w:val="ad"/>
              <w:jc w:val="center"/>
              <w:rPr>
                <w:rFonts w:ascii="Times New Roman" w:hAnsi="Times New Roman"/>
                <w:b/>
                <w:bCs/>
                <w:sz w:val="22"/>
                <w:szCs w:val="22"/>
              </w:rPr>
            </w:pPr>
            <w:r>
              <w:rPr>
                <w:rFonts w:ascii="Times New Roman" w:hAnsi="Times New Roman"/>
                <w:b/>
                <w:bCs/>
                <w:sz w:val="22"/>
                <w:szCs w:val="22"/>
              </w:rPr>
              <w:t>2059,00</w:t>
            </w:r>
          </w:p>
        </w:tc>
        <w:tc>
          <w:tcPr>
            <w:tcW w:w="993" w:type="dxa"/>
            <w:tcBorders>
              <w:top w:val="nil"/>
              <w:left w:val="single" w:sz="4" w:space="0" w:color="auto"/>
              <w:right w:val="single" w:sz="4" w:space="0" w:color="auto"/>
            </w:tcBorders>
          </w:tcPr>
          <w:p w:rsidR="00CC6FB0" w:rsidRPr="00A10C43" w:rsidRDefault="00CC6FB0" w:rsidP="00A01A2C">
            <w:pPr>
              <w:pStyle w:val="ad"/>
              <w:jc w:val="center"/>
              <w:rPr>
                <w:rFonts w:ascii="Times New Roman" w:hAnsi="Times New Roman"/>
                <w:b/>
                <w:bCs/>
                <w:sz w:val="22"/>
                <w:szCs w:val="22"/>
              </w:rPr>
            </w:pPr>
            <w:r>
              <w:rPr>
                <w:rFonts w:ascii="Times New Roman" w:hAnsi="Times New Roman"/>
                <w:b/>
                <w:bCs/>
                <w:sz w:val="22"/>
                <w:szCs w:val="22"/>
              </w:rPr>
              <w:t>2940,999</w:t>
            </w:r>
          </w:p>
        </w:tc>
        <w:tc>
          <w:tcPr>
            <w:tcW w:w="992" w:type="dxa"/>
            <w:vMerge w:val="restart"/>
            <w:tcBorders>
              <w:top w:val="nil"/>
              <w:left w:val="single" w:sz="4" w:space="0" w:color="auto"/>
              <w:right w:val="single" w:sz="4" w:space="0" w:color="auto"/>
            </w:tcBorders>
          </w:tcPr>
          <w:p w:rsidR="00CC6FB0" w:rsidRPr="00A10C43" w:rsidRDefault="00CC6FB0" w:rsidP="00A01A2C">
            <w:pPr>
              <w:pStyle w:val="ad"/>
              <w:jc w:val="center"/>
              <w:rPr>
                <w:rFonts w:ascii="Times New Roman" w:hAnsi="Times New Roman"/>
                <w:b/>
                <w:bCs/>
                <w:sz w:val="22"/>
                <w:szCs w:val="22"/>
              </w:rPr>
            </w:pPr>
            <w:r>
              <w:rPr>
                <w:rFonts w:ascii="Times New Roman" w:hAnsi="Times New Roman"/>
                <w:b/>
                <w:bCs/>
                <w:sz w:val="22"/>
                <w:szCs w:val="22"/>
              </w:rPr>
              <w:t>2097,36</w:t>
            </w:r>
          </w:p>
        </w:tc>
        <w:tc>
          <w:tcPr>
            <w:tcW w:w="992" w:type="dxa"/>
            <w:tcBorders>
              <w:top w:val="nil"/>
              <w:left w:val="single" w:sz="4" w:space="0" w:color="auto"/>
              <w:right w:val="single" w:sz="4" w:space="0" w:color="auto"/>
            </w:tcBorders>
          </w:tcPr>
          <w:p w:rsidR="00CC6FB0" w:rsidRPr="00A10C43" w:rsidRDefault="00CC6FB0" w:rsidP="00A01A2C">
            <w:pPr>
              <w:pStyle w:val="ad"/>
              <w:jc w:val="center"/>
              <w:rPr>
                <w:rFonts w:ascii="Times New Roman" w:hAnsi="Times New Roman"/>
                <w:b/>
                <w:bCs/>
                <w:sz w:val="22"/>
                <w:szCs w:val="22"/>
              </w:rPr>
            </w:pPr>
            <w:r>
              <w:rPr>
                <w:rFonts w:ascii="Times New Roman" w:hAnsi="Times New Roman"/>
                <w:b/>
                <w:bCs/>
                <w:sz w:val="22"/>
                <w:szCs w:val="22"/>
              </w:rPr>
              <w:t>100</w:t>
            </w:r>
            <w:r w:rsidRPr="00A10C43">
              <w:rPr>
                <w:rFonts w:ascii="Times New Roman" w:hAnsi="Times New Roman"/>
                <w:b/>
                <w:bCs/>
                <w:sz w:val="22"/>
                <w:szCs w:val="22"/>
              </w:rPr>
              <w:t>,00</w:t>
            </w:r>
          </w:p>
        </w:tc>
        <w:tc>
          <w:tcPr>
            <w:tcW w:w="1134" w:type="dxa"/>
            <w:tcBorders>
              <w:top w:val="nil"/>
              <w:left w:val="single" w:sz="4" w:space="0" w:color="auto"/>
              <w:right w:val="single" w:sz="4" w:space="0" w:color="auto"/>
            </w:tcBorders>
          </w:tcPr>
          <w:p w:rsidR="00CC6FB0" w:rsidRPr="00E7279D" w:rsidRDefault="00CC6FB0" w:rsidP="00A01A2C">
            <w:pPr>
              <w:pStyle w:val="ad"/>
              <w:jc w:val="center"/>
              <w:rPr>
                <w:rFonts w:ascii="Times New Roman" w:hAnsi="Times New Roman"/>
                <w:b/>
                <w:bCs/>
                <w:sz w:val="22"/>
                <w:szCs w:val="22"/>
              </w:rPr>
            </w:pPr>
            <w:r w:rsidRPr="00E7279D">
              <w:rPr>
                <w:rFonts w:ascii="Times New Roman" w:hAnsi="Times New Roman"/>
                <w:b/>
                <w:bCs/>
                <w:sz w:val="22"/>
                <w:szCs w:val="22"/>
              </w:rPr>
              <w:t>100,00</w:t>
            </w:r>
          </w:p>
        </w:tc>
        <w:tc>
          <w:tcPr>
            <w:tcW w:w="992" w:type="dxa"/>
            <w:vMerge w:val="restart"/>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ad"/>
              <w:jc w:val="center"/>
              <w:rPr>
                <w:rFonts w:ascii="Times New Roman" w:hAnsi="Times New Roman"/>
                <w:sz w:val="22"/>
                <w:szCs w:val="22"/>
              </w:rPr>
            </w:pPr>
            <w:r w:rsidRPr="007050B0">
              <w:rPr>
                <w:rFonts w:ascii="Times New Roman" w:hAnsi="Times New Roman"/>
                <w:sz w:val="22"/>
                <w:szCs w:val="22"/>
              </w:rPr>
              <w:t>0,00</w:t>
            </w:r>
          </w:p>
        </w:tc>
      </w:tr>
      <w:tr w:rsidR="00CC6FB0" w:rsidRPr="007050B0" w:rsidTr="00A01A2C">
        <w:trPr>
          <w:trHeight w:val="1167"/>
        </w:trPr>
        <w:tc>
          <w:tcPr>
            <w:tcW w:w="2371" w:type="dxa"/>
            <w:vMerge/>
            <w:tcBorders>
              <w:left w:val="single" w:sz="4" w:space="0" w:color="auto"/>
              <w:right w:val="single" w:sz="4" w:space="0" w:color="auto"/>
            </w:tcBorders>
          </w:tcPr>
          <w:p w:rsidR="00CC6FB0" w:rsidRPr="007050B0" w:rsidRDefault="00CC6FB0" w:rsidP="00A01A2C"/>
        </w:tc>
        <w:tc>
          <w:tcPr>
            <w:tcW w:w="3397" w:type="dxa"/>
            <w:vMerge/>
            <w:tcBorders>
              <w:left w:val="single" w:sz="4" w:space="0" w:color="auto"/>
              <w:right w:val="single" w:sz="4" w:space="0" w:color="auto"/>
            </w:tcBorders>
          </w:tcPr>
          <w:p w:rsidR="00CC6FB0" w:rsidRPr="007050B0" w:rsidRDefault="00CC6FB0" w:rsidP="00A01A2C"/>
        </w:tc>
        <w:tc>
          <w:tcPr>
            <w:tcW w:w="2638" w:type="dxa"/>
            <w:vMerge/>
            <w:tcBorders>
              <w:left w:val="single" w:sz="4" w:space="0" w:color="auto"/>
              <w:right w:val="single" w:sz="4" w:space="0" w:color="auto"/>
            </w:tcBorders>
          </w:tcPr>
          <w:p w:rsidR="00CC6FB0" w:rsidRPr="007050B0" w:rsidRDefault="00CC6FB0" w:rsidP="00A01A2C">
            <w:pPr>
              <w:pStyle w:val="ConsPlusCell"/>
              <w:rPr>
                <w:sz w:val="22"/>
                <w:szCs w:val="22"/>
              </w:rPr>
            </w:pPr>
          </w:p>
        </w:tc>
        <w:tc>
          <w:tcPr>
            <w:tcW w:w="1233" w:type="dxa"/>
            <w:vMerge/>
            <w:tcBorders>
              <w:left w:val="single" w:sz="4" w:space="0" w:color="auto"/>
              <w:right w:val="single" w:sz="4" w:space="0" w:color="auto"/>
            </w:tcBorders>
          </w:tcPr>
          <w:p w:rsidR="00CC6FB0" w:rsidRPr="008E2F90" w:rsidRDefault="00CC6FB0" w:rsidP="00A01A2C">
            <w:pPr>
              <w:pStyle w:val="ad"/>
              <w:jc w:val="center"/>
              <w:rPr>
                <w:rFonts w:ascii="Times New Roman" w:hAnsi="Times New Roman"/>
                <w:b/>
                <w:bCs/>
                <w:sz w:val="22"/>
                <w:szCs w:val="22"/>
              </w:rPr>
            </w:pPr>
          </w:p>
        </w:tc>
        <w:tc>
          <w:tcPr>
            <w:tcW w:w="993" w:type="dxa"/>
            <w:tcBorders>
              <w:top w:val="nil"/>
              <w:left w:val="single" w:sz="4" w:space="0" w:color="auto"/>
              <w:right w:val="single" w:sz="4" w:space="0" w:color="auto"/>
            </w:tcBorders>
          </w:tcPr>
          <w:p w:rsidR="00CC6FB0" w:rsidRPr="007050B0" w:rsidRDefault="00CC6FB0" w:rsidP="00A01A2C">
            <w:pPr>
              <w:pStyle w:val="ad"/>
              <w:jc w:val="center"/>
              <w:rPr>
                <w:rFonts w:ascii="Times New Roman" w:hAnsi="Times New Roman"/>
                <w:b/>
                <w:bCs/>
                <w:sz w:val="22"/>
                <w:szCs w:val="22"/>
              </w:rPr>
            </w:pPr>
          </w:p>
        </w:tc>
        <w:tc>
          <w:tcPr>
            <w:tcW w:w="992" w:type="dxa"/>
            <w:vMerge/>
            <w:tcBorders>
              <w:left w:val="single" w:sz="4" w:space="0" w:color="auto"/>
              <w:right w:val="single" w:sz="4" w:space="0" w:color="auto"/>
            </w:tcBorders>
          </w:tcPr>
          <w:p w:rsidR="00CC6FB0" w:rsidRPr="007050B0" w:rsidRDefault="00CC6FB0" w:rsidP="00A01A2C">
            <w:pPr>
              <w:pStyle w:val="ad"/>
              <w:jc w:val="center"/>
              <w:rPr>
                <w:rFonts w:ascii="Times New Roman" w:hAnsi="Times New Roman"/>
                <w:b/>
                <w:bCs/>
                <w:sz w:val="22"/>
                <w:szCs w:val="22"/>
              </w:rPr>
            </w:pPr>
          </w:p>
        </w:tc>
        <w:tc>
          <w:tcPr>
            <w:tcW w:w="992" w:type="dxa"/>
            <w:tcBorders>
              <w:top w:val="nil"/>
              <w:left w:val="single" w:sz="4" w:space="0" w:color="auto"/>
              <w:right w:val="single" w:sz="4" w:space="0" w:color="auto"/>
            </w:tcBorders>
          </w:tcPr>
          <w:p w:rsidR="00CC6FB0" w:rsidRPr="00A10C43" w:rsidRDefault="00CC6FB0" w:rsidP="00A01A2C">
            <w:pPr>
              <w:pStyle w:val="ad"/>
              <w:jc w:val="center"/>
              <w:rPr>
                <w:rFonts w:ascii="Times New Roman" w:hAnsi="Times New Roman"/>
                <w:b/>
                <w:bCs/>
                <w:sz w:val="22"/>
                <w:szCs w:val="22"/>
              </w:rPr>
            </w:pPr>
          </w:p>
        </w:tc>
        <w:tc>
          <w:tcPr>
            <w:tcW w:w="1134" w:type="dxa"/>
            <w:tcBorders>
              <w:top w:val="nil"/>
              <w:left w:val="single" w:sz="4" w:space="0" w:color="auto"/>
              <w:right w:val="single" w:sz="4" w:space="0" w:color="auto"/>
            </w:tcBorders>
          </w:tcPr>
          <w:p w:rsidR="00CC6FB0" w:rsidRPr="007050B0" w:rsidRDefault="00CC6FB0" w:rsidP="00A01A2C">
            <w:pPr>
              <w:pStyle w:val="ad"/>
              <w:jc w:val="cente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ad"/>
              <w:jc w:val="center"/>
              <w:rPr>
                <w:rFonts w:ascii="Times New Roman" w:hAnsi="Times New Roman"/>
                <w:sz w:val="22"/>
                <w:szCs w:val="22"/>
              </w:rPr>
            </w:pPr>
          </w:p>
        </w:tc>
      </w:tr>
      <w:tr w:rsidR="00CC6FB0" w:rsidRPr="007050B0" w:rsidTr="00A01A2C">
        <w:trPr>
          <w:trHeight w:val="144"/>
        </w:trPr>
        <w:tc>
          <w:tcPr>
            <w:tcW w:w="2371" w:type="dxa"/>
            <w:vMerge/>
            <w:tcBorders>
              <w:left w:val="single" w:sz="4" w:space="0" w:color="auto"/>
              <w:bottom w:val="single" w:sz="4" w:space="0" w:color="auto"/>
              <w:right w:val="single" w:sz="4" w:space="0" w:color="auto"/>
            </w:tcBorders>
            <w:vAlign w:val="center"/>
          </w:tcPr>
          <w:p w:rsidR="00CC6FB0" w:rsidRPr="007050B0" w:rsidRDefault="00CC6FB0" w:rsidP="00A01A2C"/>
        </w:tc>
        <w:tc>
          <w:tcPr>
            <w:tcW w:w="3397" w:type="dxa"/>
            <w:vMerge/>
            <w:tcBorders>
              <w:left w:val="single" w:sz="4" w:space="0" w:color="auto"/>
              <w:bottom w:val="single" w:sz="4" w:space="0" w:color="auto"/>
              <w:right w:val="single" w:sz="4" w:space="0" w:color="auto"/>
            </w:tcBorders>
            <w:vAlign w:val="center"/>
          </w:tcPr>
          <w:p w:rsidR="00CC6FB0" w:rsidRPr="007050B0" w:rsidRDefault="00CC6FB0" w:rsidP="00A01A2C"/>
        </w:tc>
        <w:tc>
          <w:tcPr>
            <w:tcW w:w="2638"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Управление культуры, физической культуры и спорта администрации МР «Койгородский»</w:t>
            </w:r>
          </w:p>
        </w:tc>
        <w:tc>
          <w:tcPr>
            <w:tcW w:w="1233" w:type="dxa"/>
            <w:tcBorders>
              <w:top w:val="single" w:sz="4" w:space="0" w:color="auto"/>
              <w:left w:val="single" w:sz="4" w:space="0" w:color="auto"/>
              <w:bottom w:val="single" w:sz="4" w:space="0" w:color="auto"/>
              <w:right w:val="single" w:sz="4" w:space="0" w:color="auto"/>
            </w:tcBorders>
          </w:tcPr>
          <w:p w:rsidR="00CC6FB0" w:rsidRPr="008E2F90" w:rsidRDefault="00CC6FB0" w:rsidP="00A01A2C">
            <w:pPr>
              <w:pStyle w:val="ConsPlusCell"/>
              <w:jc w:val="center"/>
              <w:rPr>
                <w:b/>
                <w:bCs/>
                <w:sz w:val="22"/>
                <w:szCs w:val="22"/>
              </w:rPr>
            </w:pPr>
            <w:r w:rsidRPr="008E2F90">
              <w:rPr>
                <w:b/>
                <w:bCs/>
                <w:sz w:val="22"/>
                <w:szCs w:val="22"/>
              </w:rPr>
              <w:t>147,04</w:t>
            </w:r>
            <w:r>
              <w:rPr>
                <w:b/>
                <w:bCs/>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b/>
                <w:bCs/>
                <w:sz w:val="22"/>
                <w:szCs w:val="22"/>
              </w:rPr>
            </w:pPr>
            <w:r>
              <w:rPr>
                <w:b/>
                <w:bCs/>
                <w:sz w:val="22"/>
                <w:szCs w:val="22"/>
              </w:rPr>
              <w:t>150,6</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b/>
                <w:bCs/>
                <w:sz w:val="22"/>
                <w:szCs w:val="22"/>
              </w:rPr>
            </w:pPr>
            <w:r>
              <w:rPr>
                <w:b/>
                <w:bCs/>
                <w:sz w:val="22"/>
                <w:szCs w:val="22"/>
              </w:rPr>
              <w:t>172,30</w:t>
            </w:r>
          </w:p>
        </w:tc>
        <w:tc>
          <w:tcPr>
            <w:tcW w:w="992" w:type="dxa"/>
            <w:tcBorders>
              <w:top w:val="single" w:sz="4" w:space="0" w:color="auto"/>
              <w:left w:val="single" w:sz="4" w:space="0" w:color="auto"/>
              <w:bottom w:val="single" w:sz="4" w:space="0" w:color="auto"/>
              <w:right w:val="single" w:sz="4" w:space="0" w:color="auto"/>
            </w:tcBorders>
          </w:tcPr>
          <w:p w:rsidR="00CC6FB0" w:rsidRPr="00A10C43" w:rsidRDefault="00CC6FB0" w:rsidP="00A01A2C">
            <w:pPr>
              <w:pStyle w:val="ConsPlusCell"/>
              <w:jc w:val="center"/>
              <w:rPr>
                <w:b/>
                <w:bCs/>
                <w:sz w:val="22"/>
                <w:szCs w:val="22"/>
              </w:rPr>
            </w:pPr>
            <w:r>
              <w:rPr>
                <w:b/>
                <w:bCs/>
                <w:sz w:val="22"/>
                <w:szCs w:val="22"/>
              </w:rPr>
              <w:t>172,3</w:t>
            </w:r>
          </w:p>
        </w:tc>
        <w:tc>
          <w:tcPr>
            <w:tcW w:w="1134" w:type="dxa"/>
            <w:tcBorders>
              <w:top w:val="single" w:sz="4" w:space="0" w:color="auto"/>
              <w:left w:val="single" w:sz="4" w:space="0" w:color="auto"/>
              <w:bottom w:val="single" w:sz="4" w:space="0" w:color="auto"/>
              <w:right w:val="single" w:sz="4" w:space="0" w:color="auto"/>
            </w:tcBorders>
          </w:tcPr>
          <w:p w:rsidR="00CC6FB0" w:rsidRPr="00E7279D" w:rsidRDefault="00CC6FB0" w:rsidP="00A01A2C">
            <w:pPr>
              <w:pStyle w:val="ConsPlusCell"/>
              <w:jc w:val="center"/>
              <w:rPr>
                <w:b/>
                <w:bCs/>
                <w:sz w:val="22"/>
                <w:szCs w:val="22"/>
              </w:rPr>
            </w:pPr>
            <w:r w:rsidRPr="00E7279D">
              <w:rPr>
                <w:b/>
                <w:bCs/>
                <w:sz w:val="22"/>
                <w:szCs w:val="22"/>
              </w:rPr>
              <w:t>172,30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0,00</w:t>
            </w:r>
          </w:p>
        </w:tc>
      </w:tr>
      <w:tr w:rsidR="00CC6FB0" w:rsidRPr="007050B0" w:rsidTr="00A01A2C">
        <w:trPr>
          <w:trHeight w:val="758"/>
        </w:trPr>
        <w:tc>
          <w:tcPr>
            <w:tcW w:w="2371" w:type="dxa"/>
            <w:vMerge w:val="restart"/>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Основное мероприятие 2.1.1</w:t>
            </w:r>
          </w:p>
          <w:p w:rsidR="00CC6FB0" w:rsidRPr="007050B0" w:rsidRDefault="00CC6FB0" w:rsidP="00A01A2C">
            <w:pPr>
              <w:pStyle w:val="ConsPlusCell"/>
              <w:rPr>
                <w:sz w:val="22"/>
                <w:szCs w:val="22"/>
              </w:rPr>
            </w:pPr>
          </w:p>
        </w:tc>
        <w:tc>
          <w:tcPr>
            <w:tcW w:w="3397" w:type="dxa"/>
            <w:vMerge w:val="restart"/>
            <w:tcBorders>
              <w:top w:val="nil"/>
              <w:left w:val="single" w:sz="4" w:space="0" w:color="auto"/>
              <w:bottom w:val="single" w:sz="4" w:space="0" w:color="auto"/>
              <w:right w:val="single" w:sz="4" w:space="0" w:color="auto"/>
            </w:tcBorders>
          </w:tcPr>
          <w:p w:rsidR="00CC6FB0" w:rsidRPr="007050B0" w:rsidRDefault="00CC6FB0" w:rsidP="00A01A2C">
            <w:pPr>
              <w:pStyle w:val="ad"/>
              <w:rPr>
                <w:rFonts w:ascii="Times New Roman" w:hAnsi="Times New Roman"/>
                <w:sz w:val="22"/>
                <w:szCs w:val="22"/>
              </w:rPr>
            </w:pPr>
            <w:r w:rsidRPr="007050B0">
              <w:rPr>
                <w:rFonts w:ascii="Times New Roman" w:hAnsi="Times New Roman"/>
                <w:sz w:val="22"/>
                <w:szCs w:val="22"/>
              </w:rPr>
              <w:t>Организационная поддержка малого и среднего предпринимательства</w:t>
            </w:r>
          </w:p>
        </w:tc>
        <w:tc>
          <w:tcPr>
            <w:tcW w:w="2638" w:type="dxa"/>
            <w:tcBorders>
              <w:top w:val="nil"/>
              <w:left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Отдел экономической политики АМР «Койгородский»</w:t>
            </w:r>
          </w:p>
        </w:tc>
        <w:tc>
          <w:tcPr>
            <w:tcW w:w="1233" w:type="dxa"/>
            <w:tcBorders>
              <w:top w:val="nil"/>
              <w:left w:val="single" w:sz="4" w:space="0" w:color="auto"/>
              <w:right w:val="single" w:sz="4" w:space="0" w:color="auto"/>
            </w:tcBorders>
          </w:tcPr>
          <w:p w:rsidR="00CC6FB0" w:rsidRPr="007050B0" w:rsidRDefault="00CC6FB0" w:rsidP="00A01A2C">
            <w:pPr>
              <w:jc w:val="center"/>
            </w:pPr>
            <w:r w:rsidRPr="007050B0">
              <w:t>0,00</w:t>
            </w:r>
          </w:p>
        </w:tc>
        <w:tc>
          <w:tcPr>
            <w:tcW w:w="993" w:type="dxa"/>
            <w:tcBorders>
              <w:top w:val="nil"/>
              <w:left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nil"/>
              <w:left w:val="single" w:sz="4" w:space="0" w:color="auto"/>
              <w:right w:val="single" w:sz="4" w:space="0" w:color="auto"/>
            </w:tcBorders>
          </w:tcPr>
          <w:p w:rsidR="00CC6FB0" w:rsidRPr="007050B0" w:rsidRDefault="00CC6FB0" w:rsidP="00A01A2C">
            <w:pPr>
              <w:jc w:val="center"/>
            </w:pPr>
            <w:r w:rsidRPr="007050B0">
              <w:t>0,00</w:t>
            </w:r>
          </w:p>
        </w:tc>
        <w:tc>
          <w:tcPr>
            <w:tcW w:w="992" w:type="dxa"/>
            <w:vMerge w:val="restart"/>
            <w:tcBorders>
              <w:top w:val="nil"/>
              <w:left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144"/>
        </w:trPr>
        <w:tc>
          <w:tcPr>
            <w:tcW w:w="2371" w:type="dxa"/>
            <w:vMerge/>
            <w:tcBorders>
              <w:top w:val="single" w:sz="4" w:space="0" w:color="auto"/>
              <w:left w:val="single" w:sz="4" w:space="0" w:color="auto"/>
              <w:bottom w:val="single" w:sz="4" w:space="0" w:color="auto"/>
              <w:right w:val="single" w:sz="4" w:space="0" w:color="auto"/>
            </w:tcBorders>
            <w:vAlign w:val="center"/>
          </w:tcPr>
          <w:p w:rsidR="00CC6FB0" w:rsidRPr="007050B0" w:rsidRDefault="00CC6FB0" w:rsidP="00A01A2C"/>
        </w:tc>
        <w:tc>
          <w:tcPr>
            <w:tcW w:w="3397" w:type="dxa"/>
            <w:vMerge/>
            <w:tcBorders>
              <w:top w:val="nil"/>
              <w:left w:val="single" w:sz="4" w:space="0" w:color="auto"/>
              <w:bottom w:val="single" w:sz="4" w:space="0" w:color="auto"/>
              <w:right w:val="single" w:sz="4" w:space="0" w:color="auto"/>
            </w:tcBorders>
          </w:tcPr>
          <w:p w:rsidR="00CC6FB0" w:rsidRPr="007050B0" w:rsidRDefault="00CC6FB0" w:rsidP="00A01A2C"/>
        </w:tc>
        <w:tc>
          <w:tcPr>
            <w:tcW w:w="2638"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p>
        </w:tc>
        <w:tc>
          <w:tcPr>
            <w:tcW w:w="1233"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p>
        </w:tc>
        <w:tc>
          <w:tcPr>
            <w:tcW w:w="993"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p>
        </w:tc>
        <w:tc>
          <w:tcPr>
            <w:tcW w:w="1134"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p>
        </w:tc>
        <w:tc>
          <w:tcPr>
            <w:tcW w:w="992" w:type="dxa"/>
            <w:vMerge/>
            <w:tcBorders>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p>
        </w:tc>
      </w:tr>
      <w:tr w:rsidR="00CC6FB0" w:rsidRPr="007050B0" w:rsidTr="00A01A2C">
        <w:trPr>
          <w:trHeight w:val="496"/>
        </w:trPr>
        <w:tc>
          <w:tcPr>
            <w:tcW w:w="2371" w:type="dxa"/>
            <w:tcBorders>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Основное мероприятие 2.1.2</w:t>
            </w:r>
          </w:p>
          <w:p w:rsidR="00CC6FB0" w:rsidRPr="007050B0" w:rsidRDefault="00CC6FB0" w:rsidP="00A01A2C">
            <w:pPr>
              <w:pStyle w:val="ConsPlusCell"/>
              <w:rPr>
                <w:sz w:val="22"/>
                <w:szCs w:val="22"/>
              </w:rPr>
            </w:pPr>
          </w:p>
        </w:tc>
        <w:tc>
          <w:tcPr>
            <w:tcW w:w="3397" w:type="dxa"/>
            <w:tcBorders>
              <w:left w:val="single" w:sz="4" w:space="0" w:color="auto"/>
              <w:bottom w:val="single" w:sz="4" w:space="0" w:color="auto"/>
              <w:right w:val="single" w:sz="4" w:space="0" w:color="auto"/>
            </w:tcBorders>
          </w:tcPr>
          <w:p w:rsidR="00CC6FB0" w:rsidRPr="007050B0" w:rsidRDefault="00CC6FB0" w:rsidP="00A01A2C">
            <w:pPr>
              <w:pStyle w:val="ad"/>
              <w:rPr>
                <w:rFonts w:ascii="Times New Roman" w:hAnsi="Times New Roman"/>
                <w:sz w:val="22"/>
                <w:szCs w:val="22"/>
              </w:rPr>
            </w:pPr>
            <w:r w:rsidRPr="007050B0">
              <w:rPr>
                <w:rFonts w:ascii="Times New Roman" w:hAnsi="Times New Roman"/>
                <w:sz w:val="22"/>
                <w:szCs w:val="22"/>
              </w:rPr>
              <w:t>Кадровая поддержка субъектов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r w:rsidRPr="007050B0">
              <w:rPr>
                <w:sz w:val="22"/>
                <w:szCs w:val="22"/>
              </w:rPr>
              <w:t>0,00</w:t>
            </w:r>
          </w:p>
        </w:tc>
      </w:tr>
      <w:tr w:rsidR="00CC6FB0" w:rsidRPr="007050B0" w:rsidTr="00A01A2C">
        <w:trPr>
          <w:trHeight w:val="496"/>
        </w:trPr>
        <w:tc>
          <w:tcPr>
            <w:tcW w:w="2371" w:type="dxa"/>
            <w:tcBorders>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Основное мероприятие 2.1.3</w:t>
            </w:r>
          </w:p>
          <w:p w:rsidR="00CC6FB0" w:rsidRPr="007050B0" w:rsidRDefault="00CC6FB0" w:rsidP="00A01A2C">
            <w:pPr>
              <w:pStyle w:val="ConsPlusCell"/>
              <w:rPr>
                <w:sz w:val="22"/>
                <w:szCs w:val="22"/>
              </w:rPr>
            </w:pPr>
          </w:p>
        </w:tc>
        <w:tc>
          <w:tcPr>
            <w:tcW w:w="3397" w:type="dxa"/>
            <w:tcBorders>
              <w:left w:val="single" w:sz="4" w:space="0" w:color="auto"/>
              <w:bottom w:val="single" w:sz="4" w:space="0" w:color="auto"/>
              <w:right w:val="single" w:sz="4" w:space="0" w:color="auto"/>
            </w:tcBorders>
          </w:tcPr>
          <w:p w:rsidR="00CC6FB0" w:rsidRPr="007050B0" w:rsidRDefault="00CC6FB0" w:rsidP="00A01A2C">
            <w:pPr>
              <w:pStyle w:val="ad"/>
              <w:rPr>
                <w:rFonts w:ascii="Times New Roman" w:hAnsi="Times New Roman"/>
                <w:sz w:val="22"/>
                <w:szCs w:val="22"/>
              </w:rPr>
            </w:pPr>
            <w:r w:rsidRPr="007050B0">
              <w:rPr>
                <w:rFonts w:ascii="Times New Roman" w:hAnsi="Times New Roman"/>
                <w:sz w:val="22"/>
                <w:szCs w:val="22"/>
              </w:rPr>
              <w:t>Реализация отдельных мероприятий регионального проекта "Акселерация субъектов малого и среднего предпринимательства" в части содействия обеспечению деятельности центров "Мой бизнес"</w:t>
            </w:r>
          </w:p>
        </w:tc>
        <w:tc>
          <w:tcPr>
            <w:tcW w:w="2638"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496"/>
        </w:trPr>
        <w:tc>
          <w:tcPr>
            <w:tcW w:w="2371"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Основное мероприятие 2.1.4</w:t>
            </w:r>
          </w:p>
          <w:p w:rsidR="00CC6FB0" w:rsidRPr="007050B0" w:rsidRDefault="00CC6FB0" w:rsidP="00A01A2C">
            <w:pPr>
              <w:pStyle w:val="ConsPlusCell"/>
              <w:rPr>
                <w:sz w:val="22"/>
                <w:szCs w:val="22"/>
              </w:rPr>
            </w:pPr>
          </w:p>
        </w:tc>
        <w:tc>
          <w:tcPr>
            <w:tcW w:w="3397"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Normal"/>
              <w:spacing w:line="256" w:lineRule="auto"/>
              <w:rPr>
                <w:rFonts w:ascii="Times New Roman" w:hAnsi="Times New Roman" w:cs="Times New Roman"/>
                <w:sz w:val="22"/>
                <w:szCs w:val="22"/>
                <w:lang w:eastAsia="en-US"/>
              </w:rPr>
            </w:pPr>
            <w:r w:rsidRPr="007050B0">
              <w:rPr>
                <w:rFonts w:ascii="Times New Roman" w:hAnsi="Times New Roman" w:cs="Times New Roman"/>
                <w:sz w:val="22"/>
                <w:szCs w:val="22"/>
                <w:lang w:eastAsia="en-US"/>
              </w:rPr>
              <w:t>Реализация отдельных мероприятий регионального проекта «Популяризация»</w:t>
            </w:r>
          </w:p>
          <w:p w:rsidR="00CC6FB0" w:rsidRPr="007050B0" w:rsidRDefault="00CC6FB0" w:rsidP="00A01A2C">
            <w:pPr>
              <w:pStyle w:val="ConsPlusNormal"/>
              <w:spacing w:line="256" w:lineRule="auto"/>
              <w:rPr>
                <w:rFonts w:ascii="Times New Roman" w:hAnsi="Times New Roman" w:cs="Times New Roman"/>
                <w:sz w:val="22"/>
                <w:szCs w:val="22"/>
                <w:lang w:eastAsia="en-US"/>
              </w:rPr>
            </w:pPr>
            <w:r w:rsidRPr="007050B0">
              <w:rPr>
                <w:rFonts w:ascii="Times New Roman" w:hAnsi="Times New Roman" w:cs="Times New Roman"/>
                <w:sz w:val="22"/>
                <w:szCs w:val="22"/>
                <w:lang w:eastAsia="en-US"/>
              </w:rPr>
              <w:t>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p w:rsidR="00CC6FB0" w:rsidRPr="007050B0" w:rsidRDefault="00CC6FB0" w:rsidP="00A01A2C">
            <w:pPr>
              <w:pStyle w:val="ConsPlusCell"/>
              <w:rPr>
                <w:sz w:val="22"/>
                <w:szCs w:val="22"/>
              </w:rPr>
            </w:pPr>
          </w:p>
        </w:tc>
        <w:tc>
          <w:tcPr>
            <w:tcW w:w="2638"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496"/>
        </w:trPr>
        <w:tc>
          <w:tcPr>
            <w:tcW w:w="2371"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Основное мероприятие 2.2.1</w:t>
            </w:r>
          </w:p>
          <w:p w:rsidR="00CC6FB0" w:rsidRPr="007050B0" w:rsidRDefault="00CC6FB0" w:rsidP="00A01A2C">
            <w:pPr>
              <w:pStyle w:val="ConsPlusCell"/>
              <w:rPr>
                <w:sz w:val="22"/>
                <w:szCs w:val="22"/>
              </w:rPr>
            </w:pPr>
          </w:p>
        </w:tc>
        <w:tc>
          <w:tcPr>
            <w:tcW w:w="3397"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Финансовая поддержка субъектов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CC6FB0" w:rsidRPr="00C21891" w:rsidRDefault="00CC6FB0" w:rsidP="00A01A2C">
            <w:pPr>
              <w:pStyle w:val="ConsPlusCell"/>
              <w:jc w:val="center"/>
              <w:rPr>
                <w:b/>
                <w:bCs/>
                <w:sz w:val="22"/>
                <w:szCs w:val="22"/>
              </w:rPr>
            </w:pPr>
            <w:r w:rsidRPr="00C21891">
              <w:rPr>
                <w:b/>
                <w:bCs/>
                <w:sz w:val="22"/>
                <w:szCs w:val="22"/>
              </w:rPr>
              <w:t>1714,7</w:t>
            </w:r>
          </w:p>
        </w:tc>
        <w:tc>
          <w:tcPr>
            <w:tcW w:w="993" w:type="dxa"/>
            <w:tcBorders>
              <w:top w:val="single" w:sz="4" w:space="0" w:color="auto"/>
              <w:left w:val="single" w:sz="4" w:space="0" w:color="auto"/>
              <w:bottom w:val="single" w:sz="4" w:space="0" w:color="auto"/>
              <w:right w:val="single" w:sz="4" w:space="0" w:color="auto"/>
            </w:tcBorders>
          </w:tcPr>
          <w:p w:rsidR="00CC6FB0" w:rsidRPr="00C21891" w:rsidRDefault="00CC6FB0" w:rsidP="00A01A2C">
            <w:pPr>
              <w:pStyle w:val="ConsPlusCell"/>
              <w:jc w:val="center"/>
              <w:rPr>
                <w:b/>
                <w:bCs/>
                <w:sz w:val="22"/>
                <w:szCs w:val="22"/>
              </w:rPr>
            </w:pPr>
            <w:r>
              <w:rPr>
                <w:b/>
                <w:bCs/>
                <w:sz w:val="22"/>
                <w:szCs w:val="22"/>
              </w:rPr>
              <w:t>2770,999</w:t>
            </w:r>
          </w:p>
        </w:tc>
        <w:tc>
          <w:tcPr>
            <w:tcW w:w="992" w:type="dxa"/>
            <w:tcBorders>
              <w:top w:val="single" w:sz="4" w:space="0" w:color="auto"/>
              <w:left w:val="single" w:sz="4" w:space="0" w:color="auto"/>
              <w:bottom w:val="single" w:sz="4" w:space="0" w:color="auto"/>
              <w:right w:val="single" w:sz="4" w:space="0" w:color="auto"/>
            </w:tcBorders>
          </w:tcPr>
          <w:p w:rsidR="00CC6FB0" w:rsidRPr="00C21891" w:rsidRDefault="00CC6FB0" w:rsidP="00A01A2C">
            <w:pPr>
              <w:pStyle w:val="ConsPlusCell"/>
              <w:jc w:val="center"/>
              <w:rPr>
                <w:b/>
                <w:bCs/>
                <w:sz w:val="22"/>
                <w:szCs w:val="22"/>
              </w:rPr>
            </w:pPr>
            <w:r>
              <w:rPr>
                <w:b/>
                <w:bCs/>
                <w:sz w:val="22"/>
                <w:szCs w:val="22"/>
              </w:rPr>
              <w:t>2025,06</w:t>
            </w:r>
          </w:p>
        </w:tc>
        <w:tc>
          <w:tcPr>
            <w:tcW w:w="992" w:type="dxa"/>
            <w:tcBorders>
              <w:top w:val="single" w:sz="4" w:space="0" w:color="auto"/>
              <w:left w:val="single" w:sz="4" w:space="0" w:color="auto"/>
              <w:bottom w:val="single" w:sz="4" w:space="0" w:color="auto"/>
              <w:right w:val="single" w:sz="4" w:space="0" w:color="auto"/>
            </w:tcBorders>
          </w:tcPr>
          <w:p w:rsidR="00CC6FB0" w:rsidRPr="00A10C43" w:rsidRDefault="00CC6FB0" w:rsidP="00A01A2C">
            <w:pPr>
              <w:jc w:val="center"/>
              <w:rPr>
                <w:b/>
                <w:bCs/>
              </w:rPr>
            </w:pPr>
            <w:r>
              <w:rPr>
                <w:b/>
                <w:bCs/>
              </w:rPr>
              <w:t>10</w:t>
            </w:r>
            <w:r w:rsidRPr="00A10C43">
              <w:rPr>
                <w:b/>
                <w:bCs/>
              </w:rPr>
              <w:t>0,00</w:t>
            </w:r>
          </w:p>
        </w:tc>
        <w:tc>
          <w:tcPr>
            <w:tcW w:w="1134" w:type="dxa"/>
            <w:tcBorders>
              <w:top w:val="single" w:sz="4" w:space="0" w:color="auto"/>
              <w:left w:val="single" w:sz="4" w:space="0" w:color="auto"/>
              <w:bottom w:val="single" w:sz="4" w:space="0" w:color="auto"/>
              <w:right w:val="single" w:sz="4" w:space="0" w:color="auto"/>
            </w:tcBorders>
          </w:tcPr>
          <w:p w:rsidR="00CC6FB0" w:rsidRPr="00E7279D" w:rsidRDefault="00CC6FB0" w:rsidP="00A01A2C">
            <w:pPr>
              <w:jc w:val="center"/>
              <w:rPr>
                <w:b/>
                <w:bCs/>
              </w:rPr>
            </w:pPr>
            <w:r w:rsidRPr="00E7279D">
              <w:rPr>
                <w:b/>
                <w:bCs/>
              </w:rPr>
              <w:t>100,00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496"/>
        </w:trPr>
        <w:tc>
          <w:tcPr>
            <w:tcW w:w="2371" w:type="dxa"/>
            <w:tcBorders>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Основное мероприятие 2.2.2</w:t>
            </w:r>
          </w:p>
          <w:p w:rsidR="00CC6FB0" w:rsidRPr="007050B0" w:rsidRDefault="00CC6FB0" w:rsidP="00A01A2C">
            <w:pPr>
              <w:pStyle w:val="ConsPlusCell"/>
              <w:rPr>
                <w:sz w:val="22"/>
                <w:szCs w:val="22"/>
              </w:rPr>
            </w:pPr>
          </w:p>
        </w:tc>
        <w:tc>
          <w:tcPr>
            <w:tcW w:w="3397" w:type="dxa"/>
            <w:tcBorders>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Реализация народных проектов, прошедших отбор в рамках проекта «Народный бюджет» в сфере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CC6FB0" w:rsidRPr="00C21891" w:rsidRDefault="00CC6FB0" w:rsidP="00A01A2C">
            <w:pPr>
              <w:jc w:val="center"/>
              <w:rPr>
                <w:b/>
                <w:bCs/>
              </w:rPr>
            </w:pPr>
            <w:r w:rsidRPr="00C21891">
              <w:rPr>
                <w:b/>
                <w:bCs/>
              </w:rPr>
              <w:t>344,3</w:t>
            </w:r>
          </w:p>
        </w:tc>
        <w:tc>
          <w:tcPr>
            <w:tcW w:w="993" w:type="dxa"/>
            <w:tcBorders>
              <w:top w:val="single" w:sz="4" w:space="0" w:color="auto"/>
              <w:left w:val="single" w:sz="4" w:space="0" w:color="auto"/>
              <w:bottom w:val="single" w:sz="4" w:space="0" w:color="auto"/>
              <w:right w:val="single" w:sz="4" w:space="0" w:color="auto"/>
            </w:tcBorders>
          </w:tcPr>
          <w:p w:rsidR="00CC6FB0" w:rsidRPr="00A10C43" w:rsidRDefault="00CC6FB0" w:rsidP="00A01A2C">
            <w:pPr>
              <w:jc w:val="center"/>
              <w:rPr>
                <w:b/>
                <w:bCs/>
              </w:rPr>
            </w:pPr>
            <w:r>
              <w:rPr>
                <w:b/>
                <w:bCs/>
              </w:rPr>
              <w:t>170,00</w:t>
            </w:r>
          </w:p>
        </w:tc>
        <w:tc>
          <w:tcPr>
            <w:tcW w:w="992" w:type="dxa"/>
            <w:tcBorders>
              <w:top w:val="single" w:sz="4" w:space="0" w:color="auto"/>
              <w:left w:val="single" w:sz="4" w:space="0" w:color="auto"/>
              <w:bottom w:val="single" w:sz="4" w:space="0" w:color="auto"/>
              <w:right w:val="single" w:sz="4" w:space="0" w:color="auto"/>
            </w:tcBorders>
          </w:tcPr>
          <w:p w:rsidR="00CC6FB0" w:rsidRPr="00A10C43" w:rsidRDefault="00CC6FB0" w:rsidP="00A01A2C">
            <w:pPr>
              <w:jc w:val="center"/>
              <w:rPr>
                <w:b/>
                <w:bCs/>
              </w:rPr>
            </w:pPr>
            <w:r>
              <w:rPr>
                <w:b/>
                <w:bCs/>
              </w:rPr>
              <w:t>300</w:t>
            </w:r>
            <w:r w:rsidRPr="00A10C43">
              <w:rPr>
                <w:b/>
                <w:bCs/>
              </w:rPr>
              <w:t>,00</w:t>
            </w:r>
          </w:p>
        </w:tc>
        <w:tc>
          <w:tcPr>
            <w:tcW w:w="992" w:type="dxa"/>
            <w:tcBorders>
              <w:top w:val="single" w:sz="4" w:space="0" w:color="auto"/>
              <w:left w:val="single" w:sz="4" w:space="0" w:color="auto"/>
              <w:bottom w:val="single" w:sz="4" w:space="0" w:color="auto"/>
              <w:right w:val="single" w:sz="4" w:space="0" w:color="auto"/>
            </w:tcBorders>
          </w:tcPr>
          <w:p w:rsidR="00CC6FB0" w:rsidRPr="00A10C43" w:rsidRDefault="00CC6FB0" w:rsidP="00A01A2C">
            <w:pPr>
              <w:jc w:val="center"/>
              <w:rPr>
                <w:b/>
                <w:bCs/>
              </w:rPr>
            </w:pPr>
            <w:r w:rsidRPr="00A10C43">
              <w:rPr>
                <w:b/>
                <w:bCs/>
              </w:rPr>
              <w:t>0,00</w:t>
            </w:r>
          </w:p>
        </w:tc>
        <w:tc>
          <w:tcPr>
            <w:tcW w:w="1134" w:type="dxa"/>
            <w:tcBorders>
              <w:top w:val="single" w:sz="4" w:space="0" w:color="auto"/>
              <w:left w:val="single" w:sz="4" w:space="0" w:color="auto"/>
              <w:bottom w:val="single" w:sz="4" w:space="0" w:color="auto"/>
              <w:right w:val="single" w:sz="4" w:space="0" w:color="auto"/>
            </w:tcBorders>
          </w:tcPr>
          <w:p w:rsidR="00CC6FB0" w:rsidRPr="00E7279D" w:rsidRDefault="00CC6FB0" w:rsidP="00A01A2C">
            <w:pPr>
              <w:jc w:val="center"/>
              <w:rPr>
                <w:b/>
                <w:bCs/>
              </w:rPr>
            </w:pPr>
            <w:r w:rsidRPr="00E7279D">
              <w:rPr>
                <w:b/>
                <w:bCs/>
              </w:rPr>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496"/>
        </w:trPr>
        <w:tc>
          <w:tcPr>
            <w:tcW w:w="2371" w:type="dxa"/>
            <w:tcBorders>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Основное мероприятие 2.2.3</w:t>
            </w:r>
          </w:p>
          <w:p w:rsidR="00CC6FB0" w:rsidRPr="007050B0" w:rsidRDefault="00CC6FB0" w:rsidP="00A01A2C">
            <w:pPr>
              <w:pStyle w:val="ConsPlusCell"/>
              <w:rPr>
                <w:sz w:val="22"/>
                <w:szCs w:val="22"/>
              </w:rPr>
            </w:pPr>
          </w:p>
        </w:tc>
        <w:tc>
          <w:tcPr>
            <w:tcW w:w="3397" w:type="dxa"/>
            <w:tcBorders>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Реализация отдельных мероприятий регионального проекта "Улучшение условий ведения предпринимательской деятельности" в части оказания имущественной поддержки субъектам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widowControl w:val="0"/>
              <w:autoSpaceDE w:val="0"/>
              <w:autoSpaceDN w:val="0"/>
              <w:adjustRightInd w:val="0"/>
              <w:contextualSpacing/>
              <w:jc w:val="both"/>
            </w:pPr>
            <w:r w:rsidRPr="007050B0">
              <w:t xml:space="preserve">Отдел по управлению имуществом и природными ресурсами администрации МР «Койгородский» </w:t>
            </w:r>
          </w:p>
          <w:p w:rsidR="00CC6FB0" w:rsidRPr="007050B0" w:rsidRDefault="00CC6FB0" w:rsidP="00A01A2C">
            <w:pPr>
              <w:pStyle w:val="ConsPlusCell"/>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496"/>
        </w:trPr>
        <w:tc>
          <w:tcPr>
            <w:tcW w:w="2371" w:type="dxa"/>
            <w:tcBorders>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Основное мероприятие 2.2.4</w:t>
            </w:r>
          </w:p>
          <w:p w:rsidR="00CC6FB0" w:rsidRPr="007050B0" w:rsidRDefault="00CC6FB0" w:rsidP="00A01A2C">
            <w:pPr>
              <w:pStyle w:val="ConsPlusCell"/>
              <w:rPr>
                <w:sz w:val="22"/>
                <w:szCs w:val="22"/>
              </w:rPr>
            </w:pPr>
          </w:p>
        </w:tc>
        <w:tc>
          <w:tcPr>
            <w:tcW w:w="3397" w:type="dxa"/>
            <w:tcBorders>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Реализация отдельных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части содействия развитию кредитно-гарантийной формы поддержки субъектов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496"/>
        </w:trPr>
        <w:tc>
          <w:tcPr>
            <w:tcW w:w="2371" w:type="dxa"/>
            <w:tcBorders>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Основное мероприятие 2.2.5</w:t>
            </w:r>
          </w:p>
          <w:p w:rsidR="00CC6FB0" w:rsidRPr="007050B0" w:rsidRDefault="00CC6FB0" w:rsidP="00A01A2C">
            <w:pPr>
              <w:pStyle w:val="ConsPlusCell"/>
              <w:rPr>
                <w:sz w:val="22"/>
                <w:szCs w:val="22"/>
              </w:rPr>
            </w:pPr>
          </w:p>
        </w:tc>
        <w:tc>
          <w:tcPr>
            <w:tcW w:w="3397" w:type="dxa"/>
            <w:tcBorders>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Информационно - консультационная поддержка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Управление культуры, физической культуры и спорта администрации МР «Койгородский»</w:t>
            </w:r>
          </w:p>
        </w:tc>
        <w:tc>
          <w:tcPr>
            <w:tcW w:w="1233" w:type="dxa"/>
            <w:tcBorders>
              <w:top w:val="single" w:sz="4" w:space="0" w:color="auto"/>
              <w:left w:val="single" w:sz="4" w:space="0" w:color="auto"/>
              <w:bottom w:val="single" w:sz="4" w:space="0" w:color="auto"/>
              <w:right w:val="single" w:sz="4" w:space="0" w:color="auto"/>
            </w:tcBorders>
          </w:tcPr>
          <w:p w:rsidR="00CC6FB0" w:rsidRPr="00C21891" w:rsidRDefault="00CC6FB0" w:rsidP="00A01A2C">
            <w:pPr>
              <w:pStyle w:val="ConsPlusCell"/>
              <w:jc w:val="center"/>
              <w:rPr>
                <w:b/>
                <w:bCs/>
                <w:sz w:val="22"/>
                <w:szCs w:val="22"/>
              </w:rPr>
            </w:pPr>
            <w:r w:rsidRPr="00C21891">
              <w:rPr>
                <w:b/>
                <w:bCs/>
                <w:sz w:val="22"/>
                <w:szCs w:val="22"/>
              </w:rPr>
              <w:t>147,042</w:t>
            </w:r>
          </w:p>
        </w:tc>
        <w:tc>
          <w:tcPr>
            <w:tcW w:w="993" w:type="dxa"/>
            <w:tcBorders>
              <w:top w:val="single" w:sz="4" w:space="0" w:color="auto"/>
              <w:left w:val="single" w:sz="4" w:space="0" w:color="auto"/>
              <w:bottom w:val="single" w:sz="4" w:space="0" w:color="auto"/>
              <w:right w:val="single" w:sz="4" w:space="0" w:color="auto"/>
            </w:tcBorders>
          </w:tcPr>
          <w:p w:rsidR="00CC6FB0" w:rsidRPr="00C21891" w:rsidRDefault="00CC6FB0" w:rsidP="00A01A2C">
            <w:pPr>
              <w:pStyle w:val="ConsPlusCell"/>
              <w:jc w:val="center"/>
              <w:rPr>
                <w:b/>
                <w:bCs/>
                <w:sz w:val="22"/>
                <w:szCs w:val="22"/>
              </w:rPr>
            </w:pPr>
            <w:r w:rsidRPr="00C21891">
              <w:rPr>
                <w:b/>
                <w:bCs/>
                <w:sz w:val="22"/>
                <w:szCs w:val="22"/>
              </w:rPr>
              <w:t>1</w:t>
            </w:r>
            <w:r>
              <w:rPr>
                <w:b/>
                <w:bCs/>
                <w:sz w:val="22"/>
                <w:szCs w:val="22"/>
              </w:rPr>
              <w:t>50,6</w:t>
            </w:r>
          </w:p>
        </w:tc>
        <w:tc>
          <w:tcPr>
            <w:tcW w:w="992" w:type="dxa"/>
            <w:tcBorders>
              <w:top w:val="single" w:sz="4" w:space="0" w:color="auto"/>
              <w:left w:val="single" w:sz="4" w:space="0" w:color="auto"/>
              <w:bottom w:val="single" w:sz="4" w:space="0" w:color="auto"/>
              <w:right w:val="single" w:sz="4" w:space="0" w:color="auto"/>
            </w:tcBorders>
          </w:tcPr>
          <w:p w:rsidR="00CC6FB0" w:rsidRPr="00C21891" w:rsidRDefault="00CC6FB0" w:rsidP="00A01A2C">
            <w:pPr>
              <w:pStyle w:val="ConsPlusCell"/>
              <w:jc w:val="center"/>
              <w:rPr>
                <w:b/>
                <w:bCs/>
                <w:sz w:val="22"/>
                <w:szCs w:val="22"/>
              </w:rPr>
            </w:pPr>
            <w:r>
              <w:rPr>
                <w:b/>
                <w:bCs/>
                <w:sz w:val="22"/>
                <w:szCs w:val="22"/>
              </w:rPr>
              <w:t>172,30</w:t>
            </w:r>
          </w:p>
        </w:tc>
        <w:tc>
          <w:tcPr>
            <w:tcW w:w="992" w:type="dxa"/>
            <w:tcBorders>
              <w:top w:val="single" w:sz="4" w:space="0" w:color="auto"/>
              <w:left w:val="single" w:sz="4" w:space="0" w:color="auto"/>
              <w:bottom w:val="single" w:sz="4" w:space="0" w:color="auto"/>
              <w:right w:val="single" w:sz="4" w:space="0" w:color="auto"/>
            </w:tcBorders>
          </w:tcPr>
          <w:p w:rsidR="00CC6FB0" w:rsidRPr="00A10C43" w:rsidRDefault="00CC6FB0" w:rsidP="00A01A2C">
            <w:pPr>
              <w:jc w:val="center"/>
              <w:rPr>
                <w:b/>
                <w:bCs/>
              </w:rPr>
            </w:pPr>
            <w:r w:rsidRPr="00A10C43">
              <w:rPr>
                <w:b/>
                <w:bCs/>
              </w:rPr>
              <w:t>1</w:t>
            </w:r>
            <w:r>
              <w:rPr>
                <w:b/>
                <w:bCs/>
              </w:rPr>
              <w:t>72,3</w:t>
            </w:r>
          </w:p>
          <w:p w:rsidR="00CC6FB0" w:rsidRPr="007050B0" w:rsidRDefault="00CC6FB0" w:rsidP="00A01A2C">
            <w:pPr>
              <w:jc w:val="center"/>
            </w:pPr>
          </w:p>
        </w:tc>
        <w:tc>
          <w:tcPr>
            <w:tcW w:w="1134" w:type="dxa"/>
            <w:tcBorders>
              <w:top w:val="single" w:sz="4" w:space="0" w:color="auto"/>
              <w:left w:val="single" w:sz="4" w:space="0" w:color="auto"/>
              <w:bottom w:val="single" w:sz="4" w:space="0" w:color="auto"/>
              <w:right w:val="single" w:sz="4" w:space="0" w:color="auto"/>
            </w:tcBorders>
          </w:tcPr>
          <w:p w:rsidR="00CC6FB0" w:rsidRPr="00401495" w:rsidRDefault="00CC6FB0" w:rsidP="00A01A2C">
            <w:pPr>
              <w:jc w:val="center"/>
              <w:rPr>
                <w:b/>
                <w:bCs/>
              </w:rPr>
            </w:pPr>
            <w:r w:rsidRPr="00401495">
              <w:rPr>
                <w:b/>
                <w:bCs/>
              </w:rPr>
              <w:t>172,30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225"/>
        </w:trPr>
        <w:tc>
          <w:tcPr>
            <w:tcW w:w="2371" w:type="dxa"/>
            <w:vMerge w:val="restart"/>
            <w:tcBorders>
              <w:top w:val="single" w:sz="4" w:space="0" w:color="auto"/>
              <w:left w:val="single" w:sz="4" w:space="0" w:color="auto"/>
              <w:bottom w:val="single" w:sz="4" w:space="0" w:color="auto"/>
              <w:right w:val="single" w:sz="4" w:space="0" w:color="auto"/>
            </w:tcBorders>
          </w:tcPr>
          <w:p w:rsidR="00CC6FB0" w:rsidRPr="007050B0" w:rsidRDefault="00CC6FB0" w:rsidP="00A01A2C">
            <w:pPr>
              <w:pStyle w:val="ConsPlusCell"/>
              <w:rPr>
                <w:b/>
                <w:bCs/>
                <w:sz w:val="22"/>
                <w:szCs w:val="22"/>
              </w:rPr>
            </w:pPr>
            <w:r w:rsidRPr="007050B0">
              <w:rPr>
                <w:b/>
                <w:bCs/>
                <w:sz w:val="22"/>
                <w:szCs w:val="22"/>
              </w:rPr>
              <w:t>Подпрограмма 3</w:t>
            </w:r>
          </w:p>
        </w:tc>
        <w:tc>
          <w:tcPr>
            <w:tcW w:w="3397" w:type="dxa"/>
            <w:vMerge w:val="restart"/>
            <w:tcBorders>
              <w:top w:val="nil"/>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 xml:space="preserve"> </w:t>
            </w:r>
            <w:r w:rsidRPr="007050B0">
              <w:rPr>
                <w:b/>
                <w:bCs/>
                <w:sz w:val="22"/>
                <w:szCs w:val="22"/>
              </w:rPr>
              <w:t>Развитие агропромышленного и рыбохозяйственного комплексов в МО МР «Койгородский»</w:t>
            </w:r>
          </w:p>
        </w:tc>
        <w:tc>
          <w:tcPr>
            <w:tcW w:w="2638"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 xml:space="preserve">Всего </w:t>
            </w:r>
          </w:p>
        </w:tc>
        <w:tc>
          <w:tcPr>
            <w:tcW w:w="1233"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jc w:val="center"/>
              <w:rPr>
                <w:b/>
                <w:sz w:val="22"/>
                <w:szCs w:val="22"/>
              </w:rPr>
            </w:pPr>
            <w:r w:rsidRPr="007050B0">
              <w:rPr>
                <w:b/>
                <w:sz w:val="22"/>
                <w:szCs w:val="22"/>
              </w:rPr>
              <w:t>155,0</w:t>
            </w:r>
          </w:p>
          <w:p w:rsidR="00CC6FB0" w:rsidRPr="007050B0" w:rsidRDefault="00CC6FB0" w:rsidP="00A01A2C">
            <w:pPr>
              <w:pStyle w:val="ConsPlusCell"/>
              <w:jc w:val="center"/>
              <w:rPr>
                <w:b/>
                <w:sz w:val="22"/>
                <w:szCs w:val="22"/>
              </w:rPr>
            </w:pPr>
          </w:p>
        </w:tc>
        <w:tc>
          <w:tcPr>
            <w:tcW w:w="993" w:type="dxa"/>
            <w:tcBorders>
              <w:top w:val="nil"/>
              <w:left w:val="single" w:sz="4" w:space="0" w:color="auto"/>
              <w:bottom w:val="single" w:sz="4" w:space="0" w:color="auto"/>
              <w:right w:val="single" w:sz="4" w:space="0" w:color="auto"/>
            </w:tcBorders>
          </w:tcPr>
          <w:p w:rsidR="00CC6FB0" w:rsidRPr="007050B0" w:rsidRDefault="00CC6FB0" w:rsidP="00A01A2C">
            <w:pPr>
              <w:jc w:val="center"/>
              <w:rPr>
                <w:b/>
              </w:rPr>
            </w:pPr>
            <w:r>
              <w:rPr>
                <w:b/>
              </w:rPr>
              <w:t>169,464</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rPr>
                <w:b/>
              </w:rPr>
            </w:pPr>
            <w:r>
              <w:rPr>
                <w:b/>
              </w:rPr>
              <w:t>380</w:t>
            </w:r>
            <w:r w:rsidRPr="007050B0">
              <w:rPr>
                <w:b/>
              </w:rPr>
              <w:t>,00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rPr>
                <w:b/>
              </w:rPr>
            </w:pPr>
            <w:r w:rsidRPr="007050B0">
              <w:rPr>
                <w:b/>
              </w:rPr>
              <w:t>0,00</w:t>
            </w:r>
          </w:p>
        </w:tc>
        <w:tc>
          <w:tcPr>
            <w:tcW w:w="1134" w:type="dxa"/>
            <w:tcBorders>
              <w:top w:val="nil"/>
              <w:left w:val="single" w:sz="4" w:space="0" w:color="auto"/>
              <w:bottom w:val="single" w:sz="4" w:space="0" w:color="auto"/>
              <w:right w:val="single" w:sz="4" w:space="0" w:color="auto"/>
            </w:tcBorders>
          </w:tcPr>
          <w:p w:rsidR="00CC6FB0" w:rsidRPr="007050B0" w:rsidRDefault="00CC6FB0" w:rsidP="00A01A2C">
            <w:pPr>
              <w:jc w:val="center"/>
              <w:rPr>
                <w:b/>
              </w:rPr>
            </w:pPr>
            <w:r w:rsidRPr="007050B0">
              <w:rPr>
                <w:b/>
              </w:rPr>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rPr>
                <w:b/>
              </w:rPr>
            </w:pPr>
            <w:r w:rsidRPr="007050B0">
              <w:rPr>
                <w:b/>
              </w:rPr>
              <w:t>0,00</w:t>
            </w:r>
          </w:p>
        </w:tc>
      </w:tr>
      <w:tr w:rsidR="00CC6FB0" w:rsidRPr="007050B0" w:rsidTr="00A01A2C">
        <w:trPr>
          <w:trHeight w:val="1393"/>
        </w:trPr>
        <w:tc>
          <w:tcPr>
            <w:tcW w:w="2371" w:type="dxa"/>
            <w:vMerge/>
            <w:tcBorders>
              <w:top w:val="single" w:sz="4" w:space="0" w:color="auto"/>
              <w:left w:val="single" w:sz="4" w:space="0" w:color="auto"/>
              <w:bottom w:val="single" w:sz="4" w:space="0" w:color="auto"/>
              <w:right w:val="single" w:sz="4" w:space="0" w:color="auto"/>
            </w:tcBorders>
            <w:vAlign w:val="center"/>
          </w:tcPr>
          <w:p w:rsidR="00CC6FB0" w:rsidRPr="007050B0" w:rsidRDefault="00CC6FB0" w:rsidP="00A01A2C"/>
        </w:tc>
        <w:tc>
          <w:tcPr>
            <w:tcW w:w="3397" w:type="dxa"/>
            <w:vMerge/>
            <w:tcBorders>
              <w:top w:val="nil"/>
              <w:left w:val="single" w:sz="4" w:space="0" w:color="auto"/>
              <w:bottom w:val="single" w:sz="4" w:space="0" w:color="auto"/>
              <w:right w:val="single" w:sz="4" w:space="0" w:color="auto"/>
            </w:tcBorders>
            <w:vAlign w:val="center"/>
          </w:tcPr>
          <w:p w:rsidR="00CC6FB0" w:rsidRPr="007050B0" w:rsidRDefault="00CC6FB0" w:rsidP="00A01A2C"/>
        </w:tc>
        <w:tc>
          <w:tcPr>
            <w:tcW w:w="2638" w:type="dxa"/>
            <w:tcBorders>
              <w:top w:val="nil"/>
              <w:left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Отдел экономической политики администрации МР «Койгородский»</w:t>
            </w:r>
          </w:p>
        </w:tc>
        <w:tc>
          <w:tcPr>
            <w:tcW w:w="1233" w:type="dxa"/>
            <w:tcBorders>
              <w:top w:val="nil"/>
              <w:left w:val="single" w:sz="4" w:space="0" w:color="auto"/>
              <w:right w:val="single" w:sz="4" w:space="0" w:color="auto"/>
            </w:tcBorders>
          </w:tcPr>
          <w:p w:rsidR="00CC6FB0" w:rsidRPr="007050B0" w:rsidRDefault="00CC6FB0" w:rsidP="00A01A2C">
            <w:pPr>
              <w:jc w:val="center"/>
            </w:pPr>
            <w:r w:rsidRPr="007050B0">
              <w:t>155,0</w:t>
            </w:r>
          </w:p>
        </w:tc>
        <w:tc>
          <w:tcPr>
            <w:tcW w:w="993" w:type="dxa"/>
            <w:tcBorders>
              <w:top w:val="nil"/>
              <w:left w:val="single" w:sz="4" w:space="0" w:color="auto"/>
              <w:right w:val="single" w:sz="4" w:space="0" w:color="auto"/>
            </w:tcBorders>
          </w:tcPr>
          <w:p w:rsidR="00CC6FB0" w:rsidRPr="007050B0" w:rsidRDefault="00CC6FB0" w:rsidP="00A01A2C">
            <w:pPr>
              <w:jc w:val="center"/>
            </w:pPr>
            <w:r>
              <w:t>169,464</w:t>
            </w:r>
          </w:p>
        </w:tc>
        <w:tc>
          <w:tcPr>
            <w:tcW w:w="992" w:type="dxa"/>
            <w:tcBorders>
              <w:top w:val="nil"/>
              <w:left w:val="single" w:sz="4" w:space="0" w:color="auto"/>
              <w:right w:val="single" w:sz="4" w:space="0" w:color="auto"/>
            </w:tcBorders>
          </w:tcPr>
          <w:p w:rsidR="00CC6FB0" w:rsidRPr="007050B0" w:rsidRDefault="00CC6FB0" w:rsidP="00A01A2C">
            <w:pPr>
              <w:jc w:val="center"/>
            </w:pPr>
            <w:r>
              <w:t>380</w:t>
            </w:r>
            <w:r w:rsidRPr="007050B0">
              <w:t>,00</w:t>
            </w:r>
          </w:p>
        </w:tc>
        <w:tc>
          <w:tcPr>
            <w:tcW w:w="992" w:type="dxa"/>
            <w:tcBorders>
              <w:top w:val="nil"/>
              <w:left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nil"/>
              <w:left w:val="single" w:sz="4" w:space="0" w:color="auto"/>
              <w:right w:val="single" w:sz="4" w:space="0" w:color="auto"/>
            </w:tcBorders>
          </w:tcPr>
          <w:p w:rsidR="00CC6FB0" w:rsidRPr="007050B0" w:rsidRDefault="00CC6FB0" w:rsidP="00A01A2C">
            <w:pPr>
              <w:jc w:val="center"/>
            </w:pPr>
            <w:r w:rsidRPr="007050B0">
              <w:t>0,00</w:t>
            </w:r>
          </w:p>
        </w:tc>
        <w:tc>
          <w:tcPr>
            <w:tcW w:w="992" w:type="dxa"/>
            <w:vMerge w:val="restart"/>
            <w:tcBorders>
              <w:top w:val="nil"/>
              <w:left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70"/>
        </w:trPr>
        <w:tc>
          <w:tcPr>
            <w:tcW w:w="2371" w:type="dxa"/>
            <w:vMerge/>
            <w:tcBorders>
              <w:top w:val="nil"/>
              <w:left w:val="single" w:sz="4" w:space="0" w:color="auto"/>
              <w:bottom w:val="single" w:sz="4" w:space="0" w:color="auto"/>
              <w:right w:val="single" w:sz="4" w:space="0" w:color="auto"/>
            </w:tcBorders>
            <w:vAlign w:val="center"/>
          </w:tcPr>
          <w:p w:rsidR="00CC6FB0" w:rsidRPr="007050B0" w:rsidRDefault="00CC6FB0" w:rsidP="00A01A2C"/>
        </w:tc>
        <w:tc>
          <w:tcPr>
            <w:tcW w:w="3397" w:type="dxa"/>
            <w:vMerge/>
            <w:tcBorders>
              <w:top w:val="nil"/>
              <w:left w:val="single" w:sz="4" w:space="0" w:color="auto"/>
              <w:bottom w:val="single" w:sz="4" w:space="0" w:color="auto"/>
              <w:right w:val="single" w:sz="4" w:space="0" w:color="auto"/>
            </w:tcBorders>
            <w:vAlign w:val="center"/>
          </w:tcPr>
          <w:p w:rsidR="00CC6FB0" w:rsidRPr="007050B0" w:rsidRDefault="00CC6FB0" w:rsidP="00A01A2C"/>
        </w:tc>
        <w:tc>
          <w:tcPr>
            <w:tcW w:w="2638"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color w:val="FF0000"/>
                <w:sz w:val="22"/>
                <w:szCs w:val="22"/>
              </w:rPr>
            </w:pPr>
          </w:p>
        </w:tc>
        <w:tc>
          <w:tcPr>
            <w:tcW w:w="1233" w:type="dxa"/>
            <w:tcBorders>
              <w:top w:val="nil"/>
              <w:left w:val="single" w:sz="4" w:space="0" w:color="auto"/>
              <w:bottom w:val="single" w:sz="4" w:space="0" w:color="auto"/>
              <w:right w:val="single" w:sz="4" w:space="0" w:color="auto"/>
            </w:tcBorders>
          </w:tcPr>
          <w:p w:rsidR="00CC6FB0" w:rsidRPr="007050B0" w:rsidRDefault="00CC6FB0" w:rsidP="00A01A2C">
            <w:pPr>
              <w:jc w:val="center"/>
            </w:pPr>
          </w:p>
        </w:tc>
        <w:tc>
          <w:tcPr>
            <w:tcW w:w="993" w:type="dxa"/>
            <w:tcBorders>
              <w:top w:val="nil"/>
              <w:left w:val="single" w:sz="4" w:space="0" w:color="auto"/>
              <w:bottom w:val="single" w:sz="4" w:space="0" w:color="auto"/>
              <w:right w:val="single" w:sz="4" w:space="0" w:color="auto"/>
            </w:tcBorders>
          </w:tcPr>
          <w:p w:rsidR="00CC6FB0" w:rsidRPr="007050B0" w:rsidRDefault="00CC6FB0" w:rsidP="00A01A2C">
            <w:pPr>
              <w:jc w:val="center"/>
            </w:pP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p>
        </w:tc>
        <w:tc>
          <w:tcPr>
            <w:tcW w:w="1134" w:type="dxa"/>
            <w:tcBorders>
              <w:top w:val="nil"/>
              <w:left w:val="single" w:sz="4" w:space="0" w:color="auto"/>
              <w:bottom w:val="single" w:sz="4" w:space="0" w:color="auto"/>
              <w:right w:val="single" w:sz="4" w:space="0" w:color="auto"/>
            </w:tcBorders>
          </w:tcPr>
          <w:p w:rsidR="00CC6FB0" w:rsidRPr="007050B0" w:rsidRDefault="00CC6FB0" w:rsidP="00A01A2C">
            <w:pPr>
              <w:jc w:val="center"/>
            </w:pPr>
          </w:p>
        </w:tc>
        <w:tc>
          <w:tcPr>
            <w:tcW w:w="992" w:type="dxa"/>
            <w:vMerge/>
            <w:tcBorders>
              <w:left w:val="single" w:sz="4" w:space="0" w:color="auto"/>
              <w:bottom w:val="single" w:sz="4" w:space="0" w:color="auto"/>
              <w:right w:val="single" w:sz="4" w:space="0" w:color="auto"/>
            </w:tcBorders>
          </w:tcPr>
          <w:p w:rsidR="00CC6FB0" w:rsidRPr="007050B0" w:rsidRDefault="00CC6FB0" w:rsidP="00A01A2C">
            <w:pPr>
              <w:pStyle w:val="ConsPlusCell"/>
              <w:jc w:val="center"/>
              <w:rPr>
                <w:sz w:val="22"/>
                <w:szCs w:val="22"/>
              </w:rPr>
            </w:pPr>
          </w:p>
        </w:tc>
      </w:tr>
      <w:tr w:rsidR="00CC6FB0" w:rsidRPr="007050B0" w:rsidTr="00A01A2C">
        <w:trPr>
          <w:trHeight w:val="692"/>
        </w:trPr>
        <w:tc>
          <w:tcPr>
            <w:tcW w:w="2371" w:type="dxa"/>
            <w:tcBorders>
              <w:top w:val="nil"/>
              <w:left w:val="single" w:sz="4" w:space="0" w:color="auto"/>
              <w:bottom w:val="single" w:sz="4" w:space="0" w:color="auto"/>
              <w:right w:val="single" w:sz="4" w:space="0" w:color="auto"/>
            </w:tcBorders>
          </w:tcPr>
          <w:p w:rsidR="00CC6FB0" w:rsidRPr="007050B0" w:rsidRDefault="00CC6FB0" w:rsidP="00A01A2C">
            <w:pPr>
              <w:rPr>
                <w:color w:val="000000"/>
              </w:rPr>
            </w:pPr>
            <w:r w:rsidRPr="007050B0">
              <w:rPr>
                <w:color w:val="000000"/>
              </w:rPr>
              <w:t>Основное мероприятие 3.1.1.</w:t>
            </w:r>
          </w:p>
        </w:tc>
        <w:tc>
          <w:tcPr>
            <w:tcW w:w="3397" w:type="dxa"/>
            <w:tcBorders>
              <w:top w:val="nil"/>
              <w:left w:val="single" w:sz="4" w:space="0" w:color="auto"/>
              <w:bottom w:val="single" w:sz="4" w:space="0" w:color="auto"/>
              <w:right w:val="single" w:sz="4" w:space="0" w:color="auto"/>
            </w:tcBorders>
          </w:tcPr>
          <w:p w:rsidR="00CC6FB0" w:rsidRPr="007050B0" w:rsidRDefault="00CC6FB0" w:rsidP="00A01A2C">
            <w:pPr>
              <w:rPr>
                <w:color w:val="000000"/>
              </w:rPr>
            </w:pPr>
            <w:r w:rsidRPr="007050B0">
              <w:t>Информационная поддержка и содействие кадровому обеспечению отрасли</w:t>
            </w:r>
          </w:p>
        </w:tc>
        <w:tc>
          <w:tcPr>
            <w:tcW w:w="2638"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color w:val="000000"/>
                <w:sz w:val="22"/>
                <w:szCs w:val="22"/>
              </w:rPr>
            </w:pPr>
          </w:p>
        </w:tc>
        <w:tc>
          <w:tcPr>
            <w:tcW w:w="1233"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3"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1383"/>
        </w:trPr>
        <w:tc>
          <w:tcPr>
            <w:tcW w:w="2371" w:type="dxa"/>
            <w:tcBorders>
              <w:top w:val="nil"/>
              <w:left w:val="single" w:sz="4" w:space="0" w:color="auto"/>
              <w:bottom w:val="single" w:sz="4" w:space="0" w:color="auto"/>
              <w:right w:val="single" w:sz="4" w:space="0" w:color="auto"/>
            </w:tcBorders>
          </w:tcPr>
          <w:p w:rsidR="00CC6FB0" w:rsidRPr="007050B0" w:rsidRDefault="00CC6FB0" w:rsidP="00A01A2C">
            <w:r w:rsidRPr="007050B0">
              <w:t xml:space="preserve">Основное </w:t>
            </w:r>
            <w:proofErr w:type="gramStart"/>
            <w:r w:rsidRPr="007050B0">
              <w:t>мероприятие  3</w:t>
            </w:r>
            <w:proofErr w:type="gramEnd"/>
            <w:r w:rsidRPr="007050B0">
              <w:t>.1.2.</w:t>
            </w:r>
          </w:p>
        </w:tc>
        <w:tc>
          <w:tcPr>
            <w:tcW w:w="3397" w:type="dxa"/>
            <w:tcBorders>
              <w:top w:val="nil"/>
              <w:left w:val="single" w:sz="4" w:space="0" w:color="auto"/>
              <w:bottom w:val="single" w:sz="4" w:space="0" w:color="auto"/>
              <w:right w:val="single" w:sz="4" w:space="0" w:color="auto"/>
            </w:tcBorders>
          </w:tcPr>
          <w:p w:rsidR="00CC6FB0" w:rsidRPr="007050B0" w:rsidRDefault="00CC6FB0" w:rsidP="00A01A2C">
            <w:r w:rsidRPr="007050B0">
              <w:t>Содействие развития приоритетных отраслей сельского хозяйства (животноводства, перерабатывающего производства, рыбоводства и КФХ)</w:t>
            </w:r>
          </w:p>
        </w:tc>
        <w:tc>
          <w:tcPr>
            <w:tcW w:w="2638" w:type="dxa"/>
            <w:tcBorders>
              <w:top w:val="nil"/>
              <w:left w:val="single" w:sz="4" w:space="0" w:color="auto"/>
              <w:bottom w:val="single" w:sz="4" w:space="0" w:color="auto"/>
              <w:right w:val="single" w:sz="4" w:space="0" w:color="auto"/>
            </w:tcBorders>
          </w:tcPr>
          <w:p w:rsidR="00CC6FB0" w:rsidRPr="007050B0" w:rsidRDefault="00CC6FB0" w:rsidP="00A01A2C">
            <w:pPr>
              <w:rPr>
                <w:color w:val="FF0000"/>
              </w:rPr>
            </w:pPr>
            <w:r w:rsidRPr="007050B0">
              <w:t xml:space="preserve">Отдел экономической политики администрации </w:t>
            </w:r>
            <w:r w:rsidRPr="007050B0">
              <w:br/>
              <w:t>муниципального района «Койгородский»</w:t>
            </w:r>
          </w:p>
        </w:tc>
        <w:tc>
          <w:tcPr>
            <w:tcW w:w="1233"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3"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978"/>
        </w:trPr>
        <w:tc>
          <w:tcPr>
            <w:tcW w:w="2371"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 xml:space="preserve">Основное </w:t>
            </w:r>
            <w:proofErr w:type="gramStart"/>
            <w:r w:rsidRPr="007050B0">
              <w:rPr>
                <w:sz w:val="22"/>
                <w:szCs w:val="22"/>
              </w:rPr>
              <w:t>мероприятие  3.1.3.</w:t>
            </w:r>
            <w:proofErr w:type="gramEnd"/>
          </w:p>
          <w:p w:rsidR="00CC6FB0" w:rsidRPr="007050B0" w:rsidRDefault="00CC6FB0" w:rsidP="00A01A2C">
            <w:pPr>
              <w:pStyle w:val="ConsPlusCell"/>
              <w:rPr>
                <w:sz w:val="22"/>
                <w:szCs w:val="22"/>
              </w:rPr>
            </w:pPr>
          </w:p>
          <w:p w:rsidR="00CC6FB0" w:rsidRPr="007050B0" w:rsidRDefault="00CC6FB0" w:rsidP="00A01A2C">
            <w:pPr>
              <w:pStyle w:val="ConsPlusCell"/>
              <w:rPr>
                <w:sz w:val="22"/>
                <w:szCs w:val="22"/>
              </w:rPr>
            </w:pPr>
          </w:p>
        </w:tc>
        <w:tc>
          <w:tcPr>
            <w:tcW w:w="3397" w:type="dxa"/>
            <w:tcBorders>
              <w:top w:val="nil"/>
              <w:left w:val="single" w:sz="4" w:space="0" w:color="auto"/>
              <w:bottom w:val="single" w:sz="4" w:space="0" w:color="auto"/>
              <w:right w:val="single" w:sz="4" w:space="0" w:color="auto"/>
            </w:tcBorders>
          </w:tcPr>
          <w:p w:rsidR="00CC6FB0" w:rsidRPr="007050B0" w:rsidRDefault="00CC6FB0" w:rsidP="00A01A2C">
            <w:pPr>
              <w:pStyle w:val="a7"/>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7050B0">
              <w:rPr>
                <w:rFonts w:ascii="Times New Roman" w:hAnsi="Times New Roman"/>
              </w:rPr>
              <w:t xml:space="preserve">Реализация народных проектов, прошедших отбор в рамках проекта «Народный бюджет» в </w:t>
            </w:r>
            <w:proofErr w:type="gramStart"/>
            <w:r w:rsidRPr="007050B0">
              <w:rPr>
                <w:rFonts w:ascii="Times New Roman" w:hAnsi="Times New Roman"/>
              </w:rPr>
              <w:t>сфере  агропромышленного</w:t>
            </w:r>
            <w:proofErr w:type="gramEnd"/>
            <w:r w:rsidRPr="007050B0">
              <w:rPr>
                <w:rFonts w:ascii="Times New Roman" w:hAnsi="Times New Roman"/>
              </w:rPr>
              <w:t xml:space="preserve"> комплекса. </w:t>
            </w:r>
          </w:p>
          <w:p w:rsidR="00CC6FB0" w:rsidRPr="007050B0" w:rsidRDefault="00CC6FB0" w:rsidP="00A01A2C">
            <w:pPr>
              <w:widowControl w:val="0"/>
              <w:autoSpaceDE w:val="0"/>
              <w:autoSpaceDN w:val="0"/>
              <w:adjustRightInd w:val="0"/>
            </w:pPr>
          </w:p>
        </w:tc>
        <w:tc>
          <w:tcPr>
            <w:tcW w:w="2638" w:type="dxa"/>
            <w:tcBorders>
              <w:top w:val="nil"/>
              <w:left w:val="single" w:sz="4" w:space="0" w:color="auto"/>
              <w:bottom w:val="single" w:sz="4" w:space="0" w:color="auto"/>
              <w:right w:val="single" w:sz="4" w:space="0" w:color="auto"/>
            </w:tcBorders>
          </w:tcPr>
          <w:p w:rsidR="00CC6FB0" w:rsidRPr="007050B0" w:rsidRDefault="00CC6FB0" w:rsidP="00A01A2C">
            <w:pPr>
              <w:pStyle w:val="ConsPlusCell"/>
              <w:rPr>
                <w:sz w:val="22"/>
                <w:szCs w:val="22"/>
              </w:rPr>
            </w:pPr>
            <w:r w:rsidRPr="007050B0">
              <w:rPr>
                <w:sz w:val="22"/>
                <w:szCs w:val="22"/>
              </w:rPr>
              <w:t xml:space="preserve">Отдел экономической политики администрации </w:t>
            </w:r>
            <w:r w:rsidRPr="007050B0">
              <w:rPr>
                <w:sz w:val="22"/>
                <w:szCs w:val="22"/>
              </w:rPr>
              <w:br/>
              <w:t>муниципального района «Койгородский»</w:t>
            </w:r>
          </w:p>
        </w:tc>
        <w:tc>
          <w:tcPr>
            <w:tcW w:w="1233" w:type="dxa"/>
            <w:tcBorders>
              <w:top w:val="nil"/>
              <w:left w:val="single" w:sz="4" w:space="0" w:color="auto"/>
              <w:bottom w:val="single" w:sz="4" w:space="0" w:color="auto"/>
              <w:right w:val="single" w:sz="4" w:space="0" w:color="auto"/>
            </w:tcBorders>
          </w:tcPr>
          <w:p w:rsidR="00CC6FB0" w:rsidRPr="007050B0" w:rsidRDefault="00CC6FB0" w:rsidP="00A01A2C">
            <w:pPr>
              <w:jc w:val="center"/>
            </w:pPr>
            <w:r>
              <w:t>155</w:t>
            </w:r>
            <w:r w:rsidRPr="007050B0">
              <w:t>,00</w:t>
            </w:r>
          </w:p>
        </w:tc>
        <w:tc>
          <w:tcPr>
            <w:tcW w:w="993" w:type="dxa"/>
            <w:tcBorders>
              <w:top w:val="nil"/>
              <w:left w:val="single" w:sz="4" w:space="0" w:color="auto"/>
              <w:bottom w:val="single" w:sz="4" w:space="0" w:color="auto"/>
              <w:right w:val="single" w:sz="4" w:space="0" w:color="auto"/>
            </w:tcBorders>
          </w:tcPr>
          <w:p w:rsidR="00CC6FB0" w:rsidRPr="007050B0" w:rsidRDefault="00CC6FB0" w:rsidP="00A01A2C">
            <w:pPr>
              <w:jc w:val="center"/>
            </w:pPr>
            <w:r>
              <w:t>169,464</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t>380</w:t>
            </w:r>
            <w:r w:rsidRPr="007050B0">
              <w:t>,00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nil"/>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1158"/>
        </w:trPr>
        <w:tc>
          <w:tcPr>
            <w:tcW w:w="2371" w:type="dxa"/>
            <w:tcBorders>
              <w:top w:val="single" w:sz="4" w:space="0" w:color="auto"/>
              <w:left w:val="single" w:sz="4" w:space="0" w:color="auto"/>
              <w:bottom w:val="single" w:sz="4" w:space="0" w:color="auto"/>
              <w:right w:val="single" w:sz="4" w:space="0" w:color="auto"/>
            </w:tcBorders>
          </w:tcPr>
          <w:p w:rsidR="00CC6FB0" w:rsidRPr="007050B0" w:rsidRDefault="00CC6FB0" w:rsidP="00A01A2C">
            <w:r w:rsidRPr="007050B0">
              <w:t xml:space="preserve">Основное </w:t>
            </w:r>
            <w:proofErr w:type="gramStart"/>
            <w:r w:rsidRPr="007050B0">
              <w:t>мероприятие  3</w:t>
            </w:r>
            <w:proofErr w:type="gramEnd"/>
            <w:r w:rsidRPr="007050B0">
              <w:t>.1.4</w:t>
            </w:r>
          </w:p>
        </w:tc>
        <w:tc>
          <w:tcPr>
            <w:tcW w:w="3397"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widowControl w:val="0"/>
              <w:autoSpaceDE w:val="0"/>
              <w:autoSpaceDN w:val="0"/>
              <w:adjustRightInd w:val="0"/>
              <w:outlineLvl w:val="3"/>
            </w:pPr>
            <w:r w:rsidRPr="007050B0">
              <w:t xml:space="preserve">Содействие в обеспечении бюджетных </w:t>
            </w:r>
            <w:proofErr w:type="gramStart"/>
            <w:r w:rsidRPr="007050B0">
              <w:t>учреждений  продукцией</w:t>
            </w:r>
            <w:proofErr w:type="gramEnd"/>
            <w:r w:rsidRPr="007050B0">
              <w:t xml:space="preserve"> местного производства</w:t>
            </w:r>
          </w:p>
        </w:tc>
        <w:tc>
          <w:tcPr>
            <w:tcW w:w="2638" w:type="dxa"/>
            <w:tcBorders>
              <w:top w:val="single" w:sz="4" w:space="0" w:color="auto"/>
              <w:left w:val="single" w:sz="4" w:space="0" w:color="auto"/>
              <w:bottom w:val="single" w:sz="4" w:space="0" w:color="auto"/>
              <w:right w:val="single" w:sz="4" w:space="0" w:color="auto"/>
            </w:tcBorders>
          </w:tcPr>
          <w:p w:rsidR="00CC6FB0" w:rsidRPr="007050B0" w:rsidRDefault="00CC6FB0" w:rsidP="00A01A2C">
            <w:r w:rsidRPr="007050B0">
              <w:t xml:space="preserve">Отдел экономической политики администрации </w:t>
            </w:r>
            <w:r w:rsidRPr="007050B0">
              <w:br/>
              <w:t>муниципального района «Койгородский»</w:t>
            </w:r>
          </w:p>
        </w:tc>
        <w:tc>
          <w:tcPr>
            <w:tcW w:w="123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tr w:rsidR="00CC6FB0" w:rsidRPr="007050B0" w:rsidTr="00A01A2C">
        <w:trPr>
          <w:trHeight w:val="1158"/>
        </w:trPr>
        <w:tc>
          <w:tcPr>
            <w:tcW w:w="2371" w:type="dxa"/>
            <w:tcBorders>
              <w:top w:val="single" w:sz="4" w:space="0" w:color="auto"/>
              <w:left w:val="single" w:sz="4" w:space="0" w:color="auto"/>
              <w:bottom w:val="single" w:sz="4" w:space="0" w:color="auto"/>
              <w:right w:val="single" w:sz="4" w:space="0" w:color="auto"/>
            </w:tcBorders>
          </w:tcPr>
          <w:p w:rsidR="00CC6FB0" w:rsidRPr="007050B0" w:rsidRDefault="00CC6FB0" w:rsidP="00A01A2C">
            <w:r w:rsidRPr="007050B0">
              <w:t xml:space="preserve">Основное </w:t>
            </w:r>
            <w:proofErr w:type="gramStart"/>
            <w:r w:rsidRPr="007050B0">
              <w:t>мероприятие  3</w:t>
            </w:r>
            <w:proofErr w:type="gramEnd"/>
            <w:r w:rsidRPr="007050B0">
              <w:t>.1.5</w:t>
            </w:r>
          </w:p>
        </w:tc>
        <w:tc>
          <w:tcPr>
            <w:tcW w:w="3397"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widowControl w:val="0"/>
              <w:autoSpaceDE w:val="0"/>
              <w:autoSpaceDN w:val="0"/>
              <w:adjustRightInd w:val="0"/>
              <w:outlineLvl w:val="3"/>
            </w:pPr>
            <w:r w:rsidRPr="007050B0">
              <w:t xml:space="preserve">Проведение ярмарочных форм </w:t>
            </w:r>
            <w:proofErr w:type="gramStart"/>
            <w:r w:rsidRPr="007050B0">
              <w:t>торговли  и</w:t>
            </w:r>
            <w:proofErr w:type="gramEnd"/>
            <w:r w:rsidRPr="007050B0">
              <w:t xml:space="preserve"> участие субъектов агропромышленного и рыбохозяйственного комплексов в республиканских мероприятиях</w:t>
            </w:r>
          </w:p>
        </w:tc>
        <w:tc>
          <w:tcPr>
            <w:tcW w:w="2638" w:type="dxa"/>
            <w:tcBorders>
              <w:top w:val="single" w:sz="4" w:space="0" w:color="auto"/>
              <w:left w:val="single" w:sz="4" w:space="0" w:color="auto"/>
              <w:bottom w:val="single" w:sz="4" w:space="0" w:color="auto"/>
              <w:right w:val="single" w:sz="4" w:space="0" w:color="auto"/>
            </w:tcBorders>
          </w:tcPr>
          <w:p w:rsidR="00CC6FB0" w:rsidRPr="007050B0" w:rsidRDefault="00CC6FB0" w:rsidP="00A01A2C">
            <w:r w:rsidRPr="007050B0">
              <w:t xml:space="preserve">Отдел экономической политики администрации </w:t>
            </w:r>
            <w:r w:rsidRPr="007050B0">
              <w:br/>
              <w:t>муниципального района «Койгородский»</w:t>
            </w:r>
          </w:p>
        </w:tc>
        <w:tc>
          <w:tcPr>
            <w:tcW w:w="123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r>
              <w:t xml:space="preserve"> </w:t>
            </w:r>
          </w:p>
        </w:tc>
        <w:tc>
          <w:tcPr>
            <w:tcW w:w="993"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1134"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c>
          <w:tcPr>
            <w:tcW w:w="992" w:type="dxa"/>
            <w:tcBorders>
              <w:top w:val="single" w:sz="4" w:space="0" w:color="auto"/>
              <w:left w:val="single" w:sz="4" w:space="0" w:color="auto"/>
              <w:bottom w:val="single" w:sz="4" w:space="0" w:color="auto"/>
              <w:right w:val="single" w:sz="4" w:space="0" w:color="auto"/>
            </w:tcBorders>
          </w:tcPr>
          <w:p w:rsidR="00CC6FB0" w:rsidRPr="007050B0" w:rsidRDefault="00CC6FB0" w:rsidP="00A01A2C">
            <w:pPr>
              <w:jc w:val="center"/>
            </w:pPr>
            <w:r w:rsidRPr="007050B0">
              <w:t>0,00</w:t>
            </w:r>
          </w:p>
        </w:tc>
      </w:tr>
      <w:bookmarkEnd w:id="12"/>
    </w:tbl>
    <w:p w:rsidR="004056F1" w:rsidRDefault="004056F1" w:rsidP="00494548">
      <w:pPr>
        <w:widowControl w:val="0"/>
        <w:autoSpaceDE w:val="0"/>
        <w:autoSpaceDN w:val="0"/>
        <w:adjustRightInd w:val="0"/>
        <w:jc w:val="center"/>
        <w:rPr>
          <w:b/>
        </w:rPr>
      </w:pPr>
    </w:p>
    <w:p w:rsidR="004056F1" w:rsidRDefault="004056F1" w:rsidP="00726D0F">
      <w:pPr>
        <w:jc w:val="right"/>
        <w:rPr>
          <w:sz w:val="25"/>
          <w:szCs w:val="25"/>
        </w:rPr>
      </w:pPr>
    </w:p>
    <w:p w:rsidR="00CC6FB0" w:rsidRDefault="00CC6FB0" w:rsidP="00726D0F">
      <w:pPr>
        <w:jc w:val="right"/>
        <w:rPr>
          <w:sz w:val="25"/>
          <w:szCs w:val="25"/>
        </w:rPr>
      </w:pPr>
    </w:p>
    <w:p w:rsidR="00CC6FB0" w:rsidRDefault="00CC6FB0" w:rsidP="00726D0F">
      <w:pPr>
        <w:jc w:val="right"/>
        <w:rPr>
          <w:sz w:val="25"/>
          <w:szCs w:val="25"/>
        </w:rPr>
      </w:pPr>
    </w:p>
    <w:p w:rsidR="00CC6FB0" w:rsidRDefault="00CC6FB0" w:rsidP="00726D0F">
      <w:pPr>
        <w:jc w:val="right"/>
        <w:rPr>
          <w:sz w:val="25"/>
          <w:szCs w:val="25"/>
        </w:rPr>
      </w:pPr>
    </w:p>
    <w:p w:rsidR="00CC6FB0" w:rsidRDefault="00CC6FB0" w:rsidP="00726D0F">
      <w:pPr>
        <w:jc w:val="right"/>
        <w:rPr>
          <w:sz w:val="25"/>
          <w:szCs w:val="25"/>
        </w:rPr>
      </w:pPr>
    </w:p>
    <w:p w:rsidR="004056F1" w:rsidRDefault="004056F1" w:rsidP="00726D0F">
      <w:pPr>
        <w:jc w:val="right"/>
        <w:rPr>
          <w:sz w:val="25"/>
          <w:szCs w:val="25"/>
        </w:rPr>
        <w:sectPr w:rsidR="004056F1" w:rsidSect="004056F1">
          <w:footerReference w:type="even" r:id="rId9"/>
          <w:footerReference w:type="default" r:id="rId10"/>
          <w:pgSz w:w="16838" w:h="11906" w:orient="landscape"/>
          <w:pgMar w:top="1134" w:right="851" w:bottom="1134" w:left="851" w:header="709" w:footer="709" w:gutter="0"/>
          <w:cols w:space="708"/>
          <w:docGrid w:linePitch="360"/>
        </w:sectPr>
      </w:pPr>
    </w:p>
    <w:p w:rsidR="00CC6FB0" w:rsidRDefault="00CC6FB0" w:rsidP="00726D0F">
      <w:pPr>
        <w:jc w:val="right"/>
        <w:rPr>
          <w:sz w:val="25"/>
          <w:szCs w:val="25"/>
        </w:rPr>
      </w:pPr>
    </w:p>
    <w:p w:rsidR="00CC6FB0" w:rsidRDefault="00CC6FB0" w:rsidP="00726D0F">
      <w:pPr>
        <w:jc w:val="right"/>
        <w:rPr>
          <w:sz w:val="25"/>
          <w:szCs w:val="25"/>
        </w:rPr>
      </w:pPr>
    </w:p>
    <w:p w:rsidR="00726D0F" w:rsidRPr="006226C5" w:rsidRDefault="00726D0F" w:rsidP="00726D0F">
      <w:pPr>
        <w:jc w:val="right"/>
        <w:rPr>
          <w:sz w:val="25"/>
          <w:szCs w:val="25"/>
        </w:rPr>
      </w:pPr>
      <w:r w:rsidRPr="006226C5">
        <w:rPr>
          <w:sz w:val="25"/>
          <w:szCs w:val="25"/>
        </w:rPr>
        <w:t xml:space="preserve">Приложение </w:t>
      </w:r>
      <w:r>
        <w:rPr>
          <w:sz w:val="25"/>
          <w:szCs w:val="25"/>
        </w:rPr>
        <w:t>2</w:t>
      </w:r>
    </w:p>
    <w:p w:rsidR="00726D0F" w:rsidRPr="006226C5" w:rsidRDefault="00726D0F" w:rsidP="00726D0F">
      <w:pPr>
        <w:jc w:val="right"/>
        <w:rPr>
          <w:sz w:val="25"/>
          <w:szCs w:val="25"/>
        </w:rPr>
      </w:pPr>
      <w:r w:rsidRPr="006226C5">
        <w:rPr>
          <w:sz w:val="25"/>
          <w:szCs w:val="25"/>
        </w:rPr>
        <w:t xml:space="preserve">к муниципальной программе </w:t>
      </w:r>
    </w:p>
    <w:p w:rsidR="00726D0F" w:rsidRDefault="00726D0F" w:rsidP="00726D0F">
      <w:pPr>
        <w:jc w:val="right"/>
        <w:rPr>
          <w:sz w:val="25"/>
          <w:szCs w:val="25"/>
        </w:rPr>
      </w:pPr>
      <w:r w:rsidRPr="006226C5">
        <w:rPr>
          <w:sz w:val="25"/>
          <w:szCs w:val="25"/>
        </w:rPr>
        <w:t>«Развитие экономики в МО МР «Койгородский»</w:t>
      </w:r>
    </w:p>
    <w:p w:rsidR="00726D0F" w:rsidRPr="006226C5" w:rsidRDefault="00726D0F" w:rsidP="00726D0F">
      <w:pPr>
        <w:jc w:val="right"/>
        <w:rPr>
          <w:sz w:val="25"/>
          <w:szCs w:val="25"/>
        </w:rPr>
      </w:pPr>
    </w:p>
    <w:p w:rsidR="00726D0F" w:rsidRPr="00890D46" w:rsidRDefault="00726D0F" w:rsidP="00726D0F">
      <w:pPr>
        <w:jc w:val="right"/>
        <w:rPr>
          <w:bCs/>
          <w:sz w:val="25"/>
          <w:szCs w:val="25"/>
        </w:rPr>
      </w:pPr>
      <w:r w:rsidRPr="00890D46">
        <w:rPr>
          <w:bCs/>
          <w:sz w:val="25"/>
          <w:szCs w:val="25"/>
        </w:rPr>
        <w:t>Приложение 2.1</w:t>
      </w:r>
      <w:r w:rsidR="0074603F">
        <w:rPr>
          <w:bCs/>
          <w:sz w:val="25"/>
          <w:szCs w:val="25"/>
        </w:rPr>
        <w:t xml:space="preserve"> к муниципальной программе</w:t>
      </w:r>
    </w:p>
    <w:p w:rsidR="00726D0F" w:rsidRPr="00890D46" w:rsidRDefault="00726D0F" w:rsidP="00726D0F">
      <w:pPr>
        <w:pStyle w:val="ConsPlusTitle"/>
        <w:widowControl/>
        <w:ind w:firstLine="709"/>
        <w:jc w:val="center"/>
        <w:rPr>
          <w:bCs w:val="0"/>
          <w:sz w:val="25"/>
          <w:szCs w:val="25"/>
        </w:rPr>
      </w:pPr>
    </w:p>
    <w:p w:rsidR="00726D0F" w:rsidRPr="00890D46" w:rsidRDefault="00726D0F" w:rsidP="00726D0F">
      <w:pPr>
        <w:pStyle w:val="ConsPlusTitle"/>
        <w:widowControl/>
        <w:ind w:firstLine="709"/>
        <w:jc w:val="center"/>
        <w:outlineLvl w:val="0"/>
        <w:rPr>
          <w:bCs w:val="0"/>
          <w:sz w:val="25"/>
          <w:szCs w:val="25"/>
        </w:rPr>
      </w:pPr>
      <w:bookmarkStart w:id="13" w:name="_Toc507586276"/>
      <w:r w:rsidRPr="00890D46">
        <w:rPr>
          <w:bCs w:val="0"/>
          <w:sz w:val="25"/>
          <w:szCs w:val="25"/>
        </w:rPr>
        <w:t xml:space="preserve">ПОРЯДОК СУБСИДИРОВАНИЯ СУБЪЕКТАМ МАЛОГО И СРЕДНЕГО ПРЕДПРИНИМАТЕЛЬСТВА ЧАСТИ ЗАТРАТ НА УПЛАТУ АВАНСОВОГО ПЛАТЕЖА ПО </w:t>
      </w:r>
      <w:r>
        <w:rPr>
          <w:bCs w:val="0"/>
          <w:sz w:val="25"/>
          <w:szCs w:val="25"/>
        </w:rPr>
        <w:t>СОГЛАШЕНИЕ</w:t>
      </w:r>
      <w:r w:rsidRPr="00890D46">
        <w:rPr>
          <w:bCs w:val="0"/>
          <w:sz w:val="25"/>
          <w:szCs w:val="25"/>
        </w:rPr>
        <w:t>АМ ФИНАНСОВОЙ АРЕНДЫ (ЛИЗИНГА)</w:t>
      </w:r>
      <w:bookmarkEnd w:id="13"/>
    </w:p>
    <w:p w:rsidR="00726D0F" w:rsidRPr="00890D46" w:rsidRDefault="00726D0F" w:rsidP="00726D0F">
      <w:pPr>
        <w:pStyle w:val="ConsPlusTitle"/>
        <w:widowControl/>
        <w:ind w:firstLine="709"/>
        <w:jc w:val="both"/>
        <w:rPr>
          <w:b w:val="0"/>
          <w:bCs w:val="0"/>
          <w:sz w:val="25"/>
          <w:szCs w:val="25"/>
        </w:rPr>
      </w:pPr>
    </w:p>
    <w:p w:rsidR="00726D0F" w:rsidRPr="00AF0B8D" w:rsidRDefault="00726D0F" w:rsidP="00AF0B8D">
      <w:pPr>
        <w:pStyle w:val="2"/>
        <w:jc w:val="center"/>
        <w:rPr>
          <w:rFonts w:ascii="Times New Roman" w:hAnsi="Times New Roman"/>
          <w:i w:val="0"/>
          <w:szCs w:val="25"/>
        </w:rPr>
      </w:pPr>
      <w:bookmarkStart w:id="14" w:name="_Toc507586277"/>
      <w:r w:rsidRPr="00AF0B8D">
        <w:rPr>
          <w:rFonts w:ascii="Times New Roman" w:hAnsi="Times New Roman"/>
          <w:i w:val="0"/>
          <w:szCs w:val="25"/>
        </w:rPr>
        <w:t>1. ОБЩИЕ ПОЛОЖЕНИЯ</w:t>
      </w:r>
      <w:bookmarkEnd w:id="14"/>
    </w:p>
    <w:p w:rsidR="00726D0F" w:rsidRPr="00AF0B8D" w:rsidRDefault="00726D0F" w:rsidP="00726D0F">
      <w:pPr>
        <w:keepNext/>
        <w:ind w:firstLine="720"/>
        <w:jc w:val="both"/>
        <w:rPr>
          <w:bCs/>
          <w:sz w:val="25"/>
          <w:szCs w:val="25"/>
        </w:rPr>
      </w:pPr>
      <w:r w:rsidRPr="00890D46">
        <w:rPr>
          <w:sz w:val="25"/>
          <w:szCs w:val="25"/>
        </w:rPr>
        <w:t xml:space="preserve">1.1. </w:t>
      </w:r>
      <w:r w:rsidRPr="00AF0B8D">
        <w:rPr>
          <w:sz w:val="25"/>
          <w:szCs w:val="25"/>
        </w:rPr>
        <w:t xml:space="preserve">Настоящий Порядок субсидирования субъектам малого и среднего предпринимательства части затрат на уплату авансового платежа по договорам   финансовой аренды (лизинга) (далее Порядок) разработан в соответствии со статьей 78 Бюджетного кодекса Российской Федерации, </w:t>
      </w:r>
      <w:r w:rsidR="00AD5081" w:rsidRPr="00726D0F">
        <w:rPr>
          <w:sz w:val="25"/>
          <w:szCs w:val="25"/>
        </w:rPr>
        <w:t xml:space="preserve">с постановлением Правительства Российской Федерации от </w:t>
      </w:r>
      <w:r w:rsidR="00AD5081">
        <w:rPr>
          <w:sz w:val="25"/>
          <w:szCs w:val="25"/>
        </w:rPr>
        <w:t>18</w:t>
      </w:r>
      <w:r w:rsidR="00AD5081" w:rsidRPr="00726D0F">
        <w:rPr>
          <w:sz w:val="25"/>
          <w:szCs w:val="25"/>
        </w:rPr>
        <w:t>.09.20</w:t>
      </w:r>
      <w:r w:rsidR="00AD5081">
        <w:rPr>
          <w:sz w:val="25"/>
          <w:szCs w:val="25"/>
        </w:rPr>
        <w:t>20</w:t>
      </w:r>
      <w:r w:rsidR="00AD5081" w:rsidRPr="00726D0F">
        <w:rPr>
          <w:sz w:val="25"/>
          <w:szCs w:val="25"/>
        </w:rPr>
        <w:t xml:space="preserve"> № </w:t>
      </w:r>
      <w:r w:rsidR="00AD5081">
        <w:rPr>
          <w:sz w:val="25"/>
          <w:szCs w:val="25"/>
        </w:rPr>
        <w:t>1492</w:t>
      </w:r>
      <w:r w:rsidR="00AD5081" w:rsidRPr="00726D0F">
        <w:rPr>
          <w:sz w:val="25"/>
          <w:szCs w:val="25"/>
        </w:rPr>
        <w:t xml:space="preserve"> «Об общих требованиях к нормативным правовым актам, муниципальным правовым актам, регулирующим предоставление</w:t>
      </w:r>
      <w:r w:rsidR="00AD5081">
        <w:rPr>
          <w:sz w:val="25"/>
          <w:szCs w:val="25"/>
        </w:rPr>
        <w:t xml:space="preserve">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AF0B8D">
        <w:rPr>
          <w:sz w:val="25"/>
          <w:szCs w:val="25"/>
        </w:rPr>
        <w:t xml:space="preserve">, в целях реализации подпрограммы «Малое и среднее предпринимательство в МО МР «Койгородский»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AF0B8D">
        <w:rPr>
          <w:bCs/>
          <w:sz w:val="25"/>
          <w:szCs w:val="25"/>
        </w:rPr>
        <w:t>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затрат в связи с производством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части расходов на уплату авансового платежа по договорам финансовой аренды (лизинга) (далее - Субсидии).</w:t>
      </w:r>
    </w:p>
    <w:p w:rsidR="00726D0F" w:rsidRPr="00AF0B8D" w:rsidRDefault="00726D0F" w:rsidP="00726D0F">
      <w:pPr>
        <w:pStyle w:val="HTML"/>
        <w:jc w:val="both"/>
        <w:rPr>
          <w:rFonts w:ascii="Times New Roman" w:hAnsi="Times New Roman"/>
          <w:sz w:val="25"/>
          <w:szCs w:val="25"/>
        </w:rPr>
      </w:pPr>
      <w:r w:rsidRPr="00AF0B8D">
        <w:rPr>
          <w:rFonts w:ascii="Times New Roman" w:hAnsi="Times New Roman"/>
          <w:sz w:val="25"/>
          <w:szCs w:val="25"/>
        </w:rPr>
        <w:t xml:space="preserve">         1.2. Для целей настоящего Порядка используются понятия:</w:t>
      </w:r>
    </w:p>
    <w:p w:rsidR="00726D0F" w:rsidRPr="00AF0B8D" w:rsidRDefault="00726D0F" w:rsidP="00726D0F">
      <w:pPr>
        <w:pStyle w:val="HTML"/>
        <w:ind w:firstLine="709"/>
        <w:jc w:val="both"/>
        <w:rPr>
          <w:rFonts w:ascii="Times New Roman" w:hAnsi="Times New Roman"/>
          <w:sz w:val="25"/>
          <w:szCs w:val="25"/>
        </w:rPr>
      </w:pPr>
      <w:r w:rsidRPr="00AF0B8D">
        <w:rPr>
          <w:rFonts w:ascii="Times New Roman" w:hAnsi="Times New Roman"/>
          <w:sz w:val="25"/>
          <w:szCs w:val="25"/>
        </w:rPr>
        <w:t xml:space="preserve">- Получатели субсидии-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1" w:history="1">
        <w:r w:rsidRPr="00AF0B8D">
          <w:rPr>
            <w:rFonts w:ascii="Times New Roman" w:hAnsi="Times New Roman"/>
            <w:sz w:val="25"/>
            <w:szCs w:val="25"/>
          </w:rPr>
          <w:t>законом</w:t>
        </w:r>
      </w:hyperlink>
      <w:r w:rsidRPr="00AF0B8D">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к малым предприятиям, в том числе к микро, и средним предприятиям,  внесенные в Единый реестр субъектов малого и среднего предпринимательства.</w:t>
      </w:r>
    </w:p>
    <w:p w:rsidR="00726D0F" w:rsidRPr="00AF0B8D" w:rsidRDefault="00726D0F" w:rsidP="00DF1F30">
      <w:pPr>
        <w:pStyle w:val="HTML"/>
        <w:numPr>
          <w:ilvl w:val="0"/>
          <w:numId w:val="12"/>
        </w:numPr>
        <w:ind w:left="851"/>
        <w:jc w:val="both"/>
        <w:rPr>
          <w:rFonts w:ascii="Times New Roman" w:hAnsi="Times New Roman"/>
          <w:sz w:val="25"/>
          <w:szCs w:val="25"/>
        </w:rPr>
      </w:pPr>
      <w:r w:rsidRPr="00AF0B8D">
        <w:rPr>
          <w:rFonts w:ascii="Times New Roman" w:hAnsi="Times New Roman"/>
          <w:sz w:val="25"/>
          <w:szCs w:val="25"/>
        </w:rPr>
        <w:t>Лизингодатель – российская лизинговая компания, заключившая Соглашение лизинга с субъектом малого и среднего предпринимательства (далее- субъекты МиСП).</w:t>
      </w:r>
    </w:p>
    <w:p w:rsidR="00726D0F" w:rsidRPr="00AF0B8D" w:rsidRDefault="00726D0F" w:rsidP="00DF1F30">
      <w:pPr>
        <w:pStyle w:val="a7"/>
        <w:numPr>
          <w:ilvl w:val="0"/>
          <w:numId w:val="12"/>
        </w:numPr>
        <w:spacing w:after="0"/>
        <w:ind w:left="851" w:hanging="425"/>
        <w:jc w:val="both"/>
        <w:rPr>
          <w:rFonts w:ascii="Times New Roman" w:hAnsi="Times New Roman"/>
          <w:sz w:val="25"/>
          <w:szCs w:val="25"/>
        </w:rPr>
      </w:pPr>
      <w:r w:rsidRPr="00AF0B8D">
        <w:rPr>
          <w:rFonts w:ascii="Times New Roman" w:hAnsi="Times New Roman"/>
          <w:sz w:val="25"/>
          <w:szCs w:val="25"/>
        </w:rPr>
        <w:t>Первоначальный взнос – авансовый платеж, задаток по договорам лизинга, заключенным субъектом МиСП с Лизингодателем.</w:t>
      </w:r>
    </w:p>
    <w:p w:rsidR="00726D0F" w:rsidRPr="00AF0B8D" w:rsidRDefault="00726D0F" w:rsidP="00726D0F">
      <w:pPr>
        <w:pStyle w:val="HTML"/>
        <w:jc w:val="both"/>
        <w:rPr>
          <w:rFonts w:ascii="Times New Roman" w:hAnsi="Times New Roman"/>
          <w:sz w:val="25"/>
          <w:szCs w:val="25"/>
        </w:rPr>
      </w:pPr>
      <w:r w:rsidRPr="00AF0B8D">
        <w:rPr>
          <w:rFonts w:ascii="Times New Roman" w:hAnsi="Times New Roman"/>
          <w:sz w:val="25"/>
          <w:szCs w:val="25"/>
        </w:rPr>
        <w:t xml:space="preserve">         1.3. </w:t>
      </w:r>
      <w:r w:rsidRPr="00AF0B8D">
        <w:rPr>
          <w:rFonts w:ascii="Times New Roman" w:hAnsi="Times New Roman"/>
          <w:kern w:val="3"/>
          <w:sz w:val="25"/>
          <w:szCs w:val="25"/>
        </w:rPr>
        <w:t>Целью предоставления субсидии является создание благоприятных условий для развития</w:t>
      </w:r>
      <w:r w:rsidRPr="00AF0B8D">
        <w:rPr>
          <w:rFonts w:ascii="Times New Roman" w:hAnsi="Times New Roman"/>
          <w:sz w:val="25"/>
          <w:szCs w:val="25"/>
        </w:rPr>
        <w:t xml:space="preserve"> субъектов МиСП</w:t>
      </w:r>
      <w:r w:rsidRPr="00AF0B8D">
        <w:rPr>
          <w:rFonts w:ascii="Times New Roman" w:hAnsi="Times New Roman"/>
          <w:kern w:val="3"/>
          <w:sz w:val="25"/>
          <w:szCs w:val="25"/>
        </w:rPr>
        <w:t xml:space="preserve">, увеличение количества </w:t>
      </w:r>
      <w:r w:rsidRPr="00AF0B8D">
        <w:rPr>
          <w:rFonts w:ascii="Times New Roman" w:hAnsi="Times New Roman"/>
          <w:sz w:val="25"/>
          <w:szCs w:val="25"/>
        </w:rPr>
        <w:t>субъектов МиСП</w:t>
      </w:r>
      <w:r w:rsidRPr="00AF0B8D">
        <w:rPr>
          <w:rFonts w:ascii="Times New Roman" w:hAnsi="Times New Roman"/>
          <w:kern w:val="3"/>
          <w:sz w:val="25"/>
          <w:szCs w:val="25"/>
        </w:rPr>
        <w:t xml:space="preserve"> на территории </w:t>
      </w:r>
      <w:r w:rsidRPr="00AF0B8D">
        <w:rPr>
          <w:rFonts w:ascii="Times New Roman" w:hAnsi="Times New Roman"/>
          <w:sz w:val="25"/>
          <w:szCs w:val="25"/>
        </w:rPr>
        <w:t>муниципального района «Койгородский»</w:t>
      </w:r>
      <w:r w:rsidRPr="00AF0B8D">
        <w:rPr>
          <w:rFonts w:ascii="Times New Roman" w:hAnsi="Times New Roman"/>
          <w:kern w:val="3"/>
          <w:sz w:val="25"/>
          <w:szCs w:val="25"/>
        </w:rPr>
        <w:t xml:space="preserve">, обеспечение занятости населения и развитие самозанятости путем возмещения части затрат на уплату </w:t>
      </w:r>
      <w:r w:rsidRPr="00AF0B8D">
        <w:rPr>
          <w:rFonts w:ascii="Times New Roman" w:hAnsi="Times New Roman"/>
          <w:bCs/>
          <w:sz w:val="25"/>
          <w:szCs w:val="25"/>
        </w:rPr>
        <w:t>первоначального взноса по договорам лизинга.</w:t>
      </w:r>
    </w:p>
    <w:p w:rsidR="00726D0F" w:rsidRPr="00AF0B8D" w:rsidRDefault="00726D0F" w:rsidP="00726D0F">
      <w:pPr>
        <w:pStyle w:val="HTML"/>
        <w:ind w:firstLine="539"/>
        <w:jc w:val="both"/>
        <w:rPr>
          <w:rFonts w:ascii="Times New Roman" w:hAnsi="Times New Roman"/>
          <w:sz w:val="25"/>
          <w:szCs w:val="25"/>
        </w:rPr>
      </w:pPr>
      <w:r w:rsidRPr="00AF0B8D">
        <w:rPr>
          <w:rFonts w:ascii="Times New Roman" w:hAnsi="Times New Roman"/>
          <w:sz w:val="25"/>
          <w:szCs w:val="25"/>
        </w:rPr>
        <w:t>1.4. Главным распорядителем средств бюджета МО МР «Койгородский», осуществляющим предоставление субсидии в пределах бюджетных ассигнований, предусмотренных в бюджете МО МР «Койгородский»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муниципального района «Койгородский» (далее – Главный распорядитель).</w:t>
      </w:r>
    </w:p>
    <w:p w:rsidR="00726D0F" w:rsidRPr="00AF0B8D" w:rsidRDefault="00726D0F" w:rsidP="00726D0F">
      <w:pPr>
        <w:pStyle w:val="HTML"/>
        <w:ind w:firstLine="539"/>
        <w:jc w:val="both"/>
        <w:rPr>
          <w:rFonts w:ascii="Times New Roman" w:hAnsi="Times New Roman"/>
          <w:kern w:val="3"/>
          <w:sz w:val="25"/>
          <w:szCs w:val="25"/>
        </w:rPr>
      </w:pPr>
      <w:r w:rsidRPr="00AF0B8D">
        <w:rPr>
          <w:rFonts w:ascii="Times New Roman" w:hAnsi="Times New Roman"/>
          <w:sz w:val="25"/>
          <w:szCs w:val="25"/>
        </w:rPr>
        <w:t xml:space="preserve">1.5. </w:t>
      </w:r>
      <w:r w:rsidRPr="00AF0B8D">
        <w:rPr>
          <w:rFonts w:ascii="Times New Roman" w:hAnsi="Times New Roman"/>
          <w:kern w:val="3"/>
          <w:sz w:val="25"/>
          <w:szCs w:val="25"/>
        </w:rPr>
        <w:t xml:space="preserve">Субсидии предоставляются на безвозмездной и безвозвратной основе за счет средств бюджета МО МР «Койгородский», в том числе за счет предоставленных бюджету МО МР «Койгородский» субсидий из республиканского бюджета Республики Коми на реализацию </w:t>
      </w:r>
      <w:hyperlink r:id="rId12" w:history="1">
        <w:r w:rsidRPr="00AF0B8D">
          <w:rPr>
            <w:rFonts w:ascii="Times New Roman" w:hAnsi="Times New Roman"/>
            <w:kern w:val="3"/>
            <w:sz w:val="25"/>
            <w:szCs w:val="25"/>
          </w:rPr>
          <w:t>Подпрограммы</w:t>
        </w:r>
      </w:hyperlink>
      <w:r w:rsidRPr="00AF0B8D">
        <w:rPr>
          <w:rFonts w:ascii="Times New Roman" w:hAnsi="Times New Roman"/>
          <w:sz w:val="25"/>
          <w:szCs w:val="25"/>
        </w:rPr>
        <w:t>,</w:t>
      </w:r>
      <w:r w:rsidRPr="00AF0B8D">
        <w:rPr>
          <w:rFonts w:ascii="Times New Roman" w:hAnsi="Times New Roman"/>
          <w:kern w:val="3"/>
          <w:sz w:val="25"/>
          <w:szCs w:val="25"/>
        </w:rPr>
        <w:t xml:space="preserve"> в пределах средств, предусмотренных решением о бюджете МО МР «Койгородский» на очередной финансовый год и плановый период. </w:t>
      </w:r>
    </w:p>
    <w:p w:rsidR="00726D0F" w:rsidRPr="00AF0B8D" w:rsidRDefault="00726D0F" w:rsidP="00726D0F">
      <w:pPr>
        <w:autoSpaceDE w:val="0"/>
        <w:autoSpaceDN w:val="0"/>
        <w:adjustRightInd w:val="0"/>
        <w:ind w:firstLine="539"/>
        <w:jc w:val="both"/>
        <w:rPr>
          <w:sz w:val="25"/>
          <w:szCs w:val="25"/>
        </w:rPr>
      </w:pPr>
      <w:r w:rsidRPr="00AF0B8D">
        <w:rPr>
          <w:sz w:val="25"/>
          <w:szCs w:val="25"/>
        </w:rPr>
        <w:t xml:space="preserve">1.6 Затратами, учитываемыми для предоставления Субсидии, относятся затраты, понесенные Получателями субсидии в текущем и (или) в предшествующем текущему году, на уплату первоначального взноса по договору (договорам) лизинга, заключенному Получателем субсидии с лизингодателем на срок не более 60 месяцев. </w:t>
      </w:r>
    </w:p>
    <w:p w:rsidR="00726D0F" w:rsidRPr="00AF0B8D" w:rsidRDefault="00726D0F" w:rsidP="00726D0F">
      <w:pPr>
        <w:autoSpaceDE w:val="0"/>
        <w:autoSpaceDN w:val="0"/>
        <w:adjustRightInd w:val="0"/>
        <w:ind w:firstLine="709"/>
        <w:jc w:val="both"/>
        <w:rPr>
          <w:sz w:val="25"/>
          <w:szCs w:val="25"/>
        </w:rPr>
      </w:pPr>
      <w:r w:rsidRPr="00AF0B8D">
        <w:rPr>
          <w:sz w:val="25"/>
          <w:szCs w:val="25"/>
        </w:rPr>
        <w:t>На момент заключения договора (договоров) лизинга с даты выпуска основных средств прошло не более 5 лет и в договоре (договорах) лизинга имеется условие о переходе права собственности на предмет лизинга к Получателю субсидии по истечении срока договора лизинга.</w:t>
      </w:r>
    </w:p>
    <w:p w:rsidR="00726D0F" w:rsidRPr="00AF0B8D" w:rsidRDefault="00726D0F" w:rsidP="00726D0F">
      <w:pPr>
        <w:autoSpaceDE w:val="0"/>
        <w:autoSpaceDN w:val="0"/>
        <w:adjustRightInd w:val="0"/>
        <w:jc w:val="both"/>
        <w:rPr>
          <w:sz w:val="25"/>
          <w:szCs w:val="25"/>
        </w:rPr>
      </w:pPr>
      <w:r w:rsidRPr="00AF0B8D">
        <w:rPr>
          <w:sz w:val="25"/>
          <w:szCs w:val="25"/>
        </w:rPr>
        <w:tab/>
        <w:t xml:space="preserve"> 1.7. Субсидия на реализацию бизнес-проектов предоставляется в случае, если бизнес-проект признан победителем конкурсного отбора в соответствии с критериями и бальной шкалы оценок, установленных Порядком конкурсного отбора бизнес-проектов для получения финансовой поддержки в виде субсидирования части расходов субъектов малого и среднего предпринимательства, утвержденным постановлением администрации МР «Койгородский» от 19.06.2012 года № 50/06. </w:t>
      </w:r>
    </w:p>
    <w:p w:rsidR="00726D0F" w:rsidRPr="00AF0B8D" w:rsidRDefault="00726D0F" w:rsidP="00726D0F">
      <w:pPr>
        <w:autoSpaceDE w:val="0"/>
        <w:autoSpaceDN w:val="0"/>
        <w:adjustRightInd w:val="0"/>
        <w:ind w:firstLine="708"/>
        <w:jc w:val="both"/>
        <w:rPr>
          <w:sz w:val="25"/>
          <w:szCs w:val="25"/>
        </w:rPr>
      </w:pPr>
      <w:r w:rsidRPr="00AF0B8D">
        <w:rPr>
          <w:sz w:val="25"/>
          <w:szCs w:val="25"/>
        </w:rPr>
        <w:t>1.8. Субсидия предоставляется Получателям субсидии, одновременно соответствующим следующим критериям:</w:t>
      </w:r>
    </w:p>
    <w:p w:rsidR="00726D0F" w:rsidRPr="00AF0B8D" w:rsidRDefault="00726D0F" w:rsidP="00726D0F">
      <w:pPr>
        <w:ind w:firstLine="919"/>
        <w:jc w:val="both"/>
        <w:rPr>
          <w:sz w:val="25"/>
          <w:szCs w:val="25"/>
        </w:rPr>
      </w:pPr>
      <w:r w:rsidRPr="00AF0B8D">
        <w:rPr>
          <w:sz w:val="25"/>
          <w:szCs w:val="25"/>
        </w:rPr>
        <w:t xml:space="preserve"> 1) установленным Федеральным законом от 24.07.2007 г. №209-ФЗ «О развитии малого и среднего предпринимательства в Российской Федерации» (далее – Закон № 209-ФЗ).</w:t>
      </w:r>
    </w:p>
    <w:p w:rsidR="00726D0F" w:rsidRPr="00AF0B8D" w:rsidRDefault="00726D0F" w:rsidP="00726D0F">
      <w:pPr>
        <w:pStyle w:val="a7"/>
        <w:spacing w:after="0" w:line="240" w:lineRule="auto"/>
        <w:ind w:left="0" w:firstLine="919"/>
        <w:jc w:val="both"/>
        <w:rPr>
          <w:rFonts w:ascii="Times New Roman" w:hAnsi="Times New Roman"/>
          <w:sz w:val="25"/>
          <w:szCs w:val="25"/>
        </w:rPr>
      </w:pPr>
      <w:r w:rsidRPr="00AF0B8D">
        <w:rPr>
          <w:rFonts w:ascii="Times New Roman" w:hAnsi="Times New Roman"/>
          <w:sz w:val="25"/>
          <w:szCs w:val="25"/>
        </w:rPr>
        <w:t>2) зарегистрированным и осуществляющим свою деятельность на территории МО МР «Койгородский»;</w:t>
      </w:r>
    </w:p>
    <w:p w:rsidR="00726D0F" w:rsidRPr="00AF0B8D" w:rsidRDefault="00726D0F" w:rsidP="00726D0F">
      <w:pPr>
        <w:pStyle w:val="a7"/>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 xml:space="preserve">3) осуществляющим деятельность (вид деятельности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 в сфере производства товаров, работ, услуг в соответствии с разделами </w:t>
      </w:r>
      <w:r w:rsidRPr="00AF0B8D">
        <w:rPr>
          <w:rFonts w:ascii="Times New Roman" w:hAnsi="Times New Roman"/>
          <w:sz w:val="25"/>
          <w:szCs w:val="25"/>
          <w:lang w:val="en-US"/>
        </w:rPr>
        <w:t>A</w:t>
      </w:r>
      <w:r w:rsidRPr="00AF0B8D">
        <w:rPr>
          <w:rFonts w:ascii="Times New Roman" w:hAnsi="Times New Roman"/>
          <w:sz w:val="25"/>
          <w:szCs w:val="25"/>
        </w:rPr>
        <w:t xml:space="preserve">, В, </w:t>
      </w:r>
      <w:r w:rsidRPr="00AF0B8D">
        <w:rPr>
          <w:rFonts w:ascii="Times New Roman" w:hAnsi="Times New Roman"/>
          <w:sz w:val="25"/>
          <w:szCs w:val="25"/>
          <w:lang w:val="en-US"/>
        </w:rPr>
        <w:t>C</w:t>
      </w:r>
      <w:r w:rsidRPr="00AF0B8D">
        <w:rPr>
          <w:rFonts w:ascii="Times New Roman" w:hAnsi="Times New Roman"/>
          <w:sz w:val="25"/>
          <w:szCs w:val="25"/>
        </w:rPr>
        <w:t xml:space="preserve">, </w:t>
      </w:r>
      <w:r w:rsidRPr="00AF0B8D">
        <w:rPr>
          <w:rFonts w:ascii="Times New Roman" w:hAnsi="Times New Roman"/>
          <w:sz w:val="25"/>
          <w:szCs w:val="25"/>
          <w:lang w:val="en-US"/>
        </w:rPr>
        <w:t>D</w:t>
      </w:r>
      <w:r w:rsidRPr="00AF0B8D">
        <w:rPr>
          <w:rFonts w:ascii="Times New Roman" w:hAnsi="Times New Roman"/>
          <w:sz w:val="25"/>
          <w:szCs w:val="25"/>
        </w:rPr>
        <w:t xml:space="preserve">, </w:t>
      </w:r>
      <w:r w:rsidRPr="00AF0B8D">
        <w:rPr>
          <w:rFonts w:ascii="Times New Roman" w:hAnsi="Times New Roman"/>
          <w:sz w:val="25"/>
          <w:szCs w:val="25"/>
          <w:lang w:val="en-US"/>
        </w:rPr>
        <w:t>E</w:t>
      </w:r>
      <w:r w:rsidRPr="00AF0B8D">
        <w:rPr>
          <w:rFonts w:ascii="Times New Roman" w:hAnsi="Times New Roman"/>
          <w:sz w:val="25"/>
          <w:szCs w:val="25"/>
        </w:rPr>
        <w:t xml:space="preserve">, </w:t>
      </w:r>
      <w:r w:rsidRPr="00AF0B8D">
        <w:rPr>
          <w:rFonts w:ascii="Times New Roman" w:hAnsi="Times New Roman"/>
          <w:sz w:val="25"/>
          <w:szCs w:val="25"/>
          <w:lang w:val="en-US"/>
        </w:rPr>
        <w:t>F</w:t>
      </w:r>
      <w:r w:rsidRPr="00AF0B8D">
        <w:rPr>
          <w:rFonts w:ascii="Times New Roman" w:hAnsi="Times New Roman"/>
          <w:sz w:val="25"/>
          <w:szCs w:val="25"/>
        </w:rPr>
        <w:t xml:space="preserve">, </w:t>
      </w:r>
      <w:r w:rsidRPr="00AF0B8D">
        <w:rPr>
          <w:rFonts w:ascii="Times New Roman" w:hAnsi="Times New Roman"/>
          <w:sz w:val="25"/>
          <w:szCs w:val="25"/>
          <w:lang w:val="en-US"/>
        </w:rPr>
        <w:t>H</w:t>
      </w:r>
      <w:r w:rsidRPr="00AF0B8D">
        <w:rPr>
          <w:rFonts w:ascii="Times New Roman" w:hAnsi="Times New Roman"/>
          <w:sz w:val="25"/>
          <w:szCs w:val="25"/>
        </w:rPr>
        <w:t xml:space="preserve">, </w:t>
      </w:r>
      <w:r w:rsidRPr="00AF0B8D">
        <w:rPr>
          <w:rFonts w:ascii="Times New Roman" w:hAnsi="Times New Roman"/>
          <w:sz w:val="25"/>
          <w:szCs w:val="25"/>
          <w:lang w:val="en-US"/>
        </w:rPr>
        <w:t>I</w:t>
      </w:r>
      <w:r w:rsidRPr="00AF0B8D">
        <w:rPr>
          <w:rFonts w:ascii="Times New Roman" w:hAnsi="Times New Roman"/>
          <w:sz w:val="25"/>
          <w:szCs w:val="25"/>
        </w:rPr>
        <w:t xml:space="preserve">, </w:t>
      </w:r>
      <w:r w:rsidRPr="00AF0B8D">
        <w:rPr>
          <w:rFonts w:ascii="Times New Roman" w:hAnsi="Times New Roman"/>
          <w:sz w:val="25"/>
          <w:szCs w:val="25"/>
          <w:lang w:val="en-US"/>
        </w:rPr>
        <w:t>J</w:t>
      </w:r>
      <w:r w:rsidRPr="00AF0B8D">
        <w:rPr>
          <w:rFonts w:ascii="Times New Roman" w:hAnsi="Times New Roman"/>
          <w:sz w:val="25"/>
          <w:szCs w:val="25"/>
        </w:rPr>
        <w:t xml:space="preserve">, </w:t>
      </w:r>
      <w:r w:rsidRPr="00AF0B8D">
        <w:rPr>
          <w:rFonts w:ascii="Times New Roman" w:hAnsi="Times New Roman"/>
          <w:sz w:val="25"/>
          <w:szCs w:val="25"/>
          <w:lang w:val="en-US"/>
        </w:rPr>
        <w:t>M</w:t>
      </w:r>
      <w:r w:rsidRPr="00AF0B8D">
        <w:rPr>
          <w:rFonts w:ascii="Times New Roman" w:hAnsi="Times New Roman"/>
          <w:sz w:val="25"/>
          <w:szCs w:val="25"/>
        </w:rPr>
        <w:t xml:space="preserve"> (только класс 71, включая входящие в него подклассы, группы, подгруппы, виды, и класс 75, включая входящие в него подкласс, группу, подгруппы), </w:t>
      </w:r>
      <w:r w:rsidRPr="00AF0B8D">
        <w:rPr>
          <w:rFonts w:ascii="Times New Roman" w:hAnsi="Times New Roman"/>
          <w:sz w:val="25"/>
          <w:szCs w:val="25"/>
          <w:lang w:val="en-US"/>
        </w:rPr>
        <w:t>P</w:t>
      </w:r>
      <w:r w:rsidRPr="00AF0B8D">
        <w:rPr>
          <w:rFonts w:ascii="Times New Roman" w:hAnsi="Times New Roman"/>
          <w:sz w:val="25"/>
          <w:szCs w:val="25"/>
        </w:rPr>
        <w:t xml:space="preserve">, </w:t>
      </w:r>
      <w:r w:rsidRPr="00AF0B8D">
        <w:rPr>
          <w:rFonts w:ascii="Times New Roman" w:hAnsi="Times New Roman"/>
          <w:sz w:val="25"/>
          <w:szCs w:val="25"/>
          <w:lang w:val="en-US"/>
        </w:rPr>
        <w:t>Q</w:t>
      </w:r>
      <w:r w:rsidRPr="00AF0B8D">
        <w:rPr>
          <w:rFonts w:ascii="Times New Roman" w:hAnsi="Times New Roman"/>
          <w:sz w:val="25"/>
          <w:szCs w:val="25"/>
        </w:rPr>
        <w:t xml:space="preserve">, </w:t>
      </w:r>
      <w:r w:rsidRPr="00AF0B8D">
        <w:rPr>
          <w:rFonts w:ascii="Times New Roman" w:hAnsi="Times New Roman"/>
          <w:sz w:val="25"/>
          <w:szCs w:val="25"/>
          <w:lang w:val="en-US"/>
        </w:rPr>
        <w:t>R</w:t>
      </w:r>
      <w:r w:rsidRPr="00AF0B8D">
        <w:rPr>
          <w:rFonts w:ascii="Times New Roman" w:hAnsi="Times New Roman"/>
          <w:sz w:val="25"/>
          <w:szCs w:val="25"/>
        </w:rPr>
        <w:t xml:space="preserve"> Общероссийского классификатора видов экономической деятельности ОК 029-2014 (КДЕС </w:t>
      </w:r>
      <w:proofErr w:type="spellStart"/>
      <w:r w:rsidRPr="00AF0B8D">
        <w:rPr>
          <w:rFonts w:ascii="Times New Roman" w:hAnsi="Times New Roman"/>
          <w:sz w:val="25"/>
          <w:szCs w:val="25"/>
        </w:rPr>
        <w:t>Ред.2</w:t>
      </w:r>
      <w:proofErr w:type="spellEnd"/>
      <w:r w:rsidRPr="00AF0B8D">
        <w:rPr>
          <w:rFonts w:ascii="Times New Roman" w:hAnsi="Times New Roman"/>
          <w:sz w:val="25"/>
          <w:szCs w:val="25"/>
        </w:rPr>
        <w:t>), утвержденного приказом Росстандарта от 31.01.2014 № 14-ст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AF0B8D">
        <w:rPr>
          <w:rStyle w:val="afc"/>
          <w:rFonts w:ascii="Times New Roman" w:hAnsi="Times New Roman"/>
          <w:sz w:val="25"/>
          <w:szCs w:val="25"/>
        </w:rPr>
        <w:footnoteReference w:id="1"/>
      </w:r>
      <w:r w:rsidRPr="00AF0B8D">
        <w:rPr>
          <w:rFonts w:ascii="Times New Roman" w:hAnsi="Times New Roman"/>
          <w:sz w:val="25"/>
          <w:szCs w:val="25"/>
        </w:rPr>
        <w:t>.</w:t>
      </w:r>
    </w:p>
    <w:p w:rsidR="00726D0F" w:rsidRPr="00AF0B8D" w:rsidRDefault="00726D0F" w:rsidP="00726D0F">
      <w:pPr>
        <w:ind w:firstLine="709"/>
        <w:jc w:val="both"/>
        <w:rPr>
          <w:sz w:val="25"/>
          <w:szCs w:val="25"/>
        </w:rPr>
      </w:pPr>
      <w:r w:rsidRPr="00AF0B8D">
        <w:rPr>
          <w:sz w:val="25"/>
          <w:szCs w:val="25"/>
        </w:rPr>
        <w:t>Деятельность определяется в соответствии с заявленным видом экономической деятельности в бизнес-проекте.</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4) представившим обязательство о сохранении рабочих мест и (или) создании дополнительных рабочих мест.</w:t>
      </w:r>
    </w:p>
    <w:p w:rsidR="00726D0F" w:rsidRPr="00AF0B8D" w:rsidRDefault="00726D0F" w:rsidP="00726D0F">
      <w:pPr>
        <w:pStyle w:val="a7"/>
        <w:widowControl w:val="0"/>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1.9. Поддержка не может оказываться в отношении Получателей субсидии, определенных </w:t>
      </w:r>
      <w:hyperlink r:id="rId13" w:history="1">
        <w:r w:rsidRPr="00AF0B8D">
          <w:rPr>
            <w:rFonts w:ascii="Times New Roman" w:hAnsi="Times New Roman" w:cs="Times New Roman"/>
            <w:sz w:val="25"/>
            <w:szCs w:val="25"/>
          </w:rPr>
          <w:t>частями 3</w:t>
        </w:r>
      </w:hyperlink>
      <w:r w:rsidRPr="00AF0B8D">
        <w:rPr>
          <w:rFonts w:ascii="Times New Roman" w:hAnsi="Times New Roman" w:cs="Times New Roman"/>
          <w:sz w:val="25"/>
          <w:szCs w:val="25"/>
        </w:rPr>
        <w:t xml:space="preserve"> и </w:t>
      </w:r>
      <w:hyperlink r:id="rId14" w:history="1">
        <w:r w:rsidRPr="00AF0B8D">
          <w:rPr>
            <w:rFonts w:ascii="Times New Roman" w:hAnsi="Times New Roman" w:cs="Times New Roman"/>
            <w:sz w:val="25"/>
            <w:szCs w:val="25"/>
          </w:rPr>
          <w:t>4 статьи 14</w:t>
        </w:r>
      </w:hyperlink>
      <w:r w:rsidRPr="00AF0B8D">
        <w:rPr>
          <w:rFonts w:ascii="Times New Roman" w:hAnsi="Times New Roman" w:cs="Times New Roman"/>
          <w:sz w:val="25"/>
          <w:szCs w:val="25"/>
        </w:rPr>
        <w:t xml:space="preserve"> Федерального закона № 209-ФЗ.</w:t>
      </w:r>
    </w:p>
    <w:p w:rsidR="00726D0F" w:rsidRPr="00AF0B8D" w:rsidRDefault="00726D0F" w:rsidP="00726D0F">
      <w:pPr>
        <w:ind w:firstLine="709"/>
        <w:jc w:val="both"/>
        <w:rPr>
          <w:sz w:val="25"/>
          <w:szCs w:val="25"/>
        </w:rPr>
      </w:pPr>
      <w:r w:rsidRPr="00AF0B8D">
        <w:rPr>
          <w:sz w:val="25"/>
          <w:szCs w:val="25"/>
        </w:rPr>
        <w:t xml:space="preserve">1.10. 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5" w:history="1">
        <w:r w:rsidRPr="00AF0B8D">
          <w:rPr>
            <w:rStyle w:val="ab"/>
            <w:sz w:val="25"/>
            <w:szCs w:val="25"/>
          </w:rPr>
          <w:t>Классификации</w:t>
        </w:r>
      </w:hyperlink>
      <w:r w:rsidRPr="00AF0B8D">
        <w:rPr>
          <w:sz w:val="25"/>
          <w:szCs w:val="25"/>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Субсидии не предоставляются на приобретение оборудования, бывшего в использовании или эксплуатации.</w:t>
      </w:r>
    </w:p>
    <w:p w:rsidR="00726D0F" w:rsidRPr="00AF0B8D" w:rsidRDefault="00726D0F" w:rsidP="00726D0F">
      <w:pPr>
        <w:ind w:firstLine="709"/>
        <w:jc w:val="both"/>
        <w:rPr>
          <w:sz w:val="25"/>
          <w:szCs w:val="25"/>
        </w:rPr>
      </w:pPr>
      <w:r w:rsidRPr="00AF0B8D">
        <w:rPr>
          <w:sz w:val="25"/>
          <w:szCs w:val="25"/>
        </w:rPr>
        <w:t>1.11. Получатели субсидии не имеют права на получение субсидий в случае, если представленные для субсидирования расходы уже субсидируются в рамках других программ или мероприятий.</w:t>
      </w:r>
    </w:p>
    <w:p w:rsidR="00726D0F" w:rsidRPr="00AF0B8D" w:rsidRDefault="00726D0F" w:rsidP="00726D0F">
      <w:pPr>
        <w:ind w:firstLine="709"/>
        <w:jc w:val="both"/>
        <w:rPr>
          <w:sz w:val="25"/>
          <w:szCs w:val="25"/>
        </w:rPr>
      </w:pPr>
      <w:r w:rsidRPr="00AF0B8D">
        <w:rPr>
          <w:sz w:val="25"/>
          <w:szCs w:val="25"/>
        </w:rPr>
        <w:t xml:space="preserve"> 1.12. 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AF0B8D">
        <w:rPr>
          <w:bCs/>
          <w:color w:val="000000"/>
          <w:sz w:val="25"/>
          <w:szCs w:val="25"/>
        </w:rPr>
        <w:t>http://kojgorodok.ru</w:t>
      </w:r>
      <w:r w:rsidRPr="00AF0B8D">
        <w:rPr>
          <w:b/>
          <w:bCs/>
          <w:color w:val="000000"/>
          <w:sz w:val="25"/>
          <w:szCs w:val="25"/>
        </w:rPr>
        <w:t>/  </w:t>
      </w:r>
      <w:r w:rsidRPr="00AF0B8D">
        <w:rPr>
          <w:sz w:val="25"/>
          <w:szCs w:val="25"/>
        </w:rPr>
        <w:t xml:space="preserve"> в течение 5 рабочих дней со дня их принятия.</w:t>
      </w:r>
    </w:p>
    <w:p w:rsidR="00726D0F" w:rsidRPr="00AF0B8D" w:rsidRDefault="00726D0F" w:rsidP="00726D0F">
      <w:pPr>
        <w:ind w:firstLine="709"/>
        <w:jc w:val="both"/>
        <w:rPr>
          <w:sz w:val="25"/>
          <w:szCs w:val="25"/>
        </w:rPr>
      </w:pPr>
    </w:p>
    <w:p w:rsidR="00726D0F" w:rsidRPr="00AF0B8D" w:rsidRDefault="00726D0F" w:rsidP="00726D0F">
      <w:pPr>
        <w:ind w:firstLine="709"/>
        <w:jc w:val="both"/>
        <w:rPr>
          <w:color w:val="FF0000"/>
          <w:sz w:val="25"/>
          <w:szCs w:val="25"/>
        </w:rPr>
      </w:pPr>
    </w:p>
    <w:p w:rsidR="00726D0F" w:rsidRDefault="00726D0F" w:rsidP="00DF1F30">
      <w:pPr>
        <w:pStyle w:val="HTML"/>
        <w:numPr>
          <w:ilvl w:val="0"/>
          <w:numId w:val="9"/>
        </w:numPr>
        <w:ind w:left="0" w:firstLine="709"/>
        <w:jc w:val="center"/>
        <w:outlineLvl w:val="1"/>
        <w:rPr>
          <w:rFonts w:ascii="Times New Roman" w:hAnsi="Times New Roman"/>
          <w:b/>
          <w:sz w:val="25"/>
          <w:szCs w:val="25"/>
        </w:rPr>
      </w:pPr>
      <w:bookmarkStart w:id="15" w:name="_Toc507586278"/>
      <w:r w:rsidRPr="00C52E5D">
        <w:rPr>
          <w:rFonts w:ascii="Times New Roman" w:hAnsi="Times New Roman"/>
          <w:b/>
          <w:sz w:val="25"/>
          <w:szCs w:val="25"/>
        </w:rPr>
        <w:t>УСЛОВИЯ И ПОРЯДОК ПРЕДОСТАВЛЕНИЯ СУБСИДИИ</w:t>
      </w:r>
      <w:bookmarkEnd w:id="15"/>
    </w:p>
    <w:p w:rsidR="00C52E5D" w:rsidRPr="00C52E5D" w:rsidRDefault="00C52E5D" w:rsidP="00C52E5D">
      <w:pPr>
        <w:pStyle w:val="HTML"/>
        <w:ind w:left="709"/>
        <w:outlineLvl w:val="1"/>
        <w:rPr>
          <w:rFonts w:ascii="Times New Roman" w:hAnsi="Times New Roman"/>
          <w:b/>
          <w:sz w:val="25"/>
          <w:szCs w:val="25"/>
        </w:rPr>
      </w:pP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2.1. Для получения субсидии необходимы следующие документы:</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1) заявка на получение субсидии по форме, согласно приложению 3 к Муниципальной программе «Развитие экономики в МО МР «Койгородский»;</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3)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4) 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5) копия договора лизинга со всеми приложениями, являющимися неотъемлемой частью договора, а также платежное (</w:t>
      </w:r>
      <w:proofErr w:type="spellStart"/>
      <w:r w:rsidRPr="00AF0B8D">
        <w:rPr>
          <w:rFonts w:ascii="Times New Roman" w:hAnsi="Times New Roman"/>
          <w:sz w:val="25"/>
          <w:szCs w:val="25"/>
        </w:rPr>
        <w:t>ые</w:t>
      </w:r>
      <w:proofErr w:type="spellEnd"/>
      <w:r w:rsidRPr="00AF0B8D">
        <w:rPr>
          <w:rFonts w:ascii="Times New Roman" w:hAnsi="Times New Roman"/>
          <w:sz w:val="25"/>
          <w:szCs w:val="25"/>
        </w:rPr>
        <w:t>) поручение(я), подтверждающие оплату первоначального взноса по договору (договорам) лизинга, заверенных Получателем субсидии), или с предъявлением оригиналов.</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6) копии паспорта транспортного средства и (или) свидетельства о регистрации транспортного средства (в случае приобретения транспортного средства), заверенных Получателем субсидии (с предъявлением оригинала) или нотариально;</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7) </w:t>
      </w:r>
      <w:bookmarkStart w:id="16" w:name="_Hlk435888"/>
      <w:r w:rsidRPr="00AF0B8D">
        <w:rPr>
          <w:rFonts w:ascii="Times New Roman" w:hAnsi="Times New Roman"/>
          <w:sz w:val="25"/>
          <w:szCs w:val="25"/>
        </w:rPr>
        <w:t>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bookmarkEnd w:id="16"/>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8) обязательство о сохранении рабочих мест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ab/>
      </w:r>
      <w:r w:rsidRPr="00AF0B8D">
        <w:rPr>
          <w:rFonts w:ascii="Times New Roman" w:hAnsi="Times New Roman" w:cs="Times New Roman"/>
          <w:sz w:val="25"/>
          <w:szCs w:val="25"/>
        </w:rPr>
        <w:tab/>
      </w:r>
      <w:r w:rsidRPr="00AF0B8D">
        <w:rPr>
          <w:rFonts w:ascii="Times New Roman" w:hAnsi="Times New Roman" w:cs="Times New Roman"/>
          <w:sz w:val="25"/>
          <w:szCs w:val="25"/>
        </w:rPr>
        <w:tab/>
      </w:r>
      <w:r w:rsidRPr="00AF0B8D">
        <w:rPr>
          <w:rFonts w:ascii="Times New Roman" w:hAnsi="Times New Roman" w:cs="Times New Roman"/>
          <w:sz w:val="25"/>
          <w:szCs w:val="25"/>
        </w:rPr>
        <w:tab/>
      </w:r>
      <w:r w:rsidRPr="00AF0B8D">
        <w:rPr>
          <w:rFonts w:ascii="Times New Roman" w:hAnsi="Times New Roman" w:cs="Times New Roman"/>
          <w:sz w:val="25"/>
          <w:szCs w:val="25"/>
          <w:lang w:val="en-US"/>
        </w:rPr>
        <w:t>K</w:t>
      </w:r>
      <w:r w:rsidRPr="00AF0B8D">
        <w:rPr>
          <w:rFonts w:ascii="Times New Roman" w:hAnsi="Times New Roman" w:cs="Times New Roman"/>
          <w:sz w:val="25"/>
          <w:szCs w:val="25"/>
        </w:rPr>
        <w:t xml:space="preserve"> = </w:t>
      </w:r>
      <w:r w:rsidRPr="00AF0B8D">
        <w:rPr>
          <w:rFonts w:ascii="Times New Roman" w:hAnsi="Times New Roman" w:cs="Times New Roman"/>
          <w:sz w:val="25"/>
          <w:szCs w:val="25"/>
          <w:lang w:val="en-US"/>
        </w:rPr>
        <w:t>Ci</w:t>
      </w:r>
      <w:r w:rsidRPr="00AF0B8D">
        <w:rPr>
          <w:rFonts w:ascii="Times New Roman" w:hAnsi="Times New Roman" w:cs="Times New Roman"/>
          <w:sz w:val="25"/>
          <w:szCs w:val="25"/>
        </w:rPr>
        <w:t xml:space="preserve"> / 500 тыс. рублей,</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где:</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lang w:val="en-US"/>
        </w:rPr>
        <w:t>K</w:t>
      </w:r>
      <w:r w:rsidRPr="00AF0B8D">
        <w:rPr>
          <w:rFonts w:ascii="Times New Roman" w:hAnsi="Times New Roman" w:cs="Times New Roman"/>
          <w:sz w:val="25"/>
          <w:szCs w:val="25"/>
        </w:rPr>
        <w:t xml:space="preserve"> – количество дополнительных рабочих мест (ед.);</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lang w:val="en-US"/>
        </w:rPr>
        <w:t>Ci</w:t>
      </w:r>
      <w:r w:rsidRPr="00AF0B8D">
        <w:rPr>
          <w:rFonts w:ascii="Times New Roman" w:hAnsi="Times New Roman" w:cs="Times New Roman"/>
          <w:sz w:val="25"/>
          <w:szCs w:val="25"/>
        </w:rPr>
        <w:t xml:space="preserve"> – размер субсидии, предоставляемой Получателю субсидии (тыс. рублей). </w:t>
      </w:r>
    </w:p>
    <w:p w:rsidR="00726D0F" w:rsidRPr="00AF0B8D" w:rsidRDefault="00726D0F" w:rsidP="00726D0F">
      <w:pPr>
        <w:pStyle w:val="a7"/>
        <w:spacing w:after="0" w:line="240" w:lineRule="auto"/>
        <w:ind w:left="0" w:firstLine="709"/>
        <w:jc w:val="both"/>
        <w:rPr>
          <w:rFonts w:ascii="Times New Roman" w:hAnsi="Times New Roman"/>
          <w:sz w:val="25"/>
          <w:szCs w:val="25"/>
        </w:rPr>
      </w:pP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Документы, указанные в подпунктах 1,2,3,4,5,6,8 настоящего пункта представляются Получателями субсидии самостоятельно, в сроки, установленные Главным распорядителем.</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Сведения, содержащиеся в документах, указанных в подпунктах 3,4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Сведения, содержащиеся в документе, указанном в подпункте 7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AF0B8D" w:rsidRDefault="00726D0F" w:rsidP="00726D0F">
      <w:pPr>
        <w:pStyle w:val="a7"/>
        <w:spacing w:line="240" w:lineRule="auto"/>
        <w:ind w:left="810"/>
        <w:jc w:val="center"/>
        <w:rPr>
          <w:rFonts w:ascii="Times New Roman" w:hAnsi="Times New Roman"/>
          <w:sz w:val="25"/>
          <w:szCs w:val="25"/>
          <w:u w:val="single"/>
        </w:rPr>
      </w:pPr>
    </w:p>
    <w:p w:rsidR="00726D0F" w:rsidRPr="00AF0B8D" w:rsidRDefault="00726D0F" w:rsidP="00726D0F">
      <w:pPr>
        <w:pStyle w:val="a7"/>
        <w:spacing w:line="240" w:lineRule="auto"/>
        <w:ind w:left="810"/>
        <w:jc w:val="center"/>
        <w:rPr>
          <w:rFonts w:ascii="Times New Roman" w:hAnsi="Times New Roman"/>
          <w:sz w:val="25"/>
          <w:szCs w:val="25"/>
          <w:u w:val="single"/>
        </w:rPr>
      </w:pPr>
      <w:r w:rsidRPr="00AF0B8D">
        <w:rPr>
          <w:rFonts w:ascii="Times New Roman" w:hAnsi="Times New Roman"/>
          <w:sz w:val="25"/>
          <w:szCs w:val="25"/>
          <w:u w:val="single"/>
        </w:rPr>
        <w:t>Порядок и сроки рассмотрения документов</w:t>
      </w:r>
    </w:p>
    <w:p w:rsidR="00726D0F" w:rsidRPr="00AF0B8D" w:rsidRDefault="00726D0F" w:rsidP="00DF1F30">
      <w:pPr>
        <w:pStyle w:val="a7"/>
        <w:numPr>
          <w:ilvl w:val="0"/>
          <w:numId w:val="11"/>
        </w:numPr>
        <w:spacing w:after="0" w:line="240" w:lineRule="auto"/>
        <w:jc w:val="both"/>
        <w:rPr>
          <w:rFonts w:ascii="Times New Roman" w:hAnsi="Times New Roman"/>
          <w:vanish/>
          <w:sz w:val="25"/>
          <w:szCs w:val="25"/>
        </w:rPr>
      </w:pPr>
    </w:p>
    <w:p w:rsidR="00726D0F" w:rsidRPr="00AF0B8D" w:rsidRDefault="00726D0F" w:rsidP="00DF1F30">
      <w:pPr>
        <w:pStyle w:val="a7"/>
        <w:numPr>
          <w:ilvl w:val="0"/>
          <w:numId w:val="11"/>
        </w:numPr>
        <w:spacing w:after="0" w:line="240" w:lineRule="auto"/>
        <w:jc w:val="both"/>
        <w:rPr>
          <w:rFonts w:ascii="Times New Roman" w:hAnsi="Times New Roman"/>
          <w:vanish/>
          <w:sz w:val="25"/>
          <w:szCs w:val="25"/>
        </w:rPr>
      </w:pPr>
    </w:p>
    <w:p w:rsidR="00726D0F" w:rsidRPr="00AF0B8D" w:rsidRDefault="00726D0F" w:rsidP="00DF1F30">
      <w:pPr>
        <w:pStyle w:val="a7"/>
        <w:numPr>
          <w:ilvl w:val="1"/>
          <w:numId w:val="11"/>
        </w:numPr>
        <w:spacing w:after="0" w:line="240" w:lineRule="auto"/>
        <w:jc w:val="both"/>
        <w:rPr>
          <w:rFonts w:ascii="Times New Roman" w:hAnsi="Times New Roman"/>
          <w:vanish/>
          <w:sz w:val="25"/>
          <w:szCs w:val="25"/>
        </w:rPr>
      </w:pPr>
    </w:p>
    <w:p w:rsidR="00726D0F" w:rsidRPr="00AF0B8D" w:rsidRDefault="00726D0F" w:rsidP="00DF1F30">
      <w:pPr>
        <w:pStyle w:val="a7"/>
        <w:numPr>
          <w:ilvl w:val="1"/>
          <w:numId w:val="11"/>
        </w:numPr>
        <w:spacing w:after="0" w:line="240" w:lineRule="auto"/>
        <w:ind w:left="1141"/>
        <w:jc w:val="both"/>
        <w:rPr>
          <w:rFonts w:ascii="Times New Roman" w:hAnsi="Times New Roman"/>
          <w:sz w:val="25"/>
          <w:szCs w:val="25"/>
        </w:rPr>
      </w:pPr>
      <w:r w:rsidRPr="00AF0B8D">
        <w:rPr>
          <w:rFonts w:ascii="Times New Roman" w:hAnsi="Times New Roman"/>
          <w:sz w:val="25"/>
          <w:szCs w:val="25"/>
        </w:rPr>
        <w:t xml:space="preserve">Главный распорядитель: </w:t>
      </w:r>
    </w:p>
    <w:p w:rsidR="00726D0F" w:rsidRPr="00AF0B8D" w:rsidRDefault="00726D0F" w:rsidP="00DF1F30">
      <w:pPr>
        <w:pStyle w:val="a7"/>
        <w:numPr>
          <w:ilvl w:val="0"/>
          <w:numId w:val="1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регистрирует заявки на получение финансовой поддержки, предоставляемые Получателями субсидии, по мере их поступления в специальном журнале, который должен быть пронумерован, прошнурован, скреплен печатью и выдает расписку по форме, установленным Главным распорядителем.</w:t>
      </w:r>
    </w:p>
    <w:p w:rsidR="00726D0F" w:rsidRPr="00AF0B8D" w:rsidRDefault="00726D0F" w:rsidP="00DF1F30">
      <w:pPr>
        <w:pStyle w:val="a7"/>
        <w:numPr>
          <w:ilvl w:val="0"/>
          <w:numId w:val="1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726D0F" w:rsidRPr="00AF0B8D" w:rsidRDefault="00726D0F" w:rsidP="00DF1F30">
      <w:pPr>
        <w:pStyle w:val="a7"/>
        <w:numPr>
          <w:ilvl w:val="0"/>
          <w:numId w:val="1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производит расчет субсидии по форме, согласно приложению1 к настоящему Порядку, установленным Главным распорядителем;</w:t>
      </w:r>
    </w:p>
    <w:p w:rsidR="00726D0F" w:rsidRPr="00AF0B8D" w:rsidRDefault="00726D0F" w:rsidP="00DF1F30">
      <w:pPr>
        <w:pStyle w:val="a7"/>
        <w:numPr>
          <w:ilvl w:val="0"/>
          <w:numId w:val="1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726D0F" w:rsidRPr="00AF0B8D" w:rsidRDefault="00726D0F" w:rsidP="00DF1F30">
      <w:pPr>
        <w:pStyle w:val="a7"/>
        <w:numPr>
          <w:ilvl w:val="1"/>
          <w:numId w:val="11"/>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AF0B8D" w:rsidRDefault="00726D0F" w:rsidP="00DF1F30">
      <w:pPr>
        <w:pStyle w:val="a7"/>
        <w:numPr>
          <w:ilvl w:val="1"/>
          <w:numId w:val="11"/>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726D0F" w:rsidRPr="00AF0B8D" w:rsidRDefault="00726D0F" w:rsidP="00DF1F30">
      <w:pPr>
        <w:pStyle w:val="a7"/>
        <w:numPr>
          <w:ilvl w:val="1"/>
          <w:numId w:val="11"/>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Решение Комиссии о соответствии (несоответствии) Получателя субсидии условиям предоставления и требованиям, установленным Федеральным законом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AF0B8D" w:rsidRDefault="00726D0F" w:rsidP="00DF1F30">
      <w:pPr>
        <w:pStyle w:val="a7"/>
        <w:numPr>
          <w:ilvl w:val="1"/>
          <w:numId w:val="11"/>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проекту в отдельности.</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726D0F" w:rsidRPr="00AF0B8D" w:rsidRDefault="00726D0F" w:rsidP="00726D0F">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p w:rsidR="00726D0F" w:rsidRPr="00AF0B8D" w:rsidRDefault="00726D0F" w:rsidP="00726D0F">
      <w:pPr>
        <w:pStyle w:val="a7"/>
        <w:spacing w:after="0" w:line="240" w:lineRule="auto"/>
        <w:ind w:left="709"/>
        <w:jc w:val="both"/>
        <w:rPr>
          <w:rFonts w:ascii="Times New Roman" w:hAnsi="Times New Roman"/>
          <w:sz w:val="25"/>
          <w:szCs w:val="25"/>
        </w:rPr>
      </w:pPr>
    </w:p>
    <w:p w:rsidR="00726D0F" w:rsidRPr="00AF0B8D" w:rsidRDefault="00726D0F" w:rsidP="00726D0F">
      <w:pPr>
        <w:pStyle w:val="a7"/>
        <w:spacing w:after="0" w:line="240" w:lineRule="auto"/>
        <w:ind w:left="709"/>
        <w:jc w:val="both"/>
        <w:rPr>
          <w:rFonts w:ascii="Times New Roman" w:hAnsi="Times New Roman"/>
          <w:sz w:val="25"/>
          <w:szCs w:val="25"/>
        </w:rPr>
      </w:pPr>
    </w:p>
    <w:p w:rsidR="00726D0F" w:rsidRPr="00AF0B8D" w:rsidRDefault="00726D0F" w:rsidP="00726D0F">
      <w:pPr>
        <w:ind w:firstLine="709"/>
        <w:contextualSpacing/>
        <w:jc w:val="center"/>
        <w:rPr>
          <w:sz w:val="25"/>
          <w:szCs w:val="25"/>
          <w:u w:val="single"/>
        </w:rPr>
      </w:pPr>
      <w:r w:rsidRPr="00AF0B8D">
        <w:rPr>
          <w:sz w:val="25"/>
          <w:szCs w:val="25"/>
          <w:u w:val="single"/>
        </w:rPr>
        <w:t>Основания для отказа получателю субсидии в предоставлении субсидии</w:t>
      </w:r>
    </w:p>
    <w:p w:rsidR="00726D0F" w:rsidRPr="00AF0B8D" w:rsidRDefault="00726D0F" w:rsidP="00DF1F30">
      <w:pPr>
        <w:pStyle w:val="a7"/>
        <w:numPr>
          <w:ilvl w:val="0"/>
          <w:numId w:val="6"/>
        </w:numPr>
        <w:spacing w:after="0" w:line="240" w:lineRule="auto"/>
        <w:ind w:left="0" w:firstLine="709"/>
        <w:jc w:val="both"/>
        <w:rPr>
          <w:rFonts w:ascii="Times New Roman" w:hAnsi="Times New Roman"/>
          <w:vanish/>
          <w:sz w:val="25"/>
          <w:szCs w:val="25"/>
        </w:rPr>
      </w:pPr>
    </w:p>
    <w:p w:rsidR="00726D0F" w:rsidRPr="00AF0B8D" w:rsidRDefault="00726D0F" w:rsidP="00DF1F30">
      <w:pPr>
        <w:pStyle w:val="a7"/>
        <w:numPr>
          <w:ilvl w:val="0"/>
          <w:numId w:val="6"/>
        </w:numPr>
        <w:spacing w:after="0" w:line="240" w:lineRule="auto"/>
        <w:ind w:left="0" w:firstLine="709"/>
        <w:jc w:val="both"/>
        <w:rPr>
          <w:rFonts w:ascii="Times New Roman" w:hAnsi="Times New Roman"/>
          <w:vanish/>
          <w:sz w:val="25"/>
          <w:szCs w:val="25"/>
        </w:rPr>
      </w:pPr>
    </w:p>
    <w:p w:rsidR="00726D0F" w:rsidRPr="00AF0B8D" w:rsidRDefault="00726D0F" w:rsidP="00DF1F30">
      <w:pPr>
        <w:pStyle w:val="a7"/>
        <w:numPr>
          <w:ilvl w:val="1"/>
          <w:numId w:val="6"/>
        </w:numPr>
        <w:spacing w:after="0" w:line="240" w:lineRule="auto"/>
        <w:ind w:left="0" w:firstLine="709"/>
        <w:jc w:val="both"/>
        <w:rPr>
          <w:rFonts w:ascii="Times New Roman" w:hAnsi="Times New Roman"/>
          <w:vanish/>
          <w:sz w:val="25"/>
          <w:szCs w:val="25"/>
        </w:rPr>
      </w:pPr>
    </w:p>
    <w:p w:rsidR="00726D0F" w:rsidRPr="00AF0B8D" w:rsidRDefault="00726D0F" w:rsidP="00DF1F30">
      <w:pPr>
        <w:pStyle w:val="a7"/>
        <w:numPr>
          <w:ilvl w:val="1"/>
          <w:numId w:val="6"/>
        </w:numPr>
        <w:spacing w:after="0" w:line="240" w:lineRule="auto"/>
        <w:ind w:left="0" w:firstLine="709"/>
        <w:jc w:val="both"/>
        <w:rPr>
          <w:rFonts w:ascii="Times New Roman" w:hAnsi="Times New Roman"/>
          <w:vanish/>
          <w:sz w:val="25"/>
          <w:szCs w:val="25"/>
        </w:rPr>
      </w:pPr>
    </w:p>
    <w:p w:rsidR="00726D0F" w:rsidRPr="00AF0B8D" w:rsidRDefault="00726D0F" w:rsidP="00DF1F30">
      <w:pPr>
        <w:pStyle w:val="a7"/>
        <w:numPr>
          <w:ilvl w:val="1"/>
          <w:numId w:val="6"/>
        </w:numPr>
        <w:spacing w:after="0" w:line="240" w:lineRule="auto"/>
        <w:ind w:left="0" w:firstLine="709"/>
        <w:jc w:val="both"/>
        <w:rPr>
          <w:rFonts w:ascii="Times New Roman" w:hAnsi="Times New Roman"/>
          <w:vanish/>
          <w:sz w:val="25"/>
          <w:szCs w:val="25"/>
        </w:rPr>
      </w:pPr>
    </w:p>
    <w:p w:rsidR="00726D0F" w:rsidRPr="00AF0B8D" w:rsidRDefault="00726D0F" w:rsidP="00DF1F30">
      <w:pPr>
        <w:pStyle w:val="a7"/>
        <w:numPr>
          <w:ilvl w:val="1"/>
          <w:numId w:val="6"/>
        </w:numPr>
        <w:spacing w:after="0" w:line="240" w:lineRule="auto"/>
        <w:ind w:left="0" w:firstLine="709"/>
        <w:jc w:val="both"/>
        <w:rPr>
          <w:rFonts w:ascii="Times New Roman" w:hAnsi="Times New Roman"/>
          <w:vanish/>
          <w:sz w:val="25"/>
          <w:szCs w:val="25"/>
        </w:rPr>
      </w:pPr>
    </w:p>
    <w:p w:rsidR="00726D0F" w:rsidRPr="00AF0B8D" w:rsidRDefault="00726D0F" w:rsidP="00DF1F30">
      <w:pPr>
        <w:pStyle w:val="a7"/>
        <w:numPr>
          <w:ilvl w:val="0"/>
          <w:numId w:val="1"/>
        </w:numPr>
        <w:spacing w:after="0" w:line="240" w:lineRule="auto"/>
        <w:jc w:val="both"/>
        <w:rPr>
          <w:rFonts w:ascii="Times New Roman" w:hAnsi="Times New Roman"/>
          <w:vanish/>
          <w:sz w:val="25"/>
          <w:szCs w:val="25"/>
        </w:rPr>
      </w:pPr>
    </w:p>
    <w:p w:rsidR="00726D0F" w:rsidRPr="00AF0B8D" w:rsidRDefault="00726D0F" w:rsidP="00DF1F30">
      <w:pPr>
        <w:pStyle w:val="a7"/>
        <w:numPr>
          <w:ilvl w:val="0"/>
          <w:numId w:val="1"/>
        </w:numPr>
        <w:spacing w:after="0" w:line="240" w:lineRule="auto"/>
        <w:jc w:val="both"/>
        <w:rPr>
          <w:rFonts w:ascii="Times New Roman" w:hAnsi="Times New Roman"/>
          <w:vanish/>
          <w:sz w:val="25"/>
          <w:szCs w:val="25"/>
        </w:rPr>
      </w:pPr>
    </w:p>
    <w:p w:rsidR="00726D0F" w:rsidRPr="00AF0B8D" w:rsidRDefault="00726D0F" w:rsidP="00DF1F30">
      <w:pPr>
        <w:pStyle w:val="a7"/>
        <w:numPr>
          <w:ilvl w:val="1"/>
          <w:numId w:val="1"/>
        </w:numPr>
        <w:spacing w:after="0" w:line="240" w:lineRule="auto"/>
        <w:jc w:val="both"/>
        <w:rPr>
          <w:rFonts w:ascii="Times New Roman" w:hAnsi="Times New Roman"/>
          <w:vanish/>
          <w:sz w:val="25"/>
          <w:szCs w:val="25"/>
        </w:rPr>
      </w:pPr>
    </w:p>
    <w:p w:rsidR="00726D0F" w:rsidRPr="00AF0B8D" w:rsidRDefault="00726D0F" w:rsidP="00DF1F30">
      <w:pPr>
        <w:pStyle w:val="a7"/>
        <w:numPr>
          <w:ilvl w:val="1"/>
          <w:numId w:val="1"/>
        </w:numPr>
        <w:spacing w:after="0" w:line="240" w:lineRule="auto"/>
        <w:jc w:val="both"/>
        <w:rPr>
          <w:rFonts w:ascii="Times New Roman" w:hAnsi="Times New Roman"/>
          <w:vanish/>
          <w:sz w:val="25"/>
          <w:szCs w:val="25"/>
        </w:rPr>
      </w:pPr>
    </w:p>
    <w:p w:rsidR="00726D0F" w:rsidRPr="00AF0B8D" w:rsidRDefault="00726D0F" w:rsidP="00DF1F30">
      <w:pPr>
        <w:pStyle w:val="a7"/>
        <w:numPr>
          <w:ilvl w:val="1"/>
          <w:numId w:val="11"/>
        </w:numPr>
        <w:spacing w:after="0" w:line="240" w:lineRule="auto"/>
        <w:ind w:left="284" w:firstLine="283"/>
        <w:jc w:val="both"/>
        <w:rPr>
          <w:rFonts w:ascii="Times New Roman" w:hAnsi="Times New Roman"/>
          <w:sz w:val="25"/>
          <w:szCs w:val="25"/>
        </w:rPr>
      </w:pPr>
      <w:r w:rsidRPr="00AF0B8D">
        <w:rPr>
          <w:rFonts w:ascii="Times New Roman" w:hAnsi="Times New Roman"/>
          <w:sz w:val="25"/>
          <w:szCs w:val="25"/>
        </w:rPr>
        <w:t>Основанием для отказа Получателю субсидии в получении субсидии является:</w:t>
      </w:r>
    </w:p>
    <w:p w:rsidR="00726D0F" w:rsidRPr="00AF0B8D" w:rsidRDefault="00726D0F" w:rsidP="00DF1F30">
      <w:pPr>
        <w:pStyle w:val="ConsPlusNormal"/>
        <w:numPr>
          <w:ilvl w:val="2"/>
          <w:numId w:val="4"/>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726D0F" w:rsidRPr="00AF0B8D" w:rsidRDefault="00726D0F" w:rsidP="00DF1F30">
      <w:pPr>
        <w:pStyle w:val="ConsPlusNormal"/>
        <w:numPr>
          <w:ilvl w:val="2"/>
          <w:numId w:val="4"/>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726D0F" w:rsidRPr="00AF0B8D" w:rsidRDefault="00726D0F" w:rsidP="00DF1F30">
      <w:pPr>
        <w:pStyle w:val="ConsPlusNormal"/>
        <w:numPr>
          <w:ilvl w:val="2"/>
          <w:numId w:val="4"/>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поступление Главному распорядителю подготовленной заявителем заявки после окончания срока приема заявок;</w:t>
      </w:r>
    </w:p>
    <w:p w:rsidR="00726D0F" w:rsidRPr="00AF0B8D" w:rsidRDefault="00726D0F" w:rsidP="00DF1F30">
      <w:pPr>
        <w:pStyle w:val="ConsPlusNormal"/>
        <w:numPr>
          <w:ilvl w:val="2"/>
          <w:numId w:val="4"/>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F417F" w:rsidRDefault="00726D0F" w:rsidP="002F417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5) </w:t>
      </w:r>
    </w:p>
    <w:p w:rsidR="002F417F" w:rsidRDefault="002F417F" w:rsidP="002F417F">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 xml:space="preserve">5) </w:t>
      </w:r>
      <w:r w:rsidRPr="002E51C5">
        <w:rPr>
          <w:rFonts w:ascii="Times New Roman" w:hAnsi="Times New Roman"/>
          <w:sz w:val="25"/>
          <w:szCs w:val="25"/>
        </w:rPr>
        <w:t>с даты признания Получателя субсидии совершившим нарушение действующего Порядка и условий оказания поддержки прошло менее одного года, за исключением случая более раннего устранения Получателем субсидии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действующего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Получателя субсидии совершившим такое нарушение прошло менее трех лет</w:t>
      </w:r>
      <w:r>
        <w:rPr>
          <w:rFonts w:ascii="Times New Roman" w:hAnsi="Times New Roman"/>
          <w:sz w:val="25"/>
          <w:szCs w:val="25"/>
        </w:rPr>
        <w:t>.</w:t>
      </w:r>
    </w:p>
    <w:p w:rsidR="002F417F" w:rsidRDefault="002F417F" w:rsidP="002F417F">
      <w:pPr>
        <w:pStyle w:val="ConsPlusNormal"/>
        <w:ind w:firstLine="709"/>
        <w:jc w:val="both"/>
        <w:rPr>
          <w:rFonts w:ascii="Times New Roman" w:hAnsi="Times New Roman" w:cs="Times New Roman"/>
          <w:sz w:val="25"/>
          <w:szCs w:val="25"/>
        </w:rPr>
      </w:pPr>
    </w:p>
    <w:p w:rsidR="00726D0F" w:rsidRPr="00AF0B8D" w:rsidRDefault="00726D0F" w:rsidP="002F417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26D0F" w:rsidRPr="00AF0B8D" w:rsidRDefault="00726D0F" w:rsidP="00726D0F">
      <w:pPr>
        <w:pStyle w:val="ConsPlusNormal"/>
        <w:ind w:firstLine="709"/>
        <w:jc w:val="both"/>
        <w:rPr>
          <w:rFonts w:ascii="Times New Roman" w:hAnsi="Times New Roman" w:cs="Times New Roman"/>
          <w:sz w:val="25"/>
          <w:szCs w:val="25"/>
        </w:rPr>
      </w:pPr>
    </w:p>
    <w:p w:rsidR="00726D0F" w:rsidRPr="00AF0B8D" w:rsidRDefault="00726D0F" w:rsidP="00726D0F">
      <w:pPr>
        <w:pStyle w:val="ConsPlusNormal"/>
        <w:ind w:firstLine="709"/>
        <w:jc w:val="both"/>
        <w:rPr>
          <w:rFonts w:ascii="Times New Roman" w:hAnsi="Times New Roman" w:cs="Times New Roman"/>
          <w:sz w:val="25"/>
          <w:szCs w:val="25"/>
          <w:u w:val="single"/>
        </w:rPr>
      </w:pPr>
    </w:p>
    <w:p w:rsidR="00726D0F" w:rsidRPr="00AF0B8D" w:rsidRDefault="00726D0F" w:rsidP="00726D0F">
      <w:pPr>
        <w:pStyle w:val="ConsPlusNormal"/>
        <w:ind w:firstLine="709"/>
        <w:jc w:val="center"/>
        <w:rPr>
          <w:rFonts w:ascii="Times New Roman" w:hAnsi="Times New Roman" w:cs="Times New Roman"/>
          <w:sz w:val="25"/>
          <w:szCs w:val="25"/>
          <w:u w:val="single"/>
        </w:rPr>
      </w:pPr>
      <w:r w:rsidRPr="00AF0B8D">
        <w:rPr>
          <w:rFonts w:ascii="Times New Roman" w:hAnsi="Times New Roman" w:cs="Times New Roman"/>
          <w:sz w:val="25"/>
          <w:szCs w:val="25"/>
          <w:u w:val="single"/>
        </w:rPr>
        <w:t>Размер субсидии и порядок расчета размера субсидии</w:t>
      </w:r>
    </w:p>
    <w:p w:rsidR="00726D0F" w:rsidRPr="00AF0B8D" w:rsidRDefault="00726D0F" w:rsidP="00726D0F">
      <w:pPr>
        <w:ind w:firstLine="709"/>
        <w:contextualSpacing/>
        <w:jc w:val="both"/>
        <w:rPr>
          <w:sz w:val="25"/>
          <w:szCs w:val="25"/>
        </w:rPr>
      </w:pPr>
      <w:r w:rsidRPr="00AF0B8D">
        <w:rPr>
          <w:sz w:val="25"/>
          <w:szCs w:val="25"/>
        </w:rPr>
        <w:t>2.9. Субсидия предоставляется в размере 70 (семидесяти) процентов от фактически уплаченного авансового платежа (первого взноса) по договору лизинга за вычетом налога на добавленную стоимость, но не более 500 (пятиста) тысяч рублей по одному договору лизинга и 800 (восьмиста) тысяч рублей по двум и более договорам лизинга в течение текущего финансового года.</w:t>
      </w:r>
    </w:p>
    <w:p w:rsidR="00726D0F" w:rsidRPr="00AF0B8D" w:rsidRDefault="00726D0F" w:rsidP="00726D0F">
      <w:pPr>
        <w:ind w:firstLine="709"/>
        <w:contextualSpacing/>
        <w:jc w:val="both"/>
        <w:rPr>
          <w:sz w:val="25"/>
          <w:szCs w:val="25"/>
        </w:rPr>
      </w:pPr>
      <w:r w:rsidRPr="00AF0B8D">
        <w:rPr>
          <w:sz w:val="25"/>
          <w:szCs w:val="25"/>
        </w:rPr>
        <w:t>В случае, если Получатель субсидии не является налогоплательщиком налога на добавленную стоимость, то понесенные им затраты на уплату авансового платежа по договору лизинга не подлежат уменьшению на сумму налога на добавленную стоимость.</w:t>
      </w:r>
    </w:p>
    <w:p w:rsidR="00726D0F" w:rsidRPr="00AF0B8D" w:rsidRDefault="00726D0F" w:rsidP="00726D0F">
      <w:pPr>
        <w:ind w:firstLine="709"/>
        <w:contextualSpacing/>
        <w:jc w:val="both"/>
        <w:rPr>
          <w:color w:val="FF0000"/>
          <w:sz w:val="25"/>
          <w:szCs w:val="25"/>
        </w:rPr>
      </w:pPr>
    </w:p>
    <w:p w:rsidR="00726D0F" w:rsidRPr="00AF0B8D" w:rsidRDefault="00726D0F" w:rsidP="00726D0F">
      <w:pPr>
        <w:autoSpaceDE w:val="0"/>
        <w:autoSpaceDN w:val="0"/>
        <w:adjustRightInd w:val="0"/>
        <w:ind w:firstLine="540"/>
        <w:jc w:val="center"/>
        <w:rPr>
          <w:sz w:val="25"/>
          <w:szCs w:val="25"/>
          <w:u w:val="single"/>
        </w:rPr>
      </w:pPr>
      <w:r w:rsidRPr="00AF0B8D">
        <w:rPr>
          <w:sz w:val="25"/>
          <w:szCs w:val="25"/>
          <w:u w:val="single"/>
        </w:rPr>
        <w:t>Условия и порядок заключения соглашения о предоставлении субсидии</w:t>
      </w:r>
    </w:p>
    <w:p w:rsidR="00726D0F" w:rsidRPr="00AF0B8D" w:rsidRDefault="00726D0F" w:rsidP="00DF1F30">
      <w:pPr>
        <w:pStyle w:val="a7"/>
        <w:numPr>
          <w:ilvl w:val="0"/>
          <w:numId w:val="3"/>
        </w:numPr>
        <w:autoSpaceDE w:val="0"/>
        <w:autoSpaceDN w:val="0"/>
        <w:adjustRightInd w:val="0"/>
        <w:spacing w:after="0" w:line="240" w:lineRule="auto"/>
        <w:jc w:val="both"/>
        <w:rPr>
          <w:rFonts w:ascii="Times New Roman" w:hAnsi="Times New Roman"/>
          <w:vanish/>
          <w:sz w:val="25"/>
          <w:szCs w:val="25"/>
        </w:rPr>
      </w:pPr>
    </w:p>
    <w:p w:rsidR="00726D0F" w:rsidRPr="00AF0B8D" w:rsidRDefault="00726D0F" w:rsidP="00DF1F30">
      <w:pPr>
        <w:pStyle w:val="a7"/>
        <w:numPr>
          <w:ilvl w:val="0"/>
          <w:numId w:val="3"/>
        </w:numPr>
        <w:autoSpaceDE w:val="0"/>
        <w:autoSpaceDN w:val="0"/>
        <w:adjustRightInd w:val="0"/>
        <w:spacing w:after="0" w:line="240" w:lineRule="auto"/>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DF1F30">
      <w:pPr>
        <w:pStyle w:val="a7"/>
        <w:numPr>
          <w:ilvl w:val="1"/>
          <w:numId w:val="3"/>
        </w:numPr>
        <w:autoSpaceDE w:val="0"/>
        <w:autoSpaceDN w:val="0"/>
        <w:adjustRightInd w:val="0"/>
        <w:spacing w:after="0" w:line="240" w:lineRule="auto"/>
        <w:ind w:left="0" w:firstLine="709"/>
        <w:jc w:val="both"/>
        <w:rPr>
          <w:rFonts w:ascii="Times New Roman" w:hAnsi="Times New Roman"/>
          <w:sz w:val="25"/>
          <w:szCs w:val="25"/>
          <w:u w:val="single"/>
        </w:rPr>
      </w:pPr>
      <w:r w:rsidRPr="00AF0B8D">
        <w:rPr>
          <w:rFonts w:ascii="Times New Roman" w:hAnsi="Times New Roman"/>
          <w:sz w:val="25"/>
          <w:szCs w:val="25"/>
        </w:rPr>
        <w:t>Обязательными условиями, включаемыми в соглашения о предоставлении субсидии, является:</w:t>
      </w:r>
    </w:p>
    <w:p w:rsidR="00726D0F" w:rsidRPr="00AF0B8D" w:rsidRDefault="00726D0F" w:rsidP="00DF1F30">
      <w:pPr>
        <w:pStyle w:val="a7"/>
        <w:numPr>
          <w:ilvl w:val="2"/>
          <w:numId w:val="7"/>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условий, целей и порядка ее предоставления;</w:t>
      </w:r>
    </w:p>
    <w:p w:rsidR="00726D0F" w:rsidRPr="00AF0B8D" w:rsidRDefault="00726D0F" w:rsidP="00DF1F30">
      <w:pPr>
        <w:pStyle w:val="a7"/>
        <w:numPr>
          <w:ilvl w:val="2"/>
          <w:numId w:val="7"/>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представлять в Главный распорядитель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Соглашением о предоставлении указанной субсидии;</w:t>
      </w:r>
    </w:p>
    <w:p w:rsidR="00726D0F" w:rsidRPr="00AF0B8D" w:rsidRDefault="00726D0F" w:rsidP="00DF1F30">
      <w:pPr>
        <w:pStyle w:val="a7"/>
        <w:numPr>
          <w:ilvl w:val="2"/>
          <w:numId w:val="7"/>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сохранить и (или) создать рабочие места;</w:t>
      </w:r>
    </w:p>
    <w:p w:rsidR="00726D0F" w:rsidRPr="00AF0B8D" w:rsidRDefault="00726D0F" w:rsidP="00DF1F30">
      <w:pPr>
        <w:pStyle w:val="a7"/>
        <w:numPr>
          <w:ilvl w:val="2"/>
          <w:numId w:val="7"/>
        </w:numPr>
        <w:autoSpaceDE w:val="0"/>
        <w:autoSpaceDN w:val="0"/>
        <w:adjustRightInd w:val="0"/>
        <w:spacing w:after="0" w:line="240" w:lineRule="auto"/>
        <w:ind w:left="0" w:firstLine="709"/>
        <w:jc w:val="both"/>
        <w:rPr>
          <w:rFonts w:ascii="Times New Roman" w:hAnsi="Times New Roman"/>
          <w:color w:val="FF0000"/>
          <w:sz w:val="25"/>
          <w:szCs w:val="25"/>
        </w:rPr>
      </w:pPr>
      <w:r w:rsidRPr="00AF0B8D">
        <w:rPr>
          <w:rFonts w:ascii="Times New Roman" w:hAnsi="Times New Roman"/>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Соглашения о предоставлении субсидии;</w:t>
      </w:r>
    </w:p>
    <w:p w:rsidR="00726D0F" w:rsidRPr="00AF0B8D" w:rsidRDefault="00726D0F" w:rsidP="00DF1F30">
      <w:pPr>
        <w:pStyle w:val="a7"/>
        <w:numPr>
          <w:ilvl w:val="2"/>
          <w:numId w:val="7"/>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726D0F" w:rsidRPr="00AF0B8D" w:rsidRDefault="00726D0F" w:rsidP="00DF1F30">
      <w:pPr>
        <w:pStyle w:val="a7"/>
        <w:numPr>
          <w:ilvl w:val="2"/>
          <w:numId w:val="7"/>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726D0F" w:rsidRPr="00AF0B8D" w:rsidRDefault="00726D0F" w:rsidP="00DF1F30">
      <w:pPr>
        <w:pStyle w:val="a7"/>
        <w:numPr>
          <w:ilvl w:val="1"/>
          <w:numId w:val="3"/>
        </w:numPr>
        <w:spacing w:after="0" w:line="240" w:lineRule="auto"/>
        <w:ind w:left="0" w:firstLine="709"/>
        <w:jc w:val="both"/>
        <w:rPr>
          <w:rFonts w:ascii="Times New Roman" w:hAnsi="Times New Roman"/>
          <w:sz w:val="25"/>
          <w:szCs w:val="25"/>
        </w:rPr>
      </w:pPr>
      <w:r w:rsidRPr="00AF0B8D">
        <w:rPr>
          <w:rFonts w:ascii="Times New Roman" w:hAnsi="Times New Roman"/>
          <w:bCs/>
          <w:sz w:val="25"/>
          <w:szCs w:val="25"/>
        </w:rPr>
        <w:t>Соглашением о предоставлении субсидий не предусматривается возврат остатков субсидий, не использованных</w:t>
      </w:r>
      <w:r w:rsidRPr="00AF0B8D">
        <w:rPr>
          <w:rFonts w:ascii="Times New Roman" w:hAnsi="Times New Roman"/>
          <w:sz w:val="25"/>
          <w:szCs w:val="25"/>
        </w:rPr>
        <w:t xml:space="preserve"> в отчетном финансовом году, поскольку субсидии предоставляются на компенсацию понесенных расходов.</w:t>
      </w:r>
    </w:p>
    <w:p w:rsidR="00726D0F" w:rsidRPr="00AF0B8D" w:rsidRDefault="00726D0F" w:rsidP="00DF1F30">
      <w:pPr>
        <w:pStyle w:val="a7"/>
        <w:numPr>
          <w:ilvl w:val="1"/>
          <w:numId w:val="3"/>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726D0F" w:rsidRPr="00AF0B8D" w:rsidRDefault="00726D0F" w:rsidP="00DF1F30">
      <w:pPr>
        <w:pStyle w:val="a7"/>
        <w:numPr>
          <w:ilvl w:val="1"/>
          <w:numId w:val="3"/>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Главный распорядитель устанавливает показатели результативности в Соглашении и осуществляет оценку исполнения проекта, на софинансирование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 </w:t>
      </w:r>
    </w:p>
    <w:p w:rsidR="00726D0F" w:rsidRPr="00AF0B8D" w:rsidRDefault="00726D0F" w:rsidP="00726D0F">
      <w:pPr>
        <w:ind w:firstLine="709"/>
        <w:contextualSpacing/>
        <w:jc w:val="center"/>
        <w:rPr>
          <w:sz w:val="25"/>
          <w:szCs w:val="25"/>
          <w:u w:val="single"/>
        </w:rPr>
      </w:pPr>
    </w:p>
    <w:p w:rsidR="00726D0F" w:rsidRPr="00AF0B8D" w:rsidRDefault="00726D0F" w:rsidP="00726D0F">
      <w:pPr>
        <w:ind w:firstLine="709"/>
        <w:contextualSpacing/>
        <w:jc w:val="center"/>
        <w:rPr>
          <w:sz w:val="25"/>
          <w:szCs w:val="25"/>
          <w:u w:val="single"/>
        </w:rPr>
      </w:pPr>
      <w:r w:rsidRPr="00AF0B8D">
        <w:rPr>
          <w:sz w:val="25"/>
          <w:szCs w:val="25"/>
          <w:u w:val="single"/>
        </w:rPr>
        <w:t>Требования, которым должны соответствовать получатели субсидии</w:t>
      </w:r>
    </w:p>
    <w:p w:rsidR="00726D0F" w:rsidRPr="00AF0B8D" w:rsidRDefault="00726D0F" w:rsidP="00DF1F30">
      <w:pPr>
        <w:pStyle w:val="HTML"/>
        <w:numPr>
          <w:ilvl w:val="1"/>
          <w:numId w:val="3"/>
        </w:numPr>
        <w:ind w:left="0" w:firstLine="919"/>
        <w:jc w:val="both"/>
        <w:rPr>
          <w:rFonts w:ascii="Times New Roman" w:hAnsi="Times New Roman"/>
          <w:sz w:val="25"/>
          <w:szCs w:val="25"/>
        </w:rPr>
      </w:pPr>
      <w:r w:rsidRPr="00AF0B8D">
        <w:rPr>
          <w:rFonts w:ascii="Times New Roman" w:hAnsi="Times New Roman"/>
          <w:sz w:val="25"/>
          <w:szCs w:val="25"/>
        </w:rPr>
        <w:t xml:space="preserve"> 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726D0F" w:rsidRPr="00AF0B8D" w:rsidRDefault="00726D0F" w:rsidP="00DF1F30">
      <w:pPr>
        <w:pStyle w:val="a7"/>
        <w:numPr>
          <w:ilvl w:val="0"/>
          <w:numId w:val="8"/>
        </w:numPr>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AF0B8D" w:rsidRDefault="00726D0F" w:rsidP="00DF1F30">
      <w:pPr>
        <w:pStyle w:val="a7"/>
        <w:widowControl w:val="0"/>
        <w:numPr>
          <w:ilvl w:val="0"/>
          <w:numId w:val="8"/>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726D0F" w:rsidRPr="00AF0B8D" w:rsidRDefault="00726D0F" w:rsidP="00DF1F30">
      <w:pPr>
        <w:pStyle w:val="a7"/>
        <w:widowControl w:val="0"/>
        <w:numPr>
          <w:ilvl w:val="0"/>
          <w:numId w:val="8"/>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AF0B8D" w:rsidRDefault="00726D0F" w:rsidP="00DF1F30">
      <w:pPr>
        <w:pStyle w:val="a7"/>
        <w:widowControl w:val="0"/>
        <w:numPr>
          <w:ilvl w:val="0"/>
          <w:numId w:val="8"/>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AF0B8D" w:rsidRDefault="00726D0F" w:rsidP="00DF1F30">
      <w:pPr>
        <w:pStyle w:val="a7"/>
        <w:widowControl w:val="0"/>
        <w:numPr>
          <w:ilvl w:val="0"/>
          <w:numId w:val="8"/>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1.6 настоящего Порядка;</w:t>
      </w:r>
    </w:p>
    <w:p w:rsidR="00726D0F" w:rsidRPr="00AF0B8D" w:rsidRDefault="00726D0F" w:rsidP="00DF1F30">
      <w:pPr>
        <w:pStyle w:val="a7"/>
        <w:numPr>
          <w:ilvl w:val="0"/>
          <w:numId w:val="8"/>
        </w:numPr>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имеющим задолженности по заработной плате перед наемными работниками.</w:t>
      </w:r>
    </w:p>
    <w:p w:rsidR="00726D0F" w:rsidRPr="00AF0B8D" w:rsidRDefault="00726D0F" w:rsidP="00726D0F">
      <w:pPr>
        <w:pStyle w:val="a7"/>
        <w:autoSpaceDE w:val="0"/>
        <w:autoSpaceDN w:val="0"/>
        <w:adjustRightInd w:val="0"/>
        <w:spacing w:after="0" w:line="240" w:lineRule="auto"/>
        <w:ind w:left="0" w:firstLine="919"/>
        <w:jc w:val="both"/>
        <w:rPr>
          <w:rFonts w:ascii="Times New Roman" w:hAnsi="Times New Roman"/>
          <w:sz w:val="25"/>
          <w:szCs w:val="25"/>
        </w:rPr>
      </w:pPr>
    </w:p>
    <w:p w:rsidR="00726D0F" w:rsidRPr="00AF0B8D" w:rsidRDefault="00726D0F" w:rsidP="00726D0F">
      <w:pPr>
        <w:ind w:firstLine="709"/>
        <w:contextualSpacing/>
        <w:jc w:val="center"/>
        <w:rPr>
          <w:sz w:val="25"/>
          <w:szCs w:val="25"/>
          <w:u w:val="single"/>
        </w:rPr>
      </w:pPr>
      <w:r w:rsidRPr="00AF0B8D">
        <w:rPr>
          <w:sz w:val="25"/>
          <w:szCs w:val="25"/>
          <w:u w:val="single"/>
        </w:rPr>
        <w:t>Сроки перечисления субсидии</w:t>
      </w:r>
    </w:p>
    <w:p w:rsidR="00726D0F" w:rsidRPr="00AF0B8D" w:rsidRDefault="00726D0F" w:rsidP="00DF1F30">
      <w:pPr>
        <w:pStyle w:val="a7"/>
        <w:numPr>
          <w:ilvl w:val="1"/>
          <w:numId w:val="3"/>
        </w:numPr>
        <w:spacing w:after="0" w:line="240" w:lineRule="auto"/>
        <w:ind w:left="0" w:firstLine="567"/>
        <w:jc w:val="both"/>
        <w:rPr>
          <w:rFonts w:ascii="Times New Roman" w:hAnsi="Times New Roman"/>
          <w:sz w:val="25"/>
          <w:szCs w:val="25"/>
        </w:rPr>
      </w:pPr>
      <w:r w:rsidRPr="00AF0B8D">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AF0B8D" w:rsidRDefault="00726D0F" w:rsidP="00DF1F30">
      <w:pPr>
        <w:pStyle w:val="a7"/>
        <w:numPr>
          <w:ilvl w:val="1"/>
          <w:numId w:val="3"/>
        </w:numPr>
        <w:spacing w:line="240" w:lineRule="auto"/>
        <w:ind w:left="0" w:firstLine="567"/>
        <w:jc w:val="both"/>
        <w:rPr>
          <w:rFonts w:ascii="Times New Roman" w:hAnsi="Times New Roman"/>
          <w:sz w:val="25"/>
          <w:szCs w:val="25"/>
        </w:rPr>
      </w:pPr>
      <w:r w:rsidRPr="00AF0B8D">
        <w:rPr>
          <w:rFonts w:ascii="Times New Roman" w:hAnsi="Times New Roman"/>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726D0F" w:rsidRDefault="00726D0F" w:rsidP="00DF1F30">
      <w:pPr>
        <w:pStyle w:val="HTML"/>
        <w:numPr>
          <w:ilvl w:val="0"/>
          <w:numId w:val="2"/>
        </w:numPr>
        <w:jc w:val="center"/>
        <w:outlineLvl w:val="1"/>
        <w:rPr>
          <w:rFonts w:ascii="Times New Roman" w:hAnsi="Times New Roman"/>
          <w:b/>
          <w:bCs/>
          <w:sz w:val="25"/>
          <w:szCs w:val="25"/>
        </w:rPr>
      </w:pPr>
      <w:bookmarkStart w:id="17" w:name="_Toc507586279"/>
      <w:r w:rsidRPr="00AF0B8D">
        <w:rPr>
          <w:rFonts w:ascii="Times New Roman" w:hAnsi="Times New Roman"/>
          <w:b/>
          <w:bCs/>
          <w:sz w:val="25"/>
          <w:szCs w:val="25"/>
        </w:rPr>
        <w:t>ТРЕБОВАНИЯ К ОТЧЕТНОСТИ</w:t>
      </w:r>
      <w:bookmarkEnd w:id="17"/>
    </w:p>
    <w:p w:rsidR="00AF0B8D" w:rsidRPr="00AF0B8D" w:rsidRDefault="00AF0B8D" w:rsidP="00AF0B8D">
      <w:pPr>
        <w:pStyle w:val="HTML"/>
        <w:ind w:left="720"/>
        <w:outlineLvl w:val="1"/>
        <w:rPr>
          <w:rFonts w:ascii="Times New Roman" w:hAnsi="Times New Roman"/>
          <w:b/>
          <w:bCs/>
          <w:sz w:val="25"/>
          <w:szCs w:val="25"/>
        </w:rPr>
      </w:pPr>
    </w:p>
    <w:p w:rsidR="00726D0F" w:rsidRPr="00890D46" w:rsidRDefault="00726D0F" w:rsidP="00726D0F">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w:t>
      </w:r>
      <w:r>
        <w:rPr>
          <w:sz w:val="25"/>
          <w:szCs w:val="25"/>
        </w:rPr>
        <w:t>Соглашении</w:t>
      </w:r>
      <w:r w:rsidRPr="00890D46">
        <w:rPr>
          <w:sz w:val="25"/>
          <w:szCs w:val="25"/>
        </w:rPr>
        <w:t>.</w:t>
      </w:r>
    </w:p>
    <w:p w:rsidR="00726D0F" w:rsidRPr="00890D46" w:rsidRDefault="00726D0F" w:rsidP="00726D0F">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Получателем субсидии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p w:rsidR="00726D0F" w:rsidRPr="00890D46" w:rsidRDefault="00726D0F" w:rsidP="00726D0F">
      <w:pPr>
        <w:ind w:firstLine="709"/>
        <w:jc w:val="both"/>
        <w:rPr>
          <w:sz w:val="25"/>
          <w:szCs w:val="25"/>
        </w:rPr>
      </w:pPr>
    </w:p>
    <w:p w:rsidR="00726D0F" w:rsidRPr="00AF0B8D" w:rsidRDefault="00726D0F" w:rsidP="00AF0B8D">
      <w:pPr>
        <w:pStyle w:val="2"/>
        <w:jc w:val="center"/>
        <w:rPr>
          <w:rFonts w:ascii="Times New Roman" w:hAnsi="Times New Roman"/>
          <w:i w:val="0"/>
          <w:szCs w:val="25"/>
        </w:rPr>
      </w:pPr>
      <w:bookmarkStart w:id="18" w:name="_Toc507586280"/>
      <w:r w:rsidRPr="00AF0B8D">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bookmarkEnd w:id="18"/>
    </w:p>
    <w:p w:rsidR="00726D0F" w:rsidRPr="00890D46" w:rsidRDefault="00726D0F" w:rsidP="00726D0F">
      <w:pPr>
        <w:ind w:firstLine="709"/>
        <w:jc w:val="both"/>
        <w:rPr>
          <w:sz w:val="25"/>
          <w:szCs w:val="25"/>
        </w:rPr>
      </w:pPr>
    </w:p>
    <w:p w:rsidR="00726D0F" w:rsidRPr="00890D46" w:rsidRDefault="00726D0F" w:rsidP="00726D0F">
      <w:pPr>
        <w:ind w:firstLine="540"/>
        <w:jc w:val="both"/>
        <w:rPr>
          <w:sz w:val="25"/>
          <w:szCs w:val="25"/>
        </w:rPr>
      </w:pPr>
      <w:r>
        <w:rPr>
          <w:sz w:val="25"/>
          <w:szCs w:val="25"/>
        </w:rPr>
        <w:t>4</w:t>
      </w:r>
      <w:r w:rsidRPr="00890D46">
        <w:rPr>
          <w:sz w:val="25"/>
          <w:szCs w:val="25"/>
        </w:rPr>
        <w:t>.1. Контроль за соблюдением условий, целей и порядка предоставления субсидий субъекту малого предпринимательства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w:t>
      </w:r>
    </w:p>
    <w:p w:rsidR="00726D0F" w:rsidRPr="007F152A" w:rsidRDefault="00726D0F" w:rsidP="00726D0F">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7F152A">
        <w:rPr>
          <w:sz w:val="25"/>
          <w:szCs w:val="25"/>
        </w:rPr>
        <w:t xml:space="preserve">(приложение 5 к Муниципальной программе «Развитие экономики в МО МР «Койгородский») с приложением </w:t>
      </w:r>
      <w:r w:rsidRPr="007F152A">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7F152A">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890D46">
        <w:rPr>
          <w:sz w:val="25"/>
          <w:szCs w:val="25"/>
        </w:rPr>
        <w:t>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r w:rsidRPr="00890D46">
        <w:rPr>
          <w:sz w:val="25"/>
          <w:szCs w:val="25"/>
        </w:rPr>
        <w:t>4.3 В случае установления фактов недостижения плановых значений показателей результативности использования субсидии</w:t>
      </w:r>
      <w:r>
        <w:rPr>
          <w:sz w:val="25"/>
          <w:szCs w:val="25"/>
        </w:rPr>
        <w:t>, 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Соглашением</w:t>
      </w:r>
      <w:r w:rsidRPr="00890D46">
        <w:rPr>
          <w:rFonts w:ascii="Times New Roman" w:hAnsi="Times New Roman" w:cs="Times New Roman"/>
          <w:sz w:val="25"/>
          <w:szCs w:val="25"/>
        </w:rPr>
        <w:t>, по формуле:</w:t>
      </w: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субсидии</w:t>
      </w:r>
      <w:proofErr w:type="spellEnd"/>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 субсидии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1176E" w:rsidP="00726D0F">
      <w:pPr>
        <w:pStyle w:val="ConsPlusNormal"/>
        <w:jc w:val="center"/>
        <w:rPr>
          <w:rFonts w:ascii="Times New Roman" w:hAnsi="Times New Roman" w:cs="Times New Roman"/>
          <w:sz w:val="25"/>
          <w:szCs w:val="25"/>
        </w:rPr>
      </w:pPr>
      <w:r>
        <w:rPr>
          <w:rFonts w:ascii="Times New Roman" w:hAnsi="Times New Roman" w:cs="Times New Roman"/>
          <w:noProof/>
          <w:position w:val="-14"/>
          <w:sz w:val="25"/>
          <w:szCs w:val="25"/>
        </w:rPr>
        <w:drawing>
          <wp:inline distT="0" distB="0" distL="0" distR="0">
            <wp:extent cx="952500" cy="285750"/>
            <wp:effectExtent l="0" t="0" r="0" b="0"/>
            <wp:docPr id="2" name="Рисунок 26"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base_23648_131341_3"/>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Di</w:t>
      </w:r>
      <w:proofErr w:type="spellEnd"/>
      <w:r w:rsidRPr="00890D46">
        <w:rPr>
          <w:rFonts w:ascii="Times New Roman" w:hAnsi="Times New Roman" w:cs="Times New Roman"/>
          <w:sz w:val="25"/>
          <w:szCs w:val="25"/>
        </w:rPr>
        <w:t xml:space="preserve"> -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1 -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плановое значение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Главный распорядитель обеспечивается их взыскание в судебном порядке.</w:t>
      </w:r>
    </w:p>
    <w:p w:rsidR="00726D0F" w:rsidRPr="00890D46" w:rsidRDefault="00726D0F" w:rsidP="00726D0F">
      <w:pPr>
        <w:tabs>
          <w:tab w:val="left" w:pos="2002"/>
        </w:tabs>
        <w:contextualSpacing/>
        <w:jc w:val="right"/>
        <w:rPr>
          <w:sz w:val="25"/>
          <w:szCs w:val="25"/>
        </w:rPr>
        <w:sectPr w:rsidR="00726D0F" w:rsidRPr="00890D46" w:rsidSect="004F251B">
          <w:pgSz w:w="11906" w:h="16838"/>
          <w:pgMar w:top="851" w:right="1134" w:bottom="851" w:left="1134" w:header="709" w:footer="709" w:gutter="0"/>
          <w:cols w:space="708"/>
          <w:docGrid w:linePitch="360"/>
        </w:sectPr>
      </w:pPr>
    </w:p>
    <w:p w:rsidR="00726D0F" w:rsidRPr="00890D46" w:rsidRDefault="00726D0F" w:rsidP="00726D0F">
      <w:pPr>
        <w:jc w:val="right"/>
        <w:rPr>
          <w:sz w:val="20"/>
          <w:szCs w:val="20"/>
        </w:rPr>
      </w:pPr>
      <w:bookmarkStart w:id="19" w:name="_Toc507586281"/>
      <w:r w:rsidRPr="00890D46">
        <w:rPr>
          <w:sz w:val="20"/>
          <w:szCs w:val="20"/>
        </w:rPr>
        <w:t>Приложение 1</w:t>
      </w:r>
      <w:bookmarkEnd w:id="19"/>
    </w:p>
    <w:p w:rsidR="00726D0F" w:rsidRPr="00890D46" w:rsidRDefault="00726D0F" w:rsidP="00726D0F">
      <w:pPr>
        <w:jc w:val="right"/>
        <w:rPr>
          <w:sz w:val="20"/>
          <w:szCs w:val="20"/>
        </w:rPr>
      </w:pPr>
      <w:r w:rsidRPr="00890D46">
        <w:rPr>
          <w:sz w:val="20"/>
          <w:szCs w:val="20"/>
        </w:rPr>
        <w:t>к порядку субсидирования субъектам</w:t>
      </w:r>
    </w:p>
    <w:p w:rsidR="00726D0F" w:rsidRPr="00890D46" w:rsidRDefault="00726D0F" w:rsidP="00726D0F">
      <w:pPr>
        <w:jc w:val="right"/>
        <w:rPr>
          <w:sz w:val="20"/>
          <w:szCs w:val="20"/>
        </w:rPr>
      </w:pPr>
      <w:r w:rsidRPr="00890D46">
        <w:rPr>
          <w:sz w:val="20"/>
          <w:szCs w:val="20"/>
        </w:rPr>
        <w:t xml:space="preserve"> малого и среднего предпринимательства</w:t>
      </w:r>
    </w:p>
    <w:p w:rsidR="00726D0F" w:rsidRPr="00890D46" w:rsidRDefault="00726D0F" w:rsidP="00726D0F">
      <w:pPr>
        <w:jc w:val="right"/>
        <w:rPr>
          <w:sz w:val="20"/>
          <w:szCs w:val="20"/>
        </w:rPr>
      </w:pPr>
      <w:r w:rsidRPr="00890D46">
        <w:rPr>
          <w:sz w:val="20"/>
          <w:szCs w:val="20"/>
        </w:rPr>
        <w:t xml:space="preserve"> части затрат на уплату лизинговых платежей </w:t>
      </w:r>
    </w:p>
    <w:p w:rsidR="00726D0F" w:rsidRPr="00890D46" w:rsidRDefault="00726D0F" w:rsidP="00726D0F">
      <w:pPr>
        <w:jc w:val="right"/>
        <w:rPr>
          <w:sz w:val="20"/>
          <w:szCs w:val="20"/>
        </w:rPr>
      </w:pPr>
      <w:r w:rsidRPr="00890D46">
        <w:rPr>
          <w:sz w:val="20"/>
          <w:szCs w:val="20"/>
        </w:rPr>
        <w:t xml:space="preserve">по </w:t>
      </w:r>
      <w:r>
        <w:rPr>
          <w:sz w:val="20"/>
          <w:szCs w:val="20"/>
        </w:rPr>
        <w:t>договорам</w:t>
      </w:r>
      <w:r w:rsidRPr="00890D46">
        <w:rPr>
          <w:sz w:val="20"/>
          <w:szCs w:val="20"/>
        </w:rPr>
        <w:t xml:space="preserve"> финансовой аренды (лизинга)</w:t>
      </w:r>
    </w:p>
    <w:p w:rsidR="00726D0F" w:rsidRPr="00890D46" w:rsidRDefault="00726D0F" w:rsidP="00726D0F">
      <w:pPr>
        <w:rPr>
          <w:bCs/>
          <w:sz w:val="20"/>
          <w:szCs w:val="20"/>
        </w:rPr>
      </w:pPr>
      <w:r w:rsidRPr="00890D46">
        <w:rPr>
          <w:bCs/>
          <w:sz w:val="20"/>
          <w:szCs w:val="20"/>
        </w:rPr>
        <w:tab/>
      </w:r>
      <w:r w:rsidRPr="00890D46">
        <w:rPr>
          <w:bCs/>
          <w:sz w:val="20"/>
          <w:szCs w:val="20"/>
        </w:rPr>
        <w:tab/>
      </w:r>
    </w:p>
    <w:p w:rsidR="00726D0F" w:rsidRPr="00890D46" w:rsidRDefault="00726D0F" w:rsidP="00726D0F">
      <w:pPr>
        <w:pStyle w:val="ConsPlusTitle"/>
        <w:widowControl/>
        <w:tabs>
          <w:tab w:val="left" w:pos="2970"/>
          <w:tab w:val="right" w:pos="14566"/>
        </w:tabs>
        <w:jc w:val="right"/>
        <w:rPr>
          <w:b w:val="0"/>
          <w:sz w:val="20"/>
          <w:szCs w:val="20"/>
        </w:rPr>
      </w:pPr>
      <w:r w:rsidRPr="00890D46">
        <w:rPr>
          <w:b w:val="0"/>
          <w:sz w:val="20"/>
          <w:szCs w:val="20"/>
        </w:rPr>
        <w:t>Администрация МР «Койгородский»</w:t>
      </w:r>
    </w:p>
    <w:p w:rsidR="00726D0F" w:rsidRPr="00890D46" w:rsidRDefault="00726D0F" w:rsidP="00726D0F">
      <w:pPr>
        <w:pStyle w:val="ConsPlusTitle"/>
        <w:widowControl/>
        <w:tabs>
          <w:tab w:val="left" w:pos="2970"/>
          <w:tab w:val="right" w:pos="14566"/>
        </w:tabs>
        <w:jc w:val="right"/>
        <w:rPr>
          <w:b w:val="0"/>
          <w:bCs w:val="0"/>
          <w:sz w:val="20"/>
          <w:szCs w:val="20"/>
        </w:rPr>
      </w:pPr>
      <w:r w:rsidRPr="00890D46">
        <w:rPr>
          <w:b w:val="0"/>
          <w:bCs w:val="0"/>
          <w:sz w:val="20"/>
          <w:szCs w:val="20"/>
        </w:rPr>
        <w:t>Утверждаю:</w:t>
      </w:r>
    </w:p>
    <w:p w:rsidR="00726D0F" w:rsidRPr="00890D46" w:rsidRDefault="00726D0F" w:rsidP="00726D0F">
      <w:pPr>
        <w:pStyle w:val="ConsPlusTitle"/>
        <w:widowControl/>
        <w:tabs>
          <w:tab w:val="left" w:pos="2970"/>
          <w:tab w:val="right" w:pos="14566"/>
        </w:tabs>
        <w:jc w:val="right"/>
        <w:rPr>
          <w:b w:val="0"/>
          <w:bCs w:val="0"/>
          <w:sz w:val="20"/>
          <w:szCs w:val="20"/>
        </w:rPr>
      </w:pPr>
    </w:p>
    <w:p w:rsidR="00726D0F" w:rsidRPr="00890D46" w:rsidRDefault="00726D0F" w:rsidP="00726D0F">
      <w:pPr>
        <w:pStyle w:val="ConsPlusTitle"/>
        <w:widowControl/>
        <w:jc w:val="right"/>
        <w:rPr>
          <w:bCs w:val="0"/>
          <w:sz w:val="20"/>
          <w:szCs w:val="20"/>
        </w:rPr>
      </w:pPr>
      <w:r w:rsidRPr="00890D46">
        <w:rPr>
          <w:bCs w:val="0"/>
          <w:sz w:val="20"/>
          <w:szCs w:val="20"/>
        </w:rPr>
        <w:t xml:space="preserve">                                                                                                                                                _________________________________________________</w:t>
      </w:r>
    </w:p>
    <w:p w:rsidR="00726D0F" w:rsidRPr="00890D46" w:rsidRDefault="00726D0F" w:rsidP="00726D0F">
      <w:pPr>
        <w:pStyle w:val="ConsPlusTitle"/>
        <w:widowControl/>
        <w:jc w:val="right"/>
        <w:rPr>
          <w:b w:val="0"/>
          <w:bCs w:val="0"/>
          <w:sz w:val="20"/>
          <w:szCs w:val="20"/>
          <w:vertAlign w:val="superscript"/>
        </w:rPr>
      </w:pPr>
      <w:r w:rsidRPr="00890D46">
        <w:rPr>
          <w:b w:val="0"/>
          <w:bCs w:val="0"/>
          <w:sz w:val="20"/>
          <w:szCs w:val="20"/>
          <w:vertAlign w:val="superscript"/>
        </w:rPr>
        <w:t xml:space="preserve">                                                (должность)                 (подпись)              (расшифровка подписи)</w:t>
      </w:r>
    </w:p>
    <w:p w:rsidR="00726D0F" w:rsidRPr="00890D46" w:rsidRDefault="00726D0F" w:rsidP="00726D0F">
      <w:pPr>
        <w:pStyle w:val="ConsPlusTitle"/>
        <w:widowControl/>
        <w:jc w:val="right"/>
        <w:rPr>
          <w:b w:val="0"/>
          <w:bCs w:val="0"/>
          <w:sz w:val="20"/>
          <w:szCs w:val="20"/>
        </w:rPr>
      </w:pPr>
      <w:r w:rsidRPr="00890D46">
        <w:rPr>
          <w:b w:val="0"/>
          <w:bCs w:val="0"/>
          <w:sz w:val="20"/>
          <w:szCs w:val="20"/>
        </w:rPr>
        <w:t xml:space="preserve">                                                                                                                                 «____»  _____________________  20____ г.</w:t>
      </w:r>
    </w:p>
    <w:p w:rsidR="00726D0F" w:rsidRPr="00890D46" w:rsidRDefault="00726D0F" w:rsidP="00726D0F">
      <w:pPr>
        <w:shd w:val="clear" w:color="auto" w:fill="FFFFFF"/>
        <w:jc w:val="center"/>
        <w:rPr>
          <w:spacing w:val="-5"/>
          <w:sz w:val="20"/>
          <w:szCs w:val="20"/>
        </w:rPr>
      </w:pPr>
      <w:r w:rsidRPr="00890D46">
        <w:rPr>
          <w:spacing w:val="-6"/>
          <w:sz w:val="20"/>
          <w:szCs w:val="20"/>
        </w:rPr>
        <w:t>Расчет субсидии на возмещение субъектам малого и среднего предпринимательства части расходов на уплату авансового(</w:t>
      </w:r>
      <w:proofErr w:type="spellStart"/>
      <w:r w:rsidRPr="00890D46">
        <w:rPr>
          <w:spacing w:val="-6"/>
          <w:sz w:val="20"/>
          <w:szCs w:val="20"/>
        </w:rPr>
        <w:t>ых</w:t>
      </w:r>
      <w:proofErr w:type="spellEnd"/>
      <w:r w:rsidRPr="00890D46">
        <w:rPr>
          <w:spacing w:val="-6"/>
          <w:sz w:val="20"/>
          <w:szCs w:val="20"/>
        </w:rPr>
        <w:t xml:space="preserve">) платежа (ей) по </w:t>
      </w:r>
      <w:r>
        <w:rPr>
          <w:spacing w:val="-6"/>
          <w:sz w:val="20"/>
          <w:szCs w:val="20"/>
        </w:rPr>
        <w:t xml:space="preserve">договорам </w:t>
      </w:r>
      <w:r w:rsidRPr="00890D46">
        <w:rPr>
          <w:spacing w:val="-6"/>
          <w:sz w:val="20"/>
          <w:szCs w:val="20"/>
        </w:rPr>
        <w:t>финансовой аренды (лизинга)</w:t>
      </w:r>
    </w:p>
    <w:p w:rsidR="00726D0F" w:rsidRPr="00890D46" w:rsidRDefault="00726D0F" w:rsidP="00726D0F">
      <w:pPr>
        <w:jc w:val="center"/>
        <w:rPr>
          <w:sz w:val="20"/>
          <w:szCs w:val="20"/>
        </w:rPr>
      </w:pPr>
      <w:r w:rsidRPr="00890D46">
        <w:rPr>
          <w:sz w:val="20"/>
          <w:szCs w:val="20"/>
        </w:rPr>
        <w:t>________________________________________________________________________________________________________________________</w:t>
      </w:r>
    </w:p>
    <w:p w:rsidR="00726D0F" w:rsidRPr="00890D46" w:rsidRDefault="00726D0F" w:rsidP="00726D0F">
      <w:pPr>
        <w:jc w:val="center"/>
        <w:rPr>
          <w:sz w:val="20"/>
          <w:szCs w:val="20"/>
          <w:vertAlign w:val="superscript"/>
        </w:rPr>
      </w:pPr>
      <w:r w:rsidRPr="00890D46">
        <w:rPr>
          <w:sz w:val="20"/>
          <w:szCs w:val="20"/>
          <w:vertAlign w:val="superscript"/>
        </w:rPr>
        <w:t>(наименование получателя субсидии)</w:t>
      </w:r>
    </w:p>
    <w:p w:rsidR="00726D0F" w:rsidRPr="00890D46" w:rsidRDefault="00726D0F" w:rsidP="00726D0F">
      <w:pPr>
        <w:shd w:val="clear" w:color="auto" w:fill="FFFFFF"/>
        <w:ind w:left="53"/>
        <w:rPr>
          <w:sz w:val="20"/>
          <w:szCs w:val="20"/>
        </w:rPr>
      </w:pPr>
      <w:r>
        <w:rPr>
          <w:spacing w:val="-6"/>
          <w:sz w:val="20"/>
          <w:szCs w:val="20"/>
        </w:rPr>
        <w:t>Соглашение</w:t>
      </w:r>
      <w:r w:rsidRPr="00890D46">
        <w:rPr>
          <w:spacing w:val="-6"/>
          <w:sz w:val="20"/>
          <w:szCs w:val="20"/>
        </w:rPr>
        <w:t xml:space="preserve"> о предоставлении субсидии по лизинговым платежам № _________________ от ________________ 20__ г. </w:t>
      </w:r>
    </w:p>
    <w:p w:rsidR="00726D0F" w:rsidRPr="00890D46" w:rsidRDefault="00726D0F" w:rsidP="00726D0F">
      <w:pPr>
        <w:shd w:val="clear" w:color="auto" w:fill="FFFFFF"/>
        <w:tabs>
          <w:tab w:val="left" w:leader="underscore" w:pos="4858"/>
        </w:tabs>
        <w:ind w:left="62"/>
        <w:rPr>
          <w:sz w:val="20"/>
          <w:szCs w:val="20"/>
        </w:rPr>
      </w:pPr>
      <w:r w:rsidRPr="00890D46">
        <w:rPr>
          <w:sz w:val="20"/>
          <w:szCs w:val="20"/>
        </w:rPr>
        <w:t>Является плательщиком НДС: да   ____ нет</w:t>
      </w:r>
    </w:p>
    <w:p w:rsidR="00726D0F" w:rsidRPr="00890D46" w:rsidRDefault="00726D0F" w:rsidP="00726D0F">
      <w:pPr>
        <w:shd w:val="clear" w:color="auto" w:fill="FFFFFF"/>
        <w:tabs>
          <w:tab w:val="left" w:leader="underscore" w:pos="4858"/>
        </w:tabs>
        <w:ind w:left="62"/>
        <w:rPr>
          <w:sz w:val="20"/>
          <w:szCs w:val="20"/>
        </w:rPr>
      </w:pPr>
    </w:p>
    <w:tbl>
      <w:tblPr>
        <w:tblW w:w="0" w:type="auto"/>
        <w:tblCellMar>
          <w:left w:w="40" w:type="dxa"/>
          <w:right w:w="40" w:type="dxa"/>
        </w:tblCellMar>
        <w:tblLook w:val="0000" w:firstRow="0" w:lastRow="0" w:firstColumn="0" w:lastColumn="0" w:noHBand="0" w:noVBand="0"/>
      </w:tblPr>
      <w:tblGrid>
        <w:gridCol w:w="1057"/>
        <w:gridCol w:w="824"/>
        <w:gridCol w:w="1480"/>
        <w:gridCol w:w="1287"/>
        <w:gridCol w:w="1442"/>
        <w:gridCol w:w="1334"/>
        <w:gridCol w:w="1957"/>
        <w:gridCol w:w="1464"/>
        <w:gridCol w:w="1401"/>
        <w:gridCol w:w="2308"/>
      </w:tblGrid>
      <w:tr w:rsidR="00726D0F" w:rsidRPr="00890D46" w:rsidTr="004F251B">
        <w:trPr>
          <w:trHeight w:hRule="exact" w:val="232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102"/>
              <w:rPr>
                <w:sz w:val="20"/>
                <w:szCs w:val="20"/>
              </w:rPr>
            </w:pPr>
            <w:r w:rsidRPr="00890D46">
              <w:rPr>
                <w:sz w:val="20"/>
                <w:szCs w:val="20"/>
              </w:rPr>
              <w:t xml:space="preserve">Номер и дата </w:t>
            </w:r>
            <w:r>
              <w:rPr>
                <w:sz w:val="20"/>
                <w:szCs w:val="20"/>
              </w:rPr>
              <w:t>договора</w:t>
            </w:r>
            <w:r w:rsidRPr="00890D46">
              <w:rPr>
                <w:sz w:val="20"/>
                <w:szCs w:val="20"/>
              </w:rPr>
              <w:t xml:space="preserve"> лизинга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firstLine="139"/>
              <w:jc w:val="center"/>
              <w:rPr>
                <w:spacing w:val="-6"/>
                <w:sz w:val="20"/>
                <w:szCs w:val="20"/>
              </w:rPr>
            </w:pPr>
            <w:r w:rsidRPr="00890D46">
              <w:rPr>
                <w:spacing w:val="-6"/>
                <w:sz w:val="20"/>
                <w:szCs w:val="20"/>
              </w:rPr>
              <w:t>Общая сумма</w:t>
            </w:r>
          </w:p>
          <w:p w:rsidR="00726D0F" w:rsidRPr="00890D46" w:rsidRDefault="00726D0F" w:rsidP="004F251B">
            <w:pPr>
              <w:shd w:val="clear" w:color="auto" w:fill="FFFFFF"/>
              <w:jc w:val="center"/>
              <w:rPr>
                <w:sz w:val="20"/>
                <w:szCs w:val="20"/>
              </w:rPr>
            </w:pPr>
            <w:r>
              <w:rPr>
                <w:spacing w:val="-7"/>
                <w:sz w:val="20"/>
                <w:szCs w:val="20"/>
              </w:rPr>
              <w:t>договора</w:t>
            </w:r>
            <w:r w:rsidRPr="00890D46">
              <w:rPr>
                <w:spacing w:val="-7"/>
                <w:sz w:val="20"/>
                <w:szCs w:val="20"/>
              </w:rPr>
              <w:t xml:space="preserve"> лизинга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53" w:right="24"/>
              <w:jc w:val="center"/>
              <w:rPr>
                <w:spacing w:val="-7"/>
                <w:sz w:val="20"/>
                <w:szCs w:val="20"/>
              </w:rPr>
            </w:pPr>
            <w:r w:rsidRPr="00890D46">
              <w:rPr>
                <w:spacing w:val="-7"/>
                <w:sz w:val="20"/>
                <w:szCs w:val="20"/>
              </w:rPr>
              <w:t>Налог на добавленную</w:t>
            </w:r>
          </w:p>
          <w:p w:rsidR="00726D0F" w:rsidRPr="00890D46" w:rsidRDefault="00726D0F" w:rsidP="004F251B">
            <w:pPr>
              <w:shd w:val="clear" w:color="auto" w:fill="FFFFFF"/>
              <w:ind w:left="53" w:right="24"/>
              <w:jc w:val="center"/>
              <w:rPr>
                <w:sz w:val="20"/>
                <w:szCs w:val="20"/>
              </w:rPr>
            </w:pPr>
            <w:r w:rsidRPr="00890D46">
              <w:rPr>
                <w:spacing w:val="-7"/>
                <w:sz w:val="20"/>
                <w:szCs w:val="20"/>
              </w:rPr>
              <w:t>стоимость (в случае если является плательщиком НДС)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24" w:right="168"/>
              <w:jc w:val="center"/>
              <w:rPr>
                <w:spacing w:val="-5"/>
                <w:sz w:val="20"/>
                <w:szCs w:val="20"/>
              </w:rPr>
            </w:pPr>
            <w:r w:rsidRPr="00890D46">
              <w:rPr>
                <w:spacing w:val="-5"/>
                <w:sz w:val="20"/>
                <w:szCs w:val="20"/>
              </w:rPr>
              <w:t>Авансовый лизинговый</w:t>
            </w:r>
          </w:p>
          <w:p w:rsidR="00726D0F" w:rsidRPr="00890D46" w:rsidRDefault="00726D0F" w:rsidP="004F251B">
            <w:pPr>
              <w:shd w:val="clear" w:color="auto" w:fill="FFFFFF"/>
              <w:ind w:left="53" w:right="24"/>
              <w:jc w:val="center"/>
              <w:rPr>
                <w:spacing w:val="-6"/>
                <w:sz w:val="20"/>
                <w:szCs w:val="20"/>
              </w:rPr>
            </w:pPr>
            <w:r w:rsidRPr="00890D46">
              <w:rPr>
                <w:spacing w:val="-6"/>
                <w:sz w:val="20"/>
                <w:szCs w:val="20"/>
              </w:rPr>
              <w:t>платеж (первый взнос)</w:t>
            </w:r>
          </w:p>
          <w:p w:rsidR="00726D0F" w:rsidRPr="00890D46" w:rsidRDefault="00726D0F" w:rsidP="004F251B">
            <w:pPr>
              <w:shd w:val="clear" w:color="auto" w:fill="FFFFFF"/>
              <w:ind w:left="53" w:right="24"/>
              <w:jc w:val="center"/>
              <w:rPr>
                <w:sz w:val="20"/>
                <w:szCs w:val="20"/>
              </w:rPr>
            </w:pPr>
            <w:r w:rsidRPr="00890D46">
              <w:rPr>
                <w:spacing w:val="-6"/>
                <w:sz w:val="20"/>
                <w:szCs w:val="20"/>
                <w:u w:val="single"/>
              </w:rPr>
              <w:t>с НДС</w:t>
            </w:r>
            <w:r w:rsidRPr="00890D46">
              <w:rPr>
                <w:spacing w:val="-6"/>
                <w:sz w:val="20"/>
                <w:szCs w:val="20"/>
              </w:rPr>
              <w:t xml:space="preserve"> / без </w:t>
            </w:r>
            <w:r w:rsidRPr="00890D46">
              <w:rPr>
                <w:sz w:val="20"/>
                <w:szCs w:val="20"/>
              </w:rPr>
              <w:t>НДС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bCs/>
                <w:spacing w:val="-8"/>
                <w:sz w:val="20"/>
                <w:szCs w:val="20"/>
              </w:rPr>
            </w:pPr>
            <w:r w:rsidRPr="00890D46">
              <w:rPr>
                <w:bCs/>
                <w:sz w:val="20"/>
                <w:szCs w:val="20"/>
              </w:rPr>
              <w:t xml:space="preserve">Сумма авансового лизингового платежа, </w:t>
            </w:r>
            <w:r w:rsidRPr="00890D46">
              <w:rPr>
                <w:bCs/>
                <w:spacing w:val="-8"/>
                <w:sz w:val="20"/>
                <w:szCs w:val="20"/>
              </w:rPr>
              <w:t xml:space="preserve">подлежащая возмещению по </w:t>
            </w:r>
            <w:r>
              <w:rPr>
                <w:bCs/>
                <w:spacing w:val="-8"/>
                <w:sz w:val="20"/>
                <w:szCs w:val="20"/>
              </w:rPr>
              <w:t>договору</w:t>
            </w:r>
            <w:r w:rsidRPr="00890D46">
              <w:rPr>
                <w:bCs/>
                <w:spacing w:val="-8"/>
                <w:sz w:val="20"/>
                <w:szCs w:val="20"/>
              </w:rPr>
              <w:t xml:space="preserve"> лизинга</w:t>
            </w:r>
          </w:p>
          <w:p w:rsidR="00726D0F" w:rsidRPr="00890D46" w:rsidRDefault="00726D0F" w:rsidP="004F251B">
            <w:pPr>
              <w:shd w:val="clear" w:color="auto" w:fill="FFFFFF"/>
              <w:jc w:val="center"/>
              <w:rPr>
                <w:sz w:val="20"/>
                <w:szCs w:val="20"/>
              </w:rPr>
            </w:pPr>
            <w:r w:rsidRPr="00890D46">
              <w:rPr>
                <w:bCs/>
                <w:spacing w:val="-8"/>
                <w:sz w:val="20"/>
                <w:szCs w:val="20"/>
              </w:rPr>
              <w:t>(гр..4*70%)</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Сумма уплаченного авансового лизингового платежа</w:t>
            </w:r>
          </w:p>
          <w:p w:rsidR="00726D0F" w:rsidRPr="00890D46" w:rsidRDefault="00726D0F" w:rsidP="004F251B">
            <w:pPr>
              <w:shd w:val="clear" w:color="auto" w:fill="FFFFFF"/>
              <w:jc w:val="center"/>
              <w:rPr>
                <w:sz w:val="20"/>
                <w:szCs w:val="20"/>
              </w:rPr>
            </w:pPr>
            <w:r w:rsidRPr="00890D46">
              <w:rPr>
                <w:sz w:val="20"/>
                <w:szCs w:val="20"/>
                <w:u w:val="single"/>
              </w:rPr>
              <w:t>с НДС</w:t>
            </w:r>
            <w:r w:rsidRPr="00890D46">
              <w:rPr>
                <w:sz w:val="20"/>
                <w:szCs w:val="20"/>
              </w:rPr>
              <w:t xml:space="preserve"> / без НДС</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Вид, номер, дата документа, подтверждающего уплату авансового лизингового платежа</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bCs/>
                <w:spacing w:val="-8"/>
                <w:sz w:val="20"/>
                <w:szCs w:val="20"/>
              </w:rPr>
            </w:pPr>
            <w:r w:rsidRPr="00890D46">
              <w:rPr>
                <w:bCs/>
                <w:sz w:val="20"/>
                <w:szCs w:val="20"/>
              </w:rPr>
              <w:t xml:space="preserve">Сумма авансового лизингового платежа, </w:t>
            </w:r>
            <w:r w:rsidRPr="00890D46">
              <w:rPr>
                <w:bCs/>
                <w:spacing w:val="-8"/>
                <w:sz w:val="20"/>
                <w:szCs w:val="20"/>
              </w:rPr>
              <w:t>подлежащая возмещению по фактическим расходам</w:t>
            </w:r>
          </w:p>
          <w:p w:rsidR="00726D0F" w:rsidRPr="00890D46" w:rsidRDefault="00726D0F" w:rsidP="004F251B">
            <w:pPr>
              <w:shd w:val="clear" w:color="auto" w:fill="FFFFFF"/>
              <w:jc w:val="center"/>
              <w:rPr>
                <w:sz w:val="20"/>
                <w:szCs w:val="20"/>
              </w:rPr>
            </w:pPr>
            <w:r w:rsidRPr="00890D46">
              <w:rPr>
                <w:bCs/>
                <w:spacing w:val="-8"/>
                <w:sz w:val="20"/>
                <w:szCs w:val="20"/>
              </w:rPr>
              <w:t>(гр..6*70%)</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Сумма авансового лизингового платежа,</w:t>
            </w:r>
            <w:r w:rsidRPr="00890D46">
              <w:rPr>
                <w:bCs/>
                <w:spacing w:val="-8"/>
                <w:sz w:val="20"/>
                <w:szCs w:val="20"/>
              </w:rPr>
              <w:t xml:space="preserve"> подлежащая возмещению (гр.5-гр.8)</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Сумма субсидии</w:t>
            </w:r>
            <w:r w:rsidRPr="00890D46">
              <w:rPr>
                <w:bCs/>
                <w:spacing w:val="-7"/>
                <w:sz w:val="20"/>
                <w:szCs w:val="20"/>
              </w:rPr>
              <w:t xml:space="preserve">, подлежащая возмещению по </w:t>
            </w:r>
            <w:r>
              <w:rPr>
                <w:bCs/>
                <w:spacing w:val="-7"/>
                <w:sz w:val="20"/>
                <w:szCs w:val="20"/>
              </w:rPr>
              <w:t>договору</w:t>
            </w:r>
            <w:r w:rsidRPr="00890D46">
              <w:rPr>
                <w:bCs/>
                <w:spacing w:val="-6"/>
                <w:sz w:val="20"/>
                <w:szCs w:val="20"/>
              </w:rPr>
              <w:t xml:space="preserve"> (гр.8+9), но не более </w:t>
            </w:r>
            <w:r w:rsidRPr="00890D46">
              <w:rPr>
                <w:bCs/>
                <w:sz w:val="20"/>
                <w:szCs w:val="20"/>
              </w:rPr>
              <w:t xml:space="preserve">суммы, предусмотренной Порядком муниципальной программы </w:t>
            </w:r>
            <w:r w:rsidRPr="00890D46">
              <w:rPr>
                <w:sz w:val="20"/>
                <w:szCs w:val="20"/>
              </w:rPr>
              <w:t>«Развитие экономики в МО МР «Койгородский»</w:t>
            </w:r>
          </w:p>
        </w:tc>
      </w:tr>
      <w:tr w:rsidR="00726D0F" w:rsidRPr="00890D46" w:rsidTr="004F251B">
        <w:trPr>
          <w:trHeight w:hRule="exact" w:val="1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782"/>
              <w:rPr>
                <w:sz w:val="20"/>
                <w:szCs w:val="20"/>
              </w:rPr>
            </w:pPr>
            <w:r w:rsidRPr="00890D46">
              <w:rPr>
                <w:bCs/>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5</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6</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7</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8</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9</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10</w:t>
            </w:r>
          </w:p>
        </w:tc>
      </w:tr>
      <w:tr w:rsidR="00726D0F" w:rsidRPr="00890D46" w:rsidTr="004F251B">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p>
        </w:tc>
      </w:tr>
      <w:tr w:rsidR="00726D0F" w:rsidRPr="00890D46" w:rsidTr="004F251B">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p>
        </w:tc>
      </w:tr>
      <w:tr w:rsidR="00726D0F" w:rsidRPr="00890D46" w:rsidTr="004F251B">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p>
        </w:tc>
      </w:tr>
      <w:tr w:rsidR="00726D0F" w:rsidRPr="00890D46" w:rsidTr="004F251B">
        <w:trPr>
          <w:trHeight w:hRule="exact" w:val="524"/>
        </w:trPr>
        <w:tc>
          <w:tcPr>
            <w:tcW w:w="0" w:type="auto"/>
            <w:gridSpan w:val="10"/>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rFonts w:ascii="Times New Roman CYR" w:hAnsi="Times New Roman CYR" w:cs="Times New Roman CYR"/>
                <w:sz w:val="20"/>
                <w:szCs w:val="20"/>
              </w:rPr>
              <w:t>Расчет составил  ________________ (                                 ) Дата составления расчета    «____» __________20__г.</w:t>
            </w:r>
          </w:p>
        </w:tc>
      </w:tr>
    </w:tbl>
    <w:p w:rsidR="00726D0F" w:rsidRPr="00890D46" w:rsidRDefault="00726D0F" w:rsidP="00726D0F">
      <w:pPr>
        <w:rPr>
          <w:vanish/>
          <w:sz w:val="20"/>
          <w:szCs w:val="20"/>
        </w:rPr>
      </w:pPr>
    </w:p>
    <w:p w:rsidR="00726D0F" w:rsidRDefault="00726D0F" w:rsidP="00726D0F">
      <w:pPr>
        <w:tabs>
          <w:tab w:val="left" w:pos="284"/>
        </w:tabs>
        <w:ind w:firstLine="709"/>
        <w:jc w:val="right"/>
        <w:rPr>
          <w:sz w:val="20"/>
          <w:szCs w:val="20"/>
        </w:rPr>
      </w:pPr>
    </w:p>
    <w:p w:rsidR="00726D0F" w:rsidRPr="001C5610" w:rsidRDefault="00726D0F" w:rsidP="00726D0F">
      <w:pPr>
        <w:tabs>
          <w:tab w:val="left" w:pos="1935"/>
        </w:tabs>
        <w:rPr>
          <w:sz w:val="20"/>
          <w:szCs w:val="20"/>
        </w:rPr>
        <w:sectPr w:rsidR="00726D0F" w:rsidRPr="001C5610" w:rsidSect="004F251B">
          <w:pgSz w:w="16838" w:h="11906" w:orient="landscape"/>
          <w:pgMar w:top="851" w:right="1134" w:bottom="851" w:left="1134" w:header="709" w:footer="709" w:gutter="0"/>
          <w:cols w:space="708"/>
          <w:docGrid w:linePitch="360"/>
        </w:sectPr>
      </w:pPr>
      <w:r>
        <w:rPr>
          <w:sz w:val="20"/>
          <w:szCs w:val="20"/>
        </w:rPr>
        <w:tab/>
      </w:r>
    </w:p>
    <w:p w:rsidR="00726D0F" w:rsidRPr="00890D46" w:rsidRDefault="00726D0F" w:rsidP="00726D0F">
      <w:pPr>
        <w:widowControl w:val="0"/>
        <w:autoSpaceDE w:val="0"/>
        <w:autoSpaceDN w:val="0"/>
        <w:adjustRightInd w:val="0"/>
        <w:jc w:val="right"/>
        <w:rPr>
          <w:sz w:val="25"/>
          <w:szCs w:val="25"/>
        </w:rPr>
      </w:pPr>
      <w:bookmarkStart w:id="20" w:name="_Toc483401459"/>
      <w:bookmarkStart w:id="21" w:name="_Hlk497058579"/>
      <w:r w:rsidRPr="00890D46">
        <w:rPr>
          <w:sz w:val="25"/>
          <w:szCs w:val="25"/>
        </w:rPr>
        <w:t>Приложение 2.</w:t>
      </w:r>
      <w:r>
        <w:rPr>
          <w:sz w:val="25"/>
          <w:szCs w:val="25"/>
        </w:rPr>
        <w:t>2</w:t>
      </w:r>
      <w:bookmarkEnd w:id="20"/>
      <w:r w:rsidR="00824CB8">
        <w:rPr>
          <w:sz w:val="25"/>
          <w:szCs w:val="25"/>
        </w:rPr>
        <w:t xml:space="preserve"> к муниципальной программе</w:t>
      </w:r>
    </w:p>
    <w:p w:rsidR="00726D0F" w:rsidRPr="00890D46" w:rsidRDefault="00726D0F" w:rsidP="00726D0F">
      <w:pPr>
        <w:widowControl w:val="0"/>
        <w:autoSpaceDE w:val="0"/>
        <w:autoSpaceDN w:val="0"/>
        <w:adjustRightInd w:val="0"/>
        <w:jc w:val="right"/>
        <w:rPr>
          <w:sz w:val="25"/>
          <w:szCs w:val="25"/>
        </w:rPr>
      </w:pPr>
    </w:p>
    <w:p w:rsidR="00834306" w:rsidRPr="00834306" w:rsidRDefault="00834306" w:rsidP="00834306">
      <w:pPr>
        <w:pStyle w:val="1"/>
        <w:spacing w:before="0"/>
        <w:jc w:val="center"/>
        <w:rPr>
          <w:rFonts w:ascii="Times New Roman" w:hAnsi="Times New Roman"/>
          <w:b/>
          <w:bCs/>
          <w:color w:val="auto"/>
          <w:sz w:val="25"/>
          <w:szCs w:val="25"/>
        </w:rPr>
      </w:pPr>
      <w:bookmarkStart w:id="22" w:name="_Hlk483321941"/>
      <w:bookmarkStart w:id="23" w:name="_Toc507586288"/>
      <w:bookmarkEnd w:id="21"/>
      <w:r w:rsidRPr="00834306">
        <w:rPr>
          <w:rFonts w:ascii="Times New Roman" w:hAnsi="Times New Roman"/>
          <w:b/>
          <w:bCs/>
          <w:color w:val="auto"/>
          <w:sz w:val="25"/>
          <w:szCs w:val="25"/>
        </w:rPr>
        <w:t>ПОРЯДОК СУБСИДИРОВАНИЯ ЧАСТИ РАСХОДОВ СУБЪЕКТОВ МАЛОГО ПРЕДПРИНИМАТЕЛЬСТВА НА РАЗВИТИЕ БИЗНЕСА</w:t>
      </w:r>
      <w:bookmarkEnd w:id="22"/>
      <w:bookmarkEnd w:id="23"/>
    </w:p>
    <w:p w:rsidR="00834306" w:rsidRDefault="00834306" w:rsidP="00834306">
      <w:pPr>
        <w:jc w:val="right"/>
      </w:pPr>
      <w:bookmarkStart w:id="24" w:name="_Toc507586293"/>
    </w:p>
    <w:p w:rsidR="00405558" w:rsidRPr="00A5025C" w:rsidRDefault="00405558" w:rsidP="00405558">
      <w:pPr>
        <w:pStyle w:val="2"/>
        <w:jc w:val="center"/>
        <w:rPr>
          <w:rFonts w:ascii="Times New Roman" w:hAnsi="Times New Roman"/>
          <w:i w:val="0"/>
          <w:szCs w:val="25"/>
        </w:rPr>
      </w:pPr>
      <w:r w:rsidRPr="00AF0B8D">
        <w:rPr>
          <w:rFonts w:ascii="Times New Roman" w:hAnsi="Times New Roman"/>
          <w:i w:val="0"/>
          <w:szCs w:val="25"/>
        </w:rPr>
        <w:t>1. ОБЩИЕ ПОЛОЖЕНИЯ</w:t>
      </w:r>
    </w:p>
    <w:p w:rsidR="00405558" w:rsidRPr="000C59B2" w:rsidRDefault="00405558" w:rsidP="00405558">
      <w:pPr>
        <w:pStyle w:val="a7"/>
        <w:numPr>
          <w:ilvl w:val="1"/>
          <w:numId w:val="13"/>
        </w:numPr>
        <w:spacing w:after="0" w:line="240" w:lineRule="auto"/>
        <w:ind w:left="0" w:firstLine="709"/>
        <w:jc w:val="both"/>
        <w:rPr>
          <w:rFonts w:ascii="Times New Roman" w:hAnsi="Times New Roman"/>
          <w:bCs/>
          <w:sz w:val="25"/>
          <w:szCs w:val="25"/>
        </w:rPr>
      </w:pPr>
      <w:r w:rsidRPr="00AF0B8D">
        <w:rPr>
          <w:rFonts w:ascii="Times New Roman" w:hAnsi="Times New Roman"/>
          <w:bCs/>
          <w:sz w:val="25"/>
          <w:szCs w:val="25"/>
        </w:rPr>
        <w:t>Настоящий Порядок</w:t>
      </w:r>
      <w:r>
        <w:rPr>
          <w:rFonts w:ascii="Times New Roman" w:hAnsi="Times New Roman"/>
          <w:bCs/>
          <w:sz w:val="25"/>
          <w:szCs w:val="25"/>
        </w:rPr>
        <w:t xml:space="preserve"> определяет условия и механизм субсидирования части затрат субъектов малого предпринимательства на развитие бизнеса, в пределах средств бюджета муниципального образования муниципального района «Койгородский», предусмотренных на </w:t>
      </w:r>
      <w:r w:rsidRPr="00A65904">
        <w:rPr>
          <w:rFonts w:ascii="Times New Roman" w:hAnsi="Times New Roman"/>
          <w:sz w:val="25"/>
          <w:szCs w:val="25"/>
        </w:rPr>
        <w:t>реализаци</w:t>
      </w:r>
      <w:r>
        <w:rPr>
          <w:rFonts w:ascii="Times New Roman" w:hAnsi="Times New Roman"/>
          <w:sz w:val="25"/>
          <w:szCs w:val="25"/>
        </w:rPr>
        <w:t>ю</w:t>
      </w:r>
      <w:r w:rsidRPr="00A65904">
        <w:rPr>
          <w:rFonts w:ascii="Times New Roman" w:hAnsi="Times New Roman"/>
          <w:sz w:val="25"/>
          <w:szCs w:val="25"/>
        </w:rPr>
        <w:t xml:space="preserve"> подпрограммы </w:t>
      </w:r>
      <w:r>
        <w:rPr>
          <w:rFonts w:ascii="Times New Roman" w:hAnsi="Times New Roman"/>
          <w:sz w:val="25"/>
          <w:szCs w:val="25"/>
        </w:rPr>
        <w:t xml:space="preserve">2 </w:t>
      </w:r>
      <w:r w:rsidRPr="00A65904">
        <w:rPr>
          <w:rFonts w:ascii="Times New Roman" w:hAnsi="Times New Roman"/>
          <w:sz w:val="25"/>
          <w:szCs w:val="25"/>
        </w:rPr>
        <w:t>«Малое и среднее предпринимательство в МО МР «Койгородский» муниципальной программы «Развитие экономики в МО МР «Койгородский»</w:t>
      </w:r>
      <w:r>
        <w:rPr>
          <w:rFonts w:ascii="Times New Roman" w:hAnsi="Times New Roman"/>
          <w:sz w:val="25"/>
          <w:szCs w:val="25"/>
        </w:rPr>
        <w:t xml:space="preserve"> (далее – Подпрограмма), на соответствующий финансовый год (далее – Субсидия). </w:t>
      </w:r>
    </w:p>
    <w:p w:rsidR="00405558" w:rsidRDefault="00405558" w:rsidP="00405558">
      <w:pPr>
        <w:keepNext/>
        <w:numPr>
          <w:ilvl w:val="1"/>
          <w:numId w:val="32"/>
        </w:numPr>
        <w:shd w:val="clear" w:color="auto" w:fill="FFFFFF"/>
        <w:spacing w:before="120"/>
        <w:ind w:left="0" w:firstLine="709"/>
        <w:jc w:val="both"/>
        <w:rPr>
          <w:sz w:val="25"/>
          <w:szCs w:val="25"/>
        </w:rPr>
      </w:pPr>
      <w:r>
        <w:rPr>
          <w:sz w:val="25"/>
          <w:szCs w:val="25"/>
        </w:rPr>
        <w:t>Для целей настоящего Порядка под субъектами малого предпринимательства понимаются хозяйствующие субъекты (</w:t>
      </w:r>
      <w:r w:rsidRPr="0052497B">
        <w:rPr>
          <w:sz w:val="25"/>
          <w:szCs w:val="25"/>
        </w:rPr>
        <w:t>юридические лица, индивидуальные предприниматели, физические лица, не являющиеся индивидуальными предпринимателями и применяющие налоговый режим «Налог на профессиональный доход»</w:t>
      </w:r>
      <w:r>
        <w:rPr>
          <w:sz w:val="25"/>
          <w:szCs w:val="25"/>
        </w:rPr>
        <w:t xml:space="preserve">), </w:t>
      </w:r>
      <w:r w:rsidRPr="0052497B">
        <w:rPr>
          <w:sz w:val="25"/>
          <w:szCs w:val="25"/>
        </w:rPr>
        <w:t xml:space="preserve">отнесенные в соответствии с  Федеральным </w:t>
      </w:r>
      <w:hyperlink r:id="rId17" w:history="1">
        <w:r w:rsidRPr="0052497B">
          <w:rPr>
            <w:sz w:val="25"/>
            <w:szCs w:val="25"/>
          </w:rPr>
          <w:t>законом</w:t>
        </w:r>
      </w:hyperlink>
      <w:r w:rsidRPr="0052497B">
        <w:rPr>
          <w:sz w:val="25"/>
          <w:szCs w:val="25"/>
        </w:rPr>
        <w:t xml:space="preserve"> от 24 июля 2007 года № 209-ФЗ «О развитии малого и среднего предпринимательства в Российской Федерации» (далее – Федеральный закон</w:t>
      </w:r>
      <w:r>
        <w:rPr>
          <w:sz w:val="25"/>
          <w:szCs w:val="25"/>
        </w:rPr>
        <w:t xml:space="preserve"> № 209-ФЗ</w:t>
      </w:r>
      <w:r w:rsidRPr="0052497B">
        <w:rPr>
          <w:sz w:val="25"/>
          <w:szCs w:val="25"/>
        </w:rPr>
        <w:t xml:space="preserve">) к </w:t>
      </w:r>
      <w:r>
        <w:rPr>
          <w:sz w:val="25"/>
          <w:szCs w:val="25"/>
        </w:rPr>
        <w:t>малым предприятиям, в том числе к микропредприятиями средним предприятиям</w:t>
      </w:r>
      <w:r w:rsidRPr="0052497B">
        <w:rPr>
          <w:sz w:val="25"/>
          <w:szCs w:val="25"/>
        </w:rPr>
        <w:t xml:space="preserve"> (далее – субъект МСП). </w:t>
      </w:r>
    </w:p>
    <w:p w:rsidR="00405558" w:rsidRPr="006A3CF0" w:rsidRDefault="00405558" w:rsidP="00405558">
      <w:pPr>
        <w:keepNext/>
        <w:shd w:val="clear" w:color="auto" w:fill="FFFFFF"/>
        <w:spacing w:before="120"/>
        <w:jc w:val="both"/>
        <w:rPr>
          <w:sz w:val="25"/>
          <w:szCs w:val="25"/>
        </w:rPr>
      </w:pPr>
      <w:r>
        <w:rPr>
          <w:sz w:val="25"/>
          <w:szCs w:val="25"/>
        </w:rPr>
        <w:t xml:space="preserve">           Под получателями субсидии понимаются субъекты МСП, в отношении которых принято решение о предоставлении средств из бюджета МО МР «Койгородский» и с которыми заключены соглашения о предоставлении субсидии (далее – Получатель субсидии). </w:t>
      </w:r>
    </w:p>
    <w:p w:rsidR="00405558" w:rsidRPr="00E930AF" w:rsidRDefault="00405558" w:rsidP="00405558">
      <w:pPr>
        <w:pStyle w:val="HTML"/>
        <w:numPr>
          <w:ilvl w:val="1"/>
          <w:numId w:val="31"/>
        </w:numPr>
        <w:tabs>
          <w:tab w:val="clear" w:pos="1832"/>
          <w:tab w:val="left" w:pos="1418"/>
        </w:tabs>
        <w:ind w:left="0" w:firstLine="709"/>
        <w:jc w:val="both"/>
        <w:rPr>
          <w:rFonts w:ascii="Times New Roman" w:hAnsi="Times New Roman"/>
          <w:sz w:val="25"/>
          <w:szCs w:val="25"/>
        </w:rPr>
      </w:pPr>
      <w:r w:rsidRPr="00C523D8">
        <w:rPr>
          <w:rFonts w:ascii="Times New Roman" w:hAnsi="Times New Roman"/>
          <w:kern w:val="3"/>
          <w:sz w:val="25"/>
          <w:szCs w:val="25"/>
        </w:rPr>
        <w:t xml:space="preserve">Целью предоставления субсидии является создание благоприятных условий для развития субъектов МСП, увеличение количества субъектов МСП на территории </w:t>
      </w:r>
      <w:r w:rsidRPr="00C523D8">
        <w:rPr>
          <w:rFonts w:ascii="Times New Roman" w:hAnsi="Times New Roman"/>
          <w:sz w:val="25"/>
          <w:szCs w:val="25"/>
        </w:rPr>
        <w:t xml:space="preserve">муниципального района «Койгородский», </w:t>
      </w:r>
      <w:r w:rsidRPr="00C523D8">
        <w:rPr>
          <w:rFonts w:ascii="Times New Roman" w:hAnsi="Times New Roman"/>
          <w:kern w:val="3"/>
          <w:sz w:val="25"/>
          <w:szCs w:val="25"/>
        </w:rPr>
        <w:t>обеспечение занятости населения и развитие самозанятости путем возмещения части расходов субъектов МСП на развитие бизнеса.</w:t>
      </w:r>
    </w:p>
    <w:p w:rsidR="00405558" w:rsidRPr="00714B8B" w:rsidRDefault="00405558" w:rsidP="00405558">
      <w:pPr>
        <w:pStyle w:val="a7"/>
        <w:numPr>
          <w:ilvl w:val="1"/>
          <w:numId w:val="31"/>
        </w:numPr>
        <w:spacing w:after="0" w:line="240" w:lineRule="auto"/>
        <w:ind w:left="0" w:firstLine="709"/>
        <w:jc w:val="both"/>
        <w:rPr>
          <w:rFonts w:ascii="Times New Roman" w:hAnsi="Times New Roman"/>
          <w:sz w:val="25"/>
          <w:szCs w:val="25"/>
        </w:rPr>
      </w:pPr>
      <w:r w:rsidRPr="00714B8B">
        <w:rPr>
          <w:rFonts w:ascii="Times New Roman" w:hAnsi="Times New Roman"/>
          <w:sz w:val="25"/>
          <w:szCs w:val="25"/>
        </w:rPr>
        <w:t>Субсидированию затрат на развитие бизнеса относятся следующие расходы, понесенные субъектом МСП:</w:t>
      </w:r>
    </w:p>
    <w:p w:rsidR="00405558" w:rsidRPr="00AF0B8D" w:rsidRDefault="00405558" w:rsidP="00405558">
      <w:pPr>
        <w:pStyle w:val="a7"/>
        <w:spacing w:after="0" w:line="240" w:lineRule="auto"/>
        <w:ind w:left="0" w:firstLine="709"/>
        <w:jc w:val="both"/>
        <w:rPr>
          <w:rFonts w:ascii="Times New Roman" w:hAnsi="Times New Roman"/>
          <w:sz w:val="25"/>
          <w:szCs w:val="25"/>
        </w:rPr>
      </w:pPr>
      <w:r>
        <w:rPr>
          <w:rFonts w:ascii="Times New Roman" w:hAnsi="Times New Roman"/>
          <w:sz w:val="25"/>
          <w:szCs w:val="25"/>
        </w:rPr>
        <w:t xml:space="preserve">1) </w:t>
      </w:r>
      <w:r w:rsidRPr="00AF0B8D">
        <w:rPr>
          <w:rFonts w:ascii="Times New Roman" w:hAnsi="Times New Roman"/>
          <w:sz w:val="25"/>
          <w:szCs w:val="25"/>
        </w:rPr>
        <w:t>приобретение основных средств (оборудования, устройств, механизмов, приборов, аппаратов, агрегатов, устройств; установок, машин, средств и технологий), материальных запасов;</w:t>
      </w:r>
    </w:p>
    <w:p w:rsidR="00405558" w:rsidRPr="00AF0B8D" w:rsidRDefault="00405558" w:rsidP="00405558">
      <w:pPr>
        <w:pStyle w:val="a7"/>
        <w:spacing w:after="0" w:line="240" w:lineRule="auto"/>
        <w:ind w:left="0"/>
        <w:jc w:val="both"/>
        <w:rPr>
          <w:rFonts w:ascii="Times New Roman" w:hAnsi="Times New Roman"/>
          <w:sz w:val="25"/>
          <w:szCs w:val="25"/>
        </w:rPr>
      </w:pPr>
      <w:r>
        <w:rPr>
          <w:rFonts w:ascii="Times New Roman" w:hAnsi="Times New Roman"/>
          <w:sz w:val="25"/>
          <w:szCs w:val="25"/>
        </w:rPr>
        <w:t xml:space="preserve">           2) </w:t>
      </w:r>
      <w:r w:rsidRPr="00AF0B8D">
        <w:rPr>
          <w:rFonts w:ascii="Times New Roman" w:hAnsi="Times New Roman"/>
          <w:sz w:val="25"/>
          <w:szCs w:val="25"/>
        </w:rPr>
        <w:t>приобретение строительных материалов для строительства и ремонта помещений (за исключением зданий (помещений) офисного назначения);</w:t>
      </w:r>
    </w:p>
    <w:p w:rsidR="00405558" w:rsidRPr="00AF0B8D" w:rsidRDefault="00405558" w:rsidP="00405558">
      <w:pPr>
        <w:pStyle w:val="a7"/>
        <w:spacing w:after="0" w:line="240" w:lineRule="auto"/>
        <w:ind w:left="709"/>
        <w:jc w:val="both"/>
        <w:rPr>
          <w:rFonts w:ascii="Times New Roman" w:hAnsi="Times New Roman"/>
          <w:sz w:val="25"/>
          <w:szCs w:val="25"/>
        </w:rPr>
      </w:pPr>
      <w:r>
        <w:rPr>
          <w:rFonts w:ascii="Times New Roman" w:hAnsi="Times New Roman"/>
          <w:sz w:val="25"/>
          <w:szCs w:val="25"/>
        </w:rPr>
        <w:t xml:space="preserve">3) </w:t>
      </w:r>
      <w:r w:rsidRPr="00AF0B8D">
        <w:rPr>
          <w:rFonts w:ascii="Times New Roman" w:hAnsi="Times New Roman"/>
          <w:sz w:val="25"/>
          <w:szCs w:val="25"/>
        </w:rPr>
        <w:t>приобретение и (или) установка пожарно-охранной сигнализации;</w:t>
      </w:r>
    </w:p>
    <w:p w:rsidR="00405558" w:rsidRPr="00AF0B8D" w:rsidRDefault="00405558" w:rsidP="00405558">
      <w:pPr>
        <w:pStyle w:val="a7"/>
        <w:widowControl w:val="0"/>
        <w:autoSpaceDE w:val="0"/>
        <w:autoSpaceDN w:val="0"/>
        <w:adjustRightInd w:val="0"/>
        <w:spacing w:line="240" w:lineRule="auto"/>
        <w:ind w:left="709"/>
        <w:jc w:val="both"/>
        <w:rPr>
          <w:rFonts w:ascii="Times New Roman" w:hAnsi="Times New Roman"/>
          <w:sz w:val="25"/>
          <w:szCs w:val="25"/>
        </w:rPr>
      </w:pPr>
      <w:r>
        <w:rPr>
          <w:rFonts w:ascii="Times New Roman" w:hAnsi="Times New Roman"/>
          <w:sz w:val="25"/>
          <w:szCs w:val="25"/>
        </w:rPr>
        <w:t xml:space="preserve">4) </w:t>
      </w:r>
      <w:r w:rsidRPr="00AF0B8D">
        <w:rPr>
          <w:rFonts w:ascii="Times New Roman" w:hAnsi="Times New Roman"/>
          <w:sz w:val="25"/>
          <w:szCs w:val="25"/>
        </w:rPr>
        <w:t>приобретение и оплата услуг по сопровождению программного обеспечения;</w:t>
      </w:r>
    </w:p>
    <w:p w:rsidR="00405558" w:rsidRPr="00AF0B8D" w:rsidRDefault="00405558" w:rsidP="00405558">
      <w:pPr>
        <w:pStyle w:val="a7"/>
        <w:widowControl w:val="0"/>
        <w:autoSpaceDE w:val="0"/>
        <w:autoSpaceDN w:val="0"/>
        <w:adjustRightInd w:val="0"/>
        <w:spacing w:line="240" w:lineRule="auto"/>
        <w:ind w:left="0"/>
        <w:jc w:val="both"/>
        <w:rPr>
          <w:rFonts w:ascii="Times New Roman" w:hAnsi="Times New Roman"/>
          <w:sz w:val="25"/>
          <w:szCs w:val="25"/>
        </w:rPr>
      </w:pPr>
      <w:r>
        <w:rPr>
          <w:rFonts w:ascii="Times New Roman" w:hAnsi="Times New Roman"/>
          <w:sz w:val="25"/>
          <w:szCs w:val="25"/>
        </w:rPr>
        <w:t xml:space="preserve">           5) </w:t>
      </w:r>
      <w:r w:rsidRPr="00AF0B8D">
        <w:rPr>
          <w:rFonts w:ascii="Times New Roman" w:hAnsi="Times New Roman"/>
          <w:sz w:val="25"/>
          <w:szCs w:val="25"/>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405558" w:rsidRDefault="00405558" w:rsidP="00405558">
      <w:pPr>
        <w:pStyle w:val="a7"/>
        <w:widowControl w:val="0"/>
        <w:autoSpaceDE w:val="0"/>
        <w:autoSpaceDN w:val="0"/>
        <w:adjustRightInd w:val="0"/>
        <w:spacing w:line="240" w:lineRule="auto"/>
        <w:ind w:left="0" w:firstLine="709"/>
        <w:jc w:val="both"/>
        <w:rPr>
          <w:rFonts w:ascii="Times New Roman" w:hAnsi="Times New Roman"/>
          <w:sz w:val="25"/>
          <w:szCs w:val="25"/>
        </w:rPr>
      </w:pPr>
      <w:r>
        <w:rPr>
          <w:rFonts w:ascii="Times New Roman" w:hAnsi="Times New Roman"/>
          <w:sz w:val="25"/>
          <w:szCs w:val="25"/>
        </w:rPr>
        <w:t xml:space="preserve">6) </w:t>
      </w:r>
      <w:r w:rsidRPr="00AF0B8D">
        <w:rPr>
          <w:rFonts w:ascii="Times New Roman" w:hAnsi="Times New Roman"/>
          <w:sz w:val="25"/>
          <w:szCs w:val="25"/>
        </w:rPr>
        <w:t>аренда помещений для осуществления бытовых услуг по следующим направлениям: фотоуслуги, пошив и ремонт обуви, пошив и ремонт одежды, изготовление и реализация изделий народно-художественных промыслов и ремесел, сувениров и сувенирной продукции с логотипом Койгородского района и Республики Коми.</w:t>
      </w:r>
    </w:p>
    <w:p w:rsidR="00405558" w:rsidRDefault="00405558" w:rsidP="00405558">
      <w:pPr>
        <w:pStyle w:val="a7"/>
        <w:widowControl w:val="0"/>
        <w:autoSpaceDE w:val="0"/>
        <w:autoSpaceDN w:val="0"/>
        <w:adjustRightInd w:val="0"/>
        <w:spacing w:line="240" w:lineRule="auto"/>
        <w:ind w:left="0"/>
        <w:jc w:val="both"/>
        <w:rPr>
          <w:rFonts w:ascii="Times New Roman" w:hAnsi="Times New Roman"/>
          <w:sz w:val="25"/>
          <w:szCs w:val="25"/>
        </w:rPr>
      </w:pPr>
      <w:r>
        <w:rPr>
          <w:rFonts w:ascii="Times New Roman" w:hAnsi="Times New Roman"/>
          <w:sz w:val="25"/>
          <w:szCs w:val="25"/>
        </w:rPr>
        <w:t xml:space="preserve">          1.5. Субъекты МСП не имеют права на получение субсидий в случае, если представленные для субсидирования понесенные расходы уже субсидируются в рамках других программ, проектов или мероприятий. </w:t>
      </w:r>
    </w:p>
    <w:p w:rsidR="00405558" w:rsidRPr="008F013C" w:rsidRDefault="00405558" w:rsidP="00405558">
      <w:pPr>
        <w:pStyle w:val="a7"/>
        <w:widowControl w:val="0"/>
        <w:autoSpaceDE w:val="0"/>
        <w:autoSpaceDN w:val="0"/>
        <w:adjustRightInd w:val="0"/>
        <w:spacing w:after="0" w:line="240" w:lineRule="auto"/>
        <w:ind w:left="0"/>
        <w:jc w:val="both"/>
        <w:rPr>
          <w:rFonts w:ascii="Times New Roman" w:hAnsi="Times New Roman"/>
          <w:sz w:val="25"/>
          <w:szCs w:val="25"/>
        </w:rPr>
      </w:pPr>
      <w:r w:rsidRPr="008F013C">
        <w:rPr>
          <w:rFonts w:ascii="Times New Roman" w:hAnsi="Times New Roman"/>
          <w:sz w:val="25"/>
          <w:szCs w:val="25"/>
        </w:rPr>
        <w:t xml:space="preserve">          1.6. Субсидии предоставляются субъектам МСП администрацией муниципального района «Койгородский», осуществляющей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цели, указанные в п. 1.1, 1.3, 1.4 настоящего Порядка (далее – Администрация, Главный распорядитель).</w:t>
      </w:r>
    </w:p>
    <w:p w:rsidR="00405558" w:rsidRDefault="00405558" w:rsidP="00405558">
      <w:pPr>
        <w:pStyle w:val="HTML"/>
        <w:tabs>
          <w:tab w:val="clear" w:pos="916"/>
          <w:tab w:val="left" w:pos="567"/>
        </w:tabs>
        <w:jc w:val="both"/>
        <w:rPr>
          <w:rFonts w:ascii="Times New Roman" w:hAnsi="Times New Roman"/>
          <w:sz w:val="25"/>
          <w:szCs w:val="25"/>
        </w:rPr>
      </w:pPr>
      <w:r>
        <w:rPr>
          <w:rFonts w:ascii="Times New Roman" w:hAnsi="Times New Roman"/>
          <w:sz w:val="25"/>
          <w:szCs w:val="25"/>
        </w:rPr>
        <w:t xml:space="preserve">          1.7. </w:t>
      </w:r>
      <w:r w:rsidRPr="00AF0B8D">
        <w:rPr>
          <w:rFonts w:ascii="Times New Roman" w:hAnsi="Times New Roman"/>
          <w:sz w:val="25"/>
          <w:szCs w:val="25"/>
        </w:rPr>
        <w:t xml:space="preserve">Поддержка не может оказываться в отношении </w:t>
      </w:r>
      <w:r>
        <w:rPr>
          <w:rFonts w:ascii="Times New Roman" w:hAnsi="Times New Roman"/>
          <w:sz w:val="25"/>
          <w:szCs w:val="25"/>
        </w:rPr>
        <w:t>субъектов МСП</w:t>
      </w:r>
      <w:r w:rsidRPr="00AF0B8D">
        <w:rPr>
          <w:rFonts w:ascii="Times New Roman" w:hAnsi="Times New Roman"/>
          <w:sz w:val="25"/>
          <w:szCs w:val="25"/>
        </w:rPr>
        <w:t xml:space="preserve">, определенных </w:t>
      </w:r>
      <w:hyperlink r:id="rId18" w:history="1">
        <w:r w:rsidRPr="00AF0B8D">
          <w:rPr>
            <w:rFonts w:ascii="Times New Roman" w:hAnsi="Times New Roman"/>
            <w:sz w:val="25"/>
            <w:szCs w:val="25"/>
          </w:rPr>
          <w:t>частями 3</w:t>
        </w:r>
      </w:hyperlink>
      <w:r w:rsidRPr="00AF0B8D">
        <w:rPr>
          <w:rFonts w:ascii="Times New Roman" w:hAnsi="Times New Roman"/>
          <w:sz w:val="25"/>
          <w:szCs w:val="25"/>
        </w:rPr>
        <w:t xml:space="preserve"> и </w:t>
      </w:r>
      <w:hyperlink r:id="rId19" w:history="1">
        <w:r w:rsidRPr="00AF0B8D">
          <w:rPr>
            <w:rFonts w:ascii="Times New Roman" w:hAnsi="Times New Roman"/>
            <w:sz w:val="25"/>
            <w:szCs w:val="25"/>
          </w:rPr>
          <w:t>4 статьи 14</w:t>
        </w:r>
      </w:hyperlink>
      <w:r w:rsidRPr="00AF0B8D">
        <w:rPr>
          <w:rFonts w:ascii="Times New Roman" w:hAnsi="Times New Roman"/>
          <w:sz w:val="25"/>
          <w:szCs w:val="25"/>
        </w:rPr>
        <w:t xml:space="preserve"> Федерального закона № 209-ФЗ.</w:t>
      </w:r>
    </w:p>
    <w:p w:rsidR="00405558" w:rsidRPr="007B16D3" w:rsidRDefault="00405558" w:rsidP="00405558">
      <w:pPr>
        <w:pStyle w:val="HTML"/>
        <w:tabs>
          <w:tab w:val="clear" w:pos="916"/>
          <w:tab w:val="left" w:pos="567"/>
        </w:tabs>
        <w:jc w:val="both"/>
        <w:rPr>
          <w:rFonts w:ascii="Times New Roman" w:hAnsi="Times New Roman"/>
          <w:sz w:val="25"/>
          <w:szCs w:val="25"/>
        </w:rPr>
      </w:pPr>
      <w:r>
        <w:rPr>
          <w:rFonts w:ascii="Times New Roman" w:hAnsi="Times New Roman"/>
          <w:sz w:val="25"/>
          <w:szCs w:val="25"/>
        </w:rPr>
        <w:t xml:space="preserve">          1.8. </w:t>
      </w:r>
      <w:r w:rsidRPr="003E3C4D">
        <w:rPr>
          <w:rFonts w:ascii="Times New Roman" w:hAnsi="Times New Roman"/>
          <w:sz w:val="25"/>
          <w:szCs w:val="25"/>
        </w:rPr>
        <w:t>К категории Получателей субсидии</w:t>
      </w:r>
      <w:r>
        <w:rPr>
          <w:rFonts w:ascii="Times New Roman" w:hAnsi="Times New Roman"/>
          <w:sz w:val="25"/>
          <w:szCs w:val="25"/>
        </w:rPr>
        <w:t xml:space="preserve"> за счет средств бюджета МО МР «Койгородский» относятся субъекты МСП, в т.ч. физические лица, </w:t>
      </w:r>
      <w:r w:rsidRPr="00BE0804">
        <w:rPr>
          <w:rFonts w:ascii="Times New Roman" w:hAnsi="Times New Roman"/>
          <w:sz w:val="25"/>
          <w:szCs w:val="25"/>
        </w:rPr>
        <w:t>не являющиеся индивидуальными предпринимателями и применяющие налоговый режим «Налог на профессиональный доход»</w:t>
      </w:r>
      <w:r>
        <w:rPr>
          <w:rFonts w:ascii="Times New Roman" w:hAnsi="Times New Roman"/>
          <w:sz w:val="25"/>
          <w:szCs w:val="25"/>
        </w:rPr>
        <w:t>, зарегистрированные и осуществляющие свою деятельность на территории МО МР «Койгородский» в</w:t>
      </w:r>
      <w:r w:rsidRPr="007B16D3">
        <w:rPr>
          <w:rFonts w:ascii="Times New Roman" w:hAnsi="Times New Roman"/>
          <w:sz w:val="25"/>
          <w:szCs w:val="25"/>
        </w:rPr>
        <w:t xml:space="preserve"> следующих сфер</w:t>
      </w:r>
      <w:r>
        <w:rPr>
          <w:rFonts w:ascii="Times New Roman" w:hAnsi="Times New Roman"/>
          <w:sz w:val="25"/>
          <w:szCs w:val="25"/>
        </w:rPr>
        <w:t>ах</w:t>
      </w:r>
      <w:r w:rsidRPr="007B16D3">
        <w:rPr>
          <w:rFonts w:ascii="Times New Roman" w:hAnsi="Times New Roman"/>
          <w:sz w:val="25"/>
          <w:szCs w:val="25"/>
        </w:rPr>
        <w:t xml:space="preserve"> деятельности:</w:t>
      </w:r>
    </w:p>
    <w:p w:rsidR="00405558" w:rsidRPr="00AF0B8D" w:rsidRDefault="00405558" w:rsidP="00405558">
      <w:pPr>
        <w:pStyle w:val="a7"/>
        <w:autoSpaceDE w:val="0"/>
        <w:autoSpaceDN w:val="0"/>
        <w:adjustRightInd w:val="0"/>
        <w:spacing w:after="0" w:line="240" w:lineRule="auto"/>
        <w:ind w:left="709"/>
        <w:jc w:val="both"/>
        <w:rPr>
          <w:rFonts w:ascii="Times New Roman" w:hAnsi="Times New Roman"/>
          <w:sz w:val="25"/>
          <w:szCs w:val="25"/>
        </w:rPr>
      </w:pPr>
      <w:r>
        <w:rPr>
          <w:rFonts w:ascii="Times New Roman" w:hAnsi="Times New Roman"/>
          <w:sz w:val="25"/>
          <w:szCs w:val="25"/>
        </w:rPr>
        <w:t xml:space="preserve">1) </w:t>
      </w:r>
      <w:r w:rsidRPr="00AF0B8D">
        <w:rPr>
          <w:rFonts w:ascii="Times New Roman" w:hAnsi="Times New Roman"/>
          <w:sz w:val="25"/>
          <w:szCs w:val="25"/>
        </w:rPr>
        <w:t>бытовые услуги;</w:t>
      </w:r>
    </w:p>
    <w:p w:rsidR="00405558" w:rsidRPr="00AF0B8D" w:rsidRDefault="00405558" w:rsidP="00405558">
      <w:pPr>
        <w:pStyle w:val="a7"/>
        <w:autoSpaceDE w:val="0"/>
        <w:autoSpaceDN w:val="0"/>
        <w:adjustRightInd w:val="0"/>
        <w:spacing w:after="0" w:line="240" w:lineRule="auto"/>
        <w:ind w:left="709"/>
        <w:jc w:val="both"/>
        <w:rPr>
          <w:rFonts w:ascii="Times New Roman" w:hAnsi="Times New Roman"/>
          <w:sz w:val="25"/>
          <w:szCs w:val="25"/>
        </w:rPr>
      </w:pPr>
      <w:r>
        <w:rPr>
          <w:rFonts w:ascii="Times New Roman" w:hAnsi="Times New Roman"/>
          <w:sz w:val="25"/>
          <w:szCs w:val="25"/>
        </w:rPr>
        <w:t xml:space="preserve">2) </w:t>
      </w:r>
      <w:r w:rsidRPr="00AF0B8D">
        <w:rPr>
          <w:rFonts w:ascii="Times New Roman" w:hAnsi="Times New Roman"/>
          <w:sz w:val="25"/>
          <w:szCs w:val="25"/>
        </w:rPr>
        <w:t>народно-художественные промыслы и ремесленничество;</w:t>
      </w:r>
    </w:p>
    <w:p w:rsidR="00405558" w:rsidRPr="00AF0B8D" w:rsidRDefault="00405558" w:rsidP="00405558">
      <w:pPr>
        <w:pStyle w:val="a7"/>
        <w:autoSpaceDE w:val="0"/>
        <w:autoSpaceDN w:val="0"/>
        <w:adjustRightInd w:val="0"/>
        <w:spacing w:after="0" w:line="240" w:lineRule="auto"/>
        <w:ind w:left="0" w:firstLine="709"/>
        <w:jc w:val="both"/>
        <w:rPr>
          <w:rFonts w:ascii="Times New Roman" w:hAnsi="Times New Roman"/>
          <w:sz w:val="25"/>
          <w:szCs w:val="25"/>
        </w:rPr>
      </w:pPr>
      <w:r>
        <w:rPr>
          <w:rFonts w:ascii="Times New Roman" w:hAnsi="Times New Roman"/>
          <w:sz w:val="25"/>
          <w:szCs w:val="25"/>
        </w:rPr>
        <w:t xml:space="preserve">3) </w:t>
      </w:r>
      <w:r w:rsidRPr="00AF0B8D">
        <w:rPr>
          <w:rFonts w:ascii="Times New Roman" w:hAnsi="Times New Roman"/>
          <w:sz w:val="25"/>
          <w:szCs w:val="25"/>
        </w:rPr>
        <w:t>реализация продукции народно-художественных промыслов и ремесел, сувениров и сувенирной продукции с логотипом Койгородского района и Республики Коми;</w:t>
      </w:r>
    </w:p>
    <w:p w:rsidR="00405558" w:rsidRPr="00AF0B8D" w:rsidRDefault="00405558" w:rsidP="00405558">
      <w:pPr>
        <w:pStyle w:val="a7"/>
        <w:autoSpaceDE w:val="0"/>
        <w:autoSpaceDN w:val="0"/>
        <w:adjustRightInd w:val="0"/>
        <w:spacing w:after="0" w:line="240" w:lineRule="auto"/>
        <w:ind w:left="709"/>
        <w:jc w:val="both"/>
        <w:rPr>
          <w:rFonts w:ascii="Times New Roman" w:hAnsi="Times New Roman"/>
          <w:sz w:val="25"/>
          <w:szCs w:val="25"/>
        </w:rPr>
      </w:pPr>
      <w:r>
        <w:rPr>
          <w:rFonts w:ascii="Times New Roman" w:hAnsi="Times New Roman"/>
          <w:sz w:val="25"/>
          <w:szCs w:val="25"/>
        </w:rPr>
        <w:t xml:space="preserve">4) </w:t>
      </w:r>
      <w:r w:rsidRPr="00AF0B8D">
        <w:rPr>
          <w:rFonts w:ascii="Times New Roman" w:hAnsi="Times New Roman"/>
          <w:sz w:val="25"/>
          <w:szCs w:val="25"/>
        </w:rPr>
        <w:t xml:space="preserve"> экскурсионные услуги;</w:t>
      </w:r>
    </w:p>
    <w:p w:rsidR="00405558" w:rsidRPr="00BE0804" w:rsidRDefault="00405558" w:rsidP="00405558">
      <w:pPr>
        <w:pStyle w:val="a7"/>
        <w:autoSpaceDE w:val="0"/>
        <w:autoSpaceDN w:val="0"/>
        <w:adjustRightInd w:val="0"/>
        <w:spacing w:after="0" w:line="240" w:lineRule="auto"/>
        <w:ind w:left="709"/>
        <w:jc w:val="both"/>
        <w:rPr>
          <w:rFonts w:ascii="Times New Roman" w:hAnsi="Times New Roman"/>
          <w:sz w:val="25"/>
          <w:szCs w:val="25"/>
        </w:rPr>
      </w:pPr>
      <w:r>
        <w:rPr>
          <w:rFonts w:ascii="Times New Roman" w:hAnsi="Times New Roman"/>
          <w:sz w:val="25"/>
          <w:szCs w:val="25"/>
        </w:rPr>
        <w:t xml:space="preserve">5) </w:t>
      </w:r>
      <w:r w:rsidRPr="003F14C6">
        <w:rPr>
          <w:rFonts w:ascii="Times New Roman" w:hAnsi="Times New Roman"/>
          <w:sz w:val="25"/>
          <w:szCs w:val="25"/>
        </w:rPr>
        <w:t>услуги в системе образования.</w:t>
      </w:r>
    </w:p>
    <w:p w:rsidR="00405558" w:rsidRDefault="00405558" w:rsidP="00405558">
      <w:pPr>
        <w:pStyle w:val="a7"/>
        <w:tabs>
          <w:tab w:val="left" w:pos="0"/>
        </w:tabs>
        <w:spacing w:after="0" w:line="240" w:lineRule="auto"/>
        <w:ind w:left="0"/>
        <w:jc w:val="both"/>
        <w:rPr>
          <w:rFonts w:ascii="Times New Roman" w:hAnsi="Times New Roman"/>
          <w:sz w:val="25"/>
          <w:szCs w:val="25"/>
        </w:rPr>
      </w:pPr>
      <w:r>
        <w:rPr>
          <w:rFonts w:ascii="Times New Roman" w:hAnsi="Times New Roman"/>
          <w:sz w:val="25"/>
          <w:szCs w:val="25"/>
        </w:rPr>
        <w:tab/>
        <w:t>1</w:t>
      </w:r>
      <w:r w:rsidRPr="009162A7">
        <w:rPr>
          <w:rFonts w:ascii="Times New Roman" w:hAnsi="Times New Roman"/>
          <w:sz w:val="25"/>
          <w:szCs w:val="25"/>
        </w:rPr>
        <w:t>.9.</w:t>
      </w:r>
      <w:r>
        <w:rPr>
          <w:rFonts w:ascii="Times New Roman" w:hAnsi="Times New Roman"/>
          <w:sz w:val="25"/>
          <w:szCs w:val="25"/>
        </w:rPr>
        <w:t xml:space="preserve"> </w:t>
      </w:r>
      <w:r w:rsidRPr="009162A7">
        <w:rPr>
          <w:rFonts w:ascii="Times New Roman" w:hAnsi="Times New Roman"/>
          <w:sz w:val="25"/>
          <w:szCs w:val="25"/>
        </w:rPr>
        <w:t>Информация о предоставлении субсидии размещается</w:t>
      </w:r>
      <w:r>
        <w:rPr>
          <w:rFonts w:ascii="Times New Roman" w:hAnsi="Times New Roman"/>
          <w:sz w:val="25"/>
          <w:szCs w:val="25"/>
        </w:rPr>
        <w:t xml:space="preserve"> </w:t>
      </w:r>
      <w:r w:rsidRPr="00AF0B8D">
        <w:rPr>
          <w:rFonts w:ascii="Times New Roman" w:hAnsi="Times New Roman"/>
          <w:sz w:val="25"/>
          <w:szCs w:val="25"/>
        </w:rPr>
        <w:t xml:space="preserve">на официальном сайте Администрации </w:t>
      </w:r>
      <w:r>
        <w:rPr>
          <w:rFonts w:ascii="Times New Roman" w:hAnsi="Times New Roman"/>
          <w:sz w:val="25"/>
          <w:szCs w:val="25"/>
        </w:rPr>
        <w:t xml:space="preserve">муниципального района «Койгородский» </w:t>
      </w:r>
      <w:r w:rsidRPr="00AF0B8D">
        <w:rPr>
          <w:rFonts w:ascii="Times New Roman" w:hAnsi="Times New Roman"/>
          <w:sz w:val="25"/>
          <w:szCs w:val="25"/>
        </w:rPr>
        <w:t xml:space="preserve">в информационно-телекоммуникационной сети «Интернет» </w:t>
      </w:r>
      <w:r w:rsidRPr="00AF0B8D">
        <w:rPr>
          <w:rFonts w:ascii="Times New Roman" w:hAnsi="Times New Roman"/>
          <w:bCs/>
          <w:color w:val="000000"/>
          <w:sz w:val="25"/>
          <w:szCs w:val="25"/>
        </w:rPr>
        <w:t>http://kojgorodok.ru</w:t>
      </w:r>
      <w:r w:rsidRPr="009162A7">
        <w:rPr>
          <w:rFonts w:ascii="Times New Roman" w:hAnsi="Times New Roman"/>
          <w:b/>
          <w:bCs/>
          <w:color w:val="000000"/>
          <w:sz w:val="25"/>
          <w:szCs w:val="25"/>
        </w:rPr>
        <w:t>/</w:t>
      </w:r>
      <w:r w:rsidRPr="009162A7">
        <w:rPr>
          <w:rFonts w:ascii="Times New Roman" w:hAnsi="Times New Roman"/>
          <w:sz w:val="25"/>
          <w:szCs w:val="25"/>
        </w:rPr>
        <w:t>.</w:t>
      </w:r>
    </w:p>
    <w:p w:rsidR="00405558" w:rsidRPr="006948EE" w:rsidRDefault="00405558" w:rsidP="00405558">
      <w:pPr>
        <w:pStyle w:val="a7"/>
        <w:widowControl w:val="0"/>
        <w:autoSpaceDE w:val="0"/>
        <w:autoSpaceDN w:val="0"/>
        <w:adjustRightInd w:val="0"/>
        <w:spacing w:line="240" w:lineRule="auto"/>
        <w:ind w:left="0" w:firstLine="709"/>
        <w:jc w:val="both"/>
        <w:rPr>
          <w:rFonts w:ascii="Times New Roman" w:hAnsi="Times New Roman"/>
          <w:sz w:val="25"/>
          <w:szCs w:val="25"/>
        </w:rPr>
      </w:pPr>
      <w:r w:rsidRPr="006948EE">
        <w:rPr>
          <w:rFonts w:ascii="Times New Roman" w:hAnsi="Times New Roman"/>
          <w:sz w:val="25"/>
          <w:szCs w:val="25"/>
        </w:rPr>
        <w:t xml:space="preserve">1.10. Отбор Получателей субсидий для предоставления субсидий в рамках настоящего Порядка осуществляется на основании заявок, представленных </w:t>
      </w:r>
      <w:r>
        <w:rPr>
          <w:rFonts w:ascii="Times New Roman" w:hAnsi="Times New Roman"/>
          <w:sz w:val="25"/>
          <w:szCs w:val="25"/>
        </w:rPr>
        <w:t xml:space="preserve">участниками отбора </w:t>
      </w:r>
      <w:r w:rsidRPr="006948EE">
        <w:rPr>
          <w:rFonts w:ascii="Times New Roman" w:hAnsi="Times New Roman"/>
          <w:sz w:val="25"/>
          <w:szCs w:val="25"/>
        </w:rPr>
        <w:t xml:space="preserve">в соответствии с </w:t>
      </w:r>
      <w:r w:rsidRPr="00C95E30">
        <w:rPr>
          <w:rFonts w:ascii="Times New Roman" w:hAnsi="Times New Roman"/>
          <w:sz w:val="25"/>
          <w:szCs w:val="25"/>
        </w:rPr>
        <w:t>пунктом 2.4</w:t>
      </w:r>
      <w:r w:rsidRPr="006948EE">
        <w:rPr>
          <w:rFonts w:ascii="Times New Roman" w:hAnsi="Times New Roman"/>
          <w:sz w:val="25"/>
          <w:szCs w:val="25"/>
        </w:rPr>
        <w:t>. настоящего Порядка</w:t>
      </w:r>
      <w:r>
        <w:rPr>
          <w:rFonts w:ascii="Times New Roman" w:hAnsi="Times New Roman"/>
          <w:sz w:val="25"/>
          <w:szCs w:val="25"/>
        </w:rPr>
        <w:t xml:space="preserve"> (далее -отбор)</w:t>
      </w:r>
      <w:r w:rsidRPr="006948EE">
        <w:rPr>
          <w:rFonts w:ascii="Times New Roman" w:hAnsi="Times New Roman"/>
          <w:sz w:val="25"/>
          <w:szCs w:val="25"/>
        </w:rPr>
        <w:t xml:space="preserve">. </w:t>
      </w:r>
    </w:p>
    <w:p w:rsidR="00405558" w:rsidRPr="005F6981" w:rsidRDefault="00405558" w:rsidP="00405558">
      <w:pPr>
        <w:pStyle w:val="a7"/>
        <w:widowControl w:val="0"/>
        <w:autoSpaceDE w:val="0"/>
        <w:autoSpaceDN w:val="0"/>
        <w:adjustRightInd w:val="0"/>
        <w:spacing w:line="240" w:lineRule="auto"/>
        <w:jc w:val="both"/>
        <w:outlineLvl w:val="1"/>
        <w:rPr>
          <w:rFonts w:ascii="Times New Roman" w:hAnsi="Times New Roman"/>
          <w:sz w:val="25"/>
          <w:szCs w:val="25"/>
        </w:rPr>
      </w:pPr>
    </w:p>
    <w:p w:rsidR="00405558" w:rsidRDefault="00405558" w:rsidP="00405558">
      <w:pPr>
        <w:pStyle w:val="HTML"/>
        <w:numPr>
          <w:ilvl w:val="0"/>
          <w:numId w:val="31"/>
        </w:numPr>
        <w:ind w:left="0" w:firstLine="709"/>
        <w:jc w:val="center"/>
        <w:outlineLvl w:val="1"/>
        <w:rPr>
          <w:rFonts w:ascii="Times New Roman" w:hAnsi="Times New Roman"/>
          <w:b/>
          <w:sz w:val="25"/>
          <w:szCs w:val="25"/>
        </w:rPr>
      </w:pPr>
      <w:bookmarkStart w:id="25" w:name="_Toc507586290"/>
      <w:r w:rsidRPr="0053532C">
        <w:rPr>
          <w:rFonts w:ascii="Times New Roman" w:hAnsi="Times New Roman"/>
          <w:b/>
          <w:sz w:val="25"/>
          <w:szCs w:val="25"/>
        </w:rPr>
        <w:t>УСЛО</w:t>
      </w:r>
      <w:r w:rsidRPr="00C52E5D">
        <w:rPr>
          <w:rFonts w:ascii="Times New Roman" w:hAnsi="Times New Roman"/>
          <w:b/>
          <w:sz w:val="25"/>
          <w:szCs w:val="25"/>
        </w:rPr>
        <w:t>ВИЯ И ПОРЯДОК ПРЕДОСТАВЛЕНИЯ СУБСИДИИ</w:t>
      </w:r>
      <w:bookmarkEnd w:id="25"/>
    </w:p>
    <w:p w:rsidR="00405558" w:rsidRPr="006D4866" w:rsidRDefault="00405558" w:rsidP="00405558">
      <w:pPr>
        <w:pStyle w:val="ConsPlusNormal"/>
        <w:ind w:firstLine="567"/>
        <w:jc w:val="both"/>
        <w:rPr>
          <w:rFonts w:ascii="Times New Roman" w:hAnsi="Times New Roman" w:cs="Times New Roman"/>
          <w:sz w:val="25"/>
          <w:szCs w:val="25"/>
        </w:rPr>
      </w:pPr>
      <w:r w:rsidRPr="00FD1254">
        <w:rPr>
          <w:rFonts w:ascii="Times New Roman" w:hAnsi="Times New Roman"/>
          <w:sz w:val="25"/>
          <w:szCs w:val="25"/>
        </w:rPr>
        <w:t>2.1.</w:t>
      </w:r>
      <w:r>
        <w:rPr>
          <w:rFonts w:ascii="Times New Roman" w:hAnsi="Times New Roman"/>
          <w:sz w:val="25"/>
          <w:szCs w:val="25"/>
        </w:rPr>
        <w:t xml:space="preserve"> </w:t>
      </w:r>
      <w:r w:rsidRPr="006D4866">
        <w:rPr>
          <w:rFonts w:ascii="Times New Roman" w:hAnsi="Times New Roman" w:cs="Times New Roman"/>
          <w:sz w:val="25"/>
          <w:szCs w:val="25"/>
        </w:rPr>
        <w:t xml:space="preserve">В целях проведения отбора Администрация принимает решение о проведении отбора и размещает на официальном интернет-сайте муниципального района «Койгородский» </w:t>
      </w:r>
      <w:hyperlink r:id="rId20" w:history="1">
        <w:r w:rsidRPr="006D4866">
          <w:rPr>
            <w:rStyle w:val="ab"/>
            <w:rFonts w:ascii="Times New Roman" w:hAnsi="Times New Roman" w:cs="Times New Roman"/>
            <w:sz w:val="25"/>
            <w:szCs w:val="25"/>
          </w:rPr>
          <w:t>http://kojgorodok.ru/</w:t>
        </w:r>
      </w:hyperlink>
      <w:r w:rsidRPr="006D4866">
        <w:rPr>
          <w:rFonts w:ascii="Times New Roman" w:hAnsi="Times New Roman" w:cs="Times New Roman"/>
          <w:sz w:val="25"/>
          <w:szCs w:val="25"/>
        </w:rPr>
        <w:t xml:space="preserve"> (далее - Официальный сайт) объявление о проведении отбора с указанием</w:t>
      </w:r>
      <w:r>
        <w:rPr>
          <w:rFonts w:ascii="Times New Roman" w:hAnsi="Times New Roman" w:cs="Times New Roman"/>
          <w:sz w:val="25"/>
          <w:szCs w:val="25"/>
        </w:rPr>
        <w:t xml:space="preserve"> </w:t>
      </w:r>
      <w:r w:rsidRPr="006D4866">
        <w:rPr>
          <w:rFonts w:ascii="Times New Roman" w:hAnsi="Times New Roman" w:cs="Times New Roman"/>
          <w:sz w:val="25"/>
          <w:szCs w:val="25"/>
        </w:rPr>
        <w:t>следующих сведений:</w:t>
      </w:r>
    </w:p>
    <w:p w:rsidR="00405558" w:rsidRDefault="00405558" w:rsidP="00405558">
      <w:pPr>
        <w:pStyle w:val="ConsPlusNormal"/>
        <w:ind w:firstLine="567"/>
        <w:jc w:val="both"/>
        <w:rPr>
          <w:rFonts w:ascii="Times New Roman" w:hAnsi="Times New Roman" w:cs="Times New Roman"/>
          <w:sz w:val="25"/>
          <w:szCs w:val="25"/>
        </w:rPr>
      </w:pPr>
      <w:r w:rsidRPr="0052497B">
        <w:rPr>
          <w:rFonts w:ascii="Times New Roman" w:hAnsi="Times New Roman" w:cs="Times New Roman"/>
          <w:sz w:val="25"/>
          <w:szCs w:val="25"/>
        </w:rPr>
        <w:t xml:space="preserve">- сроков </w:t>
      </w:r>
      <w:r>
        <w:rPr>
          <w:rFonts w:ascii="Times New Roman" w:hAnsi="Times New Roman" w:cs="Times New Roman"/>
          <w:sz w:val="25"/>
          <w:szCs w:val="25"/>
        </w:rPr>
        <w:t xml:space="preserve">приема документов для получения субсидии </w:t>
      </w:r>
      <w:r w:rsidRPr="0052497B">
        <w:rPr>
          <w:rFonts w:ascii="Times New Roman" w:hAnsi="Times New Roman" w:cs="Times New Roman"/>
          <w:sz w:val="25"/>
          <w:szCs w:val="25"/>
        </w:rPr>
        <w:t>(даты и времени начала (окончания) приема</w:t>
      </w:r>
      <w:r>
        <w:rPr>
          <w:rFonts w:ascii="Times New Roman" w:hAnsi="Times New Roman" w:cs="Times New Roman"/>
          <w:sz w:val="25"/>
          <w:szCs w:val="25"/>
        </w:rPr>
        <w:t xml:space="preserve"> </w:t>
      </w:r>
      <w:r w:rsidRPr="0052497B">
        <w:rPr>
          <w:rFonts w:ascii="Times New Roman" w:hAnsi="Times New Roman" w:cs="Times New Roman"/>
          <w:sz w:val="25"/>
          <w:szCs w:val="25"/>
        </w:rPr>
        <w:t>заявок на</w:t>
      </w:r>
      <w:r>
        <w:rPr>
          <w:rFonts w:ascii="Times New Roman" w:hAnsi="Times New Roman" w:cs="Times New Roman"/>
          <w:sz w:val="25"/>
          <w:szCs w:val="25"/>
        </w:rPr>
        <w:t xml:space="preserve"> получение субсидии</w:t>
      </w:r>
      <w:r w:rsidRPr="0052497B">
        <w:rPr>
          <w:rFonts w:ascii="Times New Roman" w:hAnsi="Times New Roman" w:cs="Times New Roman"/>
          <w:sz w:val="25"/>
          <w:szCs w:val="25"/>
        </w:rPr>
        <w:t xml:space="preserve">, </w:t>
      </w:r>
    </w:p>
    <w:p w:rsidR="00405558" w:rsidRDefault="00405558" w:rsidP="00405558">
      <w:pPr>
        <w:pStyle w:val="ConsPlusNormal"/>
        <w:ind w:firstLine="567"/>
        <w:jc w:val="both"/>
        <w:rPr>
          <w:rFonts w:ascii="Times New Roman" w:hAnsi="Times New Roman" w:cs="Times New Roman"/>
          <w:sz w:val="25"/>
          <w:szCs w:val="25"/>
        </w:rPr>
      </w:pPr>
      <w:r w:rsidRPr="0052497B">
        <w:rPr>
          <w:rFonts w:ascii="Times New Roman" w:hAnsi="Times New Roman" w:cs="Times New Roman"/>
          <w:sz w:val="25"/>
          <w:szCs w:val="25"/>
        </w:rPr>
        <w:t>- наименования</w:t>
      </w:r>
      <w:r>
        <w:rPr>
          <w:rFonts w:ascii="Times New Roman" w:hAnsi="Times New Roman" w:cs="Times New Roman"/>
          <w:sz w:val="25"/>
          <w:szCs w:val="25"/>
        </w:rPr>
        <w:t>,</w:t>
      </w:r>
      <w:r w:rsidRPr="0052497B">
        <w:rPr>
          <w:rFonts w:ascii="Times New Roman" w:hAnsi="Times New Roman" w:cs="Times New Roman"/>
          <w:sz w:val="25"/>
          <w:szCs w:val="25"/>
        </w:rPr>
        <w:t xml:space="preserve"> почтового адреса, адреса электронной почты</w:t>
      </w:r>
      <w:r>
        <w:rPr>
          <w:rFonts w:ascii="Times New Roman" w:hAnsi="Times New Roman" w:cs="Times New Roman"/>
          <w:sz w:val="25"/>
          <w:szCs w:val="25"/>
        </w:rPr>
        <w:t>,</w:t>
      </w:r>
      <w:r w:rsidRPr="0052497B">
        <w:rPr>
          <w:rFonts w:ascii="Times New Roman" w:hAnsi="Times New Roman" w:cs="Times New Roman"/>
          <w:sz w:val="25"/>
          <w:szCs w:val="25"/>
        </w:rPr>
        <w:t xml:space="preserve"> места нахождения </w:t>
      </w:r>
      <w:r>
        <w:rPr>
          <w:rFonts w:ascii="Times New Roman" w:hAnsi="Times New Roman" w:cs="Times New Roman"/>
          <w:sz w:val="25"/>
          <w:szCs w:val="25"/>
        </w:rPr>
        <w:t>приема заявок на получение субсидии</w:t>
      </w:r>
      <w:r w:rsidRPr="0052497B">
        <w:rPr>
          <w:rFonts w:ascii="Times New Roman" w:hAnsi="Times New Roman" w:cs="Times New Roman"/>
          <w:sz w:val="25"/>
          <w:szCs w:val="25"/>
        </w:rPr>
        <w:t>;</w:t>
      </w:r>
    </w:p>
    <w:p w:rsidR="00405558" w:rsidRDefault="00405558" w:rsidP="00405558">
      <w:pPr>
        <w:pStyle w:val="ConsPlusNormal"/>
        <w:ind w:firstLine="567"/>
        <w:jc w:val="both"/>
        <w:rPr>
          <w:rFonts w:ascii="Times New Roman" w:hAnsi="Times New Roman" w:cs="Times New Roman"/>
          <w:sz w:val="25"/>
          <w:szCs w:val="25"/>
        </w:rPr>
      </w:pPr>
      <w:r w:rsidRPr="00525A39">
        <w:rPr>
          <w:rFonts w:ascii="Times New Roman" w:hAnsi="Times New Roman" w:cs="Times New Roman"/>
          <w:sz w:val="25"/>
          <w:szCs w:val="25"/>
        </w:rPr>
        <w:t>- сайта в</w:t>
      </w:r>
      <w:r>
        <w:rPr>
          <w:rFonts w:ascii="Times New Roman" w:hAnsi="Times New Roman" w:cs="Times New Roman"/>
          <w:sz w:val="25"/>
          <w:szCs w:val="25"/>
        </w:rPr>
        <w:t xml:space="preserve"> информационно-телекоммуникационной сети «Интернет», на которой обеспечивается проведение отбора; </w:t>
      </w:r>
    </w:p>
    <w:p w:rsidR="00405558" w:rsidRPr="0052497B" w:rsidRDefault="00405558" w:rsidP="00405558">
      <w:pPr>
        <w:pStyle w:val="ConsPlusNormal"/>
        <w:ind w:firstLine="567"/>
        <w:jc w:val="both"/>
        <w:rPr>
          <w:rFonts w:ascii="Times New Roman" w:hAnsi="Times New Roman" w:cs="Times New Roman"/>
          <w:sz w:val="25"/>
          <w:szCs w:val="25"/>
        </w:rPr>
      </w:pPr>
      <w:r>
        <w:rPr>
          <w:rFonts w:ascii="Times New Roman" w:hAnsi="Times New Roman" w:cs="Times New Roman"/>
          <w:sz w:val="25"/>
          <w:szCs w:val="25"/>
        </w:rPr>
        <w:t xml:space="preserve">- результатов предоставления субсидий;  </w:t>
      </w:r>
    </w:p>
    <w:p w:rsidR="00405558" w:rsidRPr="0052497B" w:rsidRDefault="00405558" w:rsidP="00405558">
      <w:pPr>
        <w:pStyle w:val="ConsPlusNormal"/>
        <w:ind w:firstLine="567"/>
        <w:jc w:val="both"/>
        <w:rPr>
          <w:rFonts w:ascii="Times New Roman" w:hAnsi="Times New Roman" w:cs="Times New Roman"/>
          <w:sz w:val="25"/>
          <w:szCs w:val="25"/>
        </w:rPr>
      </w:pPr>
      <w:r w:rsidRPr="00F95680">
        <w:rPr>
          <w:rFonts w:ascii="Times New Roman" w:hAnsi="Times New Roman" w:cs="Times New Roman"/>
          <w:sz w:val="25"/>
          <w:szCs w:val="25"/>
        </w:rPr>
        <w:t>- требований к участникам отбора и перечня документов, представляемых участниками отбора для подтверждения их соответствия в соответствии с настоящим Порядком;</w:t>
      </w:r>
    </w:p>
    <w:p w:rsidR="00405558" w:rsidRPr="0052497B" w:rsidRDefault="00405558" w:rsidP="00405558">
      <w:pPr>
        <w:pStyle w:val="ConsPlusNormal"/>
        <w:ind w:firstLine="567"/>
        <w:jc w:val="both"/>
        <w:rPr>
          <w:rFonts w:ascii="Times New Roman" w:hAnsi="Times New Roman" w:cs="Times New Roman"/>
          <w:sz w:val="25"/>
          <w:szCs w:val="25"/>
        </w:rPr>
      </w:pPr>
      <w:r w:rsidRPr="0052497B">
        <w:rPr>
          <w:rFonts w:ascii="Times New Roman" w:hAnsi="Times New Roman" w:cs="Times New Roman"/>
          <w:sz w:val="25"/>
          <w:szCs w:val="25"/>
        </w:rPr>
        <w:t xml:space="preserve">- порядка подачи заявок </w:t>
      </w:r>
      <w:r>
        <w:rPr>
          <w:rFonts w:ascii="Times New Roman" w:hAnsi="Times New Roman" w:cs="Times New Roman"/>
          <w:sz w:val="25"/>
          <w:szCs w:val="25"/>
        </w:rPr>
        <w:t>участниками отбора</w:t>
      </w:r>
      <w:r w:rsidRPr="0052497B">
        <w:rPr>
          <w:rFonts w:ascii="Times New Roman" w:hAnsi="Times New Roman" w:cs="Times New Roman"/>
          <w:sz w:val="25"/>
          <w:szCs w:val="25"/>
        </w:rPr>
        <w:t xml:space="preserve"> и требований, предъявляемых к форме и содержанию заявок, подаваемых </w:t>
      </w:r>
      <w:r>
        <w:rPr>
          <w:rFonts w:ascii="Times New Roman" w:hAnsi="Times New Roman" w:cs="Times New Roman"/>
          <w:sz w:val="25"/>
          <w:szCs w:val="25"/>
        </w:rPr>
        <w:t>участниками отбора</w:t>
      </w:r>
      <w:r w:rsidRPr="0052497B">
        <w:rPr>
          <w:rFonts w:ascii="Times New Roman" w:hAnsi="Times New Roman" w:cs="Times New Roman"/>
          <w:sz w:val="25"/>
          <w:szCs w:val="25"/>
        </w:rPr>
        <w:t xml:space="preserve"> в соответствии с настоящим Порядком;</w:t>
      </w:r>
    </w:p>
    <w:p w:rsidR="00405558" w:rsidRPr="001368E8" w:rsidRDefault="00405558" w:rsidP="00405558">
      <w:pPr>
        <w:autoSpaceDE w:val="0"/>
        <w:autoSpaceDN w:val="0"/>
        <w:adjustRightInd w:val="0"/>
        <w:ind w:firstLine="540"/>
        <w:jc w:val="both"/>
        <w:rPr>
          <w:sz w:val="25"/>
          <w:szCs w:val="25"/>
        </w:rPr>
      </w:pPr>
      <w:r w:rsidRPr="001368E8">
        <w:rPr>
          <w:sz w:val="25"/>
          <w:szCs w:val="25"/>
        </w:rPr>
        <w:t>- порядка отзыва заявок участников отбора, порядка возврата заявок участников отбора, определяющего в том числе основания для возврата предложений (заявок) участников отбора, порядка внесения изменений в заявки участников отбора;</w:t>
      </w:r>
    </w:p>
    <w:p w:rsidR="00405558" w:rsidRPr="001368E8" w:rsidRDefault="00405558" w:rsidP="00405558">
      <w:pPr>
        <w:autoSpaceDE w:val="0"/>
        <w:autoSpaceDN w:val="0"/>
        <w:adjustRightInd w:val="0"/>
        <w:ind w:firstLine="540"/>
        <w:jc w:val="both"/>
        <w:rPr>
          <w:sz w:val="25"/>
          <w:szCs w:val="25"/>
        </w:rPr>
      </w:pPr>
      <w:r w:rsidRPr="001368E8">
        <w:rPr>
          <w:sz w:val="25"/>
          <w:szCs w:val="25"/>
        </w:rPr>
        <w:t>- правил рассмотрения и оценки заявок участников отбора;</w:t>
      </w:r>
    </w:p>
    <w:p w:rsidR="00405558" w:rsidRPr="001368E8" w:rsidRDefault="00405558" w:rsidP="00405558">
      <w:pPr>
        <w:autoSpaceDE w:val="0"/>
        <w:autoSpaceDN w:val="0"/>
        <w:adjustRightInd w:val="0"/>
        <w:ind w:firstLine="540"/>
        <w:jc w:val="both"/>
        <w:rPr>
          <w:sz w:val="25"/>
          <w:szCs w:val="25"/>
        </w:rPr>
      </w:pPr>
      <w:r w:rsidRPr="001368E8">
        <w:rPr>
          <w:sz w:val="25"/>
          <w:szCs w:val="25"/>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05558" w:rsidRPr="001368E8" w:rsidRDefault="00405558" w:rsidP="00405558">
      <w:pPr>
        <w:autoSpaceDE w:val="0"/>
        <w:autoSpaceDN w:val="0"/>
        <w:adjustRightInd w:val="0"/>
        <w:ind w:firstLine="540"/>
        <w:jc w:val="both"/>
        <w:rPr>
          <w:sz w:val="25"/>
          <w:szCs w:val="25"/>
        </w:rPr>
      </w:pPr>
      <w:r w:rsidRPr="001368E8">
        <w:rPr>
          <w:sz w:val="25"/>
          <w:szCs w:val="25"/>
        </w:rPr>
        <w:t>- срока, в течение которого победитель (победители) отбора должен подписать соглашение (договор) о предоставлении субсидии (далее - соглашение);</w:t>
      </w:r>
    </w:p>
    <w:p w:rsidR="00405558" w:rsidRPr="001368E8" w:rsidRDefault="00405558" w:rsidP="00405558">
      <w:pPr>
        <w:autoSpaceDE w:val="0"/>
        <w:autoSpaceDN w:val="0"/>
        <w:adjustRightInd w:val="0"/>
        <w:ind w:firstLine="540"/>
        <w:jc w:val="both"/>
        <w:rPr>
          <w:sz w:val="25"/>
          <w:szCs w:val="25"/>
        </w:rPr>
      </w:pPr>
      <w:r w:rsidRPr="001368E8">
        <w:rPr>
          <w:sz w:val="25"/>
          <w:szCs w:val="25"/>
        </w:rPr>
        <w:t>- условий признания победителя (победителей) отбора уклонившимся от заключения соглашения;</w:t>
      </w:r>
    </w:p>
    <w:p w:rsidR="00405558" w:rsidRPr="001368E8" w:rsidRDefault="00405558" w:rsidP="00405558">
      <w:pPr>
        <w:autoSpaceDE w:val="0"/>
        <w:autoSpaceDN w:val="0"/>
        <w:adjustRightInd w:val="0"/>
        <w:ind w:firstLine="567"/>
        <w:jc w:val="both"/>
        <w:rPr>
          <w:sz w:val="25"/>
          <w:szCs w:val="25"/>
        </w:rPr>
      </w:pPr>
      <w:r w:rsidRPr="001368E8">
        <w:rPr>
          <w:sz w:val="25"/>
          <w:szCs w:val="25"/>
        </w:rPr>
        <w:t>- даты размещения результатов отбора на официальном сайте Администрации.</w:t>
      </w:r>
    </w:p>
    <w:p w:rsidR="00405558" w:rsidRDefault="00405558" w:rsidP="00405558">
      <w:pPr>
        <w:autoSpaceDE w:val="0"/>
        <w:autoSpaceDN w:val="0"/>
        <w:adjustRightInd w:val="0"/>
        <w:ind w:firstLine="540"/>
        <w:jc w:val="both"/>
        <w:rPr>
          <w:sz w:val="28"/>
          <w:szCs w:val="28"/>
        </w:rPr>
      </w:pPr>
    </w:p>
    <w:p w:rsidR="00405558" w:rsidRPr="00430E9E" w:rsidRDefault="00405558" w:rsidP="00405558">
      <w:pPr>
        <w:autoSpaceDE w:val="0"/>
        <w:autoSpaceDN w:val="0"/>
        <w:adjustRightInd w:val="0"/>
        <w:ind w:firstLine="567"/>
        <w:jc w:val="both"/>
        <w:rPr>
          <w:sz w:val="25"/>
          <w:szCs w:val="25"/>
        </w:rPr>
      </w:pPr>
      <w:r w:rsidRPr="00714B8B">
        <w:rPr>
          <w:sz w:val="25"/>
          <w:szCs w:val="25"/>
        </w:rPr>
        <w:t>2.2. Дата начала подачи или окончания приема предложений (заявок) не может быть ранее 10-го календарного дня, следующего за днем размещения объявления о проведении отбора.</w:t>
      </w:r>
      <w:r w:rsidRPr="00430E9E">
        <w:rPr>
          <w:sz w:val="25"/>
          <w:szCs w:val="25"/>
        </w:rPr>
        <w:t xml:space="preserve"> </w:t>
      </w:r>
    </w:p>
    <w:p w:rsidR="00405558" w:rsidRDefault="00405558" w:rsidP="00405558">
      <w:pPr>
        <w:pStyle w:val="ConsPlusNormal"/>
        <w:ind w:firstLine="567"/>
        <w:jc w:val="both"/>
        <w:rPr>
          <w:rFonts w:ascii="Times New Roman" w:hAnsi="Times New Roman"/>
          <w:b/>
          <w:sz w:val="25"/>
          <w:szCs w:val="25"/>
        </w:rPr>
      </w:pPr>
    </w:p>
    <w:p w:rsidR="00405558" w:rsidRPr="005259C7" w:rsidRDefault="00405558" w:rsidP="00405558">
      <w:pPr>
        <w:pStyle w:val="HTML"/>
        <w:tabs>
          <w:tab w:val="clear" w:pos="916"/>
        </w:tabs>
        <w:jc w:val="both"/>
        <w:rPr>
          <w:rFonts w:ascii="Times New Roman" w:hAnsi="Times New Roman"/>
          <w:sz w:val="25"/>
          <w:szCs w:val="25"/>
          <w:u w:val="single"/>
        </w:rPr>
      </w:pPr>
      <w:r w:rsidRPr="00430E9E">
        <w:rPr>
          <w:rFonts w:ascii="Times New Roman" w:hAnsi="Times New Roman"/>
          <w:sz w:val="25"/>
          <w:szCs w:val="25"/>
        </w:rPr>
        <w:t xml:space="preserve">        </w:t>
      </w:r>
      <w:r w:rsidRPr="00525A39">
        <w:rPr>
          <w:rFonts w:ascii="Times New Roman" w:hAnsi="Times New Roman"/>
          <w:sz w:val="25"/>
          <w:szCs w:val="25"/>
        </w:rPr>
        <w:t>2.3. Субсидия предоставляется субъектам МСП, одновременно отвечающим следующим требованиям на первое число месяца, в котором подана заявка на получение субсидии</w:t>
      </w:r>
      <w:r w:rsidRPr="005259C7">
        <w:rPr>
          <w:rFonts w:ascii="Times New Roman" w:hAnsi="Times New Roman"/>
          <w:sz w:val="25"/>
          <w:szCs w:val="25"/>
          <w:u w:val="single"/>
        </w:rPr>
        <w:t>:</w:t>
      </w:r>
    </w:p>
    <w:p w:rsidR="00405558" w:rsidRPr="00AF0B8D" w:rsidRDefault="00405558" w:rsidP="00405558">
      <w:pPr>
        <w:pStyle w:val="a7"/>
        <w:numPr>
          <w:ilvl w:val="2"/>
          <w:numId w:val="14"/>
        </w:numPr>
        <w:spacing w:after="0" w:line="240" w:lineRule="auto"/>
        <w:ind w:left="0" w:firstLine="709"/>
        <w:jc w:val="both"/>
        <w:rPr>
          <w:rFonts w:ascii="Times New Roman" w:hAnsi="Times New Roman"/>
          <w:sz w:val="25"/>
          <w:szCs w:val="25"/>
        </w:rPr>
      </w:pPr>
      <w:r>
        <w:rPr>
          <w:rFonts w:ascii="Times New Roman" w:hAnsi="Times New Roman"/>
          <w:sz w:val="25"/>
          <w:szCs w:val="25"/>
        </w:rPr>
        <w:t>установленным</w:t>
      </w:r>
      <w:r w:rsidRPr="00AF0B8D">
        <w:rPr>
          <w:rFonts w:ascii="Times New Roman" w:hAnsi="Times New Roman"/>
          <w:sz w:val="25"/>
          <w:szCs w:val="25"/>
        </w:rPr>
        <w:t xml:space="preserve"> Федеральным законом № 209-ФЗ и условиям, определенным настоящим Порядком;</w:t>
      </w:r>
    </w:p>
    <w:p w:rsidR="00405558" w:rsidRPr="007B16D3" w:rsidRDefault="00405558" w:rsidP="00405558">
      <w:pPr>
        <w:pStyle w:val="a7"/>
        <w:numPr>
          <w:ilvl w:val="2"/>
          <w:numId w:val="14"/>
        </w:numPr>
        <w:autoSpaceDE w:val="0"/>
        <w:autoSpaceDN w:val="0"/>
        <w:adjustRightInd w:val="0"/>
        <w:spacing w:after="0" w:line="240" w:lineRule="auto"/>
        <w:ind w:left="0" w:firstLine="709"/>
        <w:jc w:val="both"/>
        <w:rPr>
          <w:rFonts w:ascii="Times New Roman" w:hAnsi="Times New Roman"/>
          <w:sz w:val="25"/>
          <w:szCs w:val="25"/>
        </w:rPr>
      </w:pPr>
      <w:r w:rsidRPr="007B16D3">
        <w:rPr>
          <w:rFonts w:ascii="Times New Roman" w:hAnsi="Times New Roman"/>
          <w:sz w:val="25"/>
          <w:szCs w:val="25"/>
        </w:rPr>
        <w:t>зарегистрированным и осуществляющим свою деятельность на территории МО МР «Койгородский» в одной из следующих сфер деятельности:</w:t>
      </w:r>
    </w:p>
    <w:p w:rsidR="00405558" w:rsidRPr="00AF0B8D" w:rsidRDefault="00405558" w:rsidP="00405558">
      <w:pPr>
        <w:pStyle w:val="a7"/>
        <w:numPr>
          <w:ilvl w:val="2"/>
          <w:numId w:val="15"/>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бытовые услуги;</w:t>
      </w:r>
    </w:p>
    <w:p w:rsidR="00405558" w:rsidRPr="00AF0B8D" w:rsidRDefault="00405558" w:rsidP="00405558">
      <w:pPr>
        <w:pStyle w:val="a7"/>
        <w:numPr>
          <w:ilvl w:val="2"/>
          <w:numId w:val="15"/>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народно-художественные промыслы и ремесленничество;</w:t>
      </w:r>
    </w:p>
    <w:p w:rsidR="00405558" w:rsidRPr="00AF0B8D" w:rsidRDefault="00405558" w:rsidP="00405558">
      <w:pPr>
        <w:pStyle w:val="a7"/>
        <w:numPr>
          <w:ilvl w:val="2"/>
          <w:numId w:val="15"/>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реализация продукции народно-художественных промыслов и ремесел, сувениров и сувенирной продукции с логотипом Койгородского района и Республики Коми;</w:t>
      </w:r>
    </w:p>
    <w:p w:rsidR="00405558" w:rsidRPr="00AF0B8D" w:rsidRDefault="00405558" w:rsidP="00405558">
      <w:pPr>
        <w:pStyle w:val="a7"/>
        <w:numPr>
          <w:ilvl w:val="2"/>
          <w:numId w:val="15"/>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 экскурсионные услуги;</w:t>
      </w:r>
    </w:p>
    <w:p w:rsidR="00405558" w:rsidRPr="003F14C6" w:rsidRDefault="00405558" w:rsidP="00405558">
      <w:pPr>
        <w:pStyle w:val="a7"/>
        <w:numPr>
          <w:ilvl w:val="2"/>
          <w:numId w:val="15"/>
        </w:numPr>
        <w:autoSpaceDE w:val="0"/>
        <w:autoSpaceDN w:val="0"/>
        <w:adjustRightInd w:val="0"/>
        <w:spacing w:before="220" w:after="0" w:line="240" w:lineRule="auto"/>
        <w:ind w:left="0" w:firstLine="709"/>
        <w:jc w:val="both"/>
        <w:rPr>
          <w:rFonts w:ascii="Times New Roman" w:hAnsi="Times New Roman"/>
          <w:sz w:val="25"/>
          <w:szCs w:val="25"/>
        </w:rPr>
      </w:pPr>
      <w:r w:rsidRPr="003F14C6">
        <w:rPr>
          <w:rFonts w:ascii="Times New Roman" w:hAnsi="Times New Roman"/>
          <w:sz w:val="25"/>
          <w:szCs w:val="25"/>
        </w:rPr>
        <w:t>услуги в системе образования.</w:t>
      </w:r>
    </w:p>
    <w:p w:rsidR="00405558" w:rsidRPr="00E5527B" w:rsidRDefault="00405558" w:rsidP="00405558">
      <w:pPr>
        <w:pStyle w:val="af8"/>
        <w:ind w:firstLine="567"/>
        <w:jc w:val="both"/>
        <w:rPr>
          <w:rFonts w:ascii="Times New Roman" w:hAnsi="Times New Roman"/>
          <w:sz w:val="25"/>
          <w:szCs w:val="25"/>
        </w:rPr>
      </w:pPr>
      <w:r w:rsidRPr="00E5527B">
        <w:rPr>
          <w:rFonts w:ascii="Times New Roman" w:hAnsi="Times New Roman"/>
          <w:sz w:val="25"/>
          <w:szCs w:val="25"/>
        </w:rPr>
        <w:t>3)</w:t>
      </w:r>
      <w:r>
        <w:rPr>
          <w:rFonts w:ascii="Times New Roman" w:hAnsi="Times New Roman"/>
          <w:sz w:val="25"/>
          <w:szCs w:val="25"/>
        </w:rPr>
        <w:t xml:space="preserve"> </w:t>
      </w:r>
      <w:r w:rsidRPr="00E5527B">
        <w:rPr>
          <w:rFonts w:ascii="Times New Roman" w:hAnsi="Times New Roman"/>
          <w:sz w:val="25"/>
          <w:szCs w:val="25"/>
        </w:rPr>
        <w:t>не имеющим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5558" w:rsidRDefault="00405558" w:rsidP="00405558">
      <w:pPr>
        <w:pStyle w:val="af8"/>
        <w:ind w:firstLine="567"/>
        <w:jc w:val="both"/>
        <w:rPr>
          <w:rFonts w:ascii="Times New Roman" w:hAnsi="Times New Roman"/>
          <w:sz w:val="25"/>
          <w:szCs w:val="25"/>
        </w:rPr>
      </w:pPr>
      <w:r w:rsidRPr="00E5527B">
        <w:rPr>
          <w:rFonts w:ascii="Times New Roman" w:hAnsi="Times New Roman"/>
          <w:sz w:val="25"/>
          <w:szCs w:val="25"/>
        </w:rPr>
        <w:t xml:space="preserve">4) 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 </w:t>
      </w:r>
    </w:p>
    <w:p w:rsidR="00405558" w:rsidRDefault="00405558" w:rsidP="00405558">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5</w:t>
      </w:r>
      <w:r w:rsidRPr="003F14C6">
        <w:rPr>
          <w:rFonts w:ascii="Times New Roman" w:hAnsi="Times New Roman" w:cs="Times New Roman"/>
          <w:sz w:val="25"/>
          <w:szCs w:val="25"/>
        </w:rPr>
        <w:t>) не находящимся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для получателей субсидий -  индивидуальных предпринимателей, не прекративших деятельность в качестве индивидуального предпринимателя, а для физических лиц, не являющихся индивидуальными предпринимателями и применяющих налоговый режим «Налог на профессиональный доход», не утративших данный статус;</w:t>
      </w:r>
    </w:p>
    <w:p w:rsidR="00405558" w:rsidRPr="003F14C6" w:rsidRDefault="00405558" w:rsidP="00405558">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6</w:t>
      </w:r>
      <w:r w:rsidRPr="003F14C6">
        <w:rPr>
          <w:rFonts w:ascii="Times New Roman" w:hAnsi="Times New Roman" w:cs="Times New Roman"/>
          <w:sz w:val="25"/>
          <w:szCs w:val="25"/>
        </w:rPr>
        <w:t>)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05558" w:rsidRPr="00981792" w:rsidRDefault="00405558" w:rsidP="00405558">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7</w:t>
      </w:r>
      <w:r w:rsidRPr="003F14C6">
        <w:rPr>
          <w:rFonts w:ascii="Times New Roman" w:hAnsi="Times New Roman" w:cs="Times New Roman"/>
          <w:sz w:val="25"/>
          <w:szCs w:val="25"/>
        </w:rPr>
        <w:t xml:space="preserve">) не получающим средства из бюджета МО МР «Койгородский»  в соответствии с иными нормативными правовыми актами  цели, указанные </w:t>
      </w:r>
      <w:r w:rsidRPr="00981792">
        <w:rPr>
          <w:rFonts w:ascii="Times New Roman" w:hAnsi="Times New Roman" w:cs="Times New Roman"/>
          <w:sz w:val="25"/>
          <w:szCs w:val="25"/>
        </w:rPr>
        <w:t xml:space="preserve">в </w:t>
      </w:r>
      <w:hyperlink r:id="rId21"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Pr>
            <w:rStyle w:val="ab"/>
            <w:rFonts w:ascii="Times New Roman" w:hAnsi="Times New Roman"/>
            <w:sz w:val="28"/>
            <w:szCs w:val="28"/>
          </w:rPr>
          <w:t>разделе 1</w:t>
        </w:r>
      </w:hyperlink>
      <w:r>
        <w:rPr>
          <w:rStyle w:val="ab"/>
          <w:rFonts w:ascii="Times New Roman" w:hAnsi="Times New Roman"/>
          <w:sz w:val="28"/>
          <w:szCs w:val="28"/>
        </w:rPr>
        <w:t xml:space="preserve"> </w:t>
      </w:r>
      <w:r w:rsidRPr="00981792">
        <w:rPr>
          <w:rFonts w:ascii="Times New Roman" w:hAnsi="Times New Roman" w:cs="Times New Roman"/>
          <w:sz w:val="25"/>
          <w:szCs w:val="25"/>
        </w:rPr>
        <w:t>настоящего Порядка</w:t>
      </w:r>
      <w:r>
        <w:rPr>
          <w:rFonts w:ascii="Times New Roman" w:hAnsi="Times New Roman" w:cs="Times New Roman"/>
          <w:sz w:val="25"/>
          <w:szCs w:val="25"/>
        </w:rPr>
        <w:t>.</w:t>
      </w:r>
    </w:p>
    <w:p w:rsidR="00405558" w:rsidRDefault="00405558" w:rsidP="00405558">
      <w:pPr>
        <w:pStyle w:val="a7"/>
        <w:widowControl w:val="0"/>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Ответственность за соблюдение вышеуказанных положений и достоверность представляемых сведений несут </w:t>
      </w:r>
      <w:r>
        <w:rPr>
          <w:rFonts w:ascii="Times New Roman" w:hAnsi="Times New Roman"/>
          <w:sz w:val="25"/>
          <w:szCs w:val="25"/>
        </w:rPr>
        <w:t>субъекты МСП</w:t>
      </w:r>
      <w:r w:rsidRPr="00AF0B8D">
        <w:rPr>
          <w:rFonts w:ascii="Times New Roman" w:hAnsi="Times New Roman"/>
          <w:sz w:val="25"/>
          <w:szCs w:val="25"/>
        </w:rPr>
        <w:t xml:space="preserve"> в соответствии с законодательством Российской Федерации.</w:t>
      </w:r>
    </w:p>
    <w:p w:rsidR="00405558" w:rsidRPr="00AF0B8D" w:rsidRDefault="00405558" w:rsidP="00405558">
      <w:pPr>
        <w:pStyle w:val="a7"/>
        <w:numPr>
          <w:ilvl w:val="0"/>
          <w:numId w:val="17"/>
        </w:numPr>
        <w:spacing w:line="240" w:lineRule="auto"/>
        <w:ind w:left="0" w:firstLine="709"/>
        <w:jc w:val="both"/>
        <w:rPr>
          <w:rFonts w:ascii="Times New Roman" w:hAnsi="Times New Roman"/>
          <w:vanish/>
          <w:sz w:val="25"/>
          <w:szCs w:val="25"/>
        </w:rPr>
      </w:pPr>
    </w:p>
    <w:p w:rsidR="00405558" w:rsidRPr="00AF0B8D" w:rsidRDefault="00405558" w:rsidP="00405558">
      <w:pPr>
        <w:pStyle w:val="a7"/>
        <w:numPr>
          <w:ilvl w:val="0"/>
          <w:numId w:val="17"/>
        </w:numPr>
        <w:spacing w:line="240" w:lineRule="auto"/>
        <w:ind w:left="0" w:firstLine="709"/>
        <w:jc w:val="both"/>
        <w:rPr>
          <w:rFonts w:ascii="Times New Roman" w:hAnsi="Times New Roman"/>
          <w:vanish/>
          <w:sz w:val="25"/>
          <w:szCs w:val="25"/>
        </w:rPr>
      </w:pPr>
    </w:p>
    <w:p w:rsidR="00405558" w:rsidRDefault="00405558" w:rsidP="00405558">
      <w:pPr>
        <w:pStyle w:val="a7"/>
        <w:spacing w:after="0" w:line="240" w:lineRule="auto"/>
        <w:jc w:val="both"/>
        <w:rPr>
          <w:rFonts w:ascii="Times New Roman" w:hAnsi="Times New Roman"/>
          <w:sz w:val="25"/>
          <w:szCs w:val="25"/>
        </w:rPr>
      </w:pPr>
    </w:p>
    <w:p w:rsidR="00405558" w:rsidRPr="00AF0B8D" w:rsidRDefault="00405558" w:rsidP="00405558">
      <w:pPr>
        <w:pStyle w:val="a7"/>
        <w:spacing w:after="0" w:line="240" w:lineRule="auto"/>
        <w:jc w:val="both"/>
        <w:rPr>
          <w:rFonts w:ascii="Times New Roman" w:hAnsi="Times New Roman"/>
          <w:sz w:val="25"/>
          <w:szCs w:val="25"/>
        </w:rPr>
      </w:pPr>
      <w:r>
        <w:rPr>
          <w:rFonts w:ascii="Times New Roman" w:hAnsi="Times New Roman"/>
          <w:sz w:val="25"/>
          <w:szCs w:val="25"/>
        </w:rPr>
        <w:t xml:space="preserve">2.4. </w:t>
      </w:r>
      <w:r w:rsidRPr="00AF0B8D">
        <w:rPr>
          <w:rFonts w:ascii="Times New Roman" w:hAnsi="Times New Roman"/>
          <w:sz w:val="25"/>
          <w:szCs w:val="25"/>
        </w:rPr>
        <w:t>Для получения субсидии необходимы следующие документы:</w:t>
      </w:r>
    </w:p>
    <w:p w:rsidR="00405558" w:rsidRPr="00AF0B8D" w:rsidRDefault="00405558" w:rsidP="00405558">
      <w:pPr>
        <w:pStyle w:val="a7"/>
        <w:numPr>
          <w:ilvl w:val="2"/>
          <w:numId w:val="3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заявка на получение субсидии по форме, согласно приложени</w:t>
      </w:r>
      <w:r>
        <w:rPr>
          <w:rFonts w:ascii="Times New Roman" w:hAnsi="Times New Roman"/>
          <w:sz w:val="25"/>
          <w:szCs w:val="25"/>
        </w:rPr>
        <w:t>ю</w:t>
      </w:r>
      <w:r w:rsidRPr="00AF0B8D">
        <w:rPr>
          <w:rFonts w:ascii="Times New Roman" w:hAnsi="Times New Roman"/>
          <w:sz w:val="25"/>
          <w:szCs w:val="25"/>
        </w:rPr>
        <w:t xml:space="preserve"> 3 к Муниципальной программе</w:t>
      </w:r>
      <w:r>
        <w:rPr>
          <w:rFonts w:ascii="Times New Roman" w:hAnsi="Times New Roman"/>
          <w:sz w:val="25"/>
          <w:szCs w:val="25"/>
        </w:rPr>
        <w:t>, включающая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предложений (заявок), иной информации об участнике отбора, связанном с соответствующим отбором, а так же согласие на обработку персональных данных для физического лица</w:t>
      </w:r>
      <w:r w:rsidRPr="00AF0B8D">
        <w:rPr>
          <w:rFonts w:ascii="Times New Roman" w:hAnsi="Times New Roman"/>
          <w:sz w:val="25"/>
          <w:szCs w:val="25"/>
        </w:rPr>
        <w:t>;</w:t>
      </w:r>
    </w:p>
    <w:p w:rsidR="00405558" w:rsidRDefault="00405558" w:rsidP="00405558">
      <w:pPr>
        <w:pStyle w:val="a7"/>
        <w:numPr>
          <w:ilvl w:val="2"/>
          <w:numId w:val="33"/>
        </w:numPr>
        <w:spacing w:after="0" w:line="240" w:lineRule="auto"/>
        <w:ind w:left="0" w:firstLine="709"/>
        <w:jc w:val="both"/>
        <w:rPr>
          <w:rFonts w:ascii="Times New Roman" w:hAnsi="Times New Roman"/>
          <w:sz w:val="25"/>
          <w:szCs w:val="25"/>
        </w:rPr>
      </w:pPr>
      <w:r w:rsidRPr="00CF6917">
        <w:rPr>
          <w:rFonts w:ascii="Times New Roman" w:hAnsi="Times New Roman"/>
          <w:sz w:val="25"/>
          <w:szCs w:val="25"/>
        </w:rPr>
        <w:t>выписк</w:t>
      </w:r>
      <w:r>
        <w:rPr>
          <w:rFonts w:ascii="Times New Roman" w:hAnsi="Times New Roman"/>
          <w:sz w:val="25"/>
          <w:szCs w:val="25"/>
        </w:rPr>
        <w:t>а</w:t>
      </w:r>
      <w:r w:rsidRPr="00CF6917">
        <w:rPr>
          <w:rFonts w:ascii="Times New Roman" w:hAnsi="Times New Roman"/>
          <w:sz w:val="25"/>
          <w:szCs w:val="25"/>
        </w:rPr>
        <w:t xml:space="preserve"> из Единого государственного реестра юридических лиц (индивидуальных предпринимателей), справк</w:t>
      </w:r>
      <w:r>
        <w:rPr>
          <w:rFonts w:ascii="Times New Roman" w:hAnsi="Times New Roman"/>
          <w:sz w:val="25"/>
          <w:szCs w:val="25"/>
        </w:rPr>
        <w:t>а</w:t>
      </w:r>
      <w:r w:rsidRPr="00CF6917">
        <w:rPr>
          <w:rFonts w:ascii="Times New Roman" w:hAnsi="Times New Roman"/>
          <w:sz w:val="25"/>
          <w:szCs w:val="25"/>
        </w:rPr>
        <w:t xml:space="preserve"> о постановке на учет физического лица не являющегося индивидуальным предпринимателем и применяющего налоговый режим «Налог на профессиональный доход»;</w:t>
      </w:r>
      <w:r>
        <w:rPr>
          <w:rFonts w:ascii="Times New Roman" w:hAnsi="Times New Roman"/>
          <w:sz w:val="25"/>
          <w:szCs w:val="25"/>
        </w:rPr>
        <w:t xml:space="preserve"> </w:t>
      </w:r>
      <w:r w:rsidRPr="00CF6917">
        <w:rPr>
          <w:rFonts w:ascii="Times New Roman" w:hAnsi="Times New Roman"/>
          <w:sz w:val="25"/>
          <w:szCs w:val="25"/>
        </w:rPr>
        <w:t>сформированн</w:t>
      </w:r>
      <w:r>
        <w:rPr>
          <w:rFonts w:ascii="Times New Roman" w:hAnsi="Times New Roman"/>
          <w:sz w:val="25"/>
          <w:szCs w:val="25"/>
        </w:rPr>
        <w:t>ые</w:t>
      </w:r>
      <w:r w:rsidRPr="00CF6917">
        <w:rPr>
          <w:rFonts w:ascii="Times New Roman" w:hAnsi="Times New Roman"/>
          <w:sz w:val="25"/>
          <w:szCs w:val="25"/>
        </w:rPr>
        <w:t xml:space="preserve"> не ранее чем за три месяца до дня подачи заявки, в случае если Получатель субсидии представляет ее самостоятельно</w:t>
      </w:r>
      <w:r>
        <w:rPr>
          <w:rFonts w:ascii="Times New Roman" w:hAnsi="Times New Roman"/>
          <w:sz w:val="25"/>
          <w:szCs w:val="25"/>
        </w:rPr>
        <w:t>;</w:t>
      </w:r>
    </w:p>
    <w:p w:rsidR="00405558" w:rsidRPr="00FB4541" w:rsidRDefault="00405558" w:rsidP="00405558">
      <w:pPr>
        <w:pStyle w:val="a7"/>
        <w:numPr>
          <w:ilvl w:val="2"/>
          <w:numId w:val="33"/>
        </w:numPr>
        <w:spacing w:after="0" w:line="240" w:lineRule="auto"/>
        <w:ind w:left="0" w:firstLine="709"/>
        <w:jc w:val="both"/>
        <w:rPr>
          <w:rFonts w:ascii="Times New Roman" w:hAnsi="Times New Roman"/>
          <w:sz w:val="25"/>
          <w:szCs w:val="25"/>
        </w:rPr>
      </w:pPr>
      <w:r w:rsidRPr="00FB4541">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справку о состоянии расчетов (доходов) по налогу на профессиональны доход физического лица не являющегося индивидуальным предпринимателем и применяющего налоговый режим «Налог на профессиональный доход»</w:t>
      </w:r>
      <w:r>
        <w:rPr>
          <w:rFonts w:ascii="Times New Roman" w:hAnsi="Times New Roman"/>
          <w:sz w:val="25"/>
          <w:szCs w:val="25"/>
        </w:rPr>
        <w:t>,</w:t>
      </w:r>
      <w:r w:rsidRPr="00FB4541">
        <w:rPr>
          <w:rFonts w:ascii="Times New Roman" w:hAnsi="Times New Roman"/>
          <w:sz w:val="25"/>
          <w:szCs w:val="25"/>
        </w:rPr>
        <w:t xml:space="preserve"> сформированн</w:t>
      </w:r>
      <w:r>
        <w:rPr>
          <w:rFonts w:ascii="Times New Roman" w:hAnsi="Times New Roman"/>
          <w:sz w:val="25"/>
          <w:szCs w:val="25"/>
        </w:rPr>
        <w:t>ые</w:t>
      </w:r>
      <w:r w:rsidRPr="00FB4541">
        <w:rPr>
          <w:rFonts w:ascii="Times New Roman" w:hAnsi="Times New Roman"/>
          <w:sz w:val="25"/>
          <w:szCs w:val="25"/>
        </w:rPr>
        <w:t xml:space="preserve"> на первое число месяца, в котором подается заявка на получение субсидии</w:t>
      </w:r>
      <w:r>
        <w:rPr>
          <w:rFonts w:ascii="Times New Roman" w:hAnsi="Times New Roman"/>
          <w:sz w:val="25"/>
          <w:szCs w:val="25"/>
        </w:rPr>
        <w:t>;</w:t>
      </w:r>
    </w:p>
    <w:p w:rsidR="00405558" w:rsidRPr="00AF0B8D" w:rsidRDefault="00405558" w:rsidP="00405558">
      <w:pPr>
        <w:pStyle w:val="a7"/>
        <w:numPr>
          <w:ilvl w:val="2"/>
          <w:numId w:val="3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r>
        <w:rPr>
          <w:rFonts w:ascii="Times New Roman" w:hAnsi="Times New Roman"/>
          <w:sz w:val="25"/>
          <w:szCs w:val="25"/>
        </w:rPr>
        <w:t>;</w:t>
      </w:r>
    </w:p>
    <w:p w:rsidR="00405558" w:rsidRPr="00AF0B8D" w:rsidRDefault="00405558" w:rsidP="00405558">
      <w:pPr>
        <w:pStyle w:val="a7"/>
        <w:spacing w:after="0" w:line="240" w:lineRule="auto"/>
        <w:ind w:left="0" w:firstLine="142"/>
        <w:jc w:val="both"/>
        <w:rPr>
          <w:rFonts w:ascii="Times New Roman" w:hAnsi="Times New Roman"/>
          <w:sz w:val="25"/>
          <w:szCs w:val="25"/>
          <w:highlight w:val="yellow"/>
        </w:rPr>
      </w:pPr>
      <w:r w:rsidRPr="00AF0B8D">
        <w:rPr>
          <w:rFonts w:ascii="Times New Roman" w:hAnsi="Times New Roman"/>
          <w:sz w:val="25"/>
          <w:szCs w:val="25"/>
        </w:rPr>
        <w:t xml:space="preserve">          5) 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r>
        <w:rPr>
          <w:rFonts w:ascii="Times New Roman" w:hAnsi="Times New Roman"/>
          <w:sz w:val="25"/>
          <w:szCs w:val="25"/>
        </w:rPr>
        <w:t>;</w:t>
      </w:r>
    </w:p>
    <w:p w:rsidR="00405558" w:rsidRPr="00AF0B8D" w:rsidRDefault="00405558" w:rsidP="00405558">
      <w:pPr>
        <w:pStyle w:val="a7"/>
        <w:numPr>
          <w:ilvl w:val="0"/>
          <w:numId w:val="29"/>
        </w:numPr>
        <w:spacing w:after="0" w:line="240" w:lineRule="auto"/>
        <w:jc w:val="both"/>
        <w:rPr>
          <w:rFonts w:ascii="Times New Roman" w:hAnsi="Times New Roman"/>
          <w:sz w:val="25"/>
          <w:szCs w:val="25"/>
        </w:rPr>
      </w:pPr>
      <w:r w:rsidRPr="00AF0B8D">
        <w:rPr>
          <w:rFonts w:ascii="Times New Roman" w:hAnsi="Times New Roman"/>
          <w:sz w:val="25"/>
          <w:szCs w:val="25"/>
        </w:rPr>
        <w:t>копии документов, подтверждающие стоимость расходов:</w:t>
      </w:r>
    </w:p>
    <w:p w:rsidR="00405558" w:rsidRDefault="00405558" w:rsidP="00405558">
      <w:pPr>
        <w:ind w:firstLine="993"/>
        <w:jc w:val="both"/>
        <w:rPr>
          <w:sz w:val="25"/>
          <w:szCs w:val="25"/>
        </w:rPr>
      </w:pPr>
      <w:r>
        <w:rPr>
          <w:sz w:val="25"/>
          <w:szCs w:val="25"/>
        </w:rPr>
        <w:t>- копии договоров, подтверждающие понесенные расходы в соответствии с п. 1.4 настоящего Порядка, заверенные в установленном порядке, или с предъявлением оригинала;</w:t>
      </w:r>
    </w:p>
    <w:p w:rsidR="00405558" w:rsidRDefault="00405558" w:rsidP="00405558">
      <w:pPr>
        <w:ind w:firstLine="993"/>
        <w:jc w:val="both"/>
        <w:rPr>
          <w:sz w:val="25"/>
          <w:szCs w:val="25"/>
        </w:rPr>
      </w:pPr>
      <w:r w:rsidRPr="00CC359F">
        <w:rPr>
          <w:sz w:val="25"/>
          <w:szCs w:val="25"/>
        </w:rPr>
        <w:t>-  копии платежных документов (платежные поручения, кассовые чеки, товарные накладные, товарные чеки и прочие), подтверждающие понесенные расходы, указанные в пункте 1.</w:t>
      </w:r>
      <w:r>
        <w:rPr>
          <w:sz w:val="25"/>
          <w:szCs w:val="25"/>
        </w:rPr>
        <w:t>4</w:t>
      </w:r>
      <w:r w:rsidRPr="00CC359F">
        <w:rPr>
          <w:sz w:val="25"/>
          <w:szCs w:val="25"/>
        </w:rPr>
        <w:t xml:space="preserve">. настоящего Порядка, заверенные </w:t>
      </w:r>
      <w:r>
        <w:rPr>
          <w:sz w:val="25"/>
          <w:szCs w:val="25"/>
        </w:rPr>
        <w:t>в установленном порядке, или с предъявлением оригинала;</w:t>
      </w:r>
    </w:p>
    <w:p w:rsidR="00405558" w:rsidRPr="00CC359F" w:rsidRDefault="00405558" w:rsidP="00405558">
      <w:pPr>
        <w:ind w:firstLine="709"/>
        <w:jc w:val="both"/>
        <w:rPr>
          <w:sz w:val="25"/>
          <w:szCs w:val="25"/>
        </w:rPr>
      </w:pPr>
      <w:r>
        <w:rPr>
          <w:sz w:val="25"/>
          <w:szCs w:val="25"/>
        </w:rPr>
        <w:t xml:space="preserve">7) опись предоставленных документов с указанием номеров страниц в 2-х экземплярах согласно приложению № 8 к Муниципальной программе.  </w:t>
      </w:r>
    </w:p>
    <w:p w:rsidR="00405558" w:rsidRPr="0052497B" w:rsidRDefault="00405558" w:rsidP="00405558">
      <w:pPr>
        <w:widowControl w:val="0"/>
        <w:autoSpaceDE w:val="0"/>
        <w:autoSpaceDN w:val="0"/>
        <w:adjustRightInd w:val="0"/>
        <w:spacing w:before="120"/>
        <w:ind w:firstLine="540"/>
        <w:jc w:val="both"/>
        <w:rPr>
          <w:sz w:val="25"/>
          <w:szCs w:val="25"/>
        </w:rPr>
      </w:pPr>
      <w:r w:rsidRPr="00AF0B8D">
        <w:rPr>
          <w:sz w:val="25"/>
          <w:szCs w:val="25"/>
        </w:rPr>
        <w:t>Документы, указанные в подпунктах 1,2,3,4,</w:t>
      </w:r>
      <w:r>
        <w:rPr>
          <w:sz w:val="25"/>
          <w:szCs w:val="25"/>
        </w:rPr>
        <w:t>5,</w:t>
      </w:r>
      <w:r w:rsidRPr="00AF0B8D">
        <w:rPr>
          <w:sz w:val="25"/>
          <w:szCs w:val="25"/>
        </w:rPr>
        <w:t>6</w:t>
      </w:r>
      <w:r>
        <w:rPr>
          <w:sz w:val="25"/>
          <w:szCs w:val="25"/>
        </w:rPr>
        <w:t>,7</w:t>
      </w:r>
      <w:r w:rsidRPr="00AF0B8D">
        <w:rPr>
          <w:sz w:val="25"/>
          <w:szCs w:val="25"/>
        </w:rPr>
        <w:t xml:space="preserve"> настоящего пункта представляются </w:t>
      </w:r>
      <w:r>
        <w:rPr>
          <w:sz w:val="25"/>
          <w:szCs w:val="25"/>
        </w:rPr>
        <w:t xml:space="preserve">субъектами МСП </w:t>
      </w:r>
      <w:r w:rsidRPr="00AF0B8D">
        <w:rPr>
          <w:sz w:val="25"/>
          <w:szCs w:val="25"/>
        </w:rPr>
        <w:t>самостоятельно в</w:t>
      </w:r>
      <w:r>
        <w:rPr>
          <w:sz w:val="25"/>
          <w:szCs w:val="25"/>
        </w:rPr>
        <w:t xml:space="preserve"> адрес Администрации, в  </w:t>
      </w:r>
      <w:r w:rsidRPr="00AF0B8D">
        <w:rPr>
          <w:sz w:val="25"/>
          <w:szCs w:val="25"/>
        </w:rPr>
        <w:t xml:space="preserve"> сроки, установленные </w:t>
      </w:r>
      <w:r>
        <w:rPr>
          <w:sz w:val="25"/>
          <w:szCs w:val="25"/>
        </w:rPr>
        <w:t xml:space="preserve">в объявлении о приеме заявок </w:t>
      </w:r>
      <w:r w:rsidRPr="00AF0B8D">
        <w:rPr>
          <w:sz w:val="25"/>
          <w:szCs w:val="25"/>
        </w:rPr>
        <w:t>на получение субсидии</w:t>
      </w:r>
      <w:r>
        <w:rPr>
          <w:sz w:val="25"/>
          <w:szCs w:val="25"/>
        </w:rPr>
        <w:t>.</w:t>
      </w:r>
    </w:p>
    <w:p w:rsidR="00405558" w:rsidRPr="00AF0B8D" w:rsidRDefault="00405558" w:rsidP="00405558">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Сведения, содержащиеся в документах, указанных в подпунктах 3,4</w:t>
      </w:r>
      <w:r>
        <w:rPr>
          <w:rFonts w:ascii="Times New Roman" w:hAnsi="Times New Roman"/>
          <w:sz w:val="25"/>
          <w:szCs w:val="25"/>
        </w:rPr>
        <w:t>,5</w:t>
      </w:r>
      <w:r w:rsidRPr="00AF0B8D">
        <w:rPr>
          <w:rFonts w:ascii="Times New Roman" w:hAnsi="Times New Roman"/>
          <w:sz w:val="25"/>
          <w:szCs w:val="25"/>
        </w:rPr>
        <w:t xml:space="preserve"> настоящего пункта, запрашиваются </w:t>
      </w:r>
      <w:r>
        <w:rPr>
          <w:rFonts w:ascii="Times New Roman" w:hAnsi="Times New Roman"/>
          <w:sz w:val="25"/>
          <w:szCs w:val="25"/>
        </w:rPr>
        <w:t xml:space="preserve">Администрацией </w:t>
      </w:r>
      <w:r w:rsidRPr="00AF0B8D">
        <w:rPr>
          <w:rFonts w:ascii="Times New Roman" w:hAnsi="Times New Roman"/>
          <w:sz w:val="25"/>
          <w:szCs w:val="25"/>
        </w:rPr>
        <w:t xml:space="preserve">в течение 5 рабочих дней со дня поступления заявки на получение субсидии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w:t>
      </w:r>
      <w:r>
        <w:rPr>
          <w:rFonts w:ascii="Times New Roman" w:hAnsi="Times New Roman"/>
          <w:sz w:val="25"/>
          <w:szCs w:val="25"/>
        </w:rPr>
        <w:t>субъект МСП</w:t>
      </w:r>
      <w:r w:rsidRPr="00AF0B8D">
        <w:rPr>
          <w:rFonts w:ascii="Times New Roman" w:hAnsi="Times New Roman"/>
          <w:sz w:val="25"/>
          <w:szCs w:val="25"/>
        </w:rPr>
        <w:t xml:space="preserve"> не предоставил указанные документы самостоятельно.</w:t>
      </w:r>
    </w:p>
    <w:p w:rsidR="00405558" w:rsidRDefault="00405558" w:rsidP="00405558">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Сведения, содержащиеся в документе, указанном в подпункте 5 настоящего пункта, запрашиваются </w:t>
      </w:r>
      <w:r>
        <w:rPr>
          <w:rFonts w:ascii="Times New Roman" w:hAnsi="Times New Roman"/>
          <w:sz w:val="25"/>
          <w:szCs w:val="25"/>
        </w:rPr>
        <w:t xml:space="preserve">Администрацией </w:t>
      </w:r>
      <w:r w:rsidRPr="00AF0B8D">
        <w:rPr>
          <w:rFonts w:ascii="Times New Roman" w:hAnsi="Times New Roman"/>
          <w:sz w:val="25"/>
          <w:szCs w:val="25"/>
        </w:rPr>
        <w:t>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r>
        <w:rPr>
          <w:rFonts w:ascii="Times New Roman" w:hAnsi="Times New Roman"/>
          <w:sz w:val="25"/>
          <w:szCs w:val="25"/>
        </w:rPr>
        <w:t xml:space="preserve"> </w:t>
      </w:r>
      <w:r w:rsidRPr="00AF0B8D">
        <w:rPr>
          <w:rFonts w:ascii="Times New Roman" w:hAnsi="Times New Roman"/>
          <w:sz w:val="25"/>
          <w:szCs w:val="25"/>
        </w:rPr>
        <w:t>на получение субсид</w:t>
      </w:r>
      <w:r>
        <w:rPr>
          <w:rFonts w:ascii="Times New Roman" w:hAnsi="Times New Roman"/>
          <w:sz w:val="25"/>
          <w:szCs w:val="25"/>
        </w:rPr>
        <w:t xml:space="preserve">ии, </w:t>
      </w:r>
      <w:r w:rsidRPr="00AF0B8D">
        <w:rPr>
          <w:rFonts w:ascii="Times New Roman" w:hAnsi="Times New Roman"/>
          <w:sz w:val="25"/>
          <w:szCs w:val="25"/>
        </w:rPr>
        <w:t xml:space="preserve">в случае если </w:t>
      </w:r>
      <w:r>
        <w:rPr>
          <w:rFonts w:ascii="Times New Roman" w:hAnsi="Times New Roman"/>
          <w:sz w:val="25"/>
          <w:szCs w:val="25"/>
        </w:rPr>
        <w:t>субъект МСП</w:t>
      </w:r>
      <w:r w:rsidRPr="00AF0B8D">
        <w:rPr>
          <w:rFonts w:ascii="Times New Roman" w:hAnsi="Times New Roman"/>
          <w:sz w:val="25"/>
          <w:szCs w:val="25"/>
        </w:rPr>
        <w:t xml:space="preserve"> не предоставил указанные документы самостоятельно.</w:t>
      </w:r>
    </w:p>
    <w:p w:rsidR="00405558" w:rsidRPr="0052497B" w:rsidRDefault="00405558" w:rsidP="00405558">
      <w:pPr>
        <w:widowControl w:val="0"/>
        <w:autoSpaceDE w:val="0"/>
        <w:autoSpaceDN w:val="0"/>
        <w:adjustRightInd w:val="0"/>
        <w:spacing w:before="120"/>
        <w:ind w:firstLine="540"/>
        <w:jc w:val="both"/>
        <w:rPr>
          <w:sz w:val="25"/>
          <w:szCs w:val="25"/>
        </w:rPr>
      </w:pPr>
      <w:r>
        <w:rPr>
          <w:sz w:val="25"/>
          <w:szCs w:val="25"/>
        </w:rPr>
        <w:t xml:space="preserve">2.5. </w:t>
      </w:r>
      <w:r w:rsidRPr="00FE7A97">
        <w:rPr>
          <w:sz w:val="25"/>
          <w:szCs w:val="25"/>
        </w:rPr>
        <w:t>В течение</w:t>
      </w:r>
      <w:r w:rsidRPr="0052497B">
        <w:rPr>
          <w:sz w:val="25"/>
          <w:szCs w:val="25"/>
        </w:rPr>
        <w:t xml:space="preserve"> срока приема </w:t>
      </w:r>
      <w:r>
        <w:rPr>
          <w:sz w:val="25"/>
          <w:szCs w:val="25"/>
        </w:rPr>
        <w:t xml:space="preserve">документов Администрация </w:t>
      </w:r>
      <w:r w:rsidRPr="0052497B">
        <w:rPr>
          <w:sz w:val="25"/>
          <w:szCs w:val="25"/>
        </w:rPr>
        <w:t xml:space="preserve">организует консультирование по вопросам подготовки </w:t>
      </w:r>
      <w:r>
        <w:rPr>
          <w:sz w:val="25"/>
          <w:szCs w:val="25"/>
        </w:rPr>
        <w:t>документов.</w:t>
      </w:r>
      <w:r w:rsidRPr="0052497B">
        <w:rPr>
          <w:sz w:val="25"/>
          <w:szCs w:val="25"/>
        </w:rPr>
        <w:t xml:space="preserve"> Место и время проведения консультации указывается в объявлении о проведении </w:t>
      </w:r>
      <w:r>
        <w:rPr>
          <w:sz w:val="25"/>
          <w:szCs w:val="25"/>
        </w:rPr>
        <w:t xml:space="preserve">приема заявок </w:t>
      </w:r>
      <w:r w:rsidRPr="00AF0B8D">
        <w:rPr>
          <w:sz w:val="25"/>
          <w:szCs w:val="25"/>
        </w:rPr>
        <w:t>на получение субсидии</w:t>
      </w:r>
      <w:r>
        <w:rPr>
          <w:sz w:val="25"/>
          <w:szCs w:val="25"/>
        </w:rPr>
        <w:t>.</w:t>
      </w:r>
    </w:p>
    <w:p w:rsidR="00405558" w:rsidRPr="0052497B" w:rsidRDefault="00405558" w:rsidP="00405558">
      <w:pPr>
        <w:widowControl w:val="0"/>
        <w:autoSpaceDE w:val="0"/>
        <w:autoSpaceDN w:val="0"/>
        <w:adjustRightInd w:val="0"/>
        <w:spacing w:before="120"/>
        <w:ind w:firstLine="540"/>
        <w:jc w:val="both"/>
        <w:rPr>
          <w:sz w:val="25"/>
          <w:szCs w:val="25"/>
        </w:rPr>
      </w:pPr>
      <w:r w:rsidRPr="0052497B">
        <w:rPr>
          <w:sz w:val="25"/>
          <w:szCs w:val="25"/>
        </w:rPr>
        <w:t>Субъект МСП вправе подать только одну заявку</w:t>
      </w:r>
      <w:r>
        <w:rPr>
          <w:sz w:val="25"/>
          <w:szCs w:val="25"/>
        </w:rPr>
        <w:t xml:space="preserve"> </w:t>
      </w:r>
      <w:r w:rsidRPr="00AF0B8D">
        <w:rPr>
          <w:sz w:val="25"/>
          <w:szCs w:val="25"/>
        </w:rPr>
        <w:t>на получение субсидии</w:t>
      </w:r>
      <w:r>
        <w:rPr>
          <w:sz w:val="25"/>
          <w:szCs w:val="25"/>
        </w:rPr>
        <w:t xml:space="preserve">. </w:t>
      </w:r>
      <w:r w:rsidRPr="0052497B">
        <w:rPr>
          <w:sz w:val="25"/>
          <w:szCs w:val="25"/>
        </w:rPr>
        <w:t xml:space="preserve"> Ответственность за правильность оформления, достоверность, полноту, актуальность представленных документов несет субъект МСП.</w:t>
      </w:r>
    </w:p>
    <w:p w:rsidR="00405558" w:rsidRPr="0052497B" w:rsidRDefault="00405558" w:rsidP="00405558">
      <w:pPr>
        <w:widowControl w:val="0"/>
        <w:autoSpaceDE w:val="0"/>
        <w:autoSpaceDN w:val="0"/>
        <w:adjustRightInd w:val="0"/>
        <w:spacing w:before="120" w:after="120"/>
        <w:ind w:firstLine="540"/>
        <w:jc w:val="both"/>
        <w:rPr>
          <w:sz w:val="25"/>
          <w:szCs w:val="25"/>
        </w:rPr>
      </w:pPr>
      <w:r w:rsidRPr="0052497B">
        <w:rPr>
          <w:sz w:val="25"/>
          <w:szCs w:val="25"/>
        </w:rPr>
        <w:t>2.</w:t>
      </w:r>
      <w:r>
        <w:rPr>
          <w:sz w:val="25"/>
          <w:szCs w:val="25"/>
        </w:rPr>
        <w:t>6</w:t>
      </w:r>
      <w:r w:rsidRPr="0052497B">
        <w:rPr>
          <w:sz w:val="25"/>
          <w:szCs w:val="25"/>
        </w:rPr>
        <w:t xml:space="preserve">. </w:t>
      </w:r>
      <w:r>
        <w:rPr>
          <w:sz w:val="25"/>
          <w:szCs w:val="25"/>
        </w:rPr>
        <w:t xml:space="preserve">Администрация </w:t>
      </w:r>
      <w:r w:rsidRPr="0052497B">
        <w:rPr>
          <w:sz w:val="25"/>
          <w:szCs w:val="25"/>
        </w:rPr>
        <w:t>в день поступления заявки</w:t>
      </w:r>
      <w:r>
        <w:rPr>
          <w:sz w:val="25"/>
          <w:szCs w:val="25"/>
        </w:rPr>
        <w:t xml:space="preserve"> на получение субсидии,</w:t>
      </w:r>
      <w:r w:rsidRPr="0052497B">
        <w:rPr>
          <w:sz w:val="25"/>
          <w:szCs w:val="25"/>
        </w:rPr>
        <w:t xml:space="preserve"> представленной субъектом МСП, производит ее регистрацию и выдачу второго экземпляра описи с отметкой о ее получении с указанием даты и времени.</w:t>
      </w:r>
    </w:p>
    <w:p w:rsidR="00405558" w:rsidRPr="0052497B" w:rsidRDefault="00405558" w:rsidP="00405558">
      <w:pPr>
        <w:widowControl w:val="0"/>
        <w:autoSpaceDE w:val="0"/>
        <w:autoSpaceDN w:val="0"/>
        <w:adjustRightInd w:val="0"/>
        <w:ind w:firstLine="540"/>
        <w:jc w:val="both"/>
        <w:rPr>
          <w:sz w:val="25"/>
          <w:szCs w:val="25"/>
        </w:rPr>
      </w:pPr>
      <w:r w:rsidRPr="0052497B">
        <w:rPr>
          <w:sz w:val="25"/>
          <w:szCs w:val="25"/>
        </w:rPr>
        <w:t xml:space="preserve">При направлении заявки </w:t>
      </w:r>
      <w:r>
        <w:rPr>
          <w:sz w:val="25"/>
          <w:szCs w:val="25"/>
        </w:rPr>
        <w:t xml:space="preserve">на получение субсидии </w:t>
      </w:r>
      <w:r w:rsidRPr="0052497B">
        <w:rPr>
          <w:sz w:val="25"/>
          <w:szCs w:val="25"/>
        </w:rPr>
        <w:t xml:space="preserve">через организацию почтовой связи, иную организацию, осуществляющую доставку корреспонденции, </w:t>
      </w:r>
      <w:r>
        <w:rPr>
          <w:sz w:val="25"/>
          <w:szCs w:val="25"/>
        </w:rPr>
        <w:t xml:space="preserve">Администрация </w:t>
      </w:r>
      <w:r w:rsidRPr="0052497B">
        <w:rPr>
          <w:sz w:val="25"/>
          <w:szCs w:val="25"/>
        </w:rPr>
        <w:t xml:space="preserve">регистрирует ее в день поступления в журнале учета заявок и направляет субъекту МСП второй экземпляр описи с отметкой о ее получении с указанием даты по указанному в заявке </w:t>
      </w:r>
      <w:r>
        <w:rPr>
          <w:sz w:val="25"/>
          <w:szCs w:val="25"/>
        </w:rPr>
        <w:t xml:space="preserve">на получение субсидии </w:t>
      </w:r>
      <w:r w:rsidRPr="0052497B">
        <w:rPr>
          <w:sz w:val="25"/>
          <w:szCs w:val="25"/>
        </w:rPr>
        <w:t>почтовому адресу в течение 2 рабочих дней от даты регистрации</w:t>
      </w:r>
      <w:r>
        <w:rPr>
          <w:sz w:val="25"/>
          <w:szCs w:val="25"/>
        </w:rPr>
        <w:t xml:space="preserve">. </w:t>
      </w:r>
    </w:p>
    <w:p w:rsidR="00405558" w:rsidRPr="0052497B" w:rsidRDefault="00405558" w:rsidP="00405558">
      <w:pPr>
        <w:widowControl w:val="0"/>
        <w:autoSpaceDE w:val="0"/>
        <w:autoSpaceDN w:val="0"/>
        <w:adjustRightInd w:val="0"/>
        <w:spacing w:before="120" w:after="120"/>
        <w:ind w:firstLine="540"/>
        <w:jc w:val="both"/>
        <w:rPr>
          <w:sz w:val="25"/>
          <w:szCs w:val="25"/>
        </w:rPr>
      </w:pPr>
      <w:r w:rsidRPr="0052497B">
        <w:rPr>
          <w:sz w:val="25"/>
          <w:szCs w:val="25"/>
        </w:rPr>
        <w:t>2.</w:t>
      </w:r>
      <w:r>
        <w:rPr>
          <w:sz w:val="25"/>
          <w:szCs w:val="25"/>
        </w:rPr>
        <w:t>7</w:t>
      </w:r>
      <w:r w:rsidRPr="0052497B">
        <w:rPr>
          <w:sz w:val="25"/>
          <w:szCs w:val="25"/>
        </w:rPr>
        <w:t xml:space="preserve">. Заявка </w:t>
      </w:r>
      <w:r>
        <w:rPr>
          <w:sz w:val="25"/>
          <w:szCs w:val="25"/>
        </w:rPr>
        <w:t xml:space="preserve">на получение субсидии </w:t>
      </w:r>
      <w:r w:rsidRPr="0052497B">
        <w:rPr>
          <w:sz w:val="25"/>
          <w:szCs w:val="25"/>
        </w:rPr>
        <w:t xml:space="preserve">и документы, представленные по истечении срока подачи заявок, указанного в объявлении о проведении </w:t>
      </w:r>
      <w:r>
        <w:rPr>
          <w:sz w:val="25"/>
          <w:szCs w:val="25"/>
        </w:rPr>
        <w:t>приема документов</w:t>
      </w:r>
      <w:r w:rsidRPr="0052497B">
        <w:rPr>
          <w:sz w:val="25"/>
          <w:szCs w:val="25"/>
        </w:rPr>
        <w:t>, не принимаются и не рассматриваются.</w:t>
      </w:r>
    </w:p>
    <w:p w:rsidR="00405558" w:rsidRPr="0052497B" w:rsidRDefault="00405558" w:rsidP="00405558">
      <w:pPr>
        <w:widowControl w:val="0"/>
        <w:autoSpaceDE w:val="0"/>
        <w:autoSpaceDN w:val="0"/>
        <w:adjustRightInd w:val="0"/>
        <w:spacing w:after="120"/>
        <w:ind w:firstLine="540"/>
        <w:jc w:val="both"/>
        <w:rPr>
          <w:sz w:val="25"/>
          <w:szCs w:val="25"/>
        </w:rPr>
      </w:pPr>
      <w:r w:rsidRPr="0052497B">
        <w:rPr>
          <w:sz w:val="25"/>
          <w:szCs w:val="25"/>
        </w:rPr>
        <w:t>2.</w:t>
      </w:r>
      <w:r>
        <w:rPr>
          <w:sz w:val="25"/>
          <w:szCs w:val="25"/>
        </w:rPr>
        <w:t>8.</w:t>
      </w:r>
      <w:r w:rsidRPr="0052497B">
        <w:rPr>
          <w:sz w:val="25"/>
          <w:szCs w:val="25"/>
        </w:rPr>
        <w:t xml:space="preserve"> Субъект МСП вправе изменить или отозвать заявку </w:t>
      </w:r>
      <w:r>
        <w:rPr>
          <w:sz w:val="25"/>
          <w:szCs w:val="25"/>
        </w:rPr>
        <w:t xml:space="preserve">на получение субсидии </w:t>
      </w:r>
      <w:r w:rsidRPr="0052497B">
        <w:rPr>
          <w:sz w:val="25"/>
          <w:szCs w:val="25"/>
        </w:rPr>
        <w:t xml:space="preserve">путем направления письменного обращения </w:t>
      </w:r>
      <w:r>
        <w:rPr>
          <w:sz w:val="25"/>
          <w:szCs w:val="25"/>
        </w:rPr>
        <w:t xml:space="preserve">в Администрацию </w:t>
      </w:r>
      <w:r w:rsidRPr="0052497B">
        <w:rPr>
          <w:sz w:val="25"/>
          <w:szCs w:val="25"/>
        </w:rPr>
        <w:t xml:space="preserve">до даты окончания срока подачи заявок, указанного в объявлении о проведении </w:t>
      </w:r>
      <w:r>
        <w:rPr>
          <w:sz w:val="25"/>
          <w:szCs w:val="25"/>
        </w:rPr>
        <w:t>приема документов.</w:t>
      </w:r>
      <w:r w:rsidRPr="0052497B">
        <w:rPr>
          <w:sz w:val="25"/>
          <w:szCs w:val="25"/>
        </w:rPr>
        <w:t xml:space="preserve"> При этом представленная заявка </w:t>
      </w:r>
      <w:r>
        <w:rPr>
          <w:sz w:val="25"/>
          <w:szCs w:val="25"/>
        </w:rPr>
        <w:t xml:space="preserve">на получение субсидии </w:t>
      </w:r>
      <w:r w:rsidRPr="0052497B">
        <w:rPr>
          <w:sz w:val="25"/>
          <w:szCs w:val="25"/>
        </w:rPr>
        <w:t xml:space="preserve">субъекту МСП не возвращается. </w:t>
      </w:r>
    </w:p>
    <w:p w:rsidR="00405558" w:rsidRPr="0052497B" w:rsidRDefault="00405558" w:rsidP="00405558">
      <w:pPr>
        <w:autoSpaceDE w:val="0"/>
        <w:autoSpaceDN w:val="0"/>
        <w:adjustRightInd w:val="0"/>
        <w:spacing w:after="120"/>
        <w:ind w:firstLine="540"/>
        <w:jc w:val="both"/>
        <w:rPr>
          <w:iCs/>
          <w:sz w:val="25"/>
          <w:szCs w:val="25"/>
          <w:lang w:eastAsia="en-US"/>
        </w:rPr>
      </w:pPr>
      <w:r w:rsidRPr="0052497B">
        <w:rPr>
          <w:sz w:val="25"/>
          <w:szCs w:val="25"/>
        </w:rPr>
        <w:t>2.</w:t>
      </w:r>
      <w:r>
        <w:rPr>
          <w:sz w:val="25"/>
          <w:szCs w:val="25"/>
        </w:rPr>
        <w:t>9</w:t>
      </w:r>
      <w:r w:rsidRPr="0052497B">
        <w:rPr>
          <w:sz w:val="25"/>
          <w:szCs w:val="25"/>
        </w:rPr>
        <w:t xml:space="preserve">. </w:t>
      </w:r>
      <w:r>
        <w:rPr>
          <w:sz w:val="25"/>
          <w:szCs w:val="25"/>
        </w:rPr>
        <w:t xml:space="preserve">Администрация проверяет </w:t>
      </w:r>
      <w:r w:rsidRPr="0052497B">
        <w:rPr>
          <w:iCs/>
          <w:sz w:val="25"/>
          <w:szCs w:val="25"/>
          <w:lang w:eastAsia="en-US"/>
        </w:rPr>
        <w:t xml:space="preserve">полноту (комплектность), оформление представленных документов, их соответствие требованиям, установленным настоящим  Порядком, достоверность представленной субъектом МСП информации, </w:t>
      </w:r>
      <w:r w:rsidRPr="008A5C40">
        <w:rPr>
          <w:iCs/>
          <w:sz w:val="25"/>
          <w:szCs w:val="25"/>
          <w:lang w:eastAsia="en-US"/>
        </w:rPr>
        <w:t>производит расчет субсидии по форме, согласно приложению 1 к настоящему Порядку</w:t>
      </w:r>
      <w:r w:rsidRPr="0052497B">
        <w:rPr>
          <w:iCs/>
          <w:sz w:val="25"/>
          <w:szCs w:val="25"/>
          <w:lang w:eastAsia="en-US"/>
        </w:rPr>
        <w:t xml:space="preserve">, и направляет </w:t>
      </w:r>
      <w:r>
        <w:rPr>
          <w:iCs/>
          <w:sz w:val="25"/>
          <w:szCs w:val="25"/>
          <w:lang w:eastAsia="en-US"/>
        </w:rPr>
        <w:t xml:space="preserve">все документы, в срок не позднее 30 календарных дней после окончания срока подачи заявок, для рассмотрения в Комиссию </w:t>
      </w:r>
      <w:r w:rsidRPr="0052497B">
        <w:rPr>
          <w:iCs/>
          <w:sz w:val="25"/>
          <w:szCs w:val="25"/>
          <w:lang w:eastAsia="en-US"/>
        </w:rPr>
        <w:t>по рассмотрению заявок субъектов малого и среднего предпринимательства на конкурсный отбор бизнес - проектов и получения финансовой поддержки</w:t>
      </w:r>
      <w:r>
        <w:rPr>
          <w:iCs/>
          <w:sz w:val="25"/>
          <w:szCs w:val="25"/>
          <w:lang w:eastAsia="en-US"/>
        </w:rPr>
        <w:t xml:space="preserve"> (д</w:t>
      </w:r>
      <w:r w:rsidRPr="0052497B">
        <w:rPr>
          <w:iCs/>
          <w:sz w:val="25"/>
          <w:szCs w:val="25"/>
          <w:lang w:eastAsia="en-US"/>
        </w:rPr>
        <w:t>алее - Конкурсная комиссия).</w:t>
      </w:r>
    </w:p>
    <w:p w:rsidR="00405558" w:rsidRPr="0052497B" w:rsidRDefault="00405558" w:rsidP="00405558">
      <w:pPr>
        <w:autoSpaceDE w:val="0"/>
        <w:autoSpaceDN w:val="0"/>
        <w:adjustRightInd w:val="0"/>
        <w:spacing w:after="120"/>
        <w:ind w:firstLine="567"/>
        <w:jc w:val="both"/>
        <w:rPr>
          <w:iCs/>
          <w:sz w:val="25"/>
          <w:szCs w:val="25"/>
          <w:lang w:eastAsia="en-US"/>
        </w:rPr>
      </w:pPr>
      <w:r w:rsidRPr="0052497B">
        <w:rPr>
          <w:iCs/>
          <w:sz w:val="25"/>
          <w:szCs w:val="25"/>
          <w:lang w:eastAsia="en-US"/>
        </w:rPr>
        <w:t xml:space="preserve">Проверка достоверности представленной субъектом МСП информации осуществляется </w:t>
      </w:r>
      <w:r>
        <w:rPr>
          <w:iCs/>
          <w:sz w:val="25"/>
          <w:szCs w:val="25"/>
          <w:lang w:eastAsia="en-US"/>
        </w:rPr>
        <w:t xml:space="preserve">Администрацией </w:t>
      </w:r>
      <w:r w:rsidRPr="0052497B">
        <w:rPr>
          <w:iCs/>
          <w:sz w:val="25"/>
          <w:szCs w:val="25"/>
          <w:lang w:eastAsia="en-US"/>
        </w:rPr>
        <w:t>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(информации), и (или) сверки с открытыми данными, представленными на официальных сайтах данных органов в информационно-телекоммуникационной сети «Интернет».</w:t>
      </w:r>
    </w:p>
    <w:p w:rsidR="00405558" w:rsidRPr="0052497B" w:rsidRDefault="00405558" w:rsidP="00405558">
      <w:pPr>
        <w:spacing w:after="120"/>
        <w:ind w:firstLine="567"/>
        <w:jc w:val="both"/>
        <w:rPr>
          <w:iCs/>
          <w:sz w:val="25"/>
          <w:szCs w:val="25"/>
          <w:lang w:eastAsia="en-US"/>
        </w:rPr>
      </w:pPr>
      <w:r w:rsidRPr="0052497B">
        <w:rPr>
          <w:iCs/>
          <w:sz w:val="25"/>
          <w:szCs w:val="25"/>
          <w:lang w:eastAsia="en-US"/>
        </w:rPr>
        <w:t>2.</w:t>
      </w:r>
      <w:r>
        <w:rPr>
          <w:iCs/>
          <w:sz w:val="25"/>
          <w:szCs w:val="25"/>
          <w:lang w:eastAsia="en-US"/>
        </w:rPr>
        <w:t>10</w:t>
      </w:r>
      <w:r w:rsidRPr="0052497B">
        <w:rPr>
          <w:iCs/>
          <w:sz w:val="25"/>
          <w:szCs w:val="25"/>
          <w:lang w:eastAsia="en-US"/>
        </w:rPr>
        <w:t>. Персональный состав Конкурсной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 проектов и получения финансовой поддержки».</w:t>
      </w:r>
    </w:p>
    <w:p w:rsidR="00405558" w:rsidRDefault="00405558" w:rsidP="00405558">
      <w:pPr>
        <w:pStyle w:val="a7"/>
        <w:spacing w:after="0" w:line="240" w:lineRule="auto"/>
        <w:ind w:left="0" w:firstLine="567"/>
        <w:jc w:val="both"/>
        <w:rPr>
          <w:rFonts w:ascii="Times New Roman" w:hAnsi="Times New Roman"/>
          <w:sz w:val="25"/>
          <w:szCs w:val="25"/>
        </w:rPr>
      </w:pPr>
      <w:r>
        <w:rPr>
          <w:rFonts w:ascii="Times New Roman" w:hAnsi="Times New Roman"/>
          <w:sz w:val="25"/>
          <w:szCs w:val="25"/>
        </w:rPr>
        <w:t>2.11. Конкурсная комиссия рассматривает документы и осуществляет оценку соответствия субъекта МСП требованиям, установленным Федеральным законом № 209-ФЗ и настоящим Порядком, и принимает решение об оказания финансовой поддержки в срок не более 5 рабочих дней с даты поступления документов в Конкурсную комиссию.</w:t>
      </w:r>
    </w:p>
    <w:p w:rsidR="00405558" w:rsidRDefault="00405558" w:rsidP="00405558">
      <w:pPr>
        <w:pStyle w:val="a7"/>
        <w:spacing w:after="0" w:line="240" w:lineRule="auto"/>
        <w:ind w:left="0" w:firstLine="567"/>
        <w:jc w:val="both"/>
        <w:rPr>
          <w:rFonts w:ascii="Times New Roman" w:hAnsi="Times New Roman"/>
          <w:sz w:val="25"/>
          <w:szCs w:val="25"/>
        </w:rPr>
      </w:pPr>
    </w:p>
    <w:p w:rsidR="00405558" w:rsidRPr="005255D9" w:rsidRDefault="00405558" w:rsidP="00405558">
      <w:pPr>
        <w:pStyle w:val="a7"/>
        <w:numPr>
          <w:ilvl w:val="1"/>
          <w:numId w:val="40"/>
        </w:numPr>
        <w:tabs>
          <w:tab w:val="left" w:pos="567"/>
        </w:tabs>
        <w:spacing w:line="240" w:lineRule="auto"/>
        <w:ind w:left="0" w:firstLine="567"/>
        <w:jc w:val="both"/>
        <w:rPr>
          <w:rFonts w:ascii="Times New Roman" w:hAnsi="Times New Roman"/>
          <w:sz w:val="25"/>
          <w:szCs w:val="25"/>
        </w:rPr>
      </w:pPr>
      <w:r w:rsidRPr="005255D9">
        <w:rPr>
          <w:rFonts w:ascii="Times New Roman" w:hAnsi="Times New Roman"/>
          <w:sz w:val="25"/>
          <w:szCs w:val="25"/>
        </w:rPr>
        <w:t>Решение Конкурсной комиссии о соответствии (несоответствии) субъектов МСП условиям предоставления и требованиям, установленным Федеральным законом № 209-ФЗ и настоящим Порядком, оформляется в форме протокола в течении 2 рабочих дней со дня заседания Конкурсной комиссии (далее-Протокол).</w:t>
      </w:r>
    </w:p>
    <w:p w:rsidR="00405558" w:rsidRPr="0052497B" w:rsidRDefault="00405558" w:rsidP="00405558">
      <w:pPr>
        <w:pStyle w:val="ConsPlusNormal"/>
        <w:numPr>
          <w:ilvl w:val="1"/>
          <w:numId w:val="40"/>
        </w:numPr>
        <w:spacing w:before="120"/>
        <w:ind w:left="0" w:firstLine="567"/>
        <w:jc w:val="both"/>
        <w:rPr>
          <w:rFonts w:ascii="Times New Roman" w:hAnsi="Times New Roman" w:cs="Times New Roman"/>
          <w:sz w:val="25"/>
          <w:szCs w:val="25"/>
        </w:rPr>
      </w:pPr>
      <w:r w:rsidRPr="0052497B">
        <w:rPr>
          <w:rFonts w:ascii="Times New Roman" w:hAnsi="Times New Roman" w:cs="Times New Roman"/>
          <w:sz w:val="25"/>
          <w:szCs w:val="25"/>
        </w:rPr>
        <w:t>Протокол в течение 5 рабочих дней с даты его подписания</w:t>
      </w:r>
      <w:r>
        <w:rPr>
          <w:rFonts w:ascii="Times New Roman" w:hAnsi="Times New Roman" w:cs="Times New Roman"/>
          <w:sz w:val="25"/>
          <w:szCs w:val="25"/>
        </w:rPr>
        <w:t xml:space="preserve"> </w:t>
      </w:r>
      <w:r w:rsidRPr="0052497B">
        <w:rPr>
          <w:rFonts w:ascii="Times New Roman" w:hAnsi="Times New Roman" w:cs="Times New Roman"/>
          <w:sz w:val="25"/>
          <w:szCs w:val="25"/>
        </w:rPr>
        <w:t xml:space="preserve">публикуется в </w:t>
      </w:r>
      <w:r>
        <w:rPr>
          <w:rFonts w:ascii="Times New Roman" w:hAnsi="Times New Roman" w:cs="Times New Roman"/>
          <w:sz w:val="25"/>
          <w:szCs w:val="25"/>
        </w:rPr>
        <w:t>информационно</w:t>
      </w:r>
      <w:r w:rsidRPr="0052497B">
        <w:rPr>
          <w:rFonts w:ascii="Times New Roman" w:hAnsi="Times New Roman" w:cs="Times New Roman"/>
          <w:sz w:val="25"/>
          <w:szCs w:val="25"/>
        </w:rPr>
        <w:t>-телекоммуникационной сети «Интернет» на официальном сайте с указанием:</w:t>
      </w:r>
    </w:p>
    <w:p w:rsidR="00405558" w:rsidRPr="0052497B" w:rsidRDefault="00405558" w:rsidP="00405558">
      <w:pPr>
        <w:pStyle w:val="ConsPlusNormal"/>
        <w:jc w:val="both"/>
        <w:rPr>
          <w:rFonts w:ascii="Times New Roman" w:hAnsi="Times New Roman" w:cs="Times New Roman"/>
          <w:sz w:val="25"/>
          <w:szCs w:val="25"/>
        </w:rPr>
      </w:pPr>
      <w:r w:rsidRPr="0052497B">
        <w:rPr>
          <w:rFonts w:ascii="Times New Roman" w:hAnsi="Times New Roman" w:cs="Times New Roman"/>
          <w:sz w:val="25"/>
          <w:szCs w:val="25"/>
        </w:rPr>
        <w:t>1) даты, времени и места рассмотрения заявок</w:t>
      </w:r>
      <w:r>
        <w:rPr>
          <w:rFonts w:ascii="Times New Roman" w:hAnsi="Times New Roman" w:cs="Times New Roman"/>
          <w:sz w:val="25"/>
          <w:szCs w:val="25"/>
        </w:rPr>
        <w:t xml:space="preserve"> на получение субсидии</w:t>
      </w:r>
      <w:r w:rsidRPr="0052497B">
        <w:rPr>
          <w:rFonts w:ascii="Times New Roman" w:hAnsi="Times New Roman" w:cs="Times New Roman"/>
          <w:sz w:val="25"/>
          <w:szCs w:val="25"/>
        </w:rPr>
        <w:t>;</w:t>
      </w:r>
    </w:p>
    <w:p w:rsidR="00405558" w:rsidRPr="0052497B" w:rsidRDefault="00405558" w:rsidP="00405558">
      <w:pPr>
        <w:pStyle w:val="ConsPlusNormal"/>
        <w:jc w:val="both"/>
        <w:rPr>
          <w:rFonts w:ascii="Times New Roman" w:hAnsi="Times New Roman" w:cs="Times New Roman"/>
          <w:sz w:val="25"/>
          <w:szCs w:val="25"/>
        </w:rPr>
      </w:pPr>
      <w:r w:rsidRPr="0052497B">
        <w:rPr>
          <w:rFonts w:ascii="Times New Roman" w:hAnsi="Times New Roman" w:cs="Times New Roman"/>
          <w:sz w:val="25"/>
          <w:szCs w:val="25"/>
        </w:rPr>
        <w:t xml:space="preserve">2) информации о субъектах МСП, заявки </w:t>
      </w:r>
      <w:r>
        <w:rPr>
          <w:rFonts w:ascii="Times New Roman" w:hAnsi="Times New Roman" w:cs="Times New Roman"/>
          <w:sz w:val="25"/>
          <w:szCs w:val="25"/>
        </w:rPr>
        <w:t xml:space="preserve">на получение субсидии </w:t>
      </w:r>
      <w:r w:rsidRPr="0052497B">
        <w:rPr>
          <w:rFonts w:ascii="Times New Roman" w:hAnsi="Times New Roman" w:cs="Times New Roman"/>
          <w:sz w:val="25"/>
          <w:szCs w:val="25"/>
        </w:rPr>
        <w:t>которых были рассмотрены;</w:t>
      </w:r>
    </w:p>
    <w:p w:rsidR="00405558" w:rsidRDefault="00405558" w:rsidP="00405558">
      <w:pPr>
        <w:pStyle w:val="ConsPlusNormal"/>
        <w:jc w:val="both"/>
        <w:rPr>
          <w:rFonts w:ascii="Times New Roman" w:hAnsi="Times New Roman" w:cs="Times New Roman"/>
          <w:sz w:val="25"/>
          <w:szCs w:val="25"/>
        </w:rPr>
      </w:pPr>
      <w:r>
        <w:rPr>
          <w:rFonts w:ascii="Times New Roman" w:hAnsi="Times New Roman" w:cs="Times New Roman"/>
          <w:sz w:val="25"/>
          <w:szCs w:val="25"/>
        </w:rPr>
        <w:t>3</w:t>
      </w:r>
      <w:r w:rsidRPr="0052497B">
        <w:rPr>
          <w:rFonts w:ascii="Times New Roman" w:hAnsi="Times New Roman" w:cs="Times New Roman"/>
          <w:sz w:val="25"/>
          <w:szCs w:val="25"/>
        </w:rPr>
        <w:t>) перечня субъектов МСП</w:t>
      </w:r>
      <w:r>
        <w:rPr>
          <w:rFonts w:ascii="Times New Roman" w:hAnsi="Times New Roman" w:cs="Times New Roman"/>
          <w:sz w:val="25"/>
          <w:szCs w:val="25"/>
        </w:rPr>
        <w:t xml:space="preserve"> которым одобрены заявки на получение субсидии, </w:t>
      </w:r>
      <w:r w:rsidRPr="0052497B">
        <w:rPr>
          <w:rFonts w:ascii="Times New Roman" w:hAnsi="Times New Roman" w:cs="Times New Roman"/>
          <w:sz w:val="25"/>
          <w:szCs w:val="25"/>
        </w:rPr>
        <w:t>и которым в предоставлении субсидии</w:t>
      </w:r>
      <w:r>
        <w:rPr>
          <w:rFonts w:ascii="Times New Roman" w:hAnsi="Times New Roman" w:cs="Times New Roman"/>
          <w:sz w:val="25"/>
          <w:szCs w:val="25"/>
        </w:rPr>
        <w:t xml:space="preserve"> </w:t>
      </w:r>
      <w:r w:rsidRPr="0052497B">
        <w:rPr>
          <w:rFonts w:ascii="Times New Roman" w:hAnsi="Times New Roman" w:cs="Times New Roman"/>
          <w:sz w:val="25"/>
          <w:szCs w:val="25"/>
        </w:rPr>
        <w:t xml:space="preserve">отказано, с указанием основания отказа, предусмотренного пунктом </w:t>
      </w:r>
      <w:r w:rsidRPr="00AD28EE">
        <w:rPr>
          <w:rFonts w:ascii="Times New Roman" w:hAnsi="Times New Roman" w:cs="Times New Roman"/>
          <w:sz w:val="25"/>
          <w:szCs w:val="25"/>
        </w:rPr>
        <w:t>2.1</w:t>
      </w:r>
      <w:r>
        <w:rPr>
          <w:rFonts w:ascii="Times New Roman" w:hAnsi="Times New Roman" w:cs="Times New Roman"/>
          <w:sz w:val="25"/>
          <w:szCs w:val="25"/>
        </w:rPr>
        <w:t>2</w:t>
      </w:r>
      <w:r w:rsidRPr="00AD28EE">
        <w:rPr>
          <w:rFonts w:ascii="Times New Roman" w:hAnsi="Times New Roman" w:cs="Times New Roman"/>
          <w:sz w:val="25"/>
          <w:szCs w:val="25"/>
        </w:rPr>
        <w:t>.</w:t>
      </w:r>
      <w:r w:rsidRPr="0052497B">
        <w:rPr>
          <w:rFonts w:ascii="Times New Roman" w:hAnsi="Times New Roman" w:cs="Times New Roman"/>
          <w:sz w:val="25"/>
          <w:szCs w:val="25"/>
        </w:rPr>
        <w:t xml:space="preserve"> настоящего Порядка, наименования субъекта МСП и его ИНН</w:t>
      </w:r>
      <w:r>
        <w:rPr>
          <w:rFonts w:ascii="Times New Roman" w:hAnsi="Times New Roman" w:cs="Times New Roman"/>
          <w:sz w:val="25"/>
          <w:szCs w:val="25"/>
        </w:rPr>
        <w:t>.</w:t>
      </w:r>
    </w:p>
    <w:p w:rsidR="00405558" w:rsidRDefault="00405558" w:rsidP="00405558">
      <w:pPr>
        <w:pStyle w:val="ConsPlusNormal"/>
        <w:jc w:val="both"/>
        <w:rPr>
          <w:rFonts w:ascii="Times New Roman" w:hAnsi="Times New Roman" w:cs="Times New Roman"/>
          <w:sz w:val="25"/>
          <w:szCs w:val="25"/>
        </w:rPr>
      </w:pPr>
    </w:p>
    <w:p w:rsidR="00405558" w:rsidRPr="00AF0B8D" w:rsidRDefault="00405558" w:rsidP="00405558">
      <w:pPr>
        <w:pStyle w:val="a7"/>
        <w:numPr>
          <w:ilvl w:val="1"/>
          <w:numId w:val="40"/>
        </w:numPr>
        <w:spacing w:after="0" w:line="240" w:lineRule="auto"/>
        <w:ind w:left="0" w:firstLine="567"/>
        <w:jc w:val="both"/>
        <w:rPr>
          <w:rFonts w:ascii="Times New Roman" w:hAnsi="Times New Roman"/>
          <w:sz w:val="25"/>
          <w:szCs w:val="25"/>
        </w:rPr>
      </w:pPr>
      <w:r w:rsidRPr="00AF0B8D">
        <w:rPr>
          <w:rFonts w:ascii="Times New Roman" w:hAnsi="Times New Roman"/>
          <w:sz w:val="25"/>
          <w:szCs w:val="25"/>
        </w:rPr>
        <w:t xml:space="preserve">Основаниями для отказа в предоставлении субсидии </w:t>
      </w:r>
      <w:r>
        <w:rPr>
          <w:rFonts w:ascii="Times New Roman" w:hAnsi="Times New Roman"/>
          <w:sz w:val="25"/>
          <w:szCs w:val="25"/>
        </w:rPr>
        <w:t>субъектам МСП</w:t>
      </w:r>
      <w:r w:rsidRPr="00AF0B8D">
        <w:rPr>
          <w:rFonts w:ascii="Times New Roman" w:hAnsi="Times New Roman"/>
          <w:sz w:val="25"/>
          <w:szCs w:val="25"/>
        </w:rPr>
        <w:t xml:space="preserve"> являются:</w:t>
      </w:r>
    </w:p>
    <w:p w:rsidR="00405558" w:rsidRPr="00AF0B8D" w:rsidRDefault="00405558" w:rsidP="00405558">
      <w:pPr>
        <w:pStyle w:val="ConsPlusNormal"/>
        <w:numPr>
          <w:ilvl w:val="0"/>
          <w:numId w:val="18"/>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несоответствие представленных </w:t>
      </w:r>
      <w:r>
        <w:rPr>
          <w:rFonts w:ascii="Times New Roman" w:hAnsi="Times New Roman" w:cs="Times New Roman"/>
          <w:sz w:val="25"/>
          <w:szCs w:val="25"/>
        </w:rPr>
        <w:t xml:space="preserve">субъектом МСП </w:t>
      </w:r>
      <w:r w:rsidRPr="00AF0B8D">
        <w:rPr>
          <w:rFonts w:ascii="Times New Roman" w:hAnsi="Times New Roman" w:cs="Times New Roman"/>
          <w:sz w:val="25"/>
          <w:szCs w:val="25"/>
        </w:rPr>
        <w:t>документов требованиям, определенным пунктом 2.</w:t>
      </w:r>
      <w:r>
        <w:rPr>
          <w:rFonts w:ascii="Times New Roman" w:hAnsi="Times New Roman" w:cs="Times New Roman"/>
          <w:sz w:val="25"/>
          <w:szCs w:val="25"/>
        </w:rPr>
        <w:t>4.</w:t>
      </w:r>
      <w:r w:rsidRPr="00AF0B8D">
        <w:rPr>
          <w:rFonts w:ascii="Times New Roman" w:hAnsi="Times New Roman" w:cs="Times New Roman"/>
          <w:sz w:val="25"/>
          <w:szCs w:val="25"/>
        </w:rPr>
        <w:t xml:space="preserve"> настоящего Порядка, или представление не в полном объеме указанных документов;</w:t>
      </w:r>
    </w:p>
    <w:p w:rsidR="00405558" w:rsidRPr="00AF0B8D" w:rsidRDefault="00405558" w:rsidP="00405558">
      <w:pPr>
        <w:pStyle w:val="ConsPlusNormal"/>
        <w:numPr>
          <w:ilvl w:val="0"/>
          <w:numId w:val="18"/>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недостоверность представленной </w:t>
      </w:r>
      <w:r>
        <w:rPr>
          <w:rFonts w:ascii="Times New Roman" w:hAnsi="Times New Roman" w:cs="Times New Roman"/>
          <w:sz w:val="25"/>
          <w:szCs w:val="25"/>
        </w:rPr>
        <w:t xml:space="preserve">субъектом МСП </w:t>
      </w:r>
      <w:r w:rsidRPr="00AF0B8D">
        <w:rPr>
          <w:rFonts w:ascii="Times New Roman" w:hAnsi="Times New Roman" w:cs="Times New Roman"/>
          <w:sz w:val="25"/>
          <w:szCs w:val="25"/>
        </w:rPr>
        <w:t xml:space="preserve">информации (т.е. представленная информация не соответствует действительности или содержит неправильные, искаженные сведения). В целях установления </w:t>
      </w:r>
      <w:r w:rsidRPr="0084479B">
        <w:rPr>
          <w:rFonts w:ascii="Times New Roman" w:hAnsi="Times New Roman" w:cs="Times New Roman"/>
          <w:sz w:val="25"/>
          <w:szCs w:val="25"/>
        </w:rPr>
        <w:t>факта достоверности</w:t>
      </w:r>
      <w:r>
        <w:rPr>
          <w:rFonts w:ascii="Times New Roman" w:hAnsi="Times New Roman" w:cs="Times New Roman"/>
          <w:sz w:val="25"/>
          <w:szCs w:val="25"/>
        </w:rPr>
        <w:t>,</w:t>
      </w:r>
      <w:r w:rsidRPr="00AF0B8D">
        <w:rPr>
          <w:rFonts w:ascii="Times New Roman" w:hAnsi="Times New Roman" w:cs="Times New Roman"/>
          <w:sz w:val="25"/>
          <w:szCs w:val="25"/>
        </w:rPr>
        <w:t xml:space="preserve"> представленных заявителем сведений</w:t>
      </w:r>
      <w:r>
        <w:rPr>
          <w:rFonts w:ascii="Times New Roman" w:hAnsi="Times New Roman" w:cs="Times New Roman"/>
          <w:sz w:val="25"/>
          <w:szCs w:val="25"/>
        </w:rPr>
        <w:t>,</w:t>
      </w:r>
      <w:r w:rsidRPr="00AF0B8D">
        <w:rPr>
          <w:rFonts w:ascii="Times New Roman" w:hAnsi="Times New Roman" w:cs="Times New Roman"/>
          <w:sz w:val="25"/>
          <w:szCs w:val="25"/>
        </w:rPr>
        <w:t xml:space="preserve"> </w:t>
      </w:r>
      <w:r>
        <w:rPr>
          <w:rFonts w:ascii="Times New Roman" w:hAnsi="Times New Roman" w:cs="Times New Roman"/>
          <w:sz w:val="25"/>
          <w:szCs w:val="25"/>
        </w:rPr>
        <w:t xml:space="preserve">Администрация </w:t>
      </w:r>
      <w:r w:rsidRPr="00AF0B8D">
        <w:rPr>
          <w:rFonts w:ascii="Times New Roman" w:hAnsi="Times New Roman" w:cs="Times New Roman"/>
          <w:sz w:val="25"/>
          <w:szCs w:val="25"/>
        </w:rPr>
        <w:t>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405558" w:rsidRPr="00AF0B8D" w:rsidRDefault="00405558" w:rsidP="00405558">
      <w:pPr>
        <w:pStyle w:val="ConsPlusNormal"/>
        <w:numPr>
          <w:ilvl w:val="0"/>
          <w:numId w:val="18"/>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поступление </w:t>
      </w:r>
      <w:r>
        <w:rPr>
          <w:rFonts w:ascii="Times New Roman" w:hAnsi="Times New Roman" w:cs="Times New Roman"/>
          <w:sz w:val="25"/>
          <w:szCs w:val="25"/>
        </w:rPr>
        <w:t xml:space="preserve">в Администрацию </w:t>
      </w:r>
      <w:r w:rsidRPr="00AF0B8D">
        <w:rPr>
          <w:rFonts w:ascii="Times New Roman" w:hAnsi="Times New Roman" w:cs="Times New Roman"/>
          <w:sz w:val="25"/>
          <w:szCs w:val="25"/>
        </w:rPr>
        <w:t xml:space="preserve">подготовленной заявки </w:t>
      </w:r>
      <w:r>
        <w:rPr>
          <w:rFonts w:ascii="Times New Roman" w:hAnsi="Times New Roman" w:cs="Times New Roman"/>
          <w:sz w:val="25"/>
          <w:szCs w:val="25"/>
        </w:rPr>
        <w:t xml:space="preserve">на получение субсидии </w:t>
      </w:r>
      <w:r w:rsidRPr="00AF0B8D">
        <w:rPr>
          <w:rFonts w:ascii="Times New Roman" w:hAnsi="Times New Roman" w:cs="Times New Roman"/>
          <w:sz w:val="25"/>
          <w:szCs w:val="25"/>
        </w:rPr>
        <w:t>после окончания срока приема заявок;</w:t>
      </w:r>
    </w:p>
    <w:p w:rsidR="00405558" w:rsidRPr="00AF0B8D" w:rsidRDefault="00405558" w:rsidP="00405558">
      <w:pPr>
        <w:pStyle w:val="ConsPlusNormal"/>
        <w:numPr>
          <w:ilvl w:val="0"/>
          <w:numId w:val="18"/>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ранее в отношении </w:t>
      </w:r>
      <w:r>
        <w:rPr>
          <w:rFonts w:ascii="Times New Roman" w:hAnsi="Times New Roman" w:cs="Times New Roman"/>
          <w:sz w:val="25"/>
          <w:szCs w:val="25"/>
        </w:rPr>
        <w:t xml:space="preserve">субъекта МСП </w:t>
      </w:r>
      <w:r w:rsidRPr="00AF0B8D">
        <w:rPr>
          <w:rFonts w:ascii="Times New Roman" w:hAnsi="Times New Roman" w:cs="Times New Roman"/>
          <w:sz w:val="25"/>
          <w:szCs w:val="25"/>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F111B" w:rsidRDefault="007F111B" w:rsidP="00405558">
      <w:pPr>
        <w:pStyle w:val="a7"/>
        <w:numPr>
          <w:ilvl w:val="0"/>
          <w:numId w:val="18"/>
        </w:numPr>
        <w:spacing w:after="0" w:line="240" w:lineRule="auto"/>
        <w:ind w:left="0" w:firstLine="709"/>
        <w:jc w:val="both"/>
        <w:rPr>
          <w:rFonts w:ascii="Times New Roman" w:hAnsi="Times New Roman"/>
          <w:sz w:val="25"/>
          <w:szCs w:val="25"/>
        </w:rPr>
      </w:pPr>
      <w:r w:rsidRPr="002E51C5">
        <w:rPr>
          <w:rFonts w:ascii="Times New Roman" w:hAnsi="Times New Roman"/>
          <w:sz w:val="25"/>
          <w:szCs w:val="25"/>
        </w:rPr>
        <w:t xml:space="preserve">с даты признания </w:t>
      </w:r>
      <w:r>
        <w:rPr>
          <w:rFonts w:ascii="Times New Roman" w:hAnsi="Times New Roman"/>
          <w:sz w:val="25"/>
          <w:szCs w:val="25"/>
        </w:rPr>
        <w:t xml:space="preserve">субъекта МСП </w:t>
      </w:r>
      <w:r w:rsidRPr="002E51C5">
        <w:rPr>
          <w:rFonts w:ascii="Times New Roman" w:hAnsi="Times New Roman"/>
          <w:sz w:val="25"/>
          <w:szCs w:val="25"/>
        </w:rPr>
        <w:t xml:space="preserve">совершившим нарушение действующего Порядка и условий оказания поддержки прошло менее одного года, за исключением случая более раннего устранения </w:t>
      </w:r>
      <w:r>
        <w:rPr>
          <w:rFonts w:ascii="Times New Roman" w:hAnsi="Times New Roman"/>
          <w:sz w:val="25"/>
          <w:szCs w:val="25"/>
        </w:rPr>
        <w:t xml:space="preserve">субъектом МСП </w:t>
      </w:r>
      <w:r w:rsidRPr="002E51C5">
        <w:rPr>
          <w:rFonts w:ascii="Times New Roman" w:hAnsi="Times New Roman"/>
          <w:sz w:val="25"/>
          <w:szCs w:val="25"/>
        </w:rPr>
        <w:t xml:space="preserve">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действующего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w:t>
      </w:r>
      <w:r>
        <w:rPr>
          <w:rFonts w:ascii="Times New Roman" w:hAnsi="Times New Roman"/>
          <w:sz w:val="25"/>
          <w:szCs w:val="25"/>
        </w:rPr>
        <w:t xml:space="preserve">субъекта МСП </w:t>
      </w:r>
      <w:r w:rsidRPr="002E51C5">
        <w:rPr>
          <w:rFonts w:ascii="Times New Roman" w:hAnsi="Times New Roman"/>
          <w:sz w:val="25"/>
          <w:szCs w:val="25"/>
        </w:rPr>
        <w:t>совершившим такое нарушение прошло менее трех лет.</w:t>
      </w:r>
    </w:p>
    <w:p w:rsidR="00405558" w:rsidRDefault="00405558" w:rsidP="00405558">
      <w:pPr>
        <w:pStyle w:val="a7"/>
        <w:numPr>
          <w:ilvl w:val="0"/>
          <w:numId w:val="18"/>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отсутствие лимитов бюджетных обязательств на предоставление субсидии.</w:t>
      </w:r>
    </w:p>
    <w:p w:rsidR="00405558" w:rsidRPr="00AF0B8D" w:rsidRDefault="00405558" w:rsidP="00405558">
      <w:pPr>
        <w:pStyle w:val="a7"/>
        <w:spacing w:after="0" w:line="240" w:lineRule="auto"/>
        <w:ind w:left="709"/>
        <w:jc w:val="both"/>
        <w:rPr>
          <w:rFonts w:ascii="Times New Roman" w:hAnsi="Times New Roman"/>
          <w:sz w:val="25"/>
          <w:szCs w:val="25"/>
        </w:rPr>
      </w:pPr>
    </w:p>
    <w:p w:rsidR="00405558" w:rsidRDefault="00405558" w:rsidP="00405558">
      <w:pPr>
        <w:pStyle w:val="ConsPlusNormal"/>
        <w:numPr>
          <w:ilvl w:val="1"/>
          <w:numId w:val="40"/>
        </w:numPr>
        <w:ind w:left="0" w:firstLine="709"/>
        <w:jc w:val="both"/>
        <w:rPr>
          <w:rFonts w:ascii="Times New Roman" w:hAnsi="Times New Roman" w:cs="Times New Roman"/>
          <w:sz w:val="25"/>
          <w:szCs w:val="25"/>
        </w:rPr>
      </w:pPr>
      <w:r>
        <w:rPr>
          <w:rFonts w:ascii="Times New Roman" w:hAnsi="Times New Roman" w:cs="Times New Roman"/>
          <w:sz w:val="25"/>
          <w:szCs w:val="25"/>
        </w:rPr>
        <w:t>Субъект МСП</w:t>
      </w:r>
      <w:r w:rsidRPr="00AF0B8D">
        <w:rPr>
          <w:rFonts w:ascii="Times New Roman" w:hAnsi="Times New Roman" w:cs="Times New Roman"/>
          <w:sz w:val="25"/>
          <w:szCs w:val="25"/>
        </w:rPr>
        <w:t>,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405558" w:rsidRPr="004D3EDC" w:rsidRDefault="00405558" w:rsidP="00405558">
      <w:pPr>
        <w:pStyle w:val="a7"/>
        <w:spacing w:after="0" w:line="240" w:lineRule="auto"/>
        <w:ind w:left="0" w:firstLine="709"/>
        <w:jc w:val="both"/>
        <w:rPr>
          <w:rFonts w:ascii="Times New Roman" w:hAnsi="Times New Roman"/>
          <w:sz w:val="25"/>
          <w:szCs w:val="25"/>
        </w:rPr>
      </w:pPr>
    </w:p>
    <w:p w:rsidR="00405558" w:rsidRPr="00AF0B8D" w:rsidRDefault="00405558" w:rsidP="00405558">
      <w:pPr>
        <w:pStyle w:val="a7"/>
        <w:numPr>
          <w:ilvl w:val="1"/>
          <w:numId w:val="40"/>
        </w:numPr>
        <w:spacing w:line="240" w:lineRule="auto"/>
        <w:ind w:left="0" w:firstLine="709"/>
        <w:jc w:val="both"/>
        <w:rPr>
          <w:rFonts w:ascii="Times New Roman" w:hAnsi="Times New Roman"/>
          <w:sz w:val="25"/>
          <w:szCs w:val="25"/>
        </w:rPr>
      </w:pPr>
      <w:r>
        <w:rPr>
          <w:rFonts w:ascii="Times New Roman" w:hAnsi="Times New Roman"/>
          <w:sz w:val="25"/>
          <w:szCs w:val="25"/>
        </w:rPr>
        <w:t xml:space="preserve">Администрация </w:t>
      </w:r>
      <w:r w:rsidRPr="00AF0B8D">
        <w:rPr>
          <w:rFonts w:ascii="Times New Roman" w:hAnsi="Times New Roman"/>
          <w:sz w:val="25"/>
          <w:szCs w:val="25"/>
        </w:rPr>
        <w:t xml:space="preserve">на основании решения </w:t>
      </w:r>
      <w:r>
        <w:rPr>
          <w:rFonts w:ascii="Times New Roman" w:hAnsi="Times New Roman"/>
          <w:sz w:val="25"/>
          <w:szCs w:val="25"/>
        </w:rPr>
        <w:t xml:space="preserve">Конкурсной </w:t>
      </w:r>
      <w:r w:rsidRPr="00AF0B8D">
        <w:rPr>
          <w:rFonts w:ascii="Times New Roman" w:hAnsi="Times New Roman"/>
          <w:sz w:val="25"/>
          <w:szCs w:val="25"/>
        </w:rPr>
        <w:t xml:space="preserve">комиссии в течение 2 рабочих дней от даты его вынесения направляет каждому </w:t>
      </w:r>
      <w:r>
        <w:rPr>
          <w:rFonts w:ascii="Times New Roman" w:hAnsi="Times New Roman"/>
          <w:sz w:val="25"/>
          <w:szCs w:val="25"/>
        </w:rPr>
        <w:t xml:space="preserve">субъекту МСП </w:t>
      </w:r>
      <w:r w:rsidRPr="00AF0B8D">
        <w:rPr>
          <w:rFonts w:ascii="Times New Roman" w:hAnsi="Times New Roman"/>
          <w:sz w:val="25"/>
          <w:szCs w:val="25"/>
        </w:rPr>
        <w:t>письменное уведомление о принятом в отношении него решении и готовит распоряжение об утверждении списка Получателей субсидии с указанием предельных объемов финансирования по каждому Получателю субсидии в отдельности.</w:t>
      </w:r>
    </w:p>
    <w:p w:rsidR="00405558" w:rsidRDefault="00405558" w:rsidP="00405558">
      <w:pPr>
        <w:pStyle w:val="a7"/>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Распоряжение </w:t>
      </w:r>
      <w:r>
        <w:rPr>
          <w:rFonts w:ascii="Times New Roman" w:hAnsi="Times New Roman"/>
          <w:sz w:val="25"/>
          <w:szCs w:val="25"/>
        </w:rPr>
        <w:t>А</w:t>
      </w:r>
      <w:r w:rsidRPr="00AF0B8D">
        <w:rPr>
          <w:rFonts w:ascii="Times New Roman" w:hAnsi="Times New Roman"/>
          <w:sz w:val="25"/>
          <w:szCs w:val="25"/>
        </w:rPr>
        <w:t>дминистрации</w:t>
      </w:r>
      <w:r>
        <w:rPr>
          <w:rFonts w:ascii="Times New Roman" w:hAnsi="Times New Roman"/>
          <w:sz w:val="25"/>
          <w:szCs w:val="25"/>
        </w:rPr>
        <w:t xml:space="preserve"> </w:t>
      </w:r>
      <w:r w:rsidRPr="00AF0B8D">
        <w:rPr>
          <w:rFonts w:ascii="Times New Roman" w:hAnsi="Times New Roman"/>
          <w:sz w:val="25"/>
          <w:szCs w:val="25"/>
        </w:rPr>
        <w:t>является основанием для оказания финансовой поддержки.</w:t>
      </w:r>
    </w:p>
    <w:p w:rsidR="00405558" w:rsidRPr="002B35F9" w:rsidRDefault="00405558" w:rsidP="00405558">
      <w:pPr>
        <w:numPr>
          <w:ilvl w:val="1"/>
          <w:numId w:val="40"/>
        </w:numPr>
        <w:autoSpaceDE w:val="0"/>
        <w:autoSpaceDN w:val="0"/>
        <w:adjustRightInd w:val="0"/>
        <w:spacing w:before="120"/>
        <w:ind w:left="0" w:firstLine="709"/>
        <w:jc w:val="both"/>
        <w:rPr>
          <w:sz w:val="25"/>
          <w:szCs w:val="25"/>
        </w:rPr>
      </w:pPr>
      <w:r w:rsidRPr="002B35F9">
        <w:rPr>
          <w:sz w:val="25"/>
          <w:szCs w:val="25"/>
        </w:rPr>
        <w:t xml:space="preserve">Субсидия предоставляется на основании Соглашения о предоставлении субсидии (далее - Соглашение), заключенного между Получателем субсидии и Администрацией в течении 10 рабочих дней со </w:t>
      </w:r>
      <w:r>
        <w:rPr>
          <w:sz w:val="25"/>
          <w:szCs w:val="25"/>
        </w:rPr>
        <w:t xml:space="preserve">дня </w:t>
      </w:r>
      <w:r w:rsidRPr="002B35F9">
        <w:rPr>
          <w:sz w:val="25"/>
          <w:szCs w:val="25"/>
        </w:rPr>
        <w:t>принятия решения. В случае если Получателем субсидии не представлено подписанное Соглашение в течении 10 рабочих дней с даты его заключения, он считается уклонившимися от получения субсидии и теряет право получения субсидии</w:t>
      </w:r>
      <w:r>
        <w:rPr>
          <w:sz w:val="25"/>
          <w:szCs w:val="25"/>
        </w:rPr>
        <w:t>.</w:t>
      </w:r>
    </w:p>
    <w:p w:rsidR="00405558" w:rsidRDefault="00405558" w:rsidP="00405558">
      <w:pPr>
        <w:autoSpaceDE w:val="0"/>
        <w:autoSpaceDN w:val="0"/>
        <w:adjustRightInd w:val="0"/>
        <w:ind w:left="709"/>
        <w:jc w:val="both"/>
        <w:rPr>
          <w:sz w:val="25"/>
          <w:szCs w:val="25"/>
        </w:rPr>
      </w:pPr>
    </w:p>
    <w:p w:rsidR="00405558" w:rsidRPr="0052497B" w:rsidRDefault="00405558" w:rsidP="00405558">
      <w:pPr>
        <w:autoSpaceDE w:val="0"/>
        <w:autoSpaceDN w:val="0"/>
        <w:adjustRightInd w:val="0"/>
        <w:ind w:firstLine="992"/>
        <w:jc w:val="both"/>
        <w:rPr>
          <w:sz w:val="25"/>
          <w:szCs w:val="25"/>
        </w:rPr>
      </w:pPr>
      <w:r>
        <w:rPr>
          <w:sz w:val="25"/>
          <w:szCs w:val="25"/>
        </w:rPr>
        <w:t xml:space="preserve">Соглашение заключается в соответствии с </w:t>
      </w:r>
      <w:r w:rsidRPr="0052497B">
        <w:rPr>
          <w:sz w:val="25"/>
          <w:szCs w:val="25"/>
        </w:rPr>
        <w:t>типовой формой, утвержденной Приказом финансового управления администрации муниципального района «Койгородский»</w:t>
      </w:r>
      <w:r>
        <w:rPr>
          <w:sz w:val="25"/>
          <w:szCs w:val="25"/>
        </w:rPr>
        <w:t>.</w:t>
      </w:r>
    </w:p>
    <w:p w:rsidR="00405558" w:rsidRPr="0052497B" w:rsidRDefault="00405558" w:rsidP="00405558">
      <w:pPr>
        <w:ind w:firstLine="525"/>
        <w:jc w:val="both"/>
        <w:rPr>
          <w:sz w:val="25"/>
          <w:szCs w:val="25"/>
        </w:rPr>
      </w:pPr>
      <w:r w:rsidRPr="0052497B">
        <w:rPr>
          <w:sz w:val="25"/>
          <w:szCs w:val="25"/>
        </w:rPr>
        <w:t>Обязательным условием для предоставления субсидии, включаемым в Соглашение, является:</w:t>
      </w:r>
    </w:p>
    <w:p w:rsidR="00405558" w:rsidRDefault="00405558" w:rsidP="00405558">
      <w:pPr>
        <w:pStyle w:val="a7"/>
        <w:spacing w:after="0" w:line="240" w:lineRule="auto"/>
        <w:ind w:left="0" w:firstLine="709"/>
        <w:jc w:val="both"/>
        <w:rPr>
          <w:rFonts w:ascii="Times New Roman" w:hAnsi="Times New Roman"/>
          <w:sz w:val="25"/>
          <w:szCs w:val="25"/>
        </w:rPr>
      </w:pPr>
      <w:r>
        <w:rPr>
          <w:rFonts w:ascii="Times New Roman" w:hAnsi="Times New Roman"/>
          <w:sz w:val="25"/>
          <w:szCs w:val="25"/>
        </w:rPr>
        <w:t xml:space="preserve">- </w:t>
      </w:r>
      <w:r w:rsidRPr="00AF0B8D">
        <w:rPr>
          <w:rFonts w:ascii="Times New Roman" w:hAnsi="Times New Roman"/>
          <w:sz w:val="25"/>
          <w:szCs w:val="25"/>
        </w:rPr>
        <w:t xml:space="preserve">согласие Получателя субсидии на осуществление </w:t>
      </w:r>
      <w:r>
        <w:rPr>
          <w:rFonts w:ascii="Times New Roman" w:hAnsi="Times New Roman"/>
          <w:sz w:val="25"/>
          <w:szCs w:val="25"/>
        </w:rPr>
        <w:t xml:space="preserve">Администрацией </w:t>
      </w:r>
      <w:r w:rsidRPr="00AF0B8D">
        <w:rPr>
          <w:rFonts w:ascii="Times New Roman" w:hAnsi="Times New Roman"/>
          <w:sz w:val="25"/>
          <w:szCs w:val="25"/>
        </w:rPr>
        <w:t xml:space="preserve">и иными органами муниципального финансового контроля проверок соблюдения субъектом </w:t>
      </w:r>
      <w:r>
        <w:rPr>
          <w:rFonts w:ascii="Times New Roman" w:hAnsi="Times New Roman"/>
          <w:sz w:val="25"/>
          <w:szCs w:val="25"/>
        </w:rPr>
        <w:t>МСП</w:t>
      </w:r>
      <w:r w:rsidRPr="00AF0B8D">
        <w:rPr>
          <w:rFonts w:ascii="Times New Roman" w:hAnsi="Times New Roman"/>
          <w:sz w:val="25"/>
          <w:szCs w:val="25"/>
        </w:rPr>
        <w:t xml:space="preserve"> условий, целей и порядка ее предоставления</w:t>
      </w:r>
      <w:r>
        <w:rPr>
          <w:rFonts w:ascii="Times New Roman" w:hAnsi="Times New Roman"/>
          <w:sz w:val="25"/>
          <w:szCs w:val="25"/>
        </w:rPr>
        <w:t>;</w:t>
      </w:r>
    </w:p>
    <w:p w:rsidR="00405558" w:rsidRDefault="00405558" w:rsidP="00405558">
      <w:pPr>
        <w:widowControl w:val="0"/>
        <w:autoSpaceDE w:val="0"/>
        <w:autoSpaceDN w:val="0"/>
        <w:adjustRightInd w:val="0"/>
        <w:spacing w:after="120"/>
        <w:ind w:firstLine="540"/>
        <w:jc w:val="both"/>
        <w:rPr>
          <w:sz w:val="25"/>
          <w:szCs w:val="25"/>
        </w:rPr>
      </w:pPr>
      <w:r w:rsidRPr="00521ADF">
        <w:rPr>
          <w:sz w:val="25"/>
          <w:szCs w:val="25"/>
        </w:rPr>
        <w:t xml:space="preserve">- </w:t>
      </w:r>
      <w:r w:rsidRPr="0052497B">
        <w:rPr>
          <w:sz w:val="25"/>
          <w:szCs w:val="25"/>
        </w:rPr>
        <w:t xml:space="preserve">обязанность предоставлять Администрации отчет о достижении показателей </w:t>
      </w:r>
      <w:r>
        <w:rPr>
          <w:sz w:val="25"/>
          <w:szCs w:val="25"/>
        </w:rPr>
        <w:t xml:space="preserve">результата предоставления </w:t>
      </w:r>
      <w:r w:rsidRPr="0052497B">
        <w:rPr>
          <w:sz w:val="25"/>
          <w:szCs w:val="25"/>
        </w:rPr>
        <w:t>субсидии по форме и в сроки, установленные Соглашением</w:t>
      </w:r>
      <w:r>
        <w:rPr>
          <w:sz w:val="25"/>
          <w:szCs w:val="25"/>
        </w:rPr>
        <w:t>;</w:t>
      </w:r>
    </w:p>
    <w:p w:rsidR="00405558" w:rsidRDefault="00405558" w:rsidP="00405558">
      <w:pPr>
        <w:widowControl w:val="0"/>
        <w:autoSpaceDE w:val="0"/>
        <w:autoSpaceDN w:val="0"/>
        <w:adjustRightInd w:val="0"/>
        <w:spacing w:after="120"/>
        <w:ind w:firstLine="540"/>
        <w:jc w:val="both"/>
        <w:rPr>
          <w:sz w:val="25"/>
          <w:szCs w:val="25"/>
        </w:rPr>
      </w:pPr>
      <w:r>
        <w:rPr>
          <w:sz w:val="25"/>
          <w:szCs w:val="25"/>
        </w:rPr>
        <w:t>- обязанность Получателя субсидии по первому требованию Администрации обеспечить физический доступ к основным средствам, материальным запасам, приобретенным с использованием субсидии.</w:t>
      </w:r>
    </w:p>
    <w:p w:rsidR="00405558" w:rsidRDefault="00405558" w:rsidP="00405558">
      <w:pPr>
        <w:pStyle w:val="a7"/>
        <w:spacing w:after="0" w:line="240" w:lineRule="auto"/>
        <w:ind w:left="0" w:firstLine="567"/>
        <w:jc w:val="both"/>
        <w:rPr>
          <w:rFonts w:ascii="Times New Roman" w:hAnsi="Times New Roman"/>
          <w:sz w:val="25"/>
          <w:szCs w:val="25"/>
        </w:rPr>
      </w:pPr>
      <w:r w:rsidRPr="0015503D">
        <w:rPr>
          <w:rFonts w:ascii="Times New Roman" w:hAnsi="Times New Roman"/>
          <w:sz w:val="25"/>
          <w:szCs w:val="25"/>
        </w:rPr>
        <w:t>2.1</w:t>
      </w:r>
      <w:r>
        <w:rPr>
          <w:rFonts w:ascii="Times New Roman" w:hAnsi="Times New Roman"/>
          <w:sz w:val="25"/>
          <w:szCs w:val="25"/>
        </w:rPr>
        <w:t>8</w:t>
      </w:r>
      <w:r w:rsidRPr="0015503D">
        <w:rPr>
          <w:rFonts w:ascii="Times New Roman" w:hAnsi="Times New Roman"/>
          <w:sz w:val="25"/>
          <w:szCs w:val="25"/>
        </w:rPr>
        <w:t xml:space="preserve">. </w:t>
      </w:r>
      <w:r>
        <w:rPr>
          <w:rFonts w:ascii="Times New Roman" w:hAnsi="Times New Roman"/>
          <w:sz w:val="25"/>
          <w:szCs w:val="25"/>
        </w:rPr>
        <w:t>Результатом предоставления субсидии является осуществление деятельности Получателем субсидии в сферах, установленных п. 1.8. настоящего Порядка до конца года, в котором была получена субсидия.</w:t>
      </w:r>
    </w:p>
    <w:p w:rsidR="00405558" w:rsidRPr="00AF0B8D" w:rsidRDefault="00405558" w:rsidP="00405558">
      <w:pPr>
        <w:pStyle w:val="a7"/>
        <w:spacing w:after="0" w:line="240" w:lineRule="auto"/>
        <w:ind w:left="0" w:firstLine="357"/>
        <w:jc w:val="both"/>
        <w:rPr>
          <w:rFonts w:ascii="Times New Roman" w:hAnsi="Times New Roman"/>
          <w:sz w:val="25"/>
          <w:szCs w:val="25"/>
        </w:rPr>
      </w:pPr>
      <w:r>
        <w:rPr>
          <w:rFonts w:ascii="Times New Roman" w:hAnsi="Times New Roman"/>
          <w:sz w:val="25"/>
          <w:szCs w:val="25"/>
        </w:rPr>
        <w:t xml:space="preserve">  </w:t>
      </w:r>
    </w:p>
    <w:p w:rsidR="00405558" w:rsidRDefault="00405558" w:rsidP="00405558">
      <w:pPr>
        <w:ind w:firstLine="567"/>
        <w:jc w:val="both"/>
        <w:rPr>
          <w:sz w:val="25"/>
          <w:szCs w:val="25"/>
        </w:rPr>
      </w:pPr>
      <w:r>
        <w:rPr>
          <w:sz w:val="25"/>
          <w:szCs w:val="25"/>
        </w:rPr>
        <w:t xml:space="preserve">2.19. </w:t>
      </w:r>
      <w:r w:rsidRPr="00597435">
        <w:rPr>
          <w:sz w:val="25"/>
          <w:szCs w:val="25"/>
        </w:rPr>
        <w:t>Субсидия предоставляется на развитие бизнеса в размере 75 процентов от суммы расходов, но не более 50 тысяч рублей по одному и более договорам, заключенным не ранее 1 января предшествующего финансового года и в течение текущего финансового года на основании представленных документов, подтверждающих понесенные</w:t>
      </w:r>
      <w:r>
        <w:rPr>
          <w:sz w:val="25"/>
          <w:szCs w:val="25"/>
        </w:rPr>
        <w:t xml:space="preserve"> расходы, указанные в пункте 2.4</w:t>
      </w:r>
      <w:r w:rsidRPr="00597435">
        <w:rPr>
          <w:sz w:val="25"/>
          <w:szCs w:val="25"/>
        </w:rPr>
        <w:t xml:space="preserve">. настоящего Порядка. </w:t>
      </w:r>
    </w:p>
    <w:p w:rsidR="00405558" w:rsidRPr="00597435" w:rsidRDefault="00405558" w:rsidP="00405558">
      <w:pPr>
        <w:ind w:firstLine="567"/>
        <w:jc w:val="both"/>
        <w:rPr>
          <w:sz w:val="25"/>
          <w:szCs w:val="25"/>
        </w:rPr>
      </w:pPr>
    </w:p>
    <w:p w:rsidR="00405558" w:rsidRDefault="00405558" w:rsidP="00405558">
      <w:pPr>
        <w:pStyle w:val="a7"/>
        <w:spacing w:after="0" w:line="240" w:lineRule="auto"/>
        <w:ind w:left="0" w:firstLine="525"/>
        <w:jc w:val="both"/>
        <w:rPr>
          <w:rFonts w:ascii="Times New Roman" w:hAnsi="Times New Roman"/>
          <w:sz w:val="25"/>
          <w:szCs w:val="25"/>
        </w:rPr>
      </w:pPr>
      <w:r w:rsidRPr="00AF0B8D">
        <w:rPr>
          <w:rFonts w:ascii="Times New Roman" w:hAnsi="Times New Roman"/>
          <w:sz w:val="25"/>
          <w:szCs w:val="25"/>
        </w:rPr>
        <w:t>2.</w:t>
      </w:r>
      <w:r>
        <w:rPr>
          <w:rFonts w:ascii="Times New Roman" w:hAnsi="Times New Roman"/>
          <w:sz w:val="25"/>
          <w:szCs w:val="25"/>
        </w:rPr>
        <w:t>20</w:t>
      </w:r>
      <w:r w:rsidRPr="00AF0B8D">
        <w:rPr>
          <w:rFonts w:ascii="Times New Roman" w:hAnsi="Times New Roman"/>
          <w:sz w:val="25"/>
          <w:szCs w:val="25"/>
        </w:rPr>
        <w:t xml:space="preserve">. 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w:t>
      </w:r>
      <w:r>
        <w:rPr>
          <w:rFonts w:ascii="Times New Roman" w:hAnsi="Times New Roman"/>
          <w:sz w:val="25"/>
          <w:szCs w:val="25"/>
        </w:rPr>
        <w:t>С</w:t>
      </w:r>
      <w:r w:rsidRPr="00AF0B8D">
        <w:rPr>
          <w:rFonts w:ascii="Times New Roman" w:hAnsi="Times New Roman"/>
          <w:sz w:val="25"/>
          <w:szCs w:val="25"/>
        </w:rPr>
        <w:t>оглашения</w:t>
      </w:r>
      <w:r>
        <w:rPr>
          <w:rFonts w:ascii="Times New Roman" w:hAnsi="Times New Roman"/>
          <w:sz w:val="25"/>
          <w:szCs w:val="25"/>
        </w:rPr>
        <w:t>.</w:t>
      </w:r>
    </w:p>
    <w:p w:rsidR="00405558" w:rsidRPr="00AF0B8D" w:rsidRDefault="00405558" w:rsidP="00405558">
      <w:pPr>
        <w:pStyle w:val="a7"/>
        <w:spacing w:after="0" w:line="240" w:lineRule="auto"/>
        <w:ind w:left="0" w:firstLine="525"/>
        <w:jc w:val="both"/>
        <w:rPr>
          <w:rFonts w:ascii="Times New Roman" w:hAnsi="Times New Roman"/>
          <w:sz w:val="25"/>
          <w:szCs w:val="25"/>
        </w:rPr>
      </w:pPr>
    </w:p>
    <w:p w:rsidR="00405558" w:rsidRPr="00AF0B8D" w:rsidRDefault="00405558" w:rsidP="00405558">
      <w:pPr>
        <w:tabs>
          <w:tab w:val="left" w:pos="567"/>
        </w:tabs>
        <w:jc w:val="both"/>
        <w:rPr>
          <w:color w:val="FF0000"/>
          <w:sz w:val="25"/>
          <w:szCs w:val="25"/>
        </w:rPr>
      </w:pPr>
      <w:r>
        <w:rPr>
          <w:sz w:val="25"/>
          <w:szCs w:val="25"/>
        </w:rPr>
        <w:tab/>
      </w:r>
      <w:r w:rsidRPr="00BA6435">
        <w:rPr>
          <w:sz w:val="25"/>
          <w:szCs w:val="25"/>
        </w:rPr>
        <w:t>2.2</w:t>
      </w:r>
      <w:r>
        <w:rPr>
          <w:sz w:val="25"/>
          <w:szCs w:val="25"/>
        </w:rPr>
        <w:t>1</w:t>
      </w:r>
      <w:r w:rsidRPr="00BA6435">
        <w:rPr>
          <w:sz w:val="25"/>
          <w:szCs w:val="25"/>
        </w:rPr>
        <w:t xml:space="preserve">. Финансирование расходов производится в соответствии со сводной бюджетной росписью </w:t>
      </w:r>
      <w:r w:rsidRPr="00854111">
        <w:rPr>
          <w:sz w:val="25"/>
          <w:szCs w:val="25"/>
        </w:rPr>
        <w:t>бюджета</w:t>
      </w:r>
      <w:r>
        <w:rPr>
          <w:sz w:val="25"/>
          <w:szCs w:val="25"/>
        </w:rPr>
        <w:t xml:space="preserve"> МО МР </w:t>
      </w:r>
      <w:r w:rsidRPr="00BA6435">
        <w:rPr>
          <w:sz w:val="25"/>
          <w:szCs w:val="25"/>
        </w:rPr>
        <w:t xml:space="preserve">«Койгородский» в пределах лимитов бюджетных обязательств, предусмотренных на реализацию </w:t>
      </w:r>
      <w:r>
        <w:rPr>
          <w:sz w:val="25"/>
          <w:szCs w:val="25"/>
        </w:rPr>
        <w:t>муниципальной п</w:t>
      </w:r>
      <w:r w:rsidRPr="00BA6435">
        <w:rPr>
          <w:sz w:val="25"/>
          <w:szCs w:val="25"/>
        </w:rPr>
        <w:t>рограммы.</w:t>
      </w:r>
    </w:p>
    <w:p w:rsidR="00405558" w:rsidRPr="00AF0B8D" w:rsidRDefault="00405558" w:rsidP="00405558">
      <w:pPr>
        <w:pStyle w:val="a7"/>
        <w:numPr>
          <w:ilvl w:val="0"/>
          <w:numId w:val="5"/>
        </w:numPr>
        <w:spacing w:after="0" w:line="240" w:lineRule="auto"/>
        <w:jc w:val="both"/>
        <w:rPr>
          <w:rFonts w:ascii="Times New Roman" w:hAnsi="Times New Roman"/>
          <w:vanish/>
          <w:sz w:val="25"/>
          <w:szCs w:val="25"/>
        </w:rPr>
      </w:pPr>
    </w:p>
    <w:p w:rsidR="00405558" w:rsidRPr="00AF0B8D" w:rsidRDefault="00405558" w:rsidP="00405558">
      <w:pPr>
        <w:pStyle w:val="a7"/>
        <w:numPr>
          <w:ilvl w:val="0"/>
          <w:numId w:val="5"/>
        </w:numPr>
        <w:spacing w:after="0" w:line="240" w:lineRule="auto"/>
        <w:jc w:val="both"/>
        <w:rPr>
          <w:rFonts w:ascii="Times New Roman" w:hAnsi="Times New Roman"/>
          <w:vanish/>
          <w:sz w:val="25"/>
          <w:szCs w:val="25"/>
        </w:rPr>
      </w:pPr>
    </w:p>
    <w:p w:rsidR="00405558" w:rsidRPr="00AF0B8D" w:rsidRDefault="00405558" w:rsidP="00405558">
      <w:pPr>
        <w:pStyle w:val="a7"/>
        <w:numPr>
          <w:ilvl w:val="1"/>
          <w:numId w:val="5"/>
        </w:numPr>
        <w:rPr>
          <w:rFonts w:ascii="Times New Roman" w:hAnsi="Times New Roman"/>
          <w:vanish/>
        </w:rPr>
      </w:pPr>
    </w:p>
    <w:p w:rsidR="00405558" w:rsidRPr="00AF0B8D" w:rsidRDefault="00405558" w:rsidP="00405558">
      <w:pPr>
        <w:pStyle w:val="a7"/>
        <w:numPr>
          <w:ilvl w:val="1"/>
          <w:numId w:val="5"/>
        </w:numPr>
        <w:rPr>
          <w:rFonts w:ascii="Times New Roman" w:hAnsi="Times New Roman"/>
          <w:vanish/>
        </w:rPr>
      </w:pPr>
    </w:p>
    <w:p w:rsidR="00405558" w:rsidRPr="00AF0B8D" w:rsidRDefault="00405558" w:rsidP="00405558">
      <w:pPr>
        <w:pStyle w:val="a7"/>
        <w:numPr>
          <w:ilvl w:val="1"/>
          <w:numId w:val="5"/>
        </w:numPr>
        <w:rPr>
          <w:rFonts w:ascii="Times New Roman" w:hAnsi="Times New Roman"/>
          <w:vanish/>
        </w:rPr>
      </w:pPr>
    </w:p>
    <w:p w:rsidR="00405558" w:rsidRPr="00AF0B8D" w:rsidRDefault="00405558" w:rsidP="00405558">
      <w:pPr>
        <w:pStyle w:val="a7"/>
        <w:numPr>
          <w:ilvl w:val="1"/>
          <w:numId w:val="5"/>
        </w:numPr>
        <w:rPr>
          <w:rFonts w:ascii="Times New Roman" w:hAnsi="Times New Roman"/>
          <w:vanish/>
        </w:rPr>
      </w:pPr>
    </w:p>
    <w:p w:rsidR="00405558" w:rsidRPr="00AF0B8D" w:rsidRDefault="00405558" w:rsidP="00405558">
      <w:pPr>
        <w:pStyle w:val="a7"/>
        <w:numPr>
          <w:ilvl w:val="1"/>
          <w:numId w:val="5"/>
        </w:numPr>
        <w:rPr>
          <w:rFonts w:ascii="Times New Roman" w:hAnsi="Times New Roman"/>
          <w:vanish/>
        </w:rPr>
      </w:pPr>
    </w:p>
    <w:p w:rsidR="00405558" w:rsidRPr="00AF0B8D" w:rsidRDefault="00405558" w:rsidP="00405558">
      <w:pPr>
        <w:pStyle w:val="a7"/>
        <w:numPr>
          <w:ilvl w:val="1"/>
          <w:numId w:val="5"/>
        </w:numPr>
        <w:rPr>
          <w:rFonts w:ascii="Times New Roman" w:hAnsi="Times New Roman"/>
          <w:vanish/>
        </w:rPr>
      </w:pPr>
    </w:p>
    <w:p w:rsidR="00405558" w:rsidRPr="00AF0B8D" w:rsidRDefault="00405558" w:rsidP="00405558">
      <w:pPr>
        <w:pStyle w:val="a7"/>
        <w:numPr>
          <w:ilvl w:val="1"/>
          <w:numId w:val="5"/>
        </w:numPr>
        <w:rPr>
          <w:rFonts w:ascii="Times New Roman" w:hAnsi="Times New Roman"/>
          <w:vanish/>
        </w:rPr>
      </w:pPr>
    </w:p>
    <w:p w:rsidR="00405558" w:rsidRPr="00AF0B8D" w:rsidRDefault="00405558" w:rsidP="00405558">
      <w:pPr>
        <w:pStyle w:val="a7"/>
        <w:numPr>
          <w:ilvl w:val="1"/>
          <w:numId w:val="5"/>
        </w:numPr>
        <w:rPr>
          <w:rFonts w:ascii="Times New Roman" w:hAnsi="Times New Roman"/>
          <w:vanish/>
        </w:rPr>
      </w:pPr>
    </w:p>
    <w:p w:rsidR="00405558" w:rsidRPr="00AF0B8D" w:rsidRDefault="00405558" w:rsidP="00405558">
      <w:pPr>
        <w:pStyle w:val="a7"/>
        <w:numPr>
          <w:ilvl w:val="1"/>
          <w:numId w:val="5"/>
        </w:numPr>
        <w:rPr>
          <w:rFonts w:ascii="Times New Roman" w:hAnsi="Times New Roman"/>
          <w:vanish/>
        </w:rPr>
      </w:pPr>
    </w:p>
    <w:p w:rsidR="00405558" w:rsidRPr="00AF0B8D" w:rsidRDefault="00405558" w:rsidP="00405558">
      <w:pPr>
        <w:pStyle w:val="a7"/>
        <w:numPr>
          <w:ilvl w:val="1"/>
          <w:numId w:val="5"/>
        </w:numPr>
        <w:rPr>
          <w:rFonts w:ascii="Times New Roman" w:hAnsi="Times New Roman"/>
          <w:vanish/>
        </w:rPr>
      </w:pPr>
    </w:p>
    <w:p w:rsidR="00405558" w:rsidRPr="00AF0B8D" w:rsidRDefault="00405558" w:rsidP="00405558">
      <w:pPr>
        <w:pStyle w:val="a7"/>
        <w:numPr>
          <w:ilvl w:val="1"/>
          <w:numId w:val="5"/>
        </w:numPr>
        <w:rPr>
          <w:rFonts w:ascii="Times New Roman" w:hAnsi="Times New Roman"/>
          <w:vanish/>
        </w:rPr>
      </w:pPr>
    </w:p>
    <w:p w:rsidR="00405558" w:rsidRPr="00AF0B8D" w:rsidRDefault="00405558" w:rsidP="00405558">
      <w:pPr>
        <w:pStyle w:val="a7"/>
        <w:numPr>
          <w:ilvl w:val="1"/>
          <w:numId w:val="5"/>
        </w:numPr>
        <w:rPr>
          <w:rFonts w:ascii="Times New Roman" w:hAnsi="Times New Roman"/>
          <w:vanish/>
        </w:rPr>
      </w:pPr>
    </w:p>
    <w:p w:rsidR="00405558" w:rsidRPr="00AF0B8D" w:rsidRDefault="00405558" w:rsidP="00405558">
      <w:pPr>
        <w:pStyle w:val="a7"/>
        <w:numPr>
          <w:ilvl w:val="0"/>
          <w:numId w:val="19"/>
        </w:numPr>
        <w:spacing w:line="240" w:lineRule="auto"/>
        <w:jc w:val="both"/>
        <w:rPr>
          <w:rFonts w:ascii="Times New Roman" w:hAnsi="Times New Roman"/>
          <w:vanish/>
          <w:sz w:val="25"/>
          <w:szCs w:val="25"/>
        </w:rPr>
      </w:pPr>
    </w:p>
    <w:p w:rsidR="00405558" w:rsidRPr="00AF0B8D" w:rsidRDefault="00405558" w:rsidP="00405558">
      <w:pPr>
        <w:pStyle w:val="a7"/>
        <w:numPr>
          <w:ilvl w:val="0"/>
          <w:numId w:val="19"/>
        </w:numPr>
        <w:spacing w:line="240" w:lineRule="auto"/>
        <w:jc w:val="both"/>
        <w:rPr>
          <w:rFonts w:ascii="Times New Roman" w:hAnsi="Times New Roman"/>
          <w:vanish/>
          <w:sz w:val="25"/>
          <w:szCs w:val="25"/>
        </w:rPr>
      </w:pPr>
    </w:p>
    <w:p w:rsidR="00405558" w:rsidRPr="00AF0B8D" w:rsidRDefault="00405558" w:rsidP="00405558">
      <w:pPr>
        <w:pStyle w:val="a7"/>
        <w:numPr>
          <w:ilvl w:val="1"/>
          <w:numId w:val="19"/>
        </w:numPr>
        <w:spacing w:line="240" w:lineRule="auto"/>
        <w:jc w:val="both"/>
        <w:rPr>
          <w:rFonts w:ascii="Times New Roman" w:hAnsi="Times New Roman"/>
          <w:vanish/>
          <w:sz w:val="25"/>
          <w:szCs w:val="25"/>
        </w:rPr>
      </w:pPr>
    </w:p>
    <w:p w:rsidR="00405558" w:rsidRPr="00AF0B8D" w:rsidRDefault="00405558" w:rsidP="00405558">
      <w:pPr>
        <w:pStyle w:val="a7"/>
        <w:numPr>
          <w:ilvl w:val="1"/>
          <w:numId w:val="19"/>
        </w:numPr>
        <w:spacing w:line="240" w:lineRule="auto"/>
        <w:jc w:val="both"/>
        <w:rPr>
          <w:rFonts w:ascii="Times New Roman" w:hAnsi="Times New Roman"/>
          <w:vanish/>
          <w:sz w:val="25"/>
          <w:szCs w:val="25"/>
        </w:rPr>
      </w:pPr>
    </w:p>
    <w:p w:rsidR="00405558" w:rsidRPr="00AF0B8D" w:rsidRDefault="00405558" w:rsidP="00405558">
      <w:pPr>
        <w:pStyle w:val="a7"/>
        <w:numPr>
          <w:ilvl w:val="1"/>
          <w:numId w:val="19"/>
        </w:numPr>
        <w:spacing w:line="240" w:lineRule="auto"/>
        <w:jc w:val="both"/>
        <w:rPr>
          <w:rFonts w:ascii="Times New Roman" w:hAnsi="Times New Roman"/>
          <w:vanish/>
          <w:sz w:val="25"/>
          <w:szCs w:val="25"/>
        </w:rPr>
      </w:pPr>
    </w:p>
    <w:p w:rsidR="00405558" w:rsidRPr="00AF0B8D" w:rsidRDefault="00405558" w:rsidP="00405558">
      <w:pPr>
        <w:pStyle w:val="a7"/>
        <w:numPr>
          <w:ilvl w:val="1"/>
          <w:numId w:val="19"/>
        </w:numPr>
        <w:spacing w:line="240" w:lineRule="auto"/>
        <w:jc w:val="both"/>
        <w:rPr>
          <w:rFonts w:ascii="Times New Roman" w:hAnsi="Times New Roman"/>
          <w:vanish/>
          <w:sz w:val="25"/>
          <w:szCs w:val="25"/>
        </w:rPr>
      </w:pPr>
    </w:p>
    <w:p w:rsidR="00405558" w:rsidRPr="00AF0B8D" w:rsidRDefault="00405558" w:rsidP="00405558">
      <w:pPr>
        <w:pStyle w:val="a7"/>
        <w:numPr>
          <w:ilvl w:val="1"/>
          <w:numId w:val="19"/>
        </w:numPr>
        <w:spacing w:line="240" w:lineRule="auto"/>
        <w:jc w:val="both"/>
        <w:rPr>
          <w:rFonts w:ascii="Times New Roman" w:hAnsi="Times New Roman"/>
          <w:vanish/>
          <w:sz w:val="25"/>
          <w:szCs w:val="25"/>
        </w:rPr>
      </w:pPr>
    </w:p>
    <w:p w:rsidR="00405558" w:rsidRPr="00AF0B8D" w:rsidRDefault="00405558" w:rsidP="00405558">
      <w:pPr>
        <w:pStyle w:val="a7"/>
        <w:numPr>
          <w:ilvl w:val="1"/>
          <w:numId w:val="19"/>
        </w:numPr>
        <w:spacing w:line="240" w:lineRule="auto"/>
        <w:jc w:val="both"/>
        <w:rPr>
          <w:rFonts w:ascii="Times New Roman" w:hAnsi="Times New Roman"/>
          <w:vanish/>
          <w:sz w:val="25"/>
          <w:szCs w:val="25"/>
        </w:rPr>
      </w:pPr>
    </w:p>
    <w:p w:rsidR="00405558" w:rsidRPr="00AF0B8D" w:rsidRDefault="00405558" w:rsidP="00405558">
      <w:pPr>
        <w:pStyle w:val="a7"/>
        <w:numPr>
          <w:ilvl w:val="1"/>
          <w:numId w:val="19"/>
        </w:numPr>
        <w:spacing w:line="240" w:lineRule="auto"/>
        <w:jc w:val="both"/>
        <w:rPr>
          <w:rFonts w:ascii="Times New Roman" w:hAnsi="Times New Roman"/>
          <w:vanish/>
          <w:sz w:val="25"/>
          <w:szCs w:val="25"/>
        </w:rPr>
      </w:pPr>
    </w:p>
    <w:p w:rsidR="00405558" w:rsidRPr="00AF0B8D" w:rsidRDefault="00405558" w:rsidP="00405558">
      <w:pPr>
        <w:pStyle w:val="a7"/>
        <w:numPr>
          <w:ilvl w:val="1"/>
          <w:numId w:val="19"/>
        </w:numPr>
        <w:spacing w:line="240" w:lineRule="auto"/>
        <w:jc w:val="both"/>
        <w:rPr>
          <w:rFonts w:ascii="Times New Roman" w:hAnsi="Times New Roman"/>
          <w:vanish/>
          <w:sz w:val="25"/>
          <w:szCs w:val="25"/>
        </w:rPr>
      </w:pPr>
    </w:p>
    <w:p w:rsidR="00405558" w:rsidRPr="00AF0B8D" w:rsidRDefault="00405558" w:rsidP="00405558">
      <w:pPr>
        <w:pStyle w:val="a7"/>
        <w:numPr>
          <w:ilvl w:val="1"/>
          <w:numId w:val="19"/>
        </w:numPr>
        <w:spacing w:line="240" w:lineRule="auto"/>
        <w:jc w:val="both"/>
        <w:rPr>
          <w:rFonts w:ascii="Times New Roman" w:hAnsi="Times New Roman"/>
          <w:vanish/>
          <w:sz w:val="25"/>
          <w:szCs w:val="25"/>
        </w:rPr>
      </w:pPr>
    </w:p>
    <w:p w:rsidR="00405558" w:rsidRPr="00AF0B8D" w:rsidRDefault="00405558" w:rsidP="00405558">
      <w:pPr>
        <w:pStyle w:val="a7"/>
        <w:numPr>
          <w:ilvl w:val="1"/>
          <w:numId w:val="19"/>
        </w:numPr>
        <w:spacing w:line="240" w:lineRule="auto"/>
        <w:jc w:val="both"/>
        <w:rPr>
          <w:rFonts w:ascii="Times New Roman" w:hAnsi="Times New Roman"/>
          <w:vanish/>
          <w:sz w:val="25"/>
          <w:szCs w:val="25"/>
        </w:rPr>
      </w:pPr>
    </w:p>
    <w:p w:rsidR="00405558" w:rsidRPr="00AF0B8D" w:rsidRDefault="00405558" w:rsidP="00405558">
      <w:pPr>
        <w:pStyle w:val="a7"/>
        <w:numPr>
          <w:ilvl w:val="1"/>
          <w:numId w:val="19"/>
        </w:numPr>
        <w:spacing w:line="240" w:lineRule="auto"/>
        <w:jc w:val="both"/>
        <w:rPr>
          <w:rFonts w:ascii="Times New Roman" w:hAnsi="Times New Roman"/>
          <w:vanish/>
          <w:sz w:val="25"/>
          <w:szCs w:val="25"/>
        </w:rPr>
      </w:pPr>
    </w:p>
    <w:p w:rsidR="00405558" w:rsidRPr="00AF0B8D" w:rsidRDefault="00405558" w:rsidP="00405558">
      <w:pPr>
        <w:pStyle w:val="a7"/>
        <w:numPr>
          <w:ilvl w:val="1"/>
          <w:numId w:val="19"/>
        </w:numPr>
        <w:spacing w:line="240" w:lineRule="auto"/>
        <w:jc w:val="both"/>
        <w:rPr>
          <w:rFonts w:ascii="Times New Roman" w:hAnsi="Times New Roman"/>
          <w:vanish/>
          <w:sz w:val="25"/>
          <w:szCs w:val="25"/>
        </w:rPr>
      </w:pPr>
    </w:p>
    <w:p w:rsidR="00405558" w:rsidRPr="00AF0B8D" w:rsidRDefault="00405558" w:rsidP="00405558">
      <w:pPr>
        <w:pStyle w:val="a7"/>
        <w:numPr>
          <w:ilvl w:val="1"/>
          <w:numId w:val="19"/>
        </w:numPr>
        <w:spacing w:line="240" w:lineRule="auto"/>
        <w:jc w:val="both"/>
        <w:rPr>
          <w:rFonts w:ascii="Times New Roman" w:hAnsi="Times New Roman"/>
          <w:vanish/>
          <w:sz w:val="25"/>
          <w:szCs w:val="25"/>
        </w:rPr>
      </w:pPr>
    </w:p>
    <w:p w:rsidR="00405558" w:rsidRPr="00AF0B8D" w:rsidRDefault="00405558" w:rsidP="00405558">
      <w:pPr>
        <w:pStyle w:val="a7"/>
        <w:numPr>
          <w:ilvl w:val="1"/>
          <w:numId w:val="19"/>
        </w:numPr>
        <w:spacing w:line="240" w:lineRule="auto"/>
        <w:jc w:val="both"/>
        <w:rPr>
          <w:rFonts w:ascii="Times New Roman" w:hAnsi="Times New Roman"/>
          <w:vanish/>
          <w:sz w:val="25"/>
          <w:szCs w:val="25"/>
        </w:rPr>
      </w:pPr>
    </w:p>
    <w:p w:rsidR="00405558" w:rsidRPr="00AF0B8D" w:rsidRDefault="00405558" w:rsidP="00405558">
      <w:pPr>
        <w:pStyle w:val="a7"/>
        <w:numPr>
          <w:ilvl w:val="1"/>
          <w:numId w:val="19"/>
        </w:numPr>
        <w:spacing w:line="240" w:lineRule="auto"/>
        <w:jc w:val="both"/>
        <w:rPr>
          <w:rFonts w:ascii="Times New Roman" w:hAnsi="Times New Roman"/>
          <w:vanish/>
          <w:sz w:val="25"/>
          <w:szCs w:val="25"/>
        </w:rPr>
      </w:pPr>
    </w:p>
    <w:p w:rsidR="00405558" w:rsidRPr="00EB1163" w:rsidRDefault="00405558" w:rsidP="00405558">
      <w:pPr>
        <w:pStyle w:val="2"/>
        <w:numPr>
          <w:ilvl w:val="0"/>
          <w:numId w:val="19"/>
        </w:numPr>
        <w:jc w:val="center"/>
        <w:rPr>
          <w:i w:val="0"/>
        </w:rPr>
      </w:pPr>
      <w:bookmarkStart w:id="26" w:name="_Toc507586291"/>
      <w:r w:rsidRPr="00EB1163">
        <w:rPr>
          <w:rFonts w:ascii="Times New Roman" w:hAnsi="Times New Roman"/>
          <w:i w:val="0"/>
          <w:szCs w:val="25"/>
        </w:rPr>
        <w:t>ТРЕБОВАНИЯ К ОТЧЕТНОСТИ</w:t>
      </w:r>
      <w:bookmarkEnd w:id="26"/>
    </w:p>
    <w:p w:rsidR="00405558" w:rsidRDefault="00405558" w:rsidP="00405558">
      <w:pPr>
        <w:numPr>
          <w:ilvl w:val="1"/>
          <w:numId w:val="19"/>
        </w:numPr>
        <w:spacing w:after="200"/>
        <w:ind w:left="0" w:firstLine="568"/>
        <w:jc w:val="both"/>
        <w:rPr>
          <w:bCs/>
          <w:sz w:val="25"/>
          <w:szCs w:val="25"/>
        </w:rPr>
      </w:pPr>
      <w:r>
        <w:rPr>
          <w:bCs/>
          <w:sz w:val="25"/>
          <w:szCs w:val="25"/>
        </w:rPr>
        <w:t>Сроки и формы предоставления отчетов по использованию субсидии определяются в Соглашении.</w:t>
      </w:r>
    </w:p>
    <w:p w:rsidR="00405558" w:rsidRPr="002562A5" w:rsidRDefault="00405558" w:rsidP="00405558">
      <w:pPr>
        <w:numPr>
          <w:ilvl w:val="1"/>
          <w:numId w:val="19"/>
        </w:numPr>
        <w:spacing w:after="200"/>
        <w:ind w:left="0" w:firstLine="568"/>
        <w:jc w:val="both"/>
        <w:rPr>
          <w:color w:val="FF0000"/>
          <w:sz w:val="25"/>
          <w:szCs w:val="25"/>
        </w:rPr>
      </w:pPr>
      <w:r>
        <w:rPr>
          <w:bCs/>
          <w:sz w:val="25"/>
          <w:szCs w:val="25"/>
        </w:rPr>
        <w:t>Получатель субсидии несет ответственность за полноту и достоверность сведений, отраженных в отчете, а также в соответствие с действующим законодательством.</w:t>
      </w:r>
    </w:p>
    <w:p w:rsidR="00405558" w:rsidRPr="00AF0B8D" w:rsidRDefault="00405558" w:rsidP="00405558">
      <w:pPr>
        <w:pStyle w:val="2"/>
        <w:jc w:val="center"/>
        <w:rPr>
          <w:rFonts w:ascii="Times New Roman" w:hAnsi="Times New Roman"/>
          <w:i w:val="0"/>
          <w:szCs w:val="25"/>
        </w:rPr>
      </w:pPr>
      <w:bookmarkStart w:id="27" w:name="_Toc507586292"/>
      <w:r w:rsidRPr="00DF0DF9">
        <w:rPr>
          <w:rFonts w:ascii="Times New Roman" w:hAnsi="Times New Roman"/>
          <w:i w:val="0"/>
          <w:szCs w:val="25"/>
        </w:rPr>
        <w:t>4.</w:t>
      </w:r>
      <w:r w:rsidRPr="00AF0B8D">
        <w:rPr>
          <w:rFonts w:ascii="Times New Roman" w:hAnsi="Times New Roman"/>
          <w:i w:val="0"/>
          <w:szCs w:val="25"/>
        </w:rPr>
        <w:t xml:space="preserve"> </w:t>
      </w:r>
      <w:r>
        <w:rPr>
          <w:rFonts w:ascii="Times New Roman" w:hAnsi="Times New Roman"/>
          <w:i w:val="0"/>
          <w:szCs w:val="25"/>
        </w:rPr>
        <w:t xml:space="preserve">ТРЕБОВАНИЯ ОБ </w:t>
      </w:r>
      <w:r w:rsidRPr="00AF0B8D">
        <w:rPr>
          <w:rFonts w:ascii="Times New Roman" w:hAnsi="Times New Roman"/>
          <w:i w:val="0"/>
          <w:szCs w:val="25"/>
        </w:rPr>
        <w:t>ОСУЩЕСТВЛЕНИ</w:t>
      </w:r>
      <w:r>
        <w:rPr>
          <w:rFonts w:ascii="Times New Roman" w:hAnsi="Times New Roman"/>
          <w:i w:val="0"/>
          <w:szCs w:val="25"/>
        </w:rPr>
        <w:t>И</w:t>
      </w:r>
      <w:r w:rsidRPr="00AF0B8D">
        <w:rPr>
          <w:rFonts w:ascii="Times New Roman" w:hAnsi="Times New Roman"/>
          <w:i w:val="0"/>
          <w:szCs w:val="25"/>
        </w:rPr>
        <w:t xml:space="preserve"> КОНТРОЛ</w:t>
      </w:r>
      <w:r>
        <w:rPr>
          <w:rFonts w:ascii="Times New Roman" w:hAnsi="Times New Roman"/>
          <w:i w:val="0"/>
          <w:szCs w:val="25"/>
        </w:rPr>
        <w:t xml:space="preserve">Я ЗА СОБЛЮДЕНИЕМ УСЛОВИЙ </w:t>
      </w:r>
      <w:r w:rsidRPr="00AF0B8D">
        <w:rPr>
          <w:rFonts w:ascii="Times New Roman" w:hAnsi="Times New Roman"/>
          <w:i w:val="0"/>
          <w:szCs w:val="25"/>
        </w:rPr>
        <w:t>И ПОРЯДКА ПРЕДОСТАВ</w:t>
      </w:r>
      <w:r>
        <w:rPr>
          <w:rFonts w:ascii="Times New Roman" w:hAnsi="Times New Roman"/>
          <w:i w:val="0"/>
          <w:szCs w:val="25"/>
        </w:rPr>
        <w:t>ЛЕНИЯ СУБСИДИЙ И ОТВЕТСТВЕННОСТИ</w:t>
      </w:r>
      <w:r w:rsidRPr="00AF0B8D">
        <w:rPr>
          <w:rFonts w:ascii="Times New Roman" w:hAnsi="Times New Roman"/>
          <w:i w:val="0"/>
          <w:szCs w:val="25"/>
        </w:rPr>
        <w:t xml:space="preserve"> ЗА ИХ НАРУШЕНИЕ</w:t>
      </w:r>
      <w:bookmarkEnd w:id="27"/>
    </w:p>
    <w:p w:rsidR="00405558" w:rsidRDefault="00405558" w:rsidP="00405558">
      <w:pPr>
        <w:ind w:firstLine="540"/>
        <w:jc w:val="both"/>
        <w:rPr>
          <w:sz w:val="25"/>
          <w:szCs w:val="25"/>
        </w:rPr>
      </w:pPr>
      <w:r w:rsidRPr="00BA419A">
        <w:rPr>
          <w:sz w:val="25"/>
          <w:szCs w:val="25"/>
        </w:rPr>
        <w:t>4.1. Контроль за соблюдением условий, целей и порядка предоставления субсидий субъект</w:t>
      </w:r>
      <w:r>
        <w:rPr>
          <w:sz w:val="25"/>
          <w:szCs w:val="25"/>
        </w:rPr>
        <w:t>а МСП</w:t>
      </w:r>
      <w:r w:rsidRPr="00BA419A">
        <w:rPr>
          <w:sz w:val="25"/>
          <w:szCs w:val="25"/>
        </w:rPr>
        <w:t xml:space="preserve"> осуществляется в установленном порядке </w:t>
      </w:r>
      <w:r>
        <w:rPr>
          <w:sz w:val="25"/>
          <w:szCs w:val="25"/>
        </w:rPr>
        <w:t xml:space="preserve">Администрацией </w:t>
      </w:r>
      <w:r w:rsidRPr="00BA419A">
        <w:rPr>
          <w:sz w:val="25"/>
          <w:szCs w:val="25"/>
        </w:rPr>
        <w:t>и иными органами муниципального финансового контроля, в том числе путем проведения проверок.</w:t>
      </w:r>
    </w:p>
    <w:p w:rsidR="00405558" w:rsidRDefault="00405558" w:rsidP="00405558">
      <w:pPr>
        <w:ind w:firstLine="540"/>
        <w:jc w:val="both"/>
        <w:rPr>
          <w:sz w:val="25"/>
          <w:szCs w:val="25"/>
        </w:rPr>
      </w:pPr>
      <w:r w:rsidRPr="00DF0DF9">
        <w:rPr>
          <w:sz w:val="25"/>
          <w:szCs w:val="25"/>
        </w:rPr>
        <w:t>4.2.</w:t>
      </w:r>
      <w:r w:rsidRPr="00A147FF">
        <w:rPr>
          <w:sz w:val="25"/>
          <w:szCs w:val="25"/>
        </w:rPr>
        <w:t xml:space="preserve"> В случае установления фактов нарушения условий, целей и порядка предоставления субсидий, выявленных в результате проверок, проводимых </w:t>
      </w:r>
      <w:r>
        <w:rPr>
          <w:sz w:val="25"/>
          <w:szCs w:val="25"/>
        </w:rPr>
        <w:t xml:space="preserve">Администрацией </w:t>
      </w:r>
      <w:r w:rsidRPr="00A147FF">
        <w:rPr>
          <w:sz w:val="25"/>
          <w:szCs w:val="25"/>
        </w:rPr>
        <w:t xml:space="preserve">и иными органами муниципального финансового контроля, средства субсидии подлежат возврату в </w:t>
      </w:r>
      <w:r>
        <w:rPr>
          <w:sz w:val="25"/>
          <w:szCs w:val="25"/>
        </w:rPr>
        <w:t>полном объеме.</w:t>
      </w:r>
    </w:p>
    <w:p w:rsidR="00405558" w:rsidRDefault="00405558" w:rsidP="00405558">
      <w:pPr>
        <w:ind w:firstLine="540"/>
        <w:jc w:val="both"/>
        <w:rPr>
          <w:sz w:val="25"/>
          <w:szCs w:val="25"/>
        </w:rPr>
      </w:pPr>
      <w:r w:rsidRPr="000B7428">
        <w:rPr>
          <w:sz w:val="25"/>
          <w:szCs w:val="25"/>
        </w:rPr>
        <w:t xml:space="preserve">Администрация </w:t>
      </w:r>
      <w:r w:rsidRPr="00BB448B">
        <w:rPr>
          <w:sz w:val="25"/>
          <w:szCs w:val="25"/>
        </w:rPr>
        <w:t>в течение 10 рабочих дней со дня подписания акта пр</w:t>
      </w:r>
      <w:r>
        <w:rPr>
          <w:sz w:val="25"/>
          <w:szCs w:val="25"/>
        </w:rPr>
        <w:t xml:space="preserve">оверки соблюдения условий </w:t>
      </w:r>
      <w:r w:rsidRPr="00BB448B">
        <w:rPr>
          <w:sz w:val="25"/>
          <w:szCs w:val="25"/>
        </w:rPr>
        <w:t xml:space="preserve"> и порядка предоставления субсидий или получения сведений об установлении </w:t>
      </w:r>
      <w:r>
        <w:rPr>
          <w:sz w:val="25"/>
          <w:szCs w:val="25"/>
        </w:rPr>
        <w:t xml:space="preserve">фактов нарушения условий </w:t>
      </w:r>
      <w:r w:rsidRPr="00BB448B">
        <w:rPr>
          <w:sz w:val="25"/>
          <w:szCs w:val="25"/>
        </w:rPr>
        <w:t xml:space="preserve">и порядка предоставления субсидий, выявленных в результате проверок, направляет Получателю субсидии </w:t>
      </w:r>
      <w:r>
        <w:rPr>
          <w:sz w:val="25"/>
          <w:szCs w:val="25"/>
        </w:rPr>
        <w:t xml:space="preserve">требование (представление) о возврате средств в </w:t>
      </w:r>
      <w:r w:rsidRPr="00BB448B">
        <w:rPr>
          <w:sz w:val="25"/>
          <w:szCs w:val="25"/>
        </w:rPr>
        <w:t>доход бюджета МО МР «Койгородский»</w:t>
      </w:r>
      <w:r>
        <w:rPr>
          <w:sz w:val="25"/>
          <w:szCs w:val="25"/>
        </w:rPr>
        <w:t xml:space="preserve"> в котором указывается:</w:t>
      </w:r>
    </w:p>
    <w:p w:rsidR="00405558" w:rsidRDefault="00405558" w:rsidP="00405558">
      <w:pPr>
        <w:ind w:firstLine="540"/>
        <w:jc w:val="both"/>
        <w:rPr>
          <w:sz w:val="25"/>
          <w:szCs w:val="25"/>
        </w:rPr>
      </w:pPr>
      <w:r>
        <w:rPr>
          <w:sz w:val="25"/>
          <w:szCs w:val="25"/>
        </w:rPr>
        <w:t>- выявленные нарушения и сроки их устранения Получателем субсидии;</w:t>
      </w:r>
    </w:p>
    <w:p w:rsidR="00405558" w:rsidRDefault="00405558" w:rsidP="00405558">
      <w:pPr>
        <w:ind w:firstLine="540"/>
        <w:jc w:val="both"/>
        <w:rPr>
          <w:sz w:val="25"/>
          <w:szCs w:val="25"/>
        </w:rPr>
      </w:pPr>
      <w:r>
        <w:rPr>
          <w:sz w:val="25"/>
          <w:szCs w:val="25"/>
        </w:rPr>
        <w:t xml:space="preserve">- подлежащая возврату в </w:t>
      </w:r>
      <w:r w:rsidRPr="00BB448B">
        <w:rPr>
          <w:sz w:val="25"/>
          <w:szCs w:val="25"/>
        </w:rPr>
        <w:t>бюджет МО МР «Койгородский</w:t>
      </w:r>
      <w:r>
        <w:rPr>
          <w:sz w:val="25"/>
          <w:szCs w:val="25"/>
        </w:rPr>
        <w:t>» сумма денежных средств, а также сроки ее возврата;</w:t>
      </w:r>
    </w:p>
    <w:p w:rsidR="00405558" w:rsidRDefault="00405558" w:rsidP="00405558">
      <w:pPr>
        <w:ind w:firstLine="540"/>
        <w:jc w:val="both"/>
        <w:rPr>
          <w:sz w:val="25"/>
          <w:szCs w:val="25"/>
        </w:rPr>
      </w:pPr>
      <w:r>
        <w:rPr>
          <w:sz w:val="25"/>
          <w:szCs w:val="25"/>
        </w:rPr>
        <w:t>- код бюджетной классификации, по которому должен быть осуществлен возврат субсидии; реквизиты банковского счета, на который должна быть перечислена субсидия.</w:t>
      </w:r>
    </w:p>
    <w:p w:rsidR="00405558" w:rsidRPr="00BB448B" w:rsidRDefault="00405558" w:rsidP="00405558">
      <w:pPr>
        <w:ind w:firstLine="540"/>
        <w:jc w:val="both"/>
        <w:rPr>
          <w:sz w:val="25"/>
          <w:szCs w:val="25"/>
        </w:rPr>
      </w:pPr>
      <w:r w:rsidRPr="00BB448B">
        <w:rPr>
          <w:sz w:val="25"/>
          <w:szCs w:val="25"/>
        </w:rPr>
        <w:t xml:space="preserve">Получатель субсидии в течение 30 дней (если в </w:t>
      </w:r>
      <w:r>
        <w:rPr>
          <w:sz w:val="25"/>
          <w:szCs w:val="25"/>
        </w:rPr>
        <w:t>требовании</w:t>
      </w:r>
      <w:r w:rsidRPr="00BB448B">
        <w:rPr>
          <w:sz w:val="25"/>
          <w:szCs w:val="25"/>
        </w:rPr>
        <w:t xml:space="preserve"> не указан иной срок) с даты получения </w:t>
      </w:r>
      <w:r>
        <w:rPr>
          <w:sz w:val="25"/>
          <w:szCs w:val="25"/>
        </w:rPr>
        <w:t xml:space="preserve">требования </w:t>
      </w:r>
      <w:r w:rsidRPr="00BB448B">
        <w:rPr>
          <w:sz w:val="25"/>
          <w:szCs w:val="25"/>
        </w:rPr>
        <w:t xml:space="preserve">перечисляет на лицевой счет </w:t>
      </w:r>
      <w:r>
        <w:rPr>
          <w:sz w:val="25"/>
          <w:szCs w:val="25"/>
        </w:rPr>
        <w:t>Администрации</w:t>
      </w:r>
      <w:r w:rsidRPr="00BB448B">
        <w:rPr>
          <w:sz w:val="25"/>
          <w:szCs w:val="25"/>
        </w:rPr>
        <w:t>, сумму средств субсидии, использованных не по назначению или с нарушени</w:t>
      </w:r>
      <w:r>
        <w:rPr>
          <w:sz w:val="25"/>
          <w:szCs w:val="25"/>
        </w:rPr>
        <w:t xml:space="preserve">ем установленных условий </w:t>
      </w:r>
      <w:r w:rsidRPr="00BB448B">
        <w:rPr>
          <w:sz w:val="25"/>
          <w:szCs w:val="25"/>
        </w:rPr>
        <w:t>и порядка их предоставления</w:t>
      </w:r>
      <w:r>
        <w:rPr>
          <w:sz w:val="25"/>
          <w:szCs w:val="25"/>
        </w:rPr>
        <w:t>.</w:t>
      </w:r>
    </w:p>
    <w:p w:rsidR="00405558" w:rsidRDefault="00405558" w:rsidP="00405558">
      <w:pPr>
        <w:ind w:firstLine="540"/>
        <w:jc w:val="both"/>
        <w:rPr>
          <w:sz w:val="25"/>
          <w:szCs w:val="25"/>
        </w:rPr>
      </w:pPr>
      <w:r w:rsidRPr="00BB448B">
        <w:rPr>
          <w:sz w:val="25"/>
          <w:szCs w:val="25"/>
        </w:rPr>
        <w:t xml:space="preserve">В случае если Получатель субсидии не перечислит сумму субсидий в бюджет МО МР «Койгородский» в размере и в срок указанных в </w:t>
      </w:r>
      <w:r>
        <w:rPr>
          <w:sz w:val="25"/>
          <w:szCs w:val="25"/>
        </w:rPr>
        <w:t>требовании</w:t>
      </w:r>
      <w:r w:rsidRPr="00BB448B">
        <w:rPr>
          <w:sz w:val="25"/>
          <w:szCs w:val="25"/>
        </w:rPr>
        <w:t>, взыскание средств субсидии осуществляется в судебном порядке.</w:t>
      </w:r>
    </w:p>
    <w:p w:rsidR="00834306" w:rsidRDefault="00405558" w:rsidP="00405558">
      <w:pPr>
        <w:jc w:val="right"/>
      </w:pPr>
      <w:r w:rsidRPr="00B057F1">
        <w:rPr>
          <w:sz w:val="25"/>
          <w:szCs w:val="25"/>
        </w:rPr>
        <w:t>В случае невозврата полученных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w:t>
      </w:r>
      <w:r>
        <w:rPr>
          <w:sz w:val="25"/>
          <w:szCs w:val="25"/>
        </w:rPr>
        <w:t xml:space="preserve"> </w:t>
      </w:r>
      <w:r w:rsidRPr="00B057F1">
        <w:rPr>
          <w:sz w:val="25"/>
          <w:szCs w:val="25"/>
        </w:rPr>
        <w:t>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834306" w:rsidRDefault="00834306" w:rsidP="00834306">
      <w:pPr>
        <w:jc w:val="right"/>
      </w:pPr>
    </w:p>
    <w:p w:rsidR="00834306" w:rsidRDefault="00834306" w:rsidP="00834306">
      <w:pPr>
        <w:jc w:val="right"/>
      </w:pPr>
    </w:p>
    <w:p w:rsidR="00834306" w:rsidRDefault="00834306"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7F111B" w:rsidRDefault="007F111B" w:rsidP="00834306">
      <w:pPr>
        <w:jc w:val="right"/>
      </w:pPr>
    </w:p>
    <w:p w:rsidR="00834306" w:rsidRDefault="00834306" w:rsidP="00834306">
      <w:pPr>
        <w:jc w:val="right"/>
      </w:pPr>
    </w:p>
    <w:p w:rsidR="00834306" w:rsidRDefault="00834306" w:rsidP="00834306">
      <w:pPr>
        <w:jc w:val="right"/>
      </w:pPr>
    </w:p>
    <w:p w:rsidR="00834306" w:rsidRPr="00273505" w:rsidRDefault="00834306" w:rsidP="00834306">
      <w:pPr>
        <w:jc w:val="right"/>
      </w:pPr>
      <w:r w:rsidRPr="00273505">
        <w:t>Приложение 1</w:t>
      </w:r>
      <w:bookmarkEnd w:id="24"/>
    </w:p>
    <w:p w:rsidR="00834306" w:rsidRPr="00273505" w:rsidRDefault="00834306" w:rsidP="00834306">
      <w:pPr>
        <w:jc w:val="right"/>
      </w:pPr>
      <w:r w:rsidRPr="00273505">
        <w:t>к Порядку субсидирования части расходов</w:t>
      </w:r>
    </w:p>
    <w:p w:rsidR="00834306" w:rsidRPr="00273505" w:rsidRDefault="00834306" w:rsidP="00834306">
      <w:pPr>
        <w:jc w:val="right"/>
      </w:pPr>
      <w:r w:rsidRPr="00273505">
        <w:t xml:space="preserve"> субъектов малого предпринимательства </w:t>
      </w:r>
    </w:p>
    <w:p w:rsidR="00834306" w:rsidRPr="00273505" w:rsidRDefault="00834306" w:rsidP="00834306">
      <w:pPr>
        <w:jc w:val="right"/>
        <w:rPr>
          <w:b/>
        </w:rPr>
      </w:pPr>
      <w:r w:rsidRPr="00273505">
        <w:t>на развитие бизнеса</w:t>
      </w:r>
    </w:p>
    <w:p w:rsidR="00834306" w:rsidRPr="00273505" w:rsidRDefault="00834306" w:rsidP="00834306">
      <w:pPr>
        <w:tabs>
          <w:tab w:val="left" w:pos="2002"/>
        </w:tabs>
        <w:jc w:val="right"/>
      </w:pPr>
    </w:p>
    <w:p w:rsidR="00405558" w:rsidRPr="00273505" w:rsidRDefault="00405558" w:rsidP="00405558">
      <w:pPr>
        <w:tabs>
          <w:tab w:val="left" w:pos="2002"/>
        </w:tabs>
        <w:jc w:val="center"/>
        <w:rPr>
          <w:u w:val="single"/>
        </w:rPr>
      </w:pPr>
      <w:r>
        <w:rPr>
          <w:u w:val="single"/>
        </w:rPr>
        <w:t>«</w:t>
      </w:r>
      <w:r w:rsidRPr="00273505">
        <w:rPr>
          <w:u w:val="single"/>
        </w:rPr>
        <w:t>Расчет субсидии на возмещение части расходов субъектов малого предпринимательства на развитие бизнеса</w:t>
      </w:r>
    </w:p>
    <w:p w:rsidR="00405558" w:rsidRPr="00273505" w:rsidRDefault="00405558" w:rsidP="00405558">
      <w:pPr>
        <w:tabs>
          <w:tab w:val="left" w:pos="2002"/>
        </w:tabs>
        <w:jc w:val="center"/>
      </w:pPr>
    </w:p>
    <w:p w:rsidR="00405558" w:rsidRPr="00273505" w:rsidRDefault="00405558" w:rsidP="00405558">
      <w:pPr>
        <w:tabs>
          <w:tab w:val="left" w:pos="2002"/>
        </w:tabs>
        <w:jc w:val="center"/>
      </w:pPr>
      <w:r w:rsidRPr="00273505">
        <w:t>__________________________________________________</w:t>
      </w:r>
      <w:r>
        <w:t>___________________________</w:t>
      </w:r>
    </w:p>
    <w:p w:rsidR="00405558" w:rsidRPr="00273505" w:rsidRDefault="00405558" w:rsidP="00405558">
      <w:pPr>
        <w:tabs>
          <w:tab w:val="left" w:pos="2002"/>
        </w:tabs>
        <w:jc w:val="center"/>
      </w:pPr>
      <w:r w:rsidRPr="00273505">
        <w:t>(наименование получателя субсидии)</w:t>
      </w:r>
    </w:p>
    <w:p w:rsidR="00405558" w:rsidRPr="00273505" w:rsidRDefault="00405558" w:rsidP="00405558">
      <w:pPr>
        <w:shd w:val="clear" w:color="auto" w:fill="FFFFFF"/>
        <w:tabs>
          <w:tab w:val="left" w:leader="underscore" w:pos="4858"/>
        </w:tabs>
        <w:ind w:left="62"/>
        <w:rPr>
          <w:spacing w:val="-8"/>
        </w:rPr>
      </w:pPr>
    </w:p>
    <w:p w:rsidR="00405558" w:rsidRPr="00273505" w:rsidRDefault="00405558" w:rsidP="00405558">
      <w:pPr>
        <w:tabs>
          <w:tab w:val="left" w:pos="2002"/>
        </w:tabs>
        <w:jc w:val="right"/>
      </w:pPr>
      <w:r>
        <w:t xml:space="preserve">    </w:t>
      </w:r>
      <w:r w:rsidRPr="00273505">
        <w:t>руб.</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201"/>
        <w:gridCol w:w="2835"/>
        <w:gridCol w:w="2098"/>
        <w:gridCol w:w="2443"/>
      </w:tblGrid>
      <w:tr w:rsidR="00405558" w:rsidRPr="00273505" w:rsidTr="00375626">
        <w:trPr>
          <w:trHeight w:val="877"/>
        </w:trPr>
        <w:tc>
          <w:tcPr>
            <w:tcW w:w="629" w:type="dxa"/>
          </w:tcPr>
          <w:p w:rsidR="00405558" w:rsidRPr="00273505" w:rsidRDefault="00405558" w:rsidP="00375626">
            <w:pPr>
              <w:tabs>
                <w:tab w:val="left" w:pos="2002"/>
                <w:tab w:val="left" w:pos="5220"/>
              </w:tabs>
              <w:jc w:val="center"/>
            </w:pPr>
            <w:r w:rsidRPr="00273505">
              <w:t>№</w:t>
            </w:r>
          </w:p>
          <w:p w:rsidR="00405558" w:rsidRPr="00273505" w:rsidRDefault="00405558" w:rsidP="00375626">
            <w:pPr>
              <w:tabs>
                <w:tab w:val="left" w:pos="2002"/>
                <w:tab w:val="left" w:pos="5220"/>
              </w:tabs>
              <w:jc w:val="center"/>
            </w:pPr>
            <w:r w:rsidRPr="00273505">
              <w:t>п/п</w:t>
            </w:r>
          </w:p>
        </w:tc>
        <w:tc>
          <w:tcPr>
            <w:tcW w:w="2201" w:type="dxa"/>
          </w:tcPr>
          <w:p w:rsidR="00405558" w:rsidRPr="00273505" w:rsidRDefault="00405558" w:rsidP="00375626">
            <w:pPr>
              <w:tabs>
                <w:tab w:val="left" w:pos="2002"/>
                <w:tab w:val="left" w:pos="5220"/>
              </w:tabs>
            </w:pPr>
            <w:r w:rsidRPr="00273505">
              <w:t>Виды расходов</w:t>
            </w:r>
          </w:p>
        </w:tc>
        <w:tc>
          <w:tcPr>
            <w:tcW w:w="2835" w:type="dxa"/>
          </w:tcPr>
          <w:p w:rsidR="00405558" w:rsidRPr="00273505" w:rsidRDefault="00405558" w:rsidP="00375626">
            <w:pPr>
              <w:tabs>
                <w:tab w:val="left" w:pos="2002"/>
                <w:tab w:val="left" w:pos="5220"/>
              </w:tabs>
            </w:pPr>
            <w:r w:rsidRPr="00273505">
              <w:t>Документы, подтверждающие стоимость расходов (платежные документы, смета расходов)</w:t>
            </w:r>
          </w:p>
        </w:tc>
        <w:tc>
          <w:tcPr>
            <w:tcW w:w="2098" w:type="dxa"/>
          </w:tcPr>
          <w:p w:rsidR="00405558" w:rsidRPr="00273505" w:rsidRDefault="00405558" w:rsidP="00375626">
            <w:pPr>
              <w:tabs>
                <w:tab w:val="left" w:pos="2002"/>
                <w:tab w:val="left" w:pos="5220"/>
              </w:tabs>
            </w:pPr>
            <w:r w:rsidRPr="00273505">
              <w:t>Общая сумма расходов, руб.</w:t>
            </w:r>
          </w:p>
        </w:tc>
        <w:tc>
          <w:tcPr>
            <w:tcW w:w="2443" w:type="dxa"/>
          </w:tcPr>
          <w:p w:rsidR="00405558" w:rsidRPr="00273505" w:rsidRDefault="00405558" w:rsidP="00375626">
            <w:pPr>
              <w:tabs>
                <w:tab w:val="left" w:pos="2002"/>
                <w:tab w:val="left" w:pos="5220"/>
              </w:tabs>
            </w:pPr>
            <w:r w:rsidRPr="00273505">
              <w:t xml:space="preserve">Подлежит к возмещению гр.4*75%, </w:t>
            </w:r>
            <w:r w:rsidRPr="00273505">
              <w:rPr>
                <w:spacing w:val="-2"/>
              </w:rPr>
              <w:t xml:space="preserve">но не более суммы, </w:t>
            </w:r>
            <w:r w:rsidRPr="00273505">
              <w:rPr>
                <w:bCs/>
              </w:rPr>
              <w:t xml:space="preserve">предусмотренной Порядком  муниципальной программы </w:t>
            </w:r>
            <w:r w:rsidRPr="00273505">
              <w:t>«Развитие экономики в МО МР «Койгородский»</w:t>
            </w:r>
          </w:p>
        </w:tc>
      </w:tr>
      <w:tr w:rsidR="00405558" w:rsidRPr="00273505" w:rsidTr="00375626">
        <w:trPr>
          <w:trHeight w:val="153"/>
        </w:trPr>
        <w:tc>
          <w:tcPr>
            <w:tcW w:w="629" w:type="dxa"/>
          </w:tcPr>
          <w:p w:rsidR="00405558" w:rsidRPr="00273505" w:rsidRDefault="00405558" w:rsidP="00375626">
            <w:pPr>
              <w:tabs>
                <w:tab w:val="left" w:pos="2002"/>
                <w:tab w:val="left" w:pos="5220"/>
              </w:tabs>
              <w:jc w:val="center"/>
            </w:pPr>
            <w:r w:rsidRPr="00273505">
              <w:t>1</w:t>
            </w:r>
          </w:p>
        </w:tc>
        <w:tc>
          <w:tcPr>
            <w:tcW w:w="2201" w:type="dxa"/>
          </w:tcPr>
          <w:p w:rsidR="00405558" w:rsidRPr="00273505" w:rsidRDefault="00405558" w:rsidP="00375626">
            <w:pPr>
              <w:tabs>
                <w:tab w:val="left" w:pos="2002"/>
                <w:tab w:val="left" w:pos="5220"/>
              </w:tabs>
              <w:jc w:val="center"/>
            </w:pPr>
            <w:r w:rsidRPr="00273505">
              <w:t>2</w:t>
            </w:r>
          </w:p>
        </w:tc>
        <w:tc>
          <w:tcPr>
            <w:tcW w:w="2835" w:type="dxa"/>
          </w:tcPr>
          <w:p w:rsidR="00405558" w:rsidRPr="00273505" w:rsidRDefault="00405558" w:rsidP="00375626">
            <w:pPr>
              <w:tabs>
                <w:tab w:val="left" w:pos="2002"/>
                <w:tab w:val="left" w:pos="5220"/>
              </w:tabs>
              <w:jc w:val="center"/>
            </w:pPr>
            <w:r w:rsidRPr="00273505">
              <w:t>3</w:t>
            </w:r>
          </w:p>
        </w:tc>
        <w:tc>
          <w:tcPr>
            <w:tcW w:w="2098" w:type="dxa"/>
          </w:tcPr>
          <w:p w:rsidR="00405558" w:rsidRPr="00273505" w:rsidRDefault="00405558" w:rsidP="00375626">
            <w:pPr>
              <w:tabs>
                <w:tab w:val="left" w:pos="2002"/>
                <w:tab w:val="left" w:pos="5220"/>
              </w:tabs>
              <w:jc w:val="center"/>
            </w:pPr>
            <w:r w:rsidRPr="00273505">
              <w:t>4</w:t>
            </w:r>
          </w:p>
        </w:tc>
        <w:tc>
          <w:tcPr>
            <w:tcW w:w="2443" w:type="dxa"/>
          </w:tcPr>
          <w:p w:rsidR="00405558" w:rsidRPr="00273505" w:rsidRDefault="00405558" w:rsidP="00375626">
            <w:pPr>
              <w:tabs>
                <w:tab w:val="left" w:pos="2002"/>
                <w:tab w:val="left" w:pos="5220"/>
              </w:tabs>
              <w:jc w:val="center"/>
            </w:pPr>
            <w:r w:rsidRPr="00273505">
              <w:t>5</w:t>
            </w:r>
          </w:p>
        </w:tc>
      </w:tr>
      <w:tr w:rsidR="00405558" w:rsidRPr="00273505" w:rsidTr="00375626">
        <w:trPr>
          <w:trHeight w:val="258"/>
        </w:trPr>
        <w:tc>
          <w:tcPr>
            <w:tcW w:w="629" w:type="dxa"/>
          </w:tcPr>
          <w:p w:rsidR="00405558" w:rsidRPr="00273505" w:rsidRDefault="00405558" w:rsidP="00375626">
            <w:pPr>
              <w:tabs>
                <w:tab w:val="left" w:pos="2002"/>
                <w:tab w:val="left" w:pos="5220"/>
              </w:tabs>
            </w:pPr>
            <w:r w:rsidRPr="00273505">
              <w:t>1.</w:t>
            </w:r>
          </w:p>
        </w:tc>
        <w:tc>
          <w:tcPr>
            <w:tcW w:w="2201" w:type="dxa"/>
          </w:tcPr>
          <w:p w:rsidR="00405558" w:rsidRPr="00273505" w:rsidRDefault="00405558" w:rsidP="00375626">
            <w:pPr>
              <w:tabs>
                <w:tab w:val="left" w:pos="2002"/>
                <w:tab w:val="left" w:pos="5220"/>
              </w:tabs>
            </w:pPr>
          </w:p>
        </w:tc>
        <w:tc>
          <w:tcPr>
            <w:tcW w:w="2835" w:type="dxa"/>
          </w:tcPr>
          <w:p w:rsidR="00405558" w:rsidRPr="00273505" w:rsidRDefault="00405558" w:rsidP="00375626">
            <w:pPr>
              <w:tabs>
                <w:tab w:val="left" w:pos="2002"/>
                <w:tab w:val="left" w:pos="5220"/>
              </w:tabs>
            </w:pPr>
          </w:p>
        </w:tc>
        <w:tc>
          <w:tcPr>
            <w:tcW w:w="2098" w:type="dxa"/>
          </w:tcPr>
          <w:p w:rsidR="00405558" w:rsidRPr="00273505" w:rsidRDefault="00405558" w:rsidP="00375626">
            <w:pPr>
              <w:tabs>
                <w:tab w:val="left" w:pos="2002"/>
                <w:tab w:val="left" w:pos="5220"/>
              </w:tabs>
            </w:pPr>
          </w:p>
        </w:tc>
        <w:tc>
          <w:tcPr>
            <w:tcW w:w="2443" w:type="dxa"/>
          </w:tcPr>
          <w:p w:rsidR="00405558" w:rsidRPr="00273505" w:rsidRDefault="00405558" w:rsidP="00375626">
            <w:pPr>
              <w:tabs>
                <w:tab w:val="left" w:pos="2002"/>
                <w:tab w:val="left" w:pos="5220"/>
              </w:tabs>
            </w:pPr>
          </w:p>
        </w:tc>
      </w:tr>
      <w:tr w:rsidR="00405558" w:rsidRPr="00273505" w:rsidTr="00375626">
        <w:trPr>
          <w:trHeight w:val="258"/>
        </w:trPr>
        <w:tc>
          <w:tcPr>
            <w:tcW w:w="629" w:type="dxa"/>
          </w:tcPr>
          <w:p w:rsidR="00405558" w:rsidRPr="00273505" w:rsidRDefault="00405558" w:rsidP="00375626">
            <w:pPr>
              <w:tabs>
                <w:tab w:val="left" w:pos="2002"/>
                <w:tab w:val="left" w:pos="5220"/>
              </w:tabs>
            </w:pPr>
            <w:r w:rsidRPr="00273505">
              <w:t>2.</w:t>
            </w:r>
          </w:p>
        </w:tc>
        <w:tc>
          <w:tcPr>
            <w:tcW w:w="2201" w:type="dxa"/>
          </w:tcPr>
          <w:p w:rsidR="00405558" w:rsidRPr="00273505" w:rsidRDefault="00405558" w:rsidP="00375626">
            <w:pPr>
              <w:tabs>
                <w:tab w:val="left" w:pos="2002"/>
                <w:tab w:val="left" w:pos="5220"/>
              </w:tabs>
            </w:pPr>
          </w:p>
        </w:tc>
        <w:tc>
          <w:tcPr>
            <w:tcW w:w="2835" w:type="dxa"/>
          </w:tcPr>
          <w:p w:rsidR="00405558" w:rsidRPr="00273505" w:rsidRDefault="00405558" w:rsidP="00375626">
            <w:pPr>
              <w:tabs>
                <w:tab w:val="left" w:pos="2002"/>
                <w:tab w:val="left" w:pos="5220"/>
              </w:tabs>
            </w:pPr>
          </w:p>
        </w:tc>
        <w:tc>
          <w:tcPr>
            <w:tcW w:w="2098" w:type="dxa"/>
          </w:tcPr>
          <w:p w:rsidR="00405558" w:rsidRPr="00273505" w:rsidRDefault="00405558" w:rsidP="00375626">
            <w:pPr>
              <w:tabs>
                <w:tab w:val="left" w:pos="2002"/>
                <w:tab w:val="left" w:pos="5220"/>
              </w:tabs>
            </w:pPr>
          </w:p>
        </w:tc>
        <w:tc>
          <w:tcPr>
            <w:tcW w:w="2443" w:type="dxa"/>
          </w:tcPr>
          <w:p w:rsidR="00405558" w:rsidRPr="00273505" w:rsidRDefault="00405558" w:rsidP="00375626">
            <w:pPr>
              <w:tabs>
                <w:tab w:val="left" w:pos="2002"/>
                <w:tab w:val="left" w:pos="5220"/>
              </w:tabs>
            </w:pPr>
          </w:p>
        </w:tc>
      </w:tr>
      <w:tr w:rsidR="00405558" w:rsidRPr="00273505" w:rsidTr="00375626">
        <w:trPr>
          <w:trHeight w:val="239"/>
        </w:trPr>
        <w:tc>
          <w:tcPr>
            <w:tcW w:w="629" w:type="dxa"/>
          </w:tcPr>
          <w:p w:rsidR="00405558" w:rsidRPr="00273505" w:rsidRDefault="00405558" w:rsidP="00375626">
            <w:pPr>
              <w:tabs>
                <w:tab w:val="left" w:pos="2002"/>
                <w:tab w:val="left" w:pos="5220"/>
              </w:tabs>
            </w:pPr>
          </w:p>
        </w:tc>
        <w:tc>
          <w:tcPr>
            <w:tcW w:w="2201" w:type="dxa"/>
          </w:tcPr>
          <w:p w:rsidR="00405558" w:rsidRPr="00273505" w:rsidRDefault="00405558" w:rsidP="00375626">
            <w:pPr>
              <w:tabs>
                <w:tab w:val="left" w:pos="2002"/>
                <w:tab w:val="left" w:pos="5220"/>
              </w:tabs>
            </w:pPr>
            <w:r w:rsidRPr="00273505">
              <w:t>Итого</w:t>
            </w:r>
          </w:p>
        </w:tc>
        <w:tc>
          <w:tcPr>
            <w:tcW w:w="2835" w:type="dxa"/>
          </w:tcPr>
          <w:p w:rsidR="00405558" w:rsidRPr="00273505" w:rsidRDefault="00405558" w:rsidP="00375626">
            <w:pPr>
              <w:tabs>
                <w:tab w:val="left" w:pos="2002"/>
                <w:tab w:val="left" w:pos="5220"/>
              </w:tabs>
            </w:pPr>
          </w:p>
        </w:tc>
        <w:tc>
          <w:tcPr>
            <w:tcW w:w="2098" w:type="dxa"/>
          </w:tcPr>
          <w:p w:rsidR="00405558" w:rsidRPr="00273505" w:rsidRDefault="00405558" w:rsidP="00375626">
            <w:pPr>
              <w:tabs>
                <w:tab w:val="left" w:pos="2002"/>
                <w:tab w:val="left" w:pos="5220"/>
              </w:tabs>
            </w:pPr>
          </w:p>
        </w:tc>
        <w:tc>
          <w:tcPr>
            <w:tcW w:w="2443" w:type="dxa"/>
          </w:tcPr>
          <w:p w:rsidR="00405558" w:rsidRPr="00273505" w:rsidRDefault="00405558" w:rsidP="00375626">
            <w:pPr>
              <w:tabs>
                <w:tab w:val="left" w:pos="2002"/>
                <w:tab w:val="left" w:pos="5220"/>
              </w:tabs>
            </w:pPr>
          </w:p>
        </w:tc>
      </w:tr>
    </w:tbl>
    <w:p w:rsidR="00405558" w:rsidRPr="00273505" w:rsidRDefault="00405558" w:rsidP="00405558">
      <w:pPr>
        <w:tabs>
          <w:tab w:val="left" w:pos="2002"/>
        </w:tabs>
      </w:pPr>
    </w:p>
    <w:tbl>
      <w:tblPr>
        <w:tblW w:w="10116" w:type="dxa"/>
        <w:tblInd w:w="93" w:type="dxa"/>
        <w:tblLayout w:type="fixed"/>
        <w:tblLook w:val="0000" w:firstRow="0" w:lastRow="0" w:firstColumn="0" w:lastColumn="0" w:noHBand="0" w:noVBand="0"/>
      </w:tblPr>
      <w:tblGrid>
        <w:gridCol w:w="7953"/>
        <w:gridCol w:w="2163"/>
      </w:tblGrid>
      <w:tr w:rsidR="00405558" w:rsidRPr="00273505" w:rsidTr="00375626">
        <w:trPr>
          <w:trHeight w:val="334"/>
        </w:trPr>
        <w:tc>
          <w:tcPr>
            <w:tcW w:w="7953" w:type="dxa"/>
            <w:tcBorders>
              <w:top w:val="nil"/>
              <w:left w:val="nil"/>
              <w:bottom w:val="nil"/>
              <w:right w:val="nil"/>
            </w:tcBorders>
            <w:shd w:val="clear" w:color="auto" w:fill="auto"/>
            <w:noWrap/>
            <w:vAlign w:val="bottom"/>
          </w:tcPr>
          <w:p w:rsidR="00405558" w:rsidRPr="00273505" w:rsidRDefault="00405558" w:rsidP="00375626">
            <w:pPr>
              <w:rPr>
                <w:u w:val="single"/>
              </w:rPr>
            </w:pPr>
            <w:r w:rsidRPr="00273505">
              <w:t>Расчет составил</w:t>
            </w:r>
            <w:r w:rsidRPr="00273505">
              <w:rPr>
                <w:u w:val="single"/>
              </w:rPr>
              <w:t xml:space="preserve">_________________________(__________________)  </w:t>
            </w:r>
          </w:p>
        </w:tc>
        <w:tc>
          <w:tcPr>
            <w:tcW w:w="2163" w:type="dxa"/>
            <w:tcBorders>
              <w:top w:val="nil"/>
              <w:left w:val="nil"/>
              <w:bottom w:val="nil"/>
              <w:right w:val="nil"/>
            </w:tcBorders>
            <w:shd w:val="clear" w:color="auto" w:fill="auto"/>
            <w:noWrap/>
            <w:vAlign w:val="bottom"/>
          </w:tcPr>
          <w:p w:rsidR="00405558" w:rsidRPr="00273505" w:rsidRDefault="00405558" w:rsidP="00375626"/>
          <w:p w:rsidR="00405558" w:rsidRPr="00273505" w:rsidRDefault="00405558" w:rsidP="00375626"/>
        </w:tc>
      </w:tr>
      <w:tr w:rsidR="00405558" w:rsidRPr="00273505" w:rsidTr="00375626">
        <w:trPr>
          <w:trHeight w:val="334"/>
        </w:trPr>
        <w:tc>
          <w:tcPr>
            <w:tcW w:w="10116" w:type="dxa"/>
            <w:gridSpan w:val="2"/>
            <w:tcBorders>
              <w:top w:val="nil"/>
              <w:left w:val="nil"/>
              <w:bottom w:val="nil"/>
              <w:right w:val="nil"/>
            </w:tcBorders>
            <w:shd w:val="clear" w:color="auto" w:fill="auto"/>
            <w:noWrap/>
            <w:vAlign w:val="bottom"/>
          </w:tcPr>
          <w:p w:rsidR="00405558" w:rsidRPr="00273505" w:rsidRDefault="00405558" w:rsidP="00375626">
            <w:pPr>
              <w:rPr>
                <w:vertAlign w:val="superscript"/>
              </w:rPr>
            </w:pPr>
            <w:r>
              <w:rPr>
                <w:vertAlign w:val="superscript"/>
              </w:rPr>
              <w:t xml:space="preserve">                                                                  </w:t>
            </w:r>
            <w:r w:rsidRPr="00273505">
              <w:rPr>
                <w:vertAlign w:val="superscript"/>
              </w:rPr>
              <w:t>(подпись)</w:t>
            </w:r>
            <w:r>
              <w:rPr>
                <w:vertAlign w:val="superscript"/>
              </w:rPr>
              <w:t xml:space="preserve">                                             </w:t>
            </w:r>
            <w:r w:rsidRPr="00273505">
              <w:rPr>
                <w:vertAlign w:val="superscript"/>
              </w:rPr>
              <w:t xml:space="preserve"> (должность, Ф.И.О.)</w:t>
            </w:r>
          </w:p>
        </w:tc>
      </w:tr>
    </w:tbl>
    <w:p w:rsidR="00405558" w:rsidRPr="00A36A76" w:rsidRDefault="00405558" w:rsidP="00405558">
      <w:pPr>
        <w:pStyle w:val="ConsPlusNormal"/>
        <w:ind w:firstLine="142"/>
        <w:jc w:val="both"/>
        <w:rPr>
          <w:rFonts w:ascii="Times New Roman" w:hAnsi="Times New Roman"/>
          <w:color w:val="FF0000"/>
        </w:rPr>
      </w:pPr>
      <w:r w:rsidRPr="00273505">
        <w:rPr>
          <w:rFonts w:ascii="Times New Roman" w:hAnsi="Times New Roman" w:cs="Times New Roman"/>
          <w:sz w:val="24"/>
          <w:szCs w:val="24"/>
        </w:rPr>
        <w:t xml:space="preserve">Дата составления расчета </w:t>
      </w:r>
      <w:proofErr w:type="gramStart"/>
      <w:r w:rsidRPr="00273505">
        <w:rPr>
          <w:rFonts w:ascii="Times New Roman" w:hAnsi="Times New Roman" w:cs="Times New Roman"/>
          <w:sz w:val="24"/>
          <w:szCs w:val="24"/>
        </w:rPr>
        <w:t>« _</w:t>
      </w:r>
      <w:proofErr w:type="gramEnd"/>
      <w:r w:rsidRPr="00273505">
        <w:rPr>
          <w:rFonts w:ascii="Times New Roman" w:hAnsi="Times New Roman" w:cs="Times New Roman"/>
          <w:sz w:val="24"/>
          <w:szCs w:val="24"/>
        </w:rPr>
        <w:t>_</w:t>
      </w:r>
      <w:r>
        <w:rPr>
          <w:rFonts w:ascii="Times New Roman" w:hAnsi="Times New Roman" w:cs="Times New Roman"/>
          <w:sz w:val="24"/>
          <w:szCs w:val="24"/>
        </w:rPr>
        <w:t xml:space="preserve"> </w:t>
      </w:r>
      <w:r w:rsidRPr="00273505">
        <w:rPr>
          <w:rFonts w:ascii="Times New Roman" w:hAnsi="Times New Roman" w:cs="Times New Roman"/>
          <w:sz w:val="24"/>
          <w:szCs w:val="24"/>
        </w:rPr>
        <w:t>» _______ 20___ г.</w:t>
      </w:r>
      <w:r>
        <w:rPr>
          <w:rFonts w:ascii="Times New Roman" w:hAnsi="Times New Roman" w:cs="Times New Roman"/>
          <w:sz w:val="24"/>
          <w:szCs w:val="24"/>
        </w:rPr>
        <w:t>».</w:t>
      </w:r>
    </w:p>
    <w:p w:rsidR="00405558" w:rsidRDefault="00405558" w:rsidP="00405558">
      <w:pPr>
        <w:ind w:firstLine="540"/>
        <w:jc w:val="both"/>
        <w:rPr>
          <w:sz w:val="25"/>
          <w:szCs w:val="25"/>
        </w:rPr>
      </w:pPr>
    </w:p>
    <w:p w:rsidR="00163863" w:rsidRDefault="00163863" w:rsidP="00726D0F">
      <w:pPr>
        <w:spacing w:after="160"/>
        <w:jc w:val="right"/>
        <w:rPr>
          <w:sz w:val="25"/>
          <w:szCs w:val="25"/>
        </w:rPr>
      </w:pPr>
    </w:p>
    <w:p w:rsidR="00163863" w:rsidRDefault="00163863" w:rsidP="00726D0F">
      <w:pPr>
        <w:spacing w:after="160"/>
        <w:jc w:val="right"/>
        <w:rPr>
          <w:sz w:val="25"/>
          <w:szCs w:val="25"/>
        </w:rPr>
      </w:pPr>
    </w:p>
    <w:p w:rsidR="00834306" w:rsidRDefault="00834306" w:rsidP="00726D0F">
      <w:pPr>
        <w:spacing w:after="160"/>
        <w:jc w:val="right"/>
        <w:rPr>
          <w:sz w:val="25"/>
          <w:szCs w:val="25"/>
        </w:rPr>
      </w:pPr>
    </w:p>
    <w:p w:rsidR="00834306" w:rsidRDefault="00834306" w:rsidP="00726D0F">
      <w:pPr>
        <w:spacing w:after="160"/>
        <w:jc w:val="right"/>
        <w:rPr>
          <w:sz w:val="25"/>
          <w:szCs w:val="25"/>
        </w:rPr>
      </w:pPr>
    </w:p>
    <w:p w:rsidR="00834306" w:rsidRDefault="00834306" w:rsidP="00726D0F">
      <w:pPr>
        <w:spacing w:after="160"/>
        <w:jc w:val="right"/>
        <w:rPr>
          <w:sz w:val="25"/>
          <w:szCs w:val="25"/>
        </w:rPr>
      </w:pPr>
    </w:p>
    <w:p w:rsidR="00405558" w:rsidRDefault="00405558" w:rsidP="00726D0F">
      <w:pPr>
        <w:spacing w:after="160"/>
        <w:jc w:val="right"/>
        <w:rPr>
          <w:sz w:val="25"/>
          <w:szCs w:val="25"/>
        </w:rPr>
      </w:pPr>
    </w:p>
    <w:p w:rsidR="00405558" w:rsidRDefault="00405558" w:rsidP="00726D0F">
      <w:pPr>
        <w:spacing w:after="160"/>
        <w:jc w:val="right"/>
        <w:rPr>
          <w:sz w:val="25"/>
          <w:szCs w:val="25"/>
        </w:rPr>
      </w:pPr>
    </w:p>
    <w:p w:rsidR="00405558" w:rsidRDefault="00405558" w:rsidP="00726D0F">
      <w:pPr>
        <w:spacing w:after="160"/>
        <w:jc w:val="right"/>
        <w:rPr>
          <w:sz w:val="25"/>
          <w:szCs w:val="25"/>
        </w:rPr>
      </w:pPr>
    </w:p>
    <w:p w:rsidR="00405558" w:rsidRDefault="00405558" w:rsidP="00726D0F">
      <w:pPr>
        <w:spacing w:after="160"/>
        <w:jc w:val="right"/>
        <w:rPr>
          <w:sz w:val="25"/>
          <w:szCs w:val="25"/>
        </w:rPr>
      </w:pPr>
    </w:p>
    <w:p w:rsidR="00405558" w:rsidRDefault="00405558" w:rsidP="00726D0F">
      <w:pPr>
        <w:spacing w:after="160"/>
        <w:jc w:val="right"/>
        <w:rPr>
          <w:sz w:val="25"/>
          <w:szCs w:val="25"/>
        </w:rPr>
      </w:pPr>
    </w:p>
    <w:p w:rsidR="007F111B" w:rsidRDefault="007F111B" w:rsidP="00726D0F">
      <w:pPr>
        <w:spacing w:after="160"/>
        <w:jc w:val="right"/>
        <w:rPr>
          <w:sz w:val="25"/>
          <w:szCs w:val="25"/>
        </w:rPr>
      </w:pPr>
    </w:p>
    <w:p w:rsidR="00726D0F" w:rsidRPr="00890D46" w:rsidRDefault="00726D0F" w:rsidP="00726D0F">
      <w:pPr>
        <w:spacing w:after="160"/>
        <w:jc w:val="right"/>
        <w:rPr>
          <w:sz w:val="25"/>
          <w:szCs w:val="25"/>
        </w:rPr>
      </w:pPr>
      <w:r>
        <w:rPr>
          <w:sz w:val="25"/>
          <w:szCs w:val="25"/>
        </w:rPr>
        <w:t>П</w:t>
      </w:r>
      <w:r w:rsidRPr="00890D46">
        <w:rPr>
          <w:sz w:val="25"/>
          <w:szCs w:val="25"/>
        </w:rPr>
        <w:t>риложение 2.</w:t>
      </w:r>
      <w:r>
        <w:rPr>
          <w:sz w:val="25"/>
          <w:szCs w:val="25"/>
        </w:rPr>
        <w:t>3</w:t>
      </w:r>
      <w:r w:rsidR="00824CB8">
        <w:rPr>
          <w:sz w:val="25"/>
          <w:szCs w:val="25"/>
        </w:rPr>
        <w:t xml:space="preserve"> к муниципальной программе</w:t>
      </w:r>
    </w:p>
    <w:p w:rsidR="00726D0F" w:rsidRPr="00890D46" w:rsidRDefault="00726D0F" w:rsidP="00726D0F">
      <w:pPr>
        <w:jc w:val="right"/>
        <w:rPr>
          <w:color w:val="FF0000"/>
          <w:sz w:val="25"/>
          <w:szCs w:val="25"/>
        </w:rPr>
      </w:pPr>
      <w:r w:rsidRPr="00890D46">
        <w:rPr>
          <w:color w:val="FF0000"/>
          <w:sz w:val="25"/>
          <w:szCs w:val="25"/>
        </w:rPr>
        <w:tab/>
      </w:r>
    </w:p>
    <w:p w:rsidR="007912FE" w:rsidRDefault="007912FE" w:rsidP="007912FE">
      <w:pPr>
        <w:pStyle w:val="ConsPlusTitle"/>
        <w:widowControl/>
        <w:jc w:val="center"/>
      </w:pPr>
      <w:bookmarkStart w:id="28" w:name="_Toc507586295"/>
      <w:bookmarkStart w:id="29" w:name="_Hlk483322448"/>
      <w:r w:rsidRPr="007C3896">
        <w:t>ПОРЯДОК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w:t>
      </w:r>
    </w:p>
    <w:p w:rsidR="007912FE" w:rsidRDefault="007912FE" w:rsidP="007912FE">
      <w:pPr>
        <w:pStyle w:val="ConsPlusTitle"/>
        <w:widowControl/>
        <w:jc w:val="center"/>
      </w:pPr>
    </w:p>
    <w:p w:rsidR="007912FE" w:rsidRPr="00E66F7F" w:rsidRDefault="007912FE" w:rsidP="007912FE">
      <w:pPr>
        <w:pStyle w:val="2"/>
        <w:keepLines/>
        <w:spacing w:before="200" w:after="0" w:line="276" w:lineRule="auto"/>
        <w:ind w:left="360"/>
        <w:jc w:val="center"/>
        <w:rPr>
          <w:rFonts w:ascii="Times New Roman" w:hAnsi="Times New Roman"/>
          <w:i w:val="0"/>
          <w:iCs w:val="0"/>
          <w:sz w:val="24"/>
          <w:szCs w:val="24"/>
        </w:rPr>
      </w:pPr>
      <w:r w:rsidRPr="00E66F7F">
        <w:rPr>
          <w:rFonts w:ascii="Times New Roman" w:hAnsi="Times New Roman"/>
          <w:i w:val="0"/>
          <w:iCs w:val="0"/>
          <w:sz w:val="24"/>
          <w:szCs w:val="24"/>
        </w:rPr>
        <w:t>1. Общие положения</w:t>
      </w:r>
    </w:p>
    <w:p w:rsidR="007912FE" w:rsidRPr="0052497B" w:rsidRDefault="007912FE" w:rsidP="007912FE">
      <w:pPr>
        <w:keepNext/>
        <w:shd w:val="clear" w:color="auto" w:fill="FFFFFF"/>
        <w:spacing w:after="120"/>
        <w:ind w:firstLine="567"/>
        <w:jc w:val="both"/>
        <w:rPr>
          <w:sz w:val="25"/>
          <w:szCs w:val="25"/>
        </w:rPr>
      </w:pPr>
      <w:r w:rsidRPr="0052497B">
        <w:rPr>
          <w:bCs/>
          <w:sz w:val="25"/>
          <w:szCs w:val="25"/>
        </w:rPr>
        <w:t xml:space="preserve">1.1. Порядок </w:t>
      </w:r>
      <w:r w:rsidRPr="0052497B">
        <w:rPr>
          <w:sz w:val="25"/>
          <w:szCs w:val="25"/>
        </w:rPr>
        <w:t>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 (далее – Порядок) разработан 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муниципального образования муниципального района  «Койгородский» (далее – МО МР «Койгородский») «Развитие экономики в МО МР «Койгородский» (подпрограмма «Малое и среднее предпринимательство в МО МР «Койгородский»), утвержденной постановлением администрации муниципального района «Койгородский» от 30.12.2020 года № 64/12 (далее – Программа) и  определяет порядок проведения отбора получателей субсидии условия и порядок предоставления субсидии, требования к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7912FE" w:rsidRPr="0052497B" w:rsidRDefault="007912FE" w:rsidP="007912FE">
      <w:pPr>
        <w:keepNext/>
        <w:shd w:val="clear" w:color="auto" w:fill="FFFFFF"/>
        <w:spacing w:before="120" w:after="120"/>
        <w:ind w:firstLine="567"/>
        <w:jc w:val="both"/>
        <w:rPr>
          <w:sz w:val="25"/>
          <w:szCs w:val="25"/>
        </w:rPr>
      </w:pPr>
      <w:r w:rsidRPr="0052497B">
        <w:rPr>
          <w:sz w:val="25"/>
          <w:szCs w:val="25"/>
        </w:rPr>
        <w:t xml:space="preserve">1.2. Получателями субсидии являются юридические лица (за исключением государственных (муниципальных) учреждений), индивидуальные предприниматели, физические лица, не являющиеся индивидуальными предпринимателями и применяющие налоговый режим «Налог на профессиональный доход» – производители товаров, работ,  услуг, отнесенные в соответствии с  Федеральным </w:t>
      </w:r>
      <w:hyperlink r:id="rId22" w:history="1">
        <w:r w:rsidRPr="0052497B">
          <w:rPr>
            <w:sz w:val="25"/>
            <w:szCs w:val="25"/>
          </w:rPr>
          <w:t>законом</w:t>
        </w:r>
      </w:hyperlink>
      <w:r w:rsidRPr="0052497B">
        <w:rPr>
          <w:sz w:val="25"/>
          <w:szCs w:val="25"/>
        </w:rPr>
        <w:t xml:space="preserve"> от 24 июля 2007 года № 209-ФЗ «О развитии малого и среднего предпринимательства в Российской Федерации» (далее – Федеральный закон) к категории субъектов малого и среднего предпринимательства (далее – субъект МСП, Получатель субсидии). </w:t>
      </w:r>
    </w:p>
    <w:p w:rsidR="007912FE" w:rsidRPr="0052497B" w:rsidRDefault="007912FE" w:rsidP="007912FE">
      <w:pPr>
        <w:keepNext/>
        <w:shd w:val="clear" w:color="auto" w:fill="FFFFFF"/>
        <w:spacing w:before="120" w:after="120"/>
        <w:ind w:firstLine="567"/>
        <w:jc w:val="both"/>
        <w:rPr>
          <w:sz w:val="25"/>
          <w:szCs w:val="25"/>
        </w:rPr>
      </w:pPr>
      <w:r w:rsidRPr="0052497B">
        <w:rPr>
          <w:sz w:val="25"/>
          <w:szCs w:val="25"/>
        </w:rPr>
        <w:t>1.3. Администрация муниципального района «Койгородский» (далее – Администрация) осуществляет функции Главного распорядителя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7912FE" w:rsidRPr="0052497B" w:rsidRDefault="007912FE" w:rsidP="007912FE">
      <w:pPr>
        <w:keepNext/>
        <w:shd w:val="clear" w:color="auto" w:fill="FFFFFF"/>
        <w:spacing w:before="120" w:after="120"/>
        <w:ind w:firstLine="567"/>
        <w:jc w:val="both"/>
        <w:rPr>
          <w:sz w:val="25"/>
          <w:szCs w:val="25"/>
        </w:rPr>
      </w:pPr>
      <w:r w:rsidRPr="0052497B">
        <w:rPr>
          <w:sz w:val="25"/>
          <w:szCs w:val="25"/>
        </w:rPr>
        <w:t xml:space="preserve">1.4. </w:t>
      </w:r>
      <w:r w:rsidRPr="0052497B">
        <w:rPr>
          <w:kern w:val="3"/>
          <w:sz w:val="25"/>
          <w:szCs w:val="25"/>
        </w:rPr>
        <w:t xml:space="preserve">Целью предоставления субсидии является возмещение субъектам малого и среднего предпринимательства части затрат, </w:t>
      </w:r>
      <w:r w:rsidRPr="0052497B">
        <w:rPr>
          <w:sz w:val="25"/>
          <w:szCs w:val="25"/>
        </w:rPr>
        <w:t>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 в рамках реализации подпрограммы «Малое и среднее предпринимательство в МО МР «Койгородский» муниципальной программы МО МР «Койгородский» «Развитие экономики в МО МР «Койгородский».</w:t>
      </w:r>
    </w:p>
    <w:p w:rsidR="007912FE" w:rsidRPr="0052497B" w:rsidRDefault="007912FE" w:rsidP="007912FE">
      <w:pPr>
        <w:autoSpaceDE w:val="0"/>
        <w:autoSpaceDN w:val="0"/>
        <w:adjustRightInd w:val="0"/>
        <w:spacing w:after="120"/>
        <w:ind w:firstLine="567"/>
        <w:jc w:val="both"/>
        <w:rPr>
          <w:sz w:val="25"/>
          <w:szCs w:val="25"/>
        </w:rPr>
      </w:pPr>
      <w:r w:rsidRPr="0052497B">
        <w:rPr>
          <w:sz w:val="25"/>
          <w:szCs w:val="25"/>
        </w:rPr>
        <w:t>1.5 Субсидия предоставляется субъекту МСП, осуществившему расходы в текущем финансовом году и (или) в предшествующем году текущему финансовому году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в размере до 50 процентов произведенных расходов, но не более 3 миллионов рублей на одного субъекта МСП.</w:t>
      </w:r>
    </w:p>
    <w:p w:rsidR="007912FE" w:rsidRPr="0052497B" w:rsidRDefault="007912FE" w:rsidP="007912FE">
      <w:pPr>
        <w:autoSpaceDE w:val="0"/>
        <w:autoSpaceDN w:val="0"/>
        <w:adjustRightInd w:val="0"/>
        <w:ind w:firstLine="567"/>
        <w:jc w:val="both"/>
        <w:rPr>
          <w:sz w:val="25"/>
          <w:szCs w:val="25"/>
        </w:rPr>
      </w:pPr>
      <w:r w:rsidRPr="0052497B">
        <w:rPr>
          <w:sz w:val="25"/>
          <w:szCs w:val="25"/>
        </w:rPr>
        <w:t>1.6. В случае, если субъект МСП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7912FE" w:rsidRPr="0052497B" w:rsidRDefault="007912FE" w:rsidP="007912FE">
      <w:pPr>
        <w:shd w:val="clear" w:color="auto" w:fill="FFFFFF"/>
        <w:spacing w:before="120" w:after="120"/>
        <w:ind w:firstLine="567"/>
        <w:jc w:val="both"/>
        <w:rPr>
          <w:sz w:val="25"/>
          <w:szCs w:val="25"/>
        </w:rPr>
      </w:pPr>
      <w:r w:rsidRPr="0052497B">
        <w:rPr>
          <w:kern w:val="3"/>
          <w:sz w:val="25"/>
          <w:szCs w:val="25"/>
        </w:rPr>
        <w:t>1.7. Субсидия предоставляется из бюджета МО МР «Койгородский» в пределах бюджетных ассигнований и лимитов бюджетных обязательств, предусмотренных на реализацию мероприятий Программы.</w:t>
      </w:r>
    </w:p>
    <w:p w:rsidR="007912FE" w:rsidRPr="0052497B" w:rsidRDefault="007912FE" w:rsidP="007912FE">
      <w:pPr>
        <w:shd w:val="clear" w:color="auto" w:fill="FFFFFF"/>
        <w:spacing w:after="120"/>
        <w:ind w:firstLine="567"/>
        <w:jc w:val="both"/>
        <w:rPr>
          <w:sz w:val="25"/>
          <w:szCs w:val="25"/>
          <w:u w:val="single"/>
        </w:rPr>
      </w:pPr>
      <w:r w:rsidRPr="0052497B">
        <w:rPr>
          <w:sz w:val="25"/>
          <w:szCs w:val="25"/>
        </w:rPr>
        <w:t>1.8. Субсидированию подлежат следующие виды затрат:</w:t>
      </w:r>
    </w:p>
    <w:p w:rsidR="007912FE" w:rsidRPr="0052497B" w:rsidRDefault="007912FE" w:rsidP="007912FE">
      <w:pPr>
        <w:pStyle w:val="a7"/>
        <w:spacing w:after="120"/>
        <w:ind w:left="0" w:firstLine="567"/>
        <w:jc w:val="both"/>
        <w:rPr>
          <w:rFonts w:ascii="Times New Roman" w:hAnsi="Times New Roman"/>
          <w:sz w:val="25"/>
          <w:szCs w:val="25"/>
        </w:rPr>
      </w:pPr>
      <w:r w:rsidRPr="0052497B">
        <w:rPr>
          <w:rFonts w:ascii="Times New Roman" w:hAnsi="Times New Roman"/>
          <w:sz w:val="25"/>
          <w:szCs w:val="25"/>
        </w:rPr>
        <w:t xml:space="preserve">1. затраты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23" w:history="1">
        <w:r w:rsidRPr="0052497B">
          <w:rPr>
            <w:rStyle w:val="ab"/>
            <w:rFonts w:ascii="Times New Roman" w:hAnsi="Times New Roman"/>
            <w:sz w:val="25"/>
            <w:szCs w:val="25"/>
          </w:rPr>
          <w:t>Классификации</w:t>
        </w:r>
      </w:hyperlink>
      <w:r w:rsidRPr="0052497B">
        <w:rPr>
          <w:rFonts w:ascii="Times New Roman" w:hAnsi="Times New Roman"/>
          <w:sz w:val="25"/>
          <w:szCs w:val="25"/>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w:t>
      </w:r>
    </w:p>
    <w:p w:rsidR="007912FE" w:rsidRPr="0052497B" w:rsidRDefault="007912FE" w:rsidP="007912FE">
      <w:pPr>
        <w:pStyle w:val="HTML"/>
        <w:spacing w:line="276" w:lineRule="auto"/>
        <w:ind w:firstLine="567"/>
        <w:jc w:val="both"/>
        <w:rPr>
          <w:rFonts w:ascii="Times New Roman" w:hAnsi="Times New Roman"/>
          <w:sz w:val="25"/>
          <w:szCs w:val="25"/>
        </w:rPr>
      </w:pPr>
      <w:r w:rsidRPr="0052497B">
        <w:rPr>
          <w:rFonts w:ascii="Times New Roman" w:hAnsi="Times New Roman"/>
          <w:sz w:val="25"/>
          <w:szCs w:val="25"/>
        </w:rPr>
        <w:t>2. затраты на монтаж оборудования;</w:t>
      </w:r>
    </w:p>
    <w:p w:rsidR="007912FE" w:rsidRPr="0052497B" w:rsidRDefault="007912FE" w:rsidP="007912FE">
      <w:pPr>
        <w:pStyle w:val="HTML"/>
        <w:spacing w:before="120" w:after="120" w:line="276" w:lineRule="auto"/>
        <w:ind w:firstLine="567"/>
        <w:jc w:val="both"/>
        <w:rPr>
          <w:rFonts w:ascii="Times New Roman" w:hAnsi="Times New Roman"/>
          <w:sz w:val="25"/>
          <w:szCs w:val="25"/>
        </w:rPr>
      </w:pPr>
      <w:r w:rsidRPr="0052497B">
        <w:rPr>
          <w:rFonts w:ascii="Times New Roman" w:hAnsi="Times New Roman"/>
          <w:sz w:val="25"/>
          <w:szCs w:val="25"/>
        </w:rPr>
        <w:t>3. затраты на приобретение программного обеспечения, являющегося неотъемлемой частью оборудования.</w:t>
      </w:r>
    </w:p>
    <w:p w:rsidR="007912FE" w:rsidRPr="0052497B" w:rsidRDefault="007912FE" w:rsidP="007912FE">
      <w:pPr>
        <w:pStyle w:val="a7"/>
        <w:spacing w:after="0"/>
        <w:ind w:left="0" w:firstLine="709"/>
        <w:jc w:val="both"/>
        <w:rPr>
          <w:rFonts w:ascii="Times New Roman" w:hAnsi="Times New Roman"/>
          <w:sz w:val="25"/>
          <w:szCs w:val="25"/>
        </w:rPr>
      </w:pPr>
      <w:r w:rsidRPr="0052497B">
        <w:rPr>
          <w:rFonts w:ascii="Times New Roman" w:hAnsi="Times New Roman"/>
          <w:sz w:val="25"/>
          <w:szCs w:val="25"/>
        </w:rPr>
        <w:t>Субсидия не предоставляется на приобретение оборудования, бывшего в использовании или эксплуатации</w:t>
      </w:r>
      <w:r>
        <w:rPr>
          <w:rFonts w:ascii="Times New Roman" w:hAnsi="Times New Roman"/>
          <w:sz w:val="25"/>
          <w:szCs w:val="25"/>
        </w:rPr>
        <w:t>.</w:t>
      </w:r>
    </w:p>
    <w:p w:rsidR="007912FE" w:rsidRPr="0052497B" w:rsidRDefault="007912FE" w:rsidP="007912FE">
      <w:pPr>
        <w:spacing w:before="120" w:after="120"/>
        <w:ind w:firstLine="567"/>
        <w:jc w:val="both"/>
        <w:rPr>
          <w:sz w:val="25"/>
          <w:szCs w:val="25"/>
        </w:rPr>
      </w:pPr>
      <w:r w:rsidRPr="0052497B">
        <w:rPr>
          <w:sz w:val="25"/>
          <w:szCs w:val="25"/>
        </w:rPr>
        <w:t>Получатели субсидии не имеют права на получение субсидии в случае, если представленные для субсидирования расходы уже субсидируются в рамках других программ или мероприятий.</w:t>
      </w:r>
    </w:p>
    <w:p w:rsidR="007912FE" w:rsidRPr="0052497B" w:rsidRDefault="007912FE" w:rsidP="007912FE">
      <w:pPr>
        <w:shd w:val="clear" w:color="auto" w:fill="FFFFFF"/>
        <w:ind w:firstLine="567"/>
        <w:jc w:val="both"/>
        <w:rPr>
          <w:color w:val="FF0000"/>
          <w:sz w:val="25"/>
          <w:szCs w:val="25"/>
        </w:rPr>
      </w:pPr>
      <w:r w:rsidRPr="0052497B">
        <w:rPr>
          <w:sz w:val="25"/>
          <w:szCs w:val="25"/>
        </w:rPr>
        <w:t>1.9. К категории получателей субсидии за счет средств бюджета МО МР «Койгородский» относятся субъекты МСП, зарегистрированные и осуществляющие свою деятельность на территории МО МР «Койгородский».</w:t>
      </w:r>
    </w:p>
    <w:p w:rsidR="007912FE" w:rsidRPr="0052497B" w:rsidRDefault="007912FE" w:rsidP="007912FE">
      <w:pPr>
        <w:spacing w:before="120"/>
        <w:ind w:firstLine="567"/>
        <w:jc w:val="both"/>
        <w:rPr>
          <w:color w:val="FF0000"/>
          <w:sz w:val="25"/>
          <w:szCs w:val="25"/>
        </w:rPr>
      </w:pPr>
      <w:r w:rsidRPr="0052497B">
        <w:rPr>
          <w:sz w:val="25"/>
          <w:szCs w:val="25"/>
        </w:rPr>
        <w:t xml:space="preserve">1.10.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52497B">
        <w:rPr>
          <w:bCs/>
          <w:sz w:val="25"/>
          <w:szCs w:val="25"/>
        </w:rPr>
        <w:t>http://kojgorodok.ru</w:t>
      </w:r>
      <w:r w:rsidRPr="0052497B">
        <w:rPr>
          <w:b/>
          <w:bCs/>
          <w:sz w:val="25"/>
          <w:szCs w:val="25"/>
        </w:rPr>
        <w:t>/  </w:t>
      </w:r>
      <w:r w:rsidRPr="0052497B">
        <w:rPr>
          <w:sz w:val="25"/>
          <w:szCs w:val="25"/>
        </w:rPr>
        <w:t xml:space="preserve"> в течение 5 рабочих дней со дня их принятия.</w:t>
      </w:r>
    </w:p>
    <w:p w:rsidR="007912FE" w:rsidRPr="0052497B" w:rsidRDefault="007912FE" w:rsidP="007912FE">
      <w:pPr>
        <w:spacing w:before="120"/>
        <w:ind w:firstLine="567"/>
        <w:jc w:val="both"/>
        <w:rPr>
          <w:sz w:val="25"/>
          <w:szCs w:val="25"/>
        </w:rPr>
      </w:pPr>
      <w:r w:rsidRPr="0052497B">
        <w:rPr>
          <w:sz w:val="25"/>
          <w:szCs w:val="25"/>
        </w:rPr>
        <w:t xml:space="preserve">1.11. Способом проведения отбора является конкурс, который проводится при определении Получателя субсидии, исходя из наилучших условий достижения целей предоставления субсидии. </w:t>
      </w:r>
    </w:p>
    <w:p w:rsidR="007912FE" w:rsidRPr="0052497B" w:rsidRDefault="007912FE" w:rsidP="007912FE">
      <w:pPr>
        <w:pStyle w:val="ConsPlusNormal"/>
        <w:spacing w:before="120"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 xml:space="preserve">Плановое значение </w:t>
      </w:r>
      <w:r>
        <w:rPr>
          <w:rFonts w:ascii="Times New Roman" w:hAnsi="Times New Roman" w:cs="Times New Roman"/>
          <w:sz w:val="25"/>
          <w:szCs w:val="25"/>
        </w:rPr>
        <w:t xml:space="preserve">результатов предоставления субсидии </w:t>
      </w:r>
      <w:r w:rsidRPr="0052497B">
        <w:rPr>
          <w:rFonts w:ascii="Times New Roman" w:hAnsi="Times New Roman" w:cs="Times New Roman"/>
          <w:sz w:val="25"/>
          <w:szCs w:val="25"/>
        </w:rPr>
        <w:t>устанавливается Администрацией в соглашении о предоставлении субсидии, заключаемом в соответствии с пунктом 3.2. настоящего Порядка.</w:t>
      </w:r>
    </w:p>
    <w:p w:rsidR="007912FE" w:rsidRPr="0052497B" w:rsidRDefault="007912FE" w:rsidP="007912FE">
      <w:pPr>
        <w:autoSpaceDE w:val="0"/>
        <w:autoSpaceDN w:val="0"/>
        <w:adjustRightInd w:val="0"/>
        <w:spacing w:before="120" w:after="240"/>
        <w:ind w:firstLine="567"/>
        <w:jc w:val="both"/>
        <w:rPr>
          <w:sz w:val="25"/>
          <w:szCs w:val="25"/>
        </w:rPr>
      </w:pPr>
      <w:r w:rsidRPr="0052497B">
        <w:rPr>
          <w:sz w:val="25"/>
          <w:szCs w:val="25"/>
        </w:rPr>
        <w:t xml:space="preserve">Оценка достижения значения </w:t>
      </w:r>
      <w:r>
        <w:rPr>
          <w:sz w:val="25"/>
          <w:szCs w:val="25"/>
        </w:rPr>
        <w:t xml:space="preserve">результатов предоставления субсидии </w:t>
      </w:r>
      <w:r w:rsidRPr="0052497B">
        <w:rPr>
          <w:sz w:val="25"/>
          <w:szCs w:val="25"/>
        </w:rPr>
        <w:t>осуществляется Администрацией на основании сравнения планового значения результат</w:t>
      </w:r>
      <w:r>
        <w:rPr>
          <w:sz w:val="25"/>
          <w:szCs w:val="25"/>
        </w:rPr>
        <w:t>ов</w:t>
      </w:r>
      <w:r w:rsidRPr="0052497B">
        <w:rPr>
          <w:sz w:val="25"/>
          <w:szCs w:val="25"/>
        </w:rPr>
        <w:t>, установленного соглашением о предоставлении субсидии</w:t>
      </w:r>
      <w:r>
        <w:rPr>
          <w:sz w:val="25"/>
          <w:szCs w:val="25"/>
        </w:rPr>
        <w:t>,</w:t>
      </w:r>
      <w:r w:rsidRPr="0052497B">
        <w:rPr>
          <w:sz w:val="25"/>
          <w:szCs w:val="25"/>
        </w:rPr>
        <w:t xml:space="preserve"> и фактически достигнутого </w:t>
      </w:r>
      <w:r w:rsidRPr="00692D50">
        <w:rPr>
          <w:sz w:val="25"/>
          <w:szCs w:val="25"/>
        </w:rPr>
        <w:t>значения по итогам трех лет с даты заключения соглашения о предоставления субсидии.</w:t>
      </w:r>
      <w:r>
        <w:rPr>
          <w:sz w:val="25"/>
          <w:szCs w:val="25"/>
        </w:rPr>
        <w:t xml:space="preserve"> </w:t>
      </w:r>
      <w:r w:rsidRPr="0052497B">
        <w:rPr>
          <w:sz w:val="25"/>
          <w:szCs w:val="25"/>
        </w:rPr>
        <w:t xml:space="preserve"> </w:t>
      </w:r>
    </w:p>
    <w:p w:rsidR="007912FE" w:rsidRPr="0052497B" w:rsidRDefault="007912FE" w:rsidP="007912FE">
      <w:pPr>
        <w:ind w:firstLine="142"/>
        <w:jc w:val="center"/>
        <w:rPr>
          <w:strike/>
          <w:sz w:val="25"/>
          <w:szCs w:val="25"/>
        </w:rPr>
      </w:pPr>
      <w:r w:rsidRPr="0052497B">
        <w:rPr>
          <w:b/>
          <w:bCs/>
          <w:sz w:val="25"/>
          <w:szCs w:val="25"/>
        </w:rPr>
        <w:t>2. Порядок проведения конкурсного отбора получателей субсидии</w:t>
      </w:r>
    </w:p>
    <w:p w:rsidR="007912FE" w:rsidRPr="0052497B" w:rsidRDefault="007912FE" w:rsidP="007912FE">
      <w:pPr>
        <w:pStyle w:val="ConsPlusNormal"/>
        <w:spacing w:before="24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xml:space="preserve">2.1. Предоставление субсидии субъектам МСП осуществляется по результатам конкурсного отбора, проведенного Администрацией, на предоставление субсидии из бюджета МО МР «Койгородский» субъектам МСП, </w:t>
      </w:r>
      <w:r w:rsidRPr="0052497B">
        <w:rPr>
          <w:rFonts w:ascii="Times New Roman" w:hAnsi="Times New Roman" w:cs="Times New Roman"/>
          <w:kern w:val="3"/>
          <w:sz w:val="25"/>
          <w:szCs w:val="25"/>
        </w:rPr>
        <w:t xml:space="preserve">в целях возмещения части затрат, </w:t>
      </w:r>
      <w:r w:rsidRPr="0052497B">
        <w:rPr>
          <w:rFonts w:ascii="Times New Roman" w:hAnsi="Times New Roman" w:cs="Times New Roman"/>
          <w:sz w:val="25"/>
          <w:szCs w:val="25"/>
        </w:rPr>
        <w:t>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 (далее - конкурс).</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2.2. Организация проведения конкурса осуществляется отделом экономической политики администрации муниципального района «Койгородский» (далее – организатор конкурса).</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xml:space="preserve">2.3. Организатор конкурса не позднее, чем за </w:t>
      </w:r>
      <w:r>
        <w:rPr>
          <w:rFonts w:ascii="Times New Roman" w:hAnsi="Times New Roman" w:cs="Times New Roman"/>
          <w:sz w:val="25"/>
          <w:szCs w:val="25"/>
        </w:rPr>
        <w:t xml:space="preserve">30 календарных дней до окончания срока приема документов, указанных в пункте 2.5 настоящего Порядка </w:t>
      </w:r>
      <w:r w:rsidRPr="0052497B">
        <w:rPr>
          <w:rFonts w:ascii="Times New Roman" w:hAnsi="Times New Roman" w:cs="Times New Roman"/>
          <w:sz w:val="25"/>
          <w:szCs w:val="25"/>
        </w:rPr>
        <w:t xml:space="preserve">размещает на официальном сайте администрации муниципального района «Койгородский» </w:t>
      </w:r>
      <w:hyperlink r:id="rId24" w:history="1">
        <w:r w:rsidRPr="0052497B">
          <w:rPr>
            <w:rStyle w:val="ab"/>
            <w:rFonts w:ascii="Times New Roman" w:hAnsi="Times New Roman" w:cs="Times New Roman"/>
            <w:sz w:val="25"/>
            <w:szCs w:val="25"/>
            <w:lang w:val="en-US"/>
          </w:rPr>
          <w:t>http</w:t>
        </w:r>
        <w:r w:rsidRPr="0052497B">
          <w:rPr>
            <w:rStyle w:val="ab"/>
            <w:rFonts w:ascii="Times New Roman" w:hAnsi="Times New Roman" w:cs="Times New Roman"/>
            <w:sz w:val="25"/>
            <w:szCs w:val="25"/>
          </w:rPr>
          <w:t>://</w:t>
        </w:r>
        <w:proofErr w:type="spellStart"/>
        <w:r w:rsidRPr="0052497B">
          <w:rPr>
            <w:rStyle w:val="ab"/>
            <w:rFonts w:ascii="Times New Roman" w:hAnsi="Times New Roman" w:cs="Times New Roman"/>
            <w:sz w:val="25"/>
            <w:szCs w:val="25"/>
            <w:lang w:val="en-US"/>
          </w:rPr>
          <w:t>kojgorodok</w:t>
        </w:r>
        <w:proofErr w:type="spellEnd"/>
        <w:r w:rsidRPr="0052497B">
          <w:rPr>
            <w:rStyle w:val="ab"/>
            <w:rFonts w:ascii="Times New Roman" w:hAnsi="Times New Roman" w:cs="Times New Roman"/>
            <w:sz w:val="25"/>
            <w:szCs w:val="25"/>
          </w:rPr>
          <w:t>.</w:t>
        </w:r>
        <w:r w:rsidRPr="0052497B">
          <w:rPr>
            <w:rStyle w:val="ab"/>
            <w:rFonts w:ascii="Times New Roman" w:hAnsi="Times New Roman" w:cs="Times New Roman"/>
            <w:sz w:val="25"/>
            <w:szCs w:val="25"/>
            <w:lang w:val="en-US"/>
          </w:rPr>
          <w:t>ru</w:t>
        </w:r>
        <w:r w:rsidRPr="0052497B">
          <w:rPr>
            <w:rStyle w:val="ab"/>
            <w:rFonts w:ascii="Times New Roman" w:hAnsi="Times New Roman" w:cs="Times New Roman"/>
            <w:sz w:val="25"/>
            <w:szCs w:val="25"/>
          </w:rPr>
          <w:t>/</w:t>
        </w:r>
      </w:hyperlink>
      <w:r w:rsidRPr="0052497B">
        <w:rPr>
          <w:rFonts w:ascii="Times New Roman" w:hAnsi="Times New Roman" w:cs="Times New Roman"/>
          <w:sz w:val="25"/>
          <w:szCs w:val="25"/>
        </w:rPr>
        <w:t xml:space="preserve"> (далее – официальный сайт) в разделе «Новости» объявление о проведении конкурса с указанием следующих сведений:</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xml:space="preserve">- даты </w:t>
      </w:r>
      <w:r>
        <w:rPr>
          <w:rFonts w:ascii="Times New Roman" w:hAnsi="Times New Roman" w:cs="Times New Roman"/>
          <w:sz w:val="25"/>
          <w:szCs w:val="25"/>
        </w:rPr>
        <w:t>начала подачи и окончания приема зая</w:t>
      </w:r>
      <w:r w:rsidRPr="0052497B">
        <w:rPr>
          <w:rFonts w:ascii="Times New Roman" w:hAnsi="Times New Roman" w:cs="Times New Roman"/>
          <w:sz w:val="25"/>
          <w:szCs w:val="25"/>
        </w:rPr>
        <w:t>вок на участие в конкурсе;</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наименования, места нахождения, почтового адреса, адреса электронной почты организатора конкурса;</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цели предоставления субсидии в соответствии с пунктом 1.4. настоящего Порядка;</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требований к субъекту МСП и перечня документов, представляемых субъектом МСП для участия в конкурсе, в соответствии с настоящим Порядком;</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порядка подачи заявок субъектами МСП и требований, предъявляемых к форме и содержанию заявок, подаваемых субъектами МСП в соответствии с настоящим Порядком;</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правил рассмотрения и оценки заявок субъектов МСП в соответствии с настоящим Порядком;</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порядка предоставления субъектам МСП разъяснений положений объявления о проведении конкурса, даты начала и окончания срока такого предоставления;</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срока, в течение которого победитель (победители) конкурса должен (должны) подписать соглашение о предоставлении субсидии;</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условий признания победителя (победителей) отбора уклонившимся от заключения соглашения о предоставлении субсидии;</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даты размещения результатов конкурса на официальном сайте, которая не может быть позднее 14-го календарного дня, следующего за днем определения победителя конкурса;</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предельного размера субсидии;</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условий и порядка проведения конкурса в соответствии с настоящим Порядком.</w:t>
      </w:r>
    </w:p>
    <w:p w:rsidR="007912FE" w:rsidRPr="0052497B" w:rsidRDefault="007912FE" w:rsidP="007912FE">
      <w:pPr>
        <w:pStyle w:val="ConsPlusNormal"/>
        <w:spacing w:line="276" w:lineRule="auto"/>
        <w:ind w:firstLine="540"/>
        <w:jc w:val="both"/>
        <w:rPr>
          <w:rFonts w:ascii="Times New Roman" w:hAnsi="Times New Roman" w:cs="Times New Roman"/>
          <w:sz w:val="25"/>
          <w:szCs w:val="25"/>
        </w:rPr>
      </w:pPr>
    </w:p>
    <w:p w:rsidR="007912FE" w:rsidRPr="0052497B" w:rsidRDefault="007912FE" w:rsidP="007912FE">
      <w:pPr>
        <w:pStyle w:val="ConsPlusNormal"/>
        <w:spacing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 xml:space="preserve">2.4. Для участия в конкурсе субъект МСП на </w:t>
      </w:r>
      <w:r>
        <w:rPr>
          <w:rFonts w:ascii="Times New Roman" w:hAnsi="Times New Roman" w:cs="Times New Roman"/>
          <w:sz w:val="25"/>
          <w:szCs w:val="25"/>
        </w:rPr>
        <w:t xml:space="preserve">дату подачи заявка в конкурсе </w:t>
      </w:r>
      <w:r w:rsidRPr="0052497B">
        <w:rPr>
          <w:rFonts w:ascii="Times New Roman" w:hAnsi="Times New Roman" w:cs="Times New Roman"/>
          <w:sz w:val="25"/>
          <w:szCs w:val="25"/>
        </w:rPr>
        <w:t>должен соответствовать одновременно следующим требованиям:</w:t>
      </w:r>
    </w:p>
    <w:p w:rsidR="007912FE" w:rsidRPr="0052497B" w:rsidRDefault="007912FE" w:rsidP="0079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5"/>
          <w:szCs w:val="25"/>
        </w:rPr>
      </w:pPr>
      <w:r w:rsidRPr="0052497B">
        <w:rPr>
          <w:sz w:val="25"/>
          <w:szCs w:val="25"/>
        </w:rPr>
        <w:t>1) установленным Федеральным законом и условиям, определенным настоящим Порядком;</w:t>
      </w:r>
    </w:p>
    <w:p w:rsidR="007912FE" w:rsidRPr="0052497B" w:rsidRDefault="007912FE" w:rsidP="0079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5"/>
          <w:szCs w:val="25"/>
        </w:rPr>
      </w:pPr>
      <w:r w:rsidRPr="0052497B">
        <w:rPr>
          <w:sz w:val="25"/>
          <w:szCs w:val="25"/>
        </w:rPr>
        <w:t>2) субъект МСП должен быть зарегистрирован и осуществлять свою деятельность на территории МО МР «Койгородский»;</w:t>
      </w:r>
    </w:p>
    <w:p w:rsidR="007912FE" w:rsidRPr="0052497B" w:rsidRDefault="007912FE" w:rsidP="0079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5"/>
          <w:szCs w:val="25"/>
        </w:rPr>
      </w:pPr>
      <w:r w:rsidRPr="0052497B">
        <w:rPr>
          <w:sz w:val="25"/>
          <w:szCs w:val="25"/>
        </w:rPr>
        <w:t>3) у субъекта МСП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12FE" w:rsidRPr="0052497B" w:rsidRDefault="007912FE" w:rsidP="0079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5"/>
          <w:szCs w:val="25"/>
        </w:rPr>
      </w:pPr>
      <w:r w:rsidRPr="0052497B">
        <w:rPr>
          <w:sz w:val="25"/>
          <w:szCs w:val="25"/>
        </w:rPr>
        <w:t>4) у субъекта МСП должна отсутствовать просроченная задолженность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7912FE" w:rsidRPr="0052497B" w:rsidRDefault="007912FE" w:rsidP="0079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5"/>
          <w:szCs w:val="25"/>
        </w:rPr>
      </w:pPr>
      <w:r w:rsidRPr="0052497B">
        <w:rPr>
          <w:sz w:val="25"/>
          <w:szCs w:val="25"/>
        </w:rPr>
        <w:t>5) субъект МСП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субъекта МСП не приостановлена в порядке, предусмотренном законодательством Российской Федерации;</w:t>
      </w:r>
    </w:p>
    <w:p w:rsidR="007912FE" w:rsidRPr="0052497B" w:rsidRDefault="007912FE" w:rsidP="0079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5"/>
          <w:szCs w:val="25"/>
        </w:rPr>
      </w:pPr>
      <w:r w:rsidRPr="0052497B">
        <w:rPr>
          <w:sz w:val="25"/>
          <w:szCs w:val="25"/>
        </w:rPr>
        <w:t>6)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912FE" w:rsidRPr="0052497B" w:rsidRDefault="007912FE" w:rsidP="0079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5"/>
          <w:szCs w:val="25"/>
        </w:rPr>
      </w:pPr>
      <w:r w:rsidRPr="0052497B">
        <w:rPr>
          <w:sz w:val="25"/>
          <w:szCs w:val="25"/>
        </w:rPr>
        <w:t>7) субъект МСП не должен получать средства из бюджета муниципального образования муниципального района «Койгородский» на основании иных нормативных правовых актов администрации муниципального района «Койгородский» на цели, установленные в пункте 1.4.  настоящего Порядка.</w:t>
      </w:r>
    </w:p>
    <w:p w:rsidR="007912FE" w:rsidRPr="0052497B" w:rsidRDefault="007912FE" w:rsidP="0079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5"/>
          <w:szCs w:val="25"/>
        </w:rPr>
      </w:pPr>
    </w:p>
    <w:p w:rsidR="007912FE" w:rsidRPr="0052497B" w:rsidRDefault="007912FE" w:rsidP="0079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5"/>
          <w:szCs w:val="25"/>
          <w:u w:val="single"/>
        </w:rPr>
      </w:pPr>
      <w:r w:rsidRPr="0052497B">
        <w:rPr>
          <w:sz w:val="25"/>
          <w:szCs w:val="25"/>
        </w:rPr>
        <w:t>2.5. Для участия в конкурсе необходимы следующие документы:</w:t>
      </w:r>
    </w:p>
    <w:p w:rsidR="007912FE" w:rsidRPr="0052497B" w:rsidRDefault="007912FE" w:rsidP="007912FE">
      <w:pPr>
        <w:spacing w:after="120"/>
        <w:ind w:firstLine="567"/>
        <w:jc w:val="both"/>
        <w:rPr>
          <w:sz w:val="25"/>
          <w:szCs w:val="25"/>
        </w:rPr>
      </w:pPr>
      <w:r w:rsidRPr="0052497B">
        <w:rPr>
          <w:sz w:val="25"/>
          <w:szCs w:val="25"/>
        </w:rPr>
        <w:t>1) заявка на получение субсидии по форме, согласно приложению № 3 к Муниципальной программе «Развитие экономики в МО МР «Койгородский», включающая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(далее – заявка);</w:t>
      </w:r>
    </w:p>
    <w:p w:rsidR="007912FE" w:rsidRPr="0052497B" w:rsidRDefault="007912FE" w:rsidP="007912FE">
      <w:pPr>
        <w:spacing w:after="120"/>
        <w:ind w:firstLine="567"/>
        <w:jc w:val="both"/>
        <w:rPr>
          <w:sz w:val="25"/>
          <w:szCs w:val="25"/>
        </w:rPr>
      </w:pPr>
      <w:r w:rsidRPr="0052497B">
        <w:rPr>
          <w:sz w:val="25"/>
          <w:szCs w:val="25"/>
        </w:rPr>
        <w:t>2) бизнес-проект по форме, согласно приложению № 7 к Муниципальной программе «Развитие экономики в МО МР «Койгородский»;</w:t>
      </w:r>
    </w:p>
    <w:p w:rsidR="007912FE" w:rsidRPr="0052497B" w:rsidRDefault="007912FE" w:rsidP="007912FE">
      <w:pPr>
        <w:ind w:firstLine="567"/>
        <w:jc w:val="both"/>
        <w:rPr>
          <w:sz w:val="25"/>
          <w:szCs w:val="25"/>
        </w:rPr>
      </w:pPr>
      <w:r w:rsidRPr="0052497B">
        <w:rPr>
          <w:sz w:val="25"/>
          <w:szCs w:val="25"/>
        </w:rPr>
        <w:t>3) выписка из Единого государственного реестра юридических лиц (индивидуальных предпринимателей), справка о постановке на учет физического лица, не являющегося индивидуальным предпринимателем и применяющего налоговый режим «Налог на профессиональный доход», сформированная не ранее, чем за три месяца до дня подачи заявки;</w:t>
      </w:r>
    </w:p>
    <w:p w:rsidR="007912FE" w:rsidRPr="0052497B" w:rsidRDefault="007912FE" w:rsidP="007912FE">
      <w:pPr>
        <w:spacing w:before="120" w:after="120"/>
        <w:ind w:firstLine="567"/>
        <w:jc w:val="both"/>
        <w:rPr>
          <w:sz w:val="25"/>
          <w:szCs w:val="25"/>
        </w:rPr>
      </w:pPr>
      <w:r w:rsidRPr="0052497B">
        <w:rPr>
          <w:sz w:val="25"/>
          <w:szCs w:val="25"/>
        </w:rPr>
        <w:t xml:space="preserve">4)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справка о состоянии расчетов (доходах) по налогу на профессиональный доход физического лица, не являющегося индивидуальным предпринимателем и применяющего налоговый режим «Налог на профессиональный доход», сформированная на </w:t>
      </w:r>
      <w:r>
        <w:rPr>
          <w:sz w:val="25"/>
          <w:szCs w:val="25"/>
        </w:rPr>
        <w:t xml:space="preserve">дату не ранее чем за 15 календарных дней до даты подачи заявки </w:t>
      </w:r>
      <w:r w:rsidRPr="0052497B">
        <w:rPr>
          <w:sz w:val="25"/>
          <w:szCs w:val="25"/>
        </w:rPr>
        <w:t>(в случае, если субъект МСП представляет ее самостоятельно);</w:t>
      </w:r>
    </w:p>
    <w:p w:rsidR="007912FE" w:rsidRPr="0052497B" w:rsidRDefault="007912FE" w:rsidP="007912FE">
      <w:pPr>
        <w:spacing w:before="120" w:after="120"/>
        <w:ind w:firstLine="567"/>
        <w:jc w:val="both"/>
        <w:rPr>
          <w:sz w:val="25"/>
          <w:szCs w:val="25"/>
        </w:rPr>
      </w:pPr>
      <w:r w:rsidRPr="0052497B">
        <w:rPr>
          <w:sz w:val="25"/>
          <w:szCs w:val="25"/>
        </w:rPr>
        <w:t>5) 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справка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7912FE" w:rsidRPr="0052497B" w:rsidRDefault="007912FE" w:rsidP="007912FE">
      <w:pPr>
        <w:spacing w:after="120"/>
        <w:ind w:firstLine="567"/>
        <w:jc w:val="both"/>
        <w:rPr>
          <w:sz w:val="25"/>
          <w:szCs w:val="25"/>
        </w:rPr>
      </w:pPr>
      <w:r>
        <w:rPr>
          <w:sz w:val="25"/>
          <w:szCs w:val="25"/>
        </w:rPr>
        <w:t>6</w:t>
      </w:r>
      <w:r w:rsidRPr="0052497B">
        <w:rPr>
          <w:sz w:val="25"/>
          <w:szCs w:val="25"/>
        </w:rPr>
        <w:t>) копии договоров (сделок) на приобретение в собственность оборудования, включая затраты на монтаж оборудования, заверенные субъектом МСП (с предъявлением оригинала) или нотариально;</w:t>
      </w:r>
    </w:p>
    <w:p w:rsidR="007912FE" w:rsidRPr="0052497B" w:rsidRDefault="007912FE" w:rsidP="007912FE">
      <w:pPr>
        <w:spacing w:after="120"/>
        <w:ind w:firstLine="567"/>
        <w:jc w:val="both"/>
        <w:rPr>
          <w:sz w:val="25"/>
          <w:szCs w:val="25"/>
        </w:rPr>
      </w:pPr>
      <w:r>
        <w:rPr>
          <w:sz w:val="25"/>
          <w:szCs w:val="25"/>
        </w:rPr>
        <w:t>7</w:t>
      </w:r>
      <w:r w:rsidRPr="0052497B">
        <w:rPr>
          <w:sz w:val="25"/>
          <w:szCs w:val="25"/>
        </w:rPr>
        <w:t>) копии документов, подтверждающие осуществление расходов на приобретение оборудования и на его монтаж, в том числе платежные поручения, инкассовые поручения, платежные требования, платежные ордера на произведенные расходы, заверенные субъектом МСП (с предъявлением оригиналов) или нотариально. Дополнительно юридические лица предоставляют бухгалтерские документы, подтверждающие постановку на баланс указанного оборудования, заверенные субъектом МСП (с предъявлением оригинала) или нотариально;</w:t>
      </w:r>
    </w:p>
    <w:p w:rsidR="007912FE" w:rsidRPr="00692D50" w:rsidRDefault="007912FE" w:rsidP="007912FE">
      <w:pPr>
        <w:spacing w:after="120"/>
        <w:ind w:firstLine="567"/>
        <w:jc w:val="both"/>
        <w:rPr>
          <w:rStyle w:val="27"/>
          <w:sz w:val="25"/>
          <w:szCs w:val="25"/>
          <w:shd w:val="clear" w:color="auto" w:fill="FFFFFF"/>
        </w:rPr>
      </w:pPr>
      <w:r w:rsidRPr="00692D50">
        <w:rPr>
          <w:sz w:val="25"/>
          <w:szCs w:val="25"/>
        </w:rPr>
        <w:t xml:space="preserve">8) </w:t>
      </w:r>
      <w:r w:rsidRPr="00692D50">
        <w:rPr>
          <w:rStyle w:val="27"/>
          <w:sz w:val="25"/>
          <w:szCs w:val="25"/>
          <w:shd w:val="clear" w:color="auto" w:fill="FFFFFF"/>
        </w:rPr>
        <w:t>обязательство о создании субъектом МСП </w:t>
      </w:r>
      <w:r w:rsidRPr="00692D50">
        <w:rPr>
          <w:sz w:val="25"/>
          <w:szCs w:val="25"/>
          <w:shd w:val="clear" w:color="auto" w:fill="FFFFFF"/>
        </w:rPr>
        <w:t>не менее одного рабочего места на каждые 500 тыс. рублей средств бюджета </w:t>
      </w:r>
      <w:r w:rsidRPr="00692D50">
        <w:rPr>
          <w:rStyle w:val="27"/>
          <w:sz w:val="25"/>
          <w:szCs w:val="25"/>
          <w:shd w:val="clear" w:color="auto" w:fill="FFFFFF"/>
        </w:rPr>
        <w:t xml:space="preserve">в текущем финансовом году, а также обязательство по сохранению его в течение трех лет с даты заключения Соглашения. </w:t>
      </w:r>
    </w:p>
    <w:p w:rsidR="007912FE" w:rsidRPr="0052497B" w:rsidRDefault="007912FE" w:rsidP="007912FE">
      <w:pPr>
        <w:spacing w:after="120"/>
        <w:ind w:firstLine="567"/>
        <w:jc w:val="both"/>
        <w:rPr>
          <w:sz w:val="25"/>
          <w:szCs w:val="25"/>
        </w:rPr>
      </w:pPr>
      <w:r w:rsidRPr="00692D50">
        <w:rPr>
          <w:sz w:val="25"/>
          <w:szCs w:val="25"/>
        </w:rPr>
        <w:t>В</w:t>
      </w:r>
      <w:r w:rsidRPr="0052497B">
        <w:rPr>
          <w:sz w:val="25"/>
          <w:szCs w:val="25"/>
        </w:rPr>
        <w:t xml:space="preserve"> случае если размер субсидии составляет менее 500 тыс. рублей, создание дополнительного рабочего места не требуется. При этом субъект МСП обязуется сохранить имеющиеся на дату подачи заявки рабочие места в </w:t>
      </w:r>
      <w:r w:rsidRPr="0052497B">
        <w:rPr>
          <w:rStyle w:val="27"/>
          <w:sz w:val="25"/>
          <w:szCs w:val="25"/>
          <w:shd w:val="clear" w:color="auto" w:fill="FFFFFF"/>
        </w:rPr>
        <w:t xml:space="preserve">течение </w:t>
      </w:r>
      <w:r>
        <w:rPr>
          <w:rStyle w:val="27"/>
          <w:sz w:val="25"/>
          <w:szCs w:val="25"/>
          <w:shd w:val="clear" w:color="auto" w:fill="FFFFFF"/>
        </w:rPr>
        <w:t xml:space="preserve">трех </w:t>
      </w:r>
      <w:r w:rsidRPr="0052497B">
        <w:rPr>
          <w:rStyle w:val="27"/>
          <w:sz w:val="25"/>
          <w:szCs w:val="25"/>
          <w:shd w:val="clear" w:color="auto" w:fill="FFFFFF"/>
        </w:rPr>
        <w:t>лет</w:t>
      </w:r>
      <w:r>
        <w:rPr>
          <w:rStyle w:val="27"/>
          <w:sz w:val="25"/>
          <w:szCs w:val="25"/>
          <w:shd w:val="clear" w:color="auto" w:fill="FFFFFF"/>
        </w:rPr>
        <w:t xml:space="preserve"> с даты заключения Соглашения.</w:t>
      </w:r>
      <w:r w:rsidRPr="0052497B">
        <w:rPr>
          <w:sz w:val="25"/>
          <w:szCs w:val="25"/>
        </w:rPr>
        <w:t xml:space="preserve"> </w:t>
      </w:r>
    </w:p>
    <w:p w:rsidR="007912FE" w:rsidRPr="0052497B" w:rsidRDefault="007912FE" w:rsidP="007912FE">
      <w:pPr>
        <w:spacing w:before="120" w:after="120"/>
        <w:ind w:firstLine="567"/>
        <w:jc w:val="both"/>
        <w:rPr>
          <w:sz w:val="25"/>
          <w:szCs w:val="25"/>
        </w:rPr>
      </w:pPr>
      <w:r>
        <w:rPr>
          <w:sz w:val="25"/>
          <w:szCs w:val="25"/>
        </w:rPr>
        <w:t>9</w:t>
      </w:r>
      <w:r w:rsidRPr="0052497B">
        <w:rPr>
          <w:sz w:val="25"/>
          <w:szCs w:val="25"/>
        </w:rPr>
        <w:t>) опись представленных документов с указанием номеров страниц в 2-х экземплярах согласно приложению № 8 к Муниципальной программе «Развитие экономики в МО МР «Койгородский».</w:t>
      </w:r>
    </w:p>
    <w:p w:rsidR="007912FE" w:rsidRPr="0052497B" w:rsidRDefault="007912FE" w:rsidP="007912FE">
      <w:pPr>
        <w:spacing w:after="120"/>
        <w:ind w:firstLine="426"/>
        <w:jc w:val="both"/>
        <w:rPr>
          <w:sz w:val="25"/>
          <w:szCs w:val="25"/>
        </w:rPr>
      </w:pPr>
      <w:r w:rsidRPr="0052497B">
        <w:rPr>
          <w:sz w:val="25"/>
          <w:szCs w:val="25"/>
        </w:rPr>
        <w:t xml:space="preserve">Документы, </w:t>
      </w:r>
      <w:r>
        <w:rPr>
          <w:sz w:val="25"/>
          <w:szCs w:val="25"/>
        </w:rPr>
        <w:t>указанные в подпунктах 1,2,3,4,6,7,8,9</w:t>
      </w:r>
      <w:r w:rsidRPr="0052497B">
        <w:rPr>
          <w:sz w:val="25"/>
          <w:szCs w:val="25"/>
        </w:rPr>
        <w:t xml:space="preserve"> настоящего пункта представляются субъектом МСП самостоятельно в адрес организатора конкурса, в сроки, установленные организатором конкурса в объявлении о проведении конкурса.</w:t>
      </w:r>
    </w:p>
    <w:p w:rsidR="007912FE" w:rsidRPr="0052497B" w:rsidRDefault="007912FE" w:rsidP="007912FE">
      <w:pPr>
        <w:pStyle w:val="a7"/>
        <w:spacing w:before="120" w:after="120"/>
        <w:ind w:left="0" w:firstLine="567"/>
        <w:jc w:val="both"/>
        <w:rPr>
          <w:rFonts w:ascii="Times New Roman" w:hAnsi="Times New Roman"/>
          <w:sz w:val="25"/>
          <w:szCs w:val="25"/>
        </w:rPr>
      </w:pPr>
      <w:r w:rsidRPr="0052497B">
        <w:rPr>
          <w:rFonts w:ascii="Times New Roman" w:hAnsi="Times New Roman"/>
          <w:sz w:val="25"/>
          <w:szCs w:val="25"/>
        </w:rPr>
        <w:t>Сведения, содержащиеся в документах, указанны</w:t>
      </w:r>
      <w:r>
        <w:rPr>
          <w:rFonts w:ascii="Times New Roman" w:hAnsi="Times New Roman"/>
          <w:sz w:val="25"/>
          <w:szCs w:val="25"/>
        </w:rPr>
        <w:t>е</w:t>
      </w:r>
      <w:r w:rsidRPr="0052497B">
        <w:rPr>
          <w:rFonts w:ascii="Times New Roman" w:hAnsi="Times New Roman"/>
          <w:sz w:val="25"/>
          <w:szCs w:val="25"/>
        </w:rPr>
        <w:t xml:space="preserve"> в подпункт</w:t>
      </w:r>
      <w:r>
        <w:rPr>
          <w:rFonts w:ascii="Times New Roman" w:hAnsi="Times New Roman"/>
          <w:sz w:val="25"/>
          <w:szCs w:val="25"/>
        </w:rPr>
        <w:t>е</w:t>
      </w:r>
      <w:r w:rsidRPr="0052497B">
        <w:rPr>
          <w:rFonts w:ascii="Times New Roman" w:hAnsi="Times New Roman"/>
          <w:sz w:val="25"/>
          <w:szCs w:val="25"/>
        </w:rPr>
        <w:t xml:space="preserve"> 4 настоящего пункта, запрашиваются организатором конкурса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субъект МСП не предоставил указанные документы самостоятельно.</w:t>
      </w:r>
    </w:p>
    <w:p w:rsidR="007912FE" w:rsidRPr="0052497B" w:rsidRDefault="007912FE" w:rsidP="007912FE">
      <w:pPr>
        <w:pStyle w:val="a7"/>
        <w:spacing w:after="120"/>
        <w:ind w:left="0" w:firstLine="567"/>
        <w:jc w:val="both"/>
        <w:rPr>
          <w:rFonts w:ascii="Times New Roman" w:hAnsi="Times New Roman"/>
          <w:sz w:val="25"/>
          <w:szCs w:val="25"/>
        </w:rPr>
      </w:pPr>
      <w:r w:rsidRPr="0052497B">
        <w:rPr>
          <w:rFonts w:ascii="Times New Roman" w:hAnsi="Times New Roman"/>
          <w:sz w:val="25"/>
          <w:szCs w:val="25"/>
        </w:rPr>
        <w:t xml:space="preserve">Сведения, содержащиеся в документах, указанных в подпункте </w:t>
      </w:r>
      <w:r>
        <w:rPr>
          <w:rFonts w:ascii="Times New Roman" w:hAnsi="Times New Roman"/>
          <w:sz w:val="25"/>
          <w:szCs w:val="25"/>
        </w:rPr>
        <w:t>5</w:t>
      </w:r>
      <w:r w:rsidRPr="0052497B">
        <w:rPr>
          <w:rFonts w:ascii="Times New Roman" w:hAnsi="Times New Roman"/>
          <w:sz w:val="25"/>
          <w:szCs w:val="25"/>
        </w:rPr>
        <w:t xml:space="preserve"> настоящего пункта, запрашиваются организатором конкурса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912FE" w:rsidRPr="0052497B" w:rsidRDefault="007912FE" w:rsidP="007912FE">
      <w:pPr>
        <w:widowControl w:val="0"/>
        <w:autoSpaceDE w:val="0"/>
        <w:autoSpaceDN w:val="0"/>
        <w:adjustRightInd w:val="0"/>
        <w:spacing w:before="120"/>
        <w:ind w:firstLine="540"/>
        <w:jc w:val="both"/>
        <w:rPr>
          <w:sz w:val="25"/>
          <w:szCs w:val="25"/>
        </w:rPr>
      </w:pPr>
      <w:r w:rsidRPr="0052497B">
        <w:rPr>
          <w:sz w:val="25"/>
          <w:szCs w:val="25"/>
        </w:rPr>
        <w:t xml:space="preserve">В течение срока приема заявок на участие в конкурсе организатор конкурса организует консультирование по вопросам подготовки заявок на участие в конкурсе. Место и время проведения консультации указывается в объявлении о проведении конкурса. </w:t>
      </w:r>
    </w:p>
    <w:p w:rsidR="007912FE" w:rsidRPr="0052497B" w:rsidRDefault="007912FE" w:rsidP="007912FE">
      <w:pPr>
        <w:widowControl w:val="0"/>
        <w:autoSpaceDE w:val="0"/>
        <w:autoSpaceDN w:val="0"/>
        <w:adjustRightInd w:val="0"/>
        <w:spacing w:before="120"/>
        <w:ind w:firstLine="567"/>
        <w:jc w:val="both"/>
        <w:rPr>
          <w:sz w:val="25"/>
          <w:szCs w:val="25"/>
        </w:rPr>
      </w:pPr>
      <w:r w:rsidRPr="0052497B">
        <w:rPr>
          <w:sz w:val="25"/>
          <w:szCs w:val="25"/>
        </w:rPr>
        <w:t>2.6. Субъект МСП вправе подать только одну заявку на участие в конкурсном отборе. Ответственность за правильность оформления, достоверность, полноту, актуальность представленных субъектом МСП документов несет субъект МСП.</w:t>
      </w:r>
    </w:p>
    <w:p w:rsidR="007912FE" w:rsidRPr="0052497B" w:rsidRDefault="007912FE" w:rsidP="007912FE">
      <w:pPr>
        <w:widowControl w:val="0"/>
        <w:autoSpaceDE w:val="0"/>
        <w:autoSpaceDN w:val="0"/>
        <w:adjustRightInd w:val="0"/>
        <w:spacing w:before="120" w:after="120"/>
        <w:ind w:firstLine="540"/>
        <w:jc w:val="both"/>
        <w:rPr>
          <w:sz w:val="25"/>
          <w:szCs w:val="25"/>
        </w:rPr>
      </w:pPr>
      <w:r w:rsidRPr="0052497B">
        <w:rPr>
          <w:sz w:val="25"/>
          <w:szCs w:val="25"/>
        </w:rPr>
        <w:t>2.7. Организатор конкурса в день поступления заявки, представленной субъектом МСП, производит ее регистрацию и выдачу второго экземпляра описи с отметкой о ее получении с указанием даты и времени.</w:t>
      </w:r>
    </w:p>
    <w:p w:rsidR="007912FE" w:rsidRPr="0052497B" w:rsidRDefault="007912FE" w:rsidP="007912FE">
      <w:pPr>
        <w:widowControl w:val="0"/>
        <w:autoSpaceDE w:val="0"/>
        <w:autoSpaceDN w:val="0"/>
        <w:adjustRightInd w:val="0"/>
        <w:ind w:firstLine="540"/>
        <w:jc w:val="both"/>
        <w:rPr>
          <w:sz w:val="25"/>
          <w:szCs w:val="25"/>
        </w:rPr>
      </w:pPr>
      <w:r w:rsidRPr="0052497B">
        <w:rPr>
          <w:sz w:val="25"/>
          <w:szCs w:val="25"/>
        </w:rPr>
        <w:t>При направлении заявки на участие в конкурсе через организацию почтовой связи, иную организацию, осуществляющую доставку корреспонденции, организатор конкурса регистрирует ее в день поступления в журнале учета заявок и направляет субъекту МСП второй экземпляр описи с отметкой о ее получении с указанием даты по указанному в заявке почтовому адресу в течение 2 рабочих дней от даты регистрации организатором конкурса заявки.</w:t>
      </w:r>
    </w:p>
    <w:p w:rsidR="007912FE" w:rsidRPr="0052497B" w:rsidRDefault="007912FE" w:rsidP="007912FE">
      <w:pPr>
        <w:widowControl w:val="0"/>
        <w:autoSpaceDE w:val="0"/>
        <w:autoSpaceDN w:val="0"/>
        <w:adjustRightInd w:val="0"/>
        <w:spacing w:before="120" w:after="120"/>
        <w:ind w:firstLine="540"/>
        <w:jc w:val="both"/>
        <w:rPr>
          <w:sz w:val="25"/>
          <w:szCs w:val="25"/>
        </w:rPr>
      </w:pPr>
      <w:r w:rsidRPr="0052497B">
        <w:rPr>
          <w:sz w:val="25"/>
          <w:szCs w:val="25"/>
        </w:rPr>
        <w:t>2.8. Заявка и документы, представленные по истечении срока подачи заявок, указанного в объявлении о проведении конкурса, не принимаются и не рассматриваются.</w:t>
      </w:r>
    </w:p>
    <w:p w:rsidR="007912FE" w:rsidRPr="0052497B" w:rsidRDefault="007912FE" w:rsidP="007912FE">
      <w:pPr>
        <w:widowControl w:val="0"/>
        <w:autoSpaceDE w:val="0"/>
        <w:autoSpaceDN w:val="0"/>
        <w:adjustRightInd w:val="0"/>
        <w:spacing w:after="120"/>
        <w:ind w:firstLine="540"/>
        <w:jc w:val="both"/>
        <w:rPr>
          <w:sz w:val="25"/>
          <w:szCs w:val="25"/>
        </w:rPr>
      </w:pPr>
      <w:r w:rsidRPr="0052497B">
        <w:rPr>
          <w:sz w:val="25"/>
          <w:szCs w:val="25"/>
        </w:rPr>
        <w:t xml:space="preserve">2.9. Субъект МСП вправе изменить или отозвать заявку от участия в конкурсе путем направления письменного обращения организатору конкурса до даты окончания срока подачи заявок, указанного в объявлении о проведении конкурсного отбора. При этом представленная заявка субъекту МСП не возвращается. </w:t>
      </w:r>
    </w:p>
    <w:p w:rsidR="007912FE" w:rsidRPr="0052497B" w:rsidRDefault="007912FE" w:rsidP="007912FE">
      <w:pPr>
        <w:autoSpaceDE w:val="0"/>
        <w:autoSpaceDN w:val="0"/>
        <w:adjustRightInd w:val="0"/>
        <w:spacing w:after="120"/>
        <w:ind w:firstLine="540"/>
        <w:jc w:val="both"/>
        <w:rPr>
          <w:iCs/>
          <w:sz w:val="25"/>
          <w:szCs w:val="25"/>
          <w:lang w:eastAsia="en-US"/>
        </w:rPr>
      </w:pPr>
      <w:r w:rsidRPr="0052497B">
        <w:rPr>
          <w:sz w:val="25"/>
          <w:szCs w:val="25"/>
        </w:rPr>
        <w:t xml:space="preserve">2.10. </w:t>
      </w:r>
      <w:r w:rsidRPr="0052497B">
        <w:rPr>
          <w:iCs/>
          <w:sz w:val="25"/>
          <w:szCs w:val="25"/>
          <w:lang w:eastAsia="en-US"/>
        </w:rPr>
        <w:t>Организатор конкурса проверяет полноту (комплектность), оформление представленных документов, их соответствие требованиям, установленным настоящим  Порядком, достоверность представленной субъектом МСП информации, производит расчет субсидии по форме, согласно приложению 1 к настоящему Порядку, и направляет все документы, в срок не позднее 10 рабочих дней после окончания срока подачи заявок, для рассмотрения в Комиссию по рассмотрению заявок субъектов малого и среднего предпринимательства на конкурсный отбор бизнес - проектов и получения финансовой поддержки (далее - Конкурсная комиссия).</w:t>
      </w:r>
    </w:p>
    <w:p w:rsidR="007912FE" w:rsidRPr="0052497B" w:rsidRDefault="007912FE" w:rsidP="007912FE">
      <w:pPr>
        <w:autoSpaceDE w:val="0"/>
        <w:autoSpaceDN w:val="0"/>
        <w:adjustRightInd w:val="0"/>
        <w:spacing w:after="120"/>
        <w:ind w:firstLine="567"/>
        <w:jc w:val="both"/>
        <w:rPr>
          <w:iCs/>
          <w:sz w:val="25"/>
          <w:szCs w:val="25"/>
          <w:lang w:eastAsia="en-US"/>
        </w:rPr>
      </w:pPr>
      <w:r w:rsidRPr="0052497B">
        <w:rPr>
          <w:iCs/>
          <w:sz w:val="25"/>
          <w:szCs w:val="25"/>
          <w:lang w:eastAsia="en-US"/>
        </w:rPr>
        <w:t>Проверка достоверности представленной субъектом МСП информации осуществляется организатором конкурса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(информации), и (или) сверки с открытыми данными, представленными на официальных сайтах данных органов в информационно-телекоммуникационной сети «Интернет».</w:t>
      </w:r>
    </w:p>
    <w:p w:rsidR="007912FE" w:rsidRPr="0052497B" w:rsidRDefault="007912FE" w:rsidP="007912FE">
      <w:pPr>
        <w:spacing w:after="120"/>
        <w:ind w:firstLine="567"/>
        <w:jc w:val="both"/>
        <w:rPr>
          <w:iCs/>
          <w:sz w:val="25"/>
          <w:szCs w:val="25"/>
          <w:lang w:eastAsia="en-US"/>
        </w:rPr>
      </w:pPr>
      <w:r w:rsidRPr="0052497B">
        <w:rPr>
          <w:iCs/>
          <w:sz w:val="25"/>
          <w:szCs w:val="25"/>
          <w:lang w:eastAsia="en-US"/>
        </w:rPr>
        <w:t>2.11. Персональный состав Конкурсной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 проектов и получения финансовой поддержки».</w:t>
      </w:r>
    </w:p>
    <w:p w:rsidR="007912FE" w:rsidRPr="0052497B" w:rsidRDefault="007912FE" w:rsidP="007912FE">
      <w:pPr>
        <w:autoSpaceDE w:val="0"/>
        <w:autoSpaceDN w:val="0"/>
        <w:adjustRightInd w:val="0"/>
        <w:spacing w:after="120"/>
        <w:ind w:firstLine="540"/>
        <w:jc w:val="both"/>
        <w:rPr>
          <w:iCs/>
          <w:sz w:val="25"/>
          <w:szCs w:val="25"/>
          <w:lang w:eastAsia="en-US"/>
        </w:rPr>
      </w:pPr>
      <w:r w:rsidRPr="0052497B">
        <w:rPr>
          <w:iCs/>
          <w:sz w:val="25"/>
          <w:szCs w:val="25"/>
          <w:lang w:eastAsia="en-US"/>
        </w:rPr>
        <w:t>2.12. Заседание Конкурсной комиссии проводится не позднее 5 рабочих дней со дня поступления заявок и документов субъектов МСП от организатора конкурса.</w:t>
      </w:r>
    </w:p>
    <w:p w:rsidR="007912FE" w:rsidRPr="0052497B" w:rsidRDefault="007912FE" w:rsidP="007912FE">
      <w:pPr>
        <w:autoSpaceDE w:val="0"/>
        <w:autoSpaceDN w:val="0"/>
        <w:adjustRightInd w:val="0"/>
        <w:spacing w:after="120"/>
        <w:ind w:firstLine="540"/>
        <w:jc w:val="both"/>
        <w:rPr>
          <w:iCs/>
          <w:sz w:val="25"/>
          <w:szCs w:val="25"/>
          <w:u w:val="single"/>
          <w:lang w:eastAsia="en-US"/>
        </w:rPr>
      </w:pPr>
      <w:r w:rsidRPr="0052497B">
        <w:rPr>
          <w:iCs/>
          <w:sz w:val="25"/>
          <w:szCs w:val="25"/>
          <w:lang w:eastAsia="en-US"/>
        </w:rPr>
        <w:t>2.13. Конкурс проходит в два этапа.</w:t>
      </w:r>
    </w:p>
    <w:p w:rsidR="007912FE" w:rsidRPr="0052497B" w:rsidRDefault="007912FE" w:rsidP="007912FE">
      <w:pPr>
        <w:jc w:val="both"/>
        <w:rPr>
          <w:iCs/>
          <w:sz w:val="25"/>
          <w:szCs w:val="25"/>
          <w:lang w:eastAsia="en-US"/>
        </w:rPr>
      </w:pPr>
      <w:r w:rsidRPr="0052497B">
        <w:rPr>
          <w:iCs/>
          <w:sz w:val="25"/>
          <w:szCs w:val="25"/>
          <w:lang w:eastAsia="en-US"/>
        </w:rPr>
        <w:t xml:space="preserve">        2.13.1. На первом этапе Конкурсная 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w:t>
      </w:r>
    </w:p>
    <w:p w:rsidR="007912FE" w:rsidRPr="0052497B" w:rsidRDefault="007912FE" w:rsidP="007912FE">
      <w:pPr>
        <w:spacing w:after="120"/>
        <w:ind w:firstLine="567"/>
        <w:jc w:val="both"/>
        <w:rPr>
          <w:iCs/>
          <w:sz w:val="25"/>
          <w:szCs w:val="25"/>
          <w:lang w:eastAsia="en-US"/>
        </w:rPr>
      </w:pPr>
      <w:r w:rsidRPr="0052497B">
        <w:rPr>
          <w:iCs/>
          <w:sz w:val="25"/>
          <w:szCs w:val="25"/>
          <w:lang w:eastAsia="en-US"/>
        </w:rPr>
        <w:t>По результатам рассмотрения документов Конкурсная комиссия принимает одно из следующих решений: о прохождении заявки на второй этап конкурса или непрохождении заявки на второй этап конкурса.</w:t>
      </w:r>
    </w:p>
    <w:p w:rsidR="007912FE" w:rsidRPr="0052497B" w:rsidRDefault="007912FE" w:rsidP="007912FE">
      <w:pPr>
        <w:ind w:firstLine="567"/>
        <w:jc w:val="both"/>
        <w:rPr>
          <w:sz w:val="25"/>
          <w:szCs w:val="25"/>
          <w:lang w:eastAsia="en-US"/>
        </w:rPr>
      </w:pPr>
      <w:r w:rsidRPr="0052497B">
        <w:rPr>
          <w:sz w:val="25"/>
          <w:szCs w:val="25"/>
        </w:rPr>
        <w:t>Основаниями для отклонения заявки к участию в конкурсе на стадии рассмотрения являются:</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1) несоответствие субъекта МСП требованиям, установленными пунктами 1.2.</w:t>
      </w:r>
      <w:r>
        <w:rPr>
          <w:rFonts w:ascii="Times New Roman" w:hAnsi="Times New Roman" w:cs="Times New Roman"/>
          <w:sz w:val="25"/>
          <w:szCs w:val="25"/>
        </w:rPr>
        <w:t xml:space="preserve"> и </w:t>
      </w:r>
      <w:r w:rsidRPr="0052497B">
        <w:rPr>
          <w:rFonts w:ascii="Times New Roman" w:hAnsi="Times New Roman" w:cs="Times New Roman"/>
          <w:sz w:val="25"/>
          <w:szCs w:val="25"/>
        </w:rPr>
        <w:t>2.4 настоящего Порядка;</w:t>
      </w:r>
    </w:p>
    <w:p w:rsidR="007912FE" w:rsidRPr="0052497B" w:rsidRDefault="007912FE" w:rsidP="007912FE">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2) несоответствие расходов, предъявленных субъектом МСП к возмещению, требованиям, установленным пунктами 1.5., 1.6., 1.8. настоящего Порядка.</w:t>
      </w:r>
    </w:p>
    <w:p w:rsidR="007912FE" w:rsidRPr="0052497B" w:rsidRDefault="007912FE" w:rsidP="007912FE">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3) непредставление (представление не в полном объеме) субъектом МСП документов, определенных п. 2.5. настоящего Порядка (за исключением документов, которые субъект МСП вправе не предоставлять), или представление недостоверных сведений (информации).</w:t>
      </w:r>
    </w:p>
    <w:p w:rsidR="007912FE" w:rsidRPr="0052497B" w:rsidRDefault="007912FE" w:rsidP="007912FE">
      <w:pPr>
        <w:pStyle w:val="ConsPlusNormal"/>
        <w:spacing w:before="120" w:after="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4) ранее в отношении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030D5" w:rsidRDefault="007912FE" w:rsidP="000030D5">
      <w:pPr>
        <w:pStyle w:val="ConsPlusNormal"/>
        <w:spacing w:before="120" w:after="120" w:line="276" w:lineRule="auto"/>
        <w:ind w:firstLine="540"/>
        <w:jc w:val="both"/>
        <w:rPr>
          <w:rFonts w:ascii="Times New Roman" w:hAnsi="Times New Roman"/>
          <w:sz w:val="25"/>
          <w:szCs w:val="25"/>
        </w:rPr>
      </w:pPr>
      <w:r w:rsidRPr="0052497B">
        <w:rPr>
          <w:rFonts w:ascii="Times New Roman" w:hAnsi="Times New Roman" w:cs="Times New Roman"/>
          <w:sz w:val="25"/>
          <w:szCs w:val="25"/>
        </w:rPr>
        <w:t xml:space="preserve">5) </w:t>
      </w:r>
      <w:r w:rsidR="000030D5" w:rsidRPr="002E51C5">
        <w:rPr>
          <w:rFonts w:ascii="Times New Roman" w:hAnsi="Times New Roman"/>
          <w:sz w:val="25"/>
          <w:szCs w:val="25"/>
        </w:rPr>
        <w:t xml:space="preserve">с даты признания </w:t>
      </w:r>
      <w:r w:rsidR="000030D5">
        <w:rPr>
          <w:rFonts w:ascii="Times New Roman" w:hAnsi="Times New Roman"/>
          <w:sz w:val="25"/>
          <w:szCs w:val="25"/>
        </w:rPr>
        <w:t xml:space="preserve">субъекта МСП </w:t>
      </w:r>
      <w:r w:rsidR="000030D5" w:rsidRPr="002E51C5">
        <w:rPr>
          <w:rFonts w:ascii="Times New Roman" w:hAnsi="Times New Roman"/>
          <w:sz w:val="25"/>
          <w:szCs w:val="25"/>
        </w:rPr>
        <w:t xml:space="preserve">совершившим нарушение действующего Порядка и условий оказания поддержки прошло менее одного года, за исключением случая более раннего устранения </w:t>
      </w:r>
      <w:r w:rsidR="000030D5">
        <w:rPr>
          <w:rFonts w:ascii="Times New Roman" w:hAnsi="Times New Roman"/>
          <w:sz w:val="25"/>
          <w:szCs w:val="25"/>
        </w:rPr>
        <w:t xml:space="preserve">субъектом МСП </w:t>
      </w:r>
      <w:r w:rsidR="000030D5" w:rsidRPr="002E51C5">
        <w:rPr>
          <w:rFonts w:ascii="Times New Roman" w:hAnsi="Times New Roman"/>
          <w:sz w:val="25"/>
          <w:szCs w:val="25"/>
        </w:rPr>
        <w:t xml:space="preserve">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действующего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w:t>
      </w:r>
      <w:r w:rsidR="000030D5">
        <w:rPr>
          <w:rFonts w:ascii="Times New Roman" w:hAnsi="Times New Roman"/>
          <w:sz w:val="25"/>
          <w:szCs w:val="25"/>
        </w:rPr>
        <w:t xml:space="preserve">субъекта МСП </w:t>
      </w:r>
      <w:r w:rsidR="000030D5" w:rsidRPr="002E51C5">
        <w:rPr>
          <w:rFonts w:ascii="Times New Roman" w:hAnsi="Times New Roman"/>
          <w:sz w:val="25"/>
          <w:szCs w:val="25"/>
        </w:rPr>
        <w:t>совершившим такое нарушение прошло менее трех лет.</w:t>
      </w:r>
    </w:p>
    <w:p w:rsidR="007912FE" w:rsidRPr="0052497B" w:rsidRDefault="007912FE" w:rsidP="000030D5">
      <w:pPr>
        <w:pStyle w:val="ConsPlusNormal"/>
        <w:spacing w:before="120" w:after="120" w:line="276" w:lineRule="auto"/>
        <w:ind w:firstLine="540"/>
        <w:jc w:val="both"/>
        <w:rPr>
          <w:rFonts w:ascii="Times New Roman" w:hAnsi="Times New Roman"/>
          <w:sz w:val="25"/>
          <w:szCs w:val="25"/>
        </w:rPr>
      </w:pPr>
      <w:r w:rsidRPr="0052497B">
        <w:rPr>
          <w:rFonts w:ascii="Times New Roman" w:hAnsi="Times New Roman"/>
          <w:sz w:val="25"/>
          <w:szCs w:val="25"/>
        </w:rPr>
        <w:t>Не может являться основанием для отклонения заявки субъекта МСП в их дальнейшем рассмотрении наличие в заявке описок, опечаток, орфографических и арифметических ошибок.</w:t>
      </w:r>
    </w:p>
    <w:p w:rsidR="007912FE" w:rsidRPr="0052497B" w:rsidRDefault="007912FE" w:rsidP="007912FE">
      <w:pPr>
        <w:pStyle w:val="ConsPlusNormal"/>
        <w:spacing w:after="120" w:line="276" w:lineRule="auto"/>
        <w:ind w:firstLine="540"/>
        <w:jc w:val="both"/>
        <w:rPr>
          <w:rFonts w:ascii="Times New Roman" w:hAnsi="Times New Roman" w:cs="Times New Roman"/>
          <w:sz w:val="25"/>
          <w:szCs w:val="25"/>
        </w:rPr>
      </w:pPr>
      <w:r w:rsidRPr="00692D50">
        <w:rPr>
          <w:rFonts w:ascii="Times New Roman" w:hAnsi="Times New Roman" w:cs="Times New Roman"/>
          <w:sz w:val="25"/>
          <w:szCs w:val="25"/>
        </w:rPr>
        <w:t>2.13.2.</w:t>
      </w:r>
      <w:r w:rsidRPr="0052497B">
        <w:rPr>
          <w:rFonts w:ascii="Times New Roman" w:hAnsi="Times New Roman" w:cs="Times New Roman"/>
          <w:sz w:val="25"/>
          <w:szCs w:val="25"/>
        </w:rPr>
        <w:t xml:space="preserve"> На втором этапе конкурса Конкурсная комиссия </w:t>
      </w:r>
      <w:r w:rsidRPr="0052497B">
        <w:rPr>
          <w:rFonts w:ascii="Times New Roman" w:hAnsi="Times New Roman"/>
          <w:color w:val="000000"/>
          <w:sz w:val="25"/>
          <w:szCs w:val="25"/>
        </w:rPr>
        <w:t>устанавливает минимально необходимое значение общей оценки бизнес - проекта, при котором бизнес - проекты, представленные субъектами МСП, могут быть</w:t>
      </w:r>
      <w:r>
        <w:rPr>
          <w:rFonts w:ascii="Times New Roman" w:hAnsi="Times New Roman"/>
          <w:color w:val="000000"/>
          <w:sz w:val="25"/>
          <w:szCs w:val="25"/>
        </w:rPr>
        <w:t xml:space="preserve"> признаны победителями конкурса и </w:t>
      </w:r>
      <w:r w:rsidRPr="0052497B">
        <w:rPr>
          <w:rFonts w:ascii="Times New Roman" w:hAnsi="Times New Roman" w:cs="Times New Roman"/>
          <w:sz w:val="25"/>
          <w:szCs w:val="25"/>
        </w:rPr>
        <w:t>оценивает бизнес - проекты субъектов МСП, заявки которых признаны прошедшими первый этап конкурса и сопоставляет их в соответствии с критериями:</w:t>
      </w:r>
    </w:p>
    <w:p w:rsidR="007912FE" w:rsidRPr="0052497B" w:rsidRDefault="007912FE" w:rsidP="007912FE">
      <w:pPr>
        <w:autoSpaceDE w:val="0"/>
        <w:autoSpaceDN w:val="0"/>
        <w:adjustRightInd w:val="0"/>
        <w:spacing w:after="120"/>
        <w:ind w:firstLine="567"/>
        <w:jc w:val="both"/>
        <w:rPr>
          <w:sz w:val="25"/>
          <w:szCs w:val="25"/>
        </w:rPr>
      </w:pPr>
      <w:r w:rsidRPr="0052497B">
        <w:rPr>
          <w:sz w:val="25"/>
          <w:szCs w:val="25"/>
        </w:rPr>
        <w:t>- качество составления бизнес - проекта;</w:t>
      </w:r>
    </w:p>
    <w:p w:rsidR="007912FE" w:rsidRPr="0052497B" w:rsidRDefault="007912FE" w:rsidP="007912FE">
      <w:pPr>
        <w:autoSpaceDE w:val="0"/>
        <w:autoSpaceDN w:val="0"/>
        <w:adjustRightInd w:val="0"/>
        <w:spacing w:after="120"/>
        <w:ind w:firstLine="567"/>
        <w:jc w:val="both"/>
        <w:rPr>
          <w:sz w:val="25"/>
          <w:szCs w:val="25"/>
        </w:rPr>
      </w:pPr>
      <w:r w:rsidRPr="0052497B">
        <w:rPr>
          <w:sz w:val="25"/>
          <w:szCs w:val="25"/>
        </w:rPr>
        <w:t xml:space="preserve">- </w:t>
      </w:r>
      <w:r w:rsidRPr="0052497B">
        <w:rPr>
          <w:color w:val="000000"/>
          <w:sz w:val="25"/>
          <w:szCs w:val="25"/>
        </w:rPr>
        <w:t>экономическая эффективность бизнес - проекта;</w:t>
      </w:r>
    </w:p>
    <w:p w:rsidR="007912FE" w:rsidRPr="0052497B" w:rsidRDefault="007912FE" w:rsidP="007912FE">
      <w:pPr>
        <w:autoSpaceDE w:val="0"/>
        <w:autoSpaceDN w:val="0"/>
        <w:adjustRightInd w:val="0"/>
        <w:spacing w:after="120"/>
        <w:ind w:firstLine="567"/>
        <w:jc w:val="both"/>
        <w:rPr>
          <w:color w:val="000000"/>
          <w:sz w:val="25"/>
          <w:szCs w:val="25"/>
        </w:rPr>
      </w:pPr>
      <w:r w:rsidRPr="0052497B">
        <w:rPr>
          <w:color w:val="000000"/>
          <w:sz w:val="25"/>
          <w:szCs w:val="25"/>
        </w:rPr>
        <w:t>- социальная эффективность бизнес - проекта;</w:t>
      </w:r>
    </w:p>
    <w:p w:rsidR="007912FE" w:rsidRPr="0052497B" w:rsidRDefault="007912FE" w:rsidP="007912FE">
      <w:pPr>
        <w:autoSpaceDE w:val="0"/>
        <w:autoSpaceDN w:val="0"/>
        <w:adjustRightInd w:val="0"/>
        <w:spacing w:after="120"/>
        <w:jc w:val="both"/>
        <w:rPr>
          <w:color w:val="000000"/>
          <w:sz w:val="25"/>
          <w:szCs w:val="25"/>
        </w:rPr>
      </w:pPr>
      <w:r w:rsidRPr="0052497B">
        <w:rPr>
          <w:color w:val="000000"/>
          <w:sz w:val="25"/>
          <w:szCs w:val="25"/>
        </w:rPr>
        <w:t xml:space="preserve">        - бюджетная эффективность бизнес - проекта.</w:t>
      </w:r>
    </w:p>
    <w:p w:rsidR="007912FE" w:rsidRPr="0052497B" w:rsidRDefault="007912FE" w:rsidP="007912FE">
      <w:pPr>
        <w:autoSpaceDE w:val="0"/>
        <w:autoSpaceDN w:val="0"/>
        <w:adjustRightInd w:val="0"/>
        <w:spacing w:after="120"/>
        <w:ind w:firstLine="567"/>
        <w:jc w:val="both"/>
        <w:rPr>
          <w:color w:val="000000"/>
          <w:sz w:val="25"/>
          <w:szCs w:val="25"/>
        </w:rPr>
      </w:pPr>
      <w:r w:rsidRPr="0052497B">
        <w:rPr>
          <w:color w:val="000000"/>
          <w:sz w:val="25"/>
          <w:szCs w:val="25"/>
        </w:rPr>
        <w:tab/>
        <w:t xml:space="preserve">Минимально необходимое значение общей оценки устанавливается Конкурсной комиссией при каждом конкурсном отборе. </w:t>
      </w:r>
    </w:p>
    <w:p w:rsidR="007912FE" w:rsidRPr="0052497B" w:rsidRDefault="007912FE" w:rsidP="007912FE">
      <w:pPr>
        <w:autoSpaceDE w:val="0"/>
        <w:autoSpaceDN w:val="0"/>
        <w:adjustRightInd w:val="0"/>
        <w:spacing w:after="120"/>
        <w:ind w:firstLine="567"/>
        <w:jc w:val="both"/>
        <w:rPr>
          <w:sz w:val="25"/>
          <w:szCs w:val="25"/>
        </w:rPr>
      </w:pPr>
      <w:r w:rsidRPr="0052497B">
        <w:rPr>
          <w:sz w:val="25"/>
          <w:szCs w:val="25"/>
        </w:rPr>
        <w:t xml:space="preserve">Оценка критериев осуществляется по системе начисления баллов по форме согласно Приложению </w:t>
      </w:r>
      <w:r>
        <w:rPr>
          <w:sz w:val="25"/>
          <w:szCs w:val="25"/>
        </w:rPr>
        <w:t>9</w:t>
      </w:r>
      <w:r w:rsidRPr="0052497B">
        <w:rPr>
          <w:sz w:val="25"/>
          <w:szCs w:val="25"/>
        </w:rPr>
        <w:t xml:space="preserve"> к Муниципальной программе «Развитие экономики в МО МР «Койгородский».</w:t>
      </w:r>
    </w:p>
    <w:p w:rsidR="007912FE" w:rsidRPr="0052497B" w:rsidRDefault="007912FE" w:rsidP="007912FE">
      <w:pPr>
        <w:autoSpaceDE w:val="0"/>
        <w:autoSpaceDN w:val="0"/>
        <w:adjustRightInd w:val="0"/>
        <w:spacing w:after="120"/>
        <w:jc w:val="both"/>
        <w:rPr>
          <w:sz w:val="25"/>
          <w:szCs w:val="25"/>
        </w:rPr>
      </w:pPr>
      <w:r w:rsidRPr="0052497B">
        <w:rPr>
          <w:sz w:val="25"/>
          <w:szCs w:val="25"/>
        </w:rPr>
        <w:tab/>
        <w:t>Объем бюджетных ассигнований, предусмотренных в сводной бюджетной росписи бюджета МО МР «Койгородский» на предоставление субсидий в текущем финансовом году, распределяется между бизнес - проектами в порядке уменьшения суммы присвоенных им баллов.</w:t>
      </w:r>
    </w:p>
    <w:p w:rsidR="007912FE" w:rsidRPr="0052497B" w:rsidRDefault="007912FE" w:rsidP="007912FE">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В случае увеличения объема бюджетных ассигнований, предусмотренных в бюджете МО МР «Койгородский» на цели, указанные в пункте 1.4. настоящего Порядка в течение финансового года, предоставление субсидий осуществляется субъектам МСП, признанным победителями конкурса решением Конкурсной комиссии в текущем финансовом году, которым субсидия не предоставлена по основанию, указанному в подпункте 8 пункта 2.14. настоящего Порядка.</w:t>
      </w:r>
    </w:p>
    <w:p w:rsidR="007912FE" w:rsidRPr="0052497B" w:rsidRDefault="007912FE" w:rsidP="007912FE">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Администрация в течение 10 рабочих дней со дня доведения до него дополнительных бюджетных ассигнований из бюджета МО МР «Койгородский» издает распоряжение о предоставлении субсидии победителям конкурса, указанным в абзаце пятом настоящего пункта, и обеспечивает заключение соглашений о предоставлении субсидий в соответствии с пунктом 3.2. настоящего Порядка.</w:t>
      </w:r>
    </w:p>
    <w:p w:rsidR="007912FE" w:rsidRPr="0052497B" w:rsidRDefault="007912FE" w:rsidP="007912FE">
      <w:pPr>
        <w:pStyle w:val="ConsPlusNormal"/>
        <w:spacing w:before="120" w:after="120"/>
        <w:ind w:firstLine="540"/>
        <w:jc w:val="both"/>
        <w:rPr>
          <w:rFonts w:ascii="Times New Roman" w:hAnsi="Times New Roman" w:cs="Times New Roman"/>
          <w:sz w:val="25"/>
          <w:szCs w:val="25"/>
        </w:rPr>
      </w:pPr>
      <w:r w:rsidRPr="0052497B">
        <w:rPr>
          <w:rFonts w:ascii="Times New Roman" w:hAnsi="Times New Roman" w:cs="Times New Roman"/>
          <w:sz w:val="25"/>
          <w:szCs w:val="25"/>
        </w:rPr>
        <w:t>Субсидии перечисляются в порядке, установленном пунктом 3.3. настоящего Порядка.</w:t>
      </w:r>
    </w:p>
    <w:p w:rsidR="007912FE" w:rsidRPr="0052497B" w:rsidRDefault="007912FE" w:rsidP="007912FE">
      <w:pPr>
        <w:pStyle w:val="ConsPlusNormal"/>
        <w:spacing w:before="120" w:after="120"/>
        <w:ind w:firstLine="567"/>
        <w:jc w:val="both"/>
        <w:rPr>
          <w:rFonts w:ascii="Times New Roman" w:hAnsi="Times New Roman" w:cs="Times New Roman"/>
          <w:sz w:val="25"/>
          <w:szCs w:val="25"/>
        </w:rPr>
      </w:pPr>
      <w:r w:rsidRPr="0052497B">
        <w:rPr>
          <w:rFonts w:ascii="Times New Roman" w:hAnsi="Times New Roman" w:cs="Times New Roman"/>
          <w:sz w:val="25"/>
          <w:szCs w:val="25"/>
        </w:rPr>
        <w:t>2.14.  Основаниями для отказа в предоставлении субсидии являются:</w:t>
      </w:r>
    </w:p>
    <w:p w:rsidR="007912FE" w:rsidRPr="0052497B" w:rsidRDefault="007912FE" w:rsidP="007912FE">
      <w:pPr>
        <w:pStyle w:val="ConsPlusNormal"/>
        <w:spacing w:before="120" w:after="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1) несоответствие субъекта МСП требованиям, установленными пунктами 1.2., 1.9., и 2.4 настоящего Порядка;</w:t>
      </w:r>
    </w:p>
    <w:p w:rsidR="007912FE" w:rsidRPr="0052497B" w:rsidRDefault="007912FE" w:rsidP="007912FE">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2) несоответствие расходов, предъявленных субъектом МСП к возмещению, требованиям, установленным пунктами 1.5., 1.6., 1.8. настоящего Порядка.</w:t>
      </w:r>
    </w:p>
    <w:p w:rsidR="007912FE" w:rsidRPr="0052497B" w:rsidRDefault="007912FE" w:rsidP="007912FE">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3) непредставление (представление не в полном объеме) субъектом МСП документов, определенных п. 2.5. настоящего Порядка (за исключением документов, которые субъект МСП вправе не предоставлять), или представление недостоверных сведений (информации).</w:t>
      </w:r>
    </w:p>
    <w:p w:rsidR="007912FE" w:rsidRPr="0052497B" w:rsidRDefault="007912FE" w:rsidP="007912FE">
      <w:pPr>
        <w:pStyle w:val="ConsPlusNormal"/>
        <w:spacing w:before="120"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4) ранее в отношении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912FE" w:rsidRPr="0052497B" w:rsidRDefault="007912FE" w:rsidP="007912FE">
      <w:pPr>
        <w:pStyle w:val="ConsPlusNormal"/>
        <w:spacing w:before="120"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5) со дня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912FE" w:rsidRPr="0052497B" w:rsidRDefault="007912FE" w:rsidP="007912FE">
      <w:pPr>
        <w:pStyle w:val="ConsPlusNormal"/>
        <w:spacing w:before="2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6) непризнание субъекта МСП победителем конкурса;</w:t>
      </w:r>
    </w:p>
    <w:p w:rsidR="007912FE" w:rsidRPr="0052497B" w:rsidRDefault="007912FE" w:rsidP="007912FE">
      <w:pPr>
        <w:pStyle w:val="ConsPlusNormal"/>
        <w:spacing w:before="2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7) сумма баллов, набранных по итогам оценки бизнес - проекта, менее установленного Конкурсной комиссией минимально необходимого значения;</w:t>
      </w:r>
    </w:p>
    <w:p w:rsidR="007912FE" w:rsidRPr="0052497B" w:rsidRDefault="007912FE" w:rsidP="007912FE">
      <w:pPr>
        <w:pStyle w:val="ConsPlusNormal"/>
        <w:spacing w:before="220"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8) отсутствие бюджетных ассигнований, предусмотренных в бюджете МО МР «Койгородский» на текущий финансовый год на предоставление субсидий.</w:t>
      </w:r>
    </w:p>
    <w:p w:rsidR="007912FE" w:rsidRPr="0052497B" w:rsidRDefault="007912FE" w:rsidP="007912FE">
      <w:pPr>
        <w:autoSpaceDE w:val="0"/>
        <w:autoSpaceDN w:val="0"/>
        <w:adjustRightInd w:val="0"/>
        <w:spacing w:before="240" w:after="120"/>
        <w:ind w:firstLine="567"/>
        <w:jc w:val="both"/>
        <w:rPr>
          <w:sz w:val="25"/>
          <w:szCs w:val="25"/>
        </w:rPr>
      </w:pPr>
      <w:r w:rsidRPr="0052497B">
        <w:rPr>
          <w:sz w:val="25"/>
          <w:szCs w:val="25"/>
        </w:rPr>
        <w:t>2.15. Решение Конкурсной комиссии об итогах конкурса оформляется в форме протокола в течение 2 рабочих дней со дня заседания Конкурсной комиссии (далее – Протокол).</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2.16. Протокол в течение 5 рабочих дней с даты его подписания</w:t>
      </w:r>
      <w:r w:rsidRPr="0052497B">
        <w:rPr>
          <w:rFonts w:ascii="Times New Roman" w:hAnsi="Times New Roman" w:cs="Times New Roman"/>
          <w:color w:val="ED7D31"/>
          <w:sz w:val="25"/>
          <w:szCs w:val="25"/>
        </w:rPr>
        <w:t xml:space="preserve"> </w:t>
      </w:r>
      <w:r w:rsidRPr="0052497B">
        <w:rPr>
          <w:rFonts w:ascii="Times New Roman" w:hAnsi="Times New Roman" w:cs="Times New Roman"/>
          <w:sz w:val="25"/>
          <w:szCs w:val="25"/>
        </w:rPr>
        <w:t>публикуется в информационно-телекоммуникационной сети «Интернет» на официальном сайте с указанием:</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1) даты, времени и места рассмотрения оценки заявок;</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2) информации о субъектах МСП, заявки которых были рассмотрены;</w:t>
      </w:r>
    </w:p>
    <w:p w:rsidR="007912FE" w:rsidRPr="0052497B" w:rsidRDefault="007912FE" w:rsidP="007912FE">
      <w:pPr>
        <w:pStyle w:val="ConsPlusNormal"/>
        <w:spacing w:before="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3) информации о субъектах МСП, заявки которых были отклонены на стадии рассмотрения, с указанием причин их отклонения;</w:t>
      </w:r>
    </w:p>
    <w:p w:rsidR="007912FE" w:rsidRPr="0052497B" w:rsidRDefault="007912FE" w:rsidP="007912FE">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4) перечня субъектов МСП, не признанных победителями конкурса и которым отказано в предоставлении субсидии, с указанием основания отказа, предусмотренного пунктом 2.14. настоящего Порядка, наименования субъекта МСП и его ИНН;</w:t>
      </w:r>
    </w:p>
    <w:p w:rsidR="007912FE" w:rsidRPr="0052497B" w:rsidRDefault="007912FE" w:rsidP="007912FE">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 xml:space="preserve">5) перечня субъектов МСП, признанных </w:t>
      </w:r>
      <w:proofErr w:type="gramStart"/>
      <w:r w:rsidRPr="0052497B">
        <w:rPr>
          <w:rFonts w:ascii="Times New Roman" w:hAnsi="Times New Roman" w:cs="Times New Roman"/>
          <w:sz w:val="25"/>
          <w:szCs w:val="25"/>
        </w:rPr>
        <w:t>победителями конкурса</w:t>
      </w:r>
      <w:proofErr w:type="gramEnd"/>
      <w:r w:rsidRPr="0052497B">
        <w:rPr>
          <w:rFonts w:ascii="Times New Roman" w:hAnsi="Times New Roman" w:cs="Times New Roman"/>
          <w:sz w:val="25"/>
          <w:szCs w:val="25"/>
        </w:rPr>
        <w:t xml:space="preserve"> с которыми заключаются соглашения с указанием наименования субъекта МСП, ИНН и размера предоставляемой субсидии.</w:t>
      </w:r>
    </w:p>
    <w:p w:rsidR="007912FE" w:rsidRPr="0052497B" w:rsidRDefault="007912FE" w:rsidP="007912FE">
      <w:pPr>
        <w:pStyle w:val="ConsPlusNormal"/>
        <w:spacing w:before="120" w:after="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2.17.  В случае отсутствия заявок конкурс признается несостоявшимся.</w:t>
      </w:r>
    </w:p>
    <w:p w:rsidR="007912FE" w:rsidRPr="0052497B" w:rsidRDefault="007912FE" w:rsidP="007912FE">
      <w:pPr>
        <w:pStyle w:val="ConsPlusNormal"/>
        <w:spacing w:before="120" w:after="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2.18. Субъекты МСП, в отношении которых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912FE" w:rsidRPr="0052497B" w:rsidRDefault="007912FE" w:rsidP="007912FE">
      <w:pPr>
        <w:pStyle w:val="ConsPlusNormal"/>
        <w:spacing w:before="120" w:after="120" w:line="276" w:lineRule="auto"/>
        <w:ind w:firstLine="567"/>
        <w:jc w:val="center"/>
        <w:rPr>
          <w:rFonts w:ascii="Times New Roman" w:hAnsi="Times New Roman" w:cs="Times New Roman"/>
          <w:sz w:val="25"/>
          <w:szCs w:val="25"/>
        </w:rPr>
      </w:pPr>
      <w:r w:rsidRPr="0052497B">
        <w:rPr>
          <w:rFonts w:ascii="Times New Roman" w:hAnsi="Times New Roman" w:cs="Times New Roman"/>
          <w:b/>
          <w:bCs/>
          <w:sz w:val="25"/>
          <w:szCs w:val="25"/>
        </w:rPr>
        <w:t>3. Условия и порядок предоставления субсидии</w:t>
      </w:r>
    </w:p>
    <w:p w:rsidR="007912FE" w:rsidRPr="0052497B" w:rsidRDefault="007912FE" w:rsidP="007912FE">
      <w:pPr>
        <w:pStyle w:val="ConsPlusNormal"/>
        <w:spacing w:before="220"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3.1. Администрация на основании протокола Конкурсной комиссии в срок не позднее 10 рабочих дней от даты его подписания принимает решение о предоставлении субсидии, готовит распоряжение об утверждении перечня победителей конкурса и размеров субсидии победителям конкурса, направляет каждому субъекту МСП письменное уведомление о принятом в отношении его решении и обеспечивает заключение соглашений о предоставлении субсидий.</w:t>
      </w:r>
    </w:p>
    <w:p w:rsidR="007912FE" w:rsidRPr="0052497B" w:rsidRDefault="007912FE" w:rsidP="007912FE">
      <w:pPr>
        <w:autoSpaceDE w:val="0"/>
        <w:autoSpaceDN w:val="0"/>
        <w:adjustRightInd w:val="0"/>
        <w:spacing w:after="120"/>
        <w:ind w:firstLine="567"/>
        <w:jc w:val="both"/>
        <w:rPr>
          <w:sz w:val="25"/>
          <w:szCs w:val="25"/>
        </w:rPr>
      </w:pPr>
      <w:r w:rsidRPr="0052497B">
        <w:rPr>
          <w:sz w:val="25"/>
          <w:szCs w:val="25"/>
        </w:rPr>
        <w:t>Распоряжение Администрации является основанием для финансирования проектов.</w:t>
      </w:r>
    </w:p>
    <w:p w:rsidR="007912FE" w:rsidRPr="0052497B" w:rsidRDefault="007912FE" w:rsidP="007912FE">
      <w:pPr>
        <w:autoSpaceDE w:val="0"/>
        <w:autoSpaceDN w:val="0"/>
        <w:adjustRightInd w:val="0"/>
        <w:spacing w:after="120"/>
        <w:ind w:firstLine="567"/>
        <w:jc w:val="both"/>
        <w:rPr>
          <w:sz w:val="25"/>
          <w:szCs w:val="25"/>
        </w:rPr>
      </w:pPr>
      <w:r w:rsidRPr="0052497B">
        <w:rPr>
          <w:sz w:val="25"/>
          <w:szCs w:val="25"/>
        </w:rPr>
        <w:t>3.2. Предоставление субсидии осуществляется на основании соглашения о предоставлении субсидии (далее – Соглашение), которое Администрация заключает с Получателем субсидии в соответствии с типовой формой Соглашения, утвержденной Приказом финансового управления администрации муниципального района «Койгородский».</w:t>
      </w:r>
    </w:p>
    <w:p w:rsidR="007912FE" w:rsidRPr="0052497B" w:rsidRDefault="007912FE" w:rsidP="007912FE">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Администрация осуществляет подготовку проекта Соглашения в 2 экземплярах и направляет его любым доступным способом (в том числе в электронном виде посредством электронной связи) Получателю субсидии для подписания.</w:t>
      </w:r>
    </w:p>
    <w:p w:rsidR="007912FE" w:rsidRPr="0052497B" w:rsidRDefault="007912FE" w:rsidP="007912FE">
      <w:pPr>
        <w:pStyle w:val="ConsPlusNormal"/>
        <w:spacing w:before="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Получатели субсидии в течение 3 рабочих дней со дня получения проекта Соглашения подписывают его, скрепляют печатью (при наличии) и представляют в Администрацию два экземпляра Соглашения.</w:t>
      </w:r>
    </w:p>
    <w:p w:rsidR="007912FE" w:rsidRPr="0052497B" w:rsidRDefault="007912FE" w:rsidP="007912FE">
      <w:pPr>
        <w:pStyle w:val="ConsPlusNormal"/>
        <w:spacing w:before="120"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В случае если Получатели субсидии не представили подписанное Соглашение в течение 3 рабочих дней с даты его получения, они считаются уклонившимися от получения субсидии и теряют право получения субсидии в рамках конкурса.</w:t>
      </w:r>
    </w:p>
    <w:p w:rsidR="007912FE" w:rsidRPr="0052497B" w:rsidRDefault="007912FE" w:rsidP="007912FE">
      <w:pPr>
        <w:ind w:firstLine="567"/>
        <w:jc w:val="both"/>
        <w:rPr>
          <w:sz w:val="25"/>
          <w:szCs w:val="25"/>
        </w:rPr>
      </w:pPr>
      <w:r w:rsidRPr="0052497B">
        <w:rPr>
          <w:sz w:val="25"/>
          <w:szCs w:val="25"/>
        </w:rPr>
        <w:t>Обязательным условием для предоставления субсидии, включаемым в Соглашение, является:</w:t>
      </w:r>
    </w:p>
    <w:p w:rsidR="007912FE" w:rsidRPr="0052497B" w:rsidRDefault="007912FE" w:rsidP="007912FE">
      <w:pPr>
        <w:spacing w:after="120"/>
        <w:ind w:firstLine="567"/>
        <w:jc w:val="both"/>
        <w:rPr>
          <w:sz w:val="25"/>
          <w:szCs w:val="25"/>
        </w:rPr>
      </w:pPr>
      <w:r w:rsidRPr="0052497B">
        <w:rPr>
          <w:sz w:val="25"/>
          <w:szCs w:val="25"/>
        </w:rPr>
        <w:t>- согласие Получателя субсидии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7912FE" w:rsidRPr="0052497B" w:rsidRDefault="007912FE" w:rsidP="007912FE">
      <w:pPr>
        <w:spacing w:after="120"/>
        <w:ind w:firstLine="567"/>
        <w:jc w:val="both"/>
        <w:rPr>
          <w:sz w:val="25"/>
          <w:szCs w:val="25"/>
        </w:rPr>
      </w:pPr>
      <w:r w:rsidRPr="0052497B">
        <w:rPr>
          <w:sz w:val="25"/>
          <w:szCs w:val="25"/>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7912FE" w:rsidRPr="0052497B" w:rsidRDefault="007912FE" w:rsidP="007912FE">
      <w:pPr>
        <w:tabs>
          <w:tab w:val="left" w:pos="66"/>
        </w:tabs>
        <w:spacing w:after="120"/>
        <w:ind w:firstLine="567"/>
        <w:jc w:val="both"/>
        <w:rPr>
          <w:sz w:val="25"/>
          <w:szCs w:val="25"/>
        </w:rPr>
      </w:pPr>
      <w:r w:rsidRPr="0052497B">
        <w:rPr>
          <w:sz w:val="25"/>
          <w:szCs w:val="25"/>
        </w:rPr>
        <w:t xml:space="preserve">- обязанность Получателя субсидии не отчуждать оборудование, приобретенное с использованием субсидии, в </w:t>
      </w:r>
      <w:r w:rsidRPr="0052497B">
        <w:rPr>
          <w:bCs/>
          <w:sz w:val="25"/>
          <w:szCs w:val="25"/>
        </w:rPr>
        <w:t>течение трех лет с даты заключения Соглашения</w:t>
      </w:r>
      <w:r w:rsidRPr="0052497B">
        <w:rPr>
          <w:sz w:val="25"/>
          <w:szCs w:val="25"/>
        </w:rPr>
        <w:t xml:space="preserve">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7912FE" w:rsidRPr="0052497B" w:rsidRDefault="007912FE" w:rsidP="007912FE">
      <w:pPr>
        <w:pStyle w:val="ConsPlusNormal"/>
        <w:spacing w:before="120" w:after="120" w:line="276" w:lineRule="auto"/>
        <w:ind w:firstLine="567"/>
        <w:jc w:val="both"/>
        <w:rPr>
          <w:rFonts w:ascii="Times New Roman" w:hAnsi="Times New Roman" w:cs="Times New Roman"/>
          <w:sz w:val="25"/>
          <w:szCs w:val="25"/>
        </w:rPr>
      </w:pPr>
      <w:r w:rsidRPr="0052497B">
        <w:rPr>
          <w:rFonts w:ascii="Times New Roman" w:hAnsi="Times New Roman" w:cs="Times New Roman"/>
          <w:sz w:val="25"/>
          <w:szCs w:val="25"/>
        </w:rPr>
        <w:t xml:space="preserve">- осуществление предпринимательской деятельности </w:t>
      </w:r>
      <w:r w:rsidRPr="00692D50">
        <w:rPr>
          <w:rFonts w:ascii="Times New Roman" w:hAnsi="Times New Roman"/>
          <w:sz w:val="25"/>
          <w:szCs w:val="25"/>
        </w:rPr>
        <w:t xml:space="preserve">в </w:t>
      </w:r>
      <w:r w:rsidRPr="00692D50">
        <w:rPr>
          <w:rFonts w:ascii="Times New Roman" w:hAnsi="Times New Roman"/>
          <w:bCs/>
          <w:sz w:val="25"/>
          <w:szCs w:val="25"/>
        </w:rPr>
        <w:t>течение трех лет</w:t>
      </w:r>
      <w:r w:rsidRPr="0052497B">
        <w:rPr>
          <w:rFonts w:ascii="Times New Roman" w:hAnsi="Times New Roman"/>
          <w:bCs/>
          <w:sz w:val="25"/>
          <w:szCs w:val="25"/>
        </w:rPr>
        <w:t xml:space="preserve"> с даты заключения Соглашения</w:t>
      </w:r>
      <w:r w:rsidRPr="0052497B">
        <w:rPr>
          <w:rFonts w:ascii="Times New Roman" w:hAnsi="Times New Roman" w:cs="Times New Roman"/>
          <w:sz w:val="25"/>
          <w:szCs w:val="25"/>
        </w:rPr>
        <w:t>;</w:t>
      </w:r>
    </w:p>
    <w:p w:rsidR="007912FE" w:rsidRPr="0052497B" w:rsidRDefault="007912FE" w:rsidP="007912FE">
      <w:pPr>
        <w:tabs>
          <w:tab w:val="left" w:pos="66"/>
        </w:tabs>
        <w:spacing w:after="120"/>
        <w:ind w:firstLine="567"/>
        <w:jc w:val="both"/>
        <w:rPr>
          <w:sz w:val="25"/>
          <w:szCs w:val="25"/>
        </w:rPr>
      </w:pPr>
      <w:r w:rsidRPr="0052497B">
        <w:rPr>
          <w:sz w:val="25"/>
          <w:szCs w:val="25"/>
        </w:rPr>
        <w:t>- обязанность Получателя субсидии сохранить и (или) создать рабочие места;</w:t>
      </w:r>
    </w:p>
    <w:p w:rsidR="007912FE" w:rsidRPr="0052497B" w:rsidRDefault="007912FE" w:rsidP="007912FE">
      <w:pPr>
        <w:widowControl w:val="0"/>
        <w:autoSpaceDE w:val="0"/>
        <w:autoSpaceDN w:val="0"/>
        <w:adjustRightInd w:val="0"/>
        <w:spacing w:after="120"/>
        <w:ind w:firstLine="540"/>
        <w:jc w:val="both"/>
        <w:rPr>
          <w:sz w:val="25"/>
          <w:szCs w:val="25"/>
        </w:rPr>
      </w:pPr>
      <w:r w:rsidRPr="0052497B">
        <w:rPr>
          <w:sz w:val="25"/>
          <w:szCs w:val="25"/>
        </w:rPr>
        <w:t xml:space="preserve">- обязанность предоставлять Администрации отчет о достижении </w:t>
      </w:r>
      <w:r>
        <w:rPr>
          <w:sz w:val="25"/>
          <w:szCs w:val="25"/>
        </w:rPr>
        <w:t xml:space="preserve">значений результатов предоставления </w:t>
      </w:r>
      <w:r w:rsidRPr="0052497B">
        <w:rPr>
          <w:sz w:val="25"/>
          <w:szCs w:val="25"/>
        </w:rPr>
        <w:t>субсидии по форме и в сроки, установленные Соглашением.</w:t>
      </w:r>
    </w:p>
    <w:p w:rsidR="007912FE" w:rsidRPr="0052497B" w:rsidRDefault="007912FE" w:rsidP="007912FE">
      <w:pPr>
        <w:tabs>
          <w:tab w:val="left" w:pos="66"/>
        </w:tabs>
        <w:spacing w:after="120"/>
        <w:ind w:left="66" w:firstLine="501"/>
        <w:jc w:val="both"/>
        <w:rPr>
          <w:sz w:val="25"/>
          <w:szCs w:val="25"/>
        </w:rPr>
      </w:pPr>
      <w:r w:rsidRPr="0052497B">
        <w:rPr>
          <w:sz w:val="25"/>
          <w:szCs w:val="25"/>
        </w:rPr>
        <w:t>- обязанность Получателя субсидии по первому требованию Администрации обеспечить физический доступ к оборудованию, приобретенному с использованием субсидии.</w:t>
      </w:r>
    </w:p>
    <w:p w:rsidR="007912FE" w:rsidRPr="0052497B" w:rsidRDefault="007912FE" w:rsidP="007912FE">
      <w:pPr>
        <w:autoSpaceDE w:val="0"/>
        <w:autoSpaceDN w:val="0"/>
        <w:adjustRightInd w:val="0"/>
        <w:spacing w:before="120" w:after="120"/>
        <w:ind w:firstLine="567"/>
        <w:jc w:val="both"/>
        <w:rPr>
          <w:sz w:val="25"/>
          <w:szCs w:val="25"/>
        </w:rPr>
      </w:pPr>
      <w:r w:rsidRPr="0052497B">
        <w:rPr>
          <w:sz w:val="25"/>
          <w:szCs w:val="25"/>
        </w:rPr>
        <w:t>3.3. Перечисление субсидии производится с лицевого счета Администрации на расчетный счет победителям конкурсного отбора, открытый в учреждениях Центрального банка Российской Федерации или кредитных организациях, в срок не позднее 10-го рабочего дня, следующего за днем издания распоряжения Администрации в соответствии с пунктом 3.1 настоящего Порядка.</w:t>
      </w:r>
    </w:p>
    <w:p w:rsidR="007912FE" w:rsidRPr="0052497B" w:rsidRDefault="007912FE" w:rsidP="007912FE">
      <w:pPr>
        <w:autoSpaceDE w:val="0"/>
        <w:autoSpaceDN w:val="0"/>
        <w:adjustRightInd w:val="0"/>
        <w:spacing w:after="120"/>
        <w:ind w:firstLine="567"/>
        <w:jc w:val="both"/>
        <w:rPr>
          <w:sz w:val="25"/>
          <w:szCs w:val="25"/>
        </w:rPr>
      </w:pPr>
      <w:r w:rsidRPr="0052497B">
        <w:rPr>
          <w:sz w:val="25"/>
          <w:szCs w:val="25"/>
        </w:rPr>
        <w:t xml:space="preserve">3.4. В случае уменьшения Администрации ранее доведенных бюджетных ассигнований, приводящего к невозможности предоставления субсидии в размере, определенном в Соглашении, Администрация в течение 20 рабочих дней проводит перерасчет размеров субсидии пропорционально действующим размерам бюджетных ассигнований и согласовывает новые условия Соглашения с Получателем субсидии либо расторгает Соглашение при недостижении согласия по новым условиям.  </w:t>
      </w:r>
    </w:p>
    <w:p w:rsidR="007912FE" w:rsidRPr="0052497B" w:rsidRDefault="007912FE" w:rsidP="007912FE">
      <w:pPr>
        <w:autoSpaceDE w:val="0"/>
        <w:autoSpaceDN w:val="0"/>
        <w:adjustRightInd w:val="0"/>
        <w:spacing w:after="120"/>
        <w:ind w:firstLine="567"/>
        <w:jc w:val="both"/>
        <w:rPr>
          <w:sz w:val="25"/>
          <w:szCs w:val="25"/>
        </w:rPr>
      </w:pPr>
      <w:r w:rsidRPr="0052497B">
        <w:rPr>
          <w:sz w:val="25"/>
          <w:szCs w:val="25"/>
        </w:rPr>
        <w:t>Требование, предусмотренное абзацем первым данного пункта, включается в Соглашение.</w:t>
      </w:r>
    </w:p>
    <w:p w:rsidR="007912FE" w:rsidRPr="0052497B" w:rsidRDefault="007912FE" w:rsidP="007912FE">
      <w:pPr>
        <w:spacing w:after="120"/>
        <w:jc w:val="center"/>
        <w:rPr>
          <w:b/>
          <w:bCs/>
          <w:sz w:val="25"/>
          <w:szCs w:val="25"/>
        </w:rPr>
      </w:pPr>
      <w:r w:rsidRPr="0052497B">
        <w:rPr>
          <w:b/>
          <w:bCs/>
          <w:sz w:val="25"/>
          <w:szCs w:val="25"/>
        </w:rPr>
        <w:t>4. Требования к отчетности</w:t>
      </w:r>
    </w:p>
    <w:p w:rsidR="007912FE" w:rsidRPr="0052497B" w:rsidRDefault="007912FE" w:rsidP="007912FE">
      <w:pPr>
        <w:widowControl w:val="0"/>
        <w:autoSpaceDE w:val="0"/>
        <w:autoSpaceDN w:val="0"/>
        <w:adjustRightInd w:val="0"/>
        <w:spacing w:after="120"/>
        <w:ind w:firstLine="540"/>
        <w:jc w:val="both"/>
        <w:rPr>
          <w:sz w:val="25"/>
          <w:szCs w:val="25"/>
        </w:rPr>
      </w:pPr>
      <w:r w:rsidRPr="0052497B">
        <w:rPr>
          <w:bCs/>
          <w:sz w:val="25"/>
          <w:szCs w:val="25"/>
        </w:rPr>
        <w:t xml:space="preserve">4.1. Получатели субсидии </w:t>
      </w:r>
      <w:r w:rsidRPr="0052497B">
        <w:rPr>
          <w:sz w:val="25"/>
          <w:szCs w:val="25"/>
        </w:rPr>
        <w:t xml:space="preserve">предоставляют Администрации отчет о достижении </w:t>
      </w:r>
      <w:r>
        <w:rPr>
          <w:sz w:val="25"/>
          <w:szCs w:val="25"/>
        </w:rPr>
        <w:t xml:space="preserve">значений </w:t>
      </w:r>
      <w:r w:rsidRPr="0052497B">
        <w:rPr>
          <w:sz w:val="25"/>
          <w:szCs w:val="25"/>
        </w:rPr>
        <w:t>результатов</w:t>
      </w:r>
      <w:r>
        <w:rPr>
          <w:sz w:val="25"/>
          <w:szCs w:val="25"/>
        </w:rPr>
        <w:t xml:space="preserve"> предоставления </w:t>
      </w:r>
      <w:r w:rsidRPr="0052497B">
        <w:rPr>
          <w:sz w:val="25"/>
          <w:szCs w:val="25"/>
        </w:rPr>
        <w:t>субсидии по форме и в сроки, установленные Соглашением.</w:t>
      </w:r>
    </w:p>
    <w:p w:rsidR="007912FE" w:rsidRPr="0052497B" w:rsidRDefault="007912FE" w:rsidP="007912FE">
      <w:pPr>
        <w:widowControl w:val="0"/>
        <w:autoSpaceDE w:val="0"/>
        <w:autoSpaceDN w:val="0"/>
        <w:adjustRightInd w:val="0"/>
        <w:ind w:firstLine="540"/>
        <w:jc w:val="both"/>
        <w:rPr>
          <w:sz w:val="25"/>
          <w:szCs w:val="25"/>
        </w:rPr>
      </w:pPr>
      <w:r w:rsidRPr="0052497B">
        <w:rPr>
          <w:sz w:val="25"/>
          <w:szCs w:val="25"/>
        </w:rPr>
        <w:t>4.2. По запросу Администрации Получатель субсидии предоставляет иные сведения, необходимые для оценки показателей результат</w:t>
      </w:r>
      <w:r>
        <w:rPr>
          <w:sz w:val="25"/>
          <w:szCs w:val="25"/>
        </w:rPr>
        <w:t xml:space="preserve">ов предоставления </w:t>
      </w:r>
      <w:r w:rsidRPr="0052497B">
        <w:rPr>
          <w:sz w:val="25"/>
          <w:szCs w:val="25"/>
        </w:rPr>
        <w:t xml:space="preserve">субсидии. </w:t>
      </w:r>
    </w:p>
    <w:p w:rsidR="007912FE" w:rsidRPr="0052497B" w:rsidRDefault="007912FE" w:rsidP="007912FE">
      <w:pPr>
        <w:jc w:val="both"/>
        <w:rPr>
          <w:sz w:val="25"/>
          <w:szCs w:val="25"/>
        </w:rPr>
      </w:pPr>
    </w:p>
    <w:p w:rsidR="007912FE" w:rsidRPr="0052497B" w:rsidRDefault="007912FE" w:rsidP="007912FE">
      <w:pPr>
        <w:ind w:firstLine="540"/>
        <w:jc w:val="center"/>
        <w:rPr>
          <w:b/>
          <w:sz w:val="25"/>
          <w:szCs w:val="25"/>
        </w:rPr>
      </w:pPr>
      <w:r w:rsidRPr="0052497B">
        <w:rPr>
          <w:b/>
          <w:sz w:val="25"/>
          <w:szCs w:val="25"/>
        </w:rPr>
        <w:t>5. Осуществление контроля за соблюдением условий, целей и порядка предоставления субсидий и ответственность за их нарушение</w:t>
      </w:r>
    </w:p>
    <w:p w:rsidR="007912FE" w:rsidRPr="0052497B" w:rsidRDefault="007912FE" w:rsidP="007912FE">
      <w:pPr>
        <w:ind w:firstLine="540"/>
        <w:jc w:val="center"/>
        <w:rPr>
          <w:sz w:val="25"/>
          <w:szCs w:val="25"/>
        </w:rPr>
      </w:pPr>
    </w:p>
    <w:p w:rsidR="007912FE" w:rsidRPr="0052497B" w:rsidRDefault="007912FE" w:rsidP="007912FE">
      <w:pPr>
        <w:spacing w:after="120"/>
        <w:ind w:firstLine="540"/>
        <w:jc w:val="both"/>
        <w:rPr>
          <w:sz w:val="25"/>
          <w:szCs w:val="25"/>
        </w:rPr>
      </w:pPr>
      <w:r w:rsidRPr="0052497B">
        <w:rPr>
          <w:sz w:val="25"/>
          <w:szCs w:val="25"/>
        </w:rPr>
        <w:t>5.1. Контроль за соблюдением условий, целей и порядка предоставления субсидий Получателю субсидии осуществляется в обязательном порядке Администрацией и иными органами муниципального финансового контроля, в том числе путем проведения проверок.</w:t>
      </w:r>
    </w:p>
    <w:p w:rsidR="007912FE" w:rsidRPr="0052497B" w:rsidRDefault="007912FE" w:rsidP="007912FE">
      <w:pPr>
        <w:spacing w:after="120"/>
        <w:ind w:firstLine="540"/>
        <w:jc w:val="both"/>
        <w:rPr>
          <w:sz w:val="25"/>
          <w:szCs w:val="25"/>
        </w:rPr>
      </w:pPr>
      <w:r w:rsidRPr="0052497B">
        <w:rPr>
          <w:sz w:val="25"/>
          <w:szCs w:val="25"/>
        </w:rPr>
        <w:t xml:space="preserve">5.2. В случае установления фактов нарушения условий предоставления средств субсидии, недостоверности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 </w:t>
      </w:r>
    </w:p>
    <w:p w:rsidR="007912FE" w:rsidRPr="0052497B" w:rsidRDefault="007912FE" w:rsidP="007912FE">
      <w:pPr>
        <w:spacing w:after="120"/>
        <w:ind w:firstLine="540"/>
        <w:jc w:val="both"/>
        <w:rPr>
          <w:sz w:val="25"/>
          <w:szCs w:val="25"/>
        </w:rPr>
      </w:pPr>
      <w:r w:rsidRPr="0052497B">
        <w:rPr>
          <w:sz w:val="25"/>
          <w:szCs w:val="25"/>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 (приложение 5 к Муниципальной программе «Развитие экономики в МО МР «Койгородский») с приложением расчета  объема средств государственной поддержки, подлежащего  возврату  в  доход бюджета МО МР «Койгородский» за недостижение плановых значений результат</w:t>
      </w:r>
      <w:r>
        <w:rPr>
          <w:sz w:val="25"/>
          <w:szCs w:val="25"/>
        </w:rPr>
        <w:t xml:space="preserve">ов предоставления </w:t>
      </w:r>
      <w:r w:rsidRPr="0052497B">
        <w:rPr>
          <w:sz w:val="25"/>
          <w:szCs w:val="25"/>
        </w:rPr>
        <w:t>субсидий (приложение 6 к Муниципальной программе «Развитие экономики в МО МР «Койгородский»).</w:t>
      </w:r>
    </w:p>
    <w:p w:rsidR="007912FE" w:rsidRPr="0052497B" w:rsidRDefault="007912FE" w:rsidP="007912FE">
      <w:pPr>
        <w:spacing w:after="120"/>
        <w:ind w:firstLine="540"/>
        <w:jc w:val="both"/>
        <w:rPr>
          <w:sz w:val="25"/>
          <w:szCs w:val="25"/>
        </w:rPr>
      </w:pPr>
      <w:r w:rsidRPr="0052497B">
        <w:rPr>
          <w:sz w:val="25"/>
          <w:szCs w:val="25"/>
        </w:rPr>
        <w:t>Получатель субсидии в течение 30 дней (если в уведомлении не указан иной срок) с даты получения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7912FE" w:rsidRPr="0052497B" w:rsidRDefault="007912FE" w:rsidP="007912FE">
      <w:pPr>
        <w:spacing w:after="120"/>
        <w:ind w:firstLine="540"/>
        <w:jc w:val="both"/>
        <w:rPr>
          <w:sz w:val="25"/>
          <w:szCs w:val="25"/>
        </w:rPr>
      </w:pPr>
      <w:r w:rsidRPr="0052497B">
        <w:rPr>
          <w:sz w:val="25"/>
          <w:szCs w:val="25"/>
        </w:rPr>
        <w:t>в случае невыполнения в установленный срок уведомления Администрация обеспечивает взыскание средств субсидии в судебном порядке.</w:t>
      </w:r>
    </w:p>
    <w:p w:rsidR="007912FE" w:rsidRPr="0052497B" w:rsidRDefault="007912FE" w:rsidP="007912FE">
      <w:pPr>
        <w:spacing w:after="120"/>
        <w:ind w:firstLine="540"/>
        <w:jc w:val="both"/>
        <w:rPr>
          <w:sz w:val="25"/>
          <w:szCs w:val="25"/>
        </w:rPr>
      </w:pPr>
      <w:r w:rsidRPr="0052497B">
        <w:rPr>
          <w:sz w:val="25"/>
          <w:szCs w:val="25"/>
        </w:rPr>
        <w:t>5.3. В случае установления фактов недостижения плановых значений результат</w:t>
      </w:r>
      <w:r>
        <w:rPr>
          <w:sz w:val="25"/>
          <w:szCs w:val="25"/>
        </w:rPr>
        <w:t>ов</w:t>
      </w:r>
      <w:r w:rsidRPr="0052497B">
        <w:rPr>
          <w:sz w:val="25"/>
          <w:szCs w:val="25"/>
        </w:rPr>
        <w:t xml:space="preserve"> </w:t>
      </w:r>
      <w:r>
        <w:rPr>
          <w:sz w:val="25"/>
          <w:szCs w:val="25"/>
        </w:rPr>
        <w:t xml:space="preserve">предоставления </w:t>
      </w:r>
      <w:r w:rsidRPr="0052497B">
        <w:rPr>
          <w:sz w:val="25"/>
          <w:szCs w:val="25"/>
        </w:rPr>
        <w:t>субсидии, установленных Соглашением о предоставлении субсидии средства субсидии, подлежат возврату в бюджет МО МР «Койгородский».</w:t>
      </w:r>
    </w:p>
    <w:p w:rsidR="007912FE" w:rsidRPr="0052497B" w:rsidRDefault="007912FE" w:rsidP="007912FE">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5.3.1. Объем средств субсидии, подлежащий возврату в доход бюджета МО МР «Койгородский» (</w:t>
      </w:r>
      <w:proofErr w:type="spellStart"/>
      <w:r w:rsidRPr="0052497B">
        <w:rPr>
          <w:rFonts w:ascii="Times New Roman" w:hAnsi="Times New Roman" w:cs="Times New Roman"/>
          <w:sz w:val="25"/>
          <w:szCs w:val="25"/>
        </w:rPr>
        <w:t>V</w:t>
      </w:r>
      <w:r w:rsidRPr="0052497B">
        <w:rPr>
          <w:rFonts w:ascii="Times New Roman" w:hAnsi="Times New Roman" w:cs="Times New Roman"/>
          <w:sz w:val="25"/>
          <w:szCs w:val="25"/>
          <w:vertAlign w:val="subscript"/>
        </w:rPr>
        <w:t>возврат</w:t>
      </w:r>
      <w:proofErr w:type="spellEnd"/>
      <w:r w:rsidRPr="0052497B">
        <w:rPr>
          <w:rFonts w:ascii="Times New Roman" w:hAnsi="Times New Roman" w:cs="Times New Roman"/>
          <w:sz w:val="25"/>
          <w:szCs w:val="25"/>
        </w:rPr>
        <w:t xml:space="preserve">) рассчитывается на основании отчетов о достижении </w:t>
      </w:r>
      <w:r>
        <w:rPr>
          <w:rFonts w:ascii="Times New Roman" w:hAnsi="Times New Roman" w:cs="Times New Roman"/>
          <w:sz w:val="25"/>
          <w:szCs w:val="25"/>
        </w:rPr>
        <w:t xml:space="preserve">значений результатов предоставления </w:t>
      </w:r>
      <w:r w:rsidRPr="0052497B">
        <w:rPr>
          <w:rFonts w:ascii="Times New Roman" w:hAnsi="Times New Roman" w:cs="Times New Roman"/>
          <w:sz w:val="25"/>
          <w:szCs w:val="25"/>
        </w:rPr>
        <w:t>субсиди</w:t>
      </w:r>
      <w:r>
        <w:rPr>
          <w:rFonts w:ascii="Times New Roman" w:hAnsi="Times New Roman" w:cs="Times New Roman"/>
          <w:sz w:val="25"/>
          <w:szCs w:val="25"/>
        </w:rPr>
        <w:t>й</w:t>
      </w:r>
      <w:r w:rsidRPr="0052497B">
        <w:rPr>
          <w:rFonts w:ascii="Times New Roman" w:hAnsi="Times New Roman" w:cs="Times New Roman"/>
          <w:sz w:val="25"/>
          <w:szCs w:val="25"/>
        </w:rPr>
        <w:t xml:space="preserve"> за отчетный год (далее - отчет), представленных Получателем субсидии в сроки, установленные соглашением, по формуле:</w:t>
      </w:r>
    </w:p>
    <w:p w:rsidR="007912FE" w:rsidRPr="0052497B" w:rsidRDefault="007912FE" w:rsidP="007912FE">
      <w:pPr>
        <w:pStyle w:val="ConsPlusNormal"/>
        <w:spacing w:line="276" w:lineRule="auto"/>
        <w:rPr>
          <w:rFonts w:ascii="Times New Roman" w:hAnsi="Times New Roman" w:cs="Times New Roman"/>
          <w:sz w:val="25"/>
          <w:szCs w:val="25"/>
        </w:rPr>
      </w:pPr>
    </w:p>
    <w:p w:rsidR="007912FE" w:rsidRPr="0052497B" w:rsidRDefault="007912FE" w:rsidP="007912FE">
      <w:pPr>
        <w:pStyle w:val="ConsPlusNormal"/>
        <w:spacing w:line="276" w:lineRule="auto"/>
        <w:jc w:val="center"/>
        <w:rPr>
          <w:rFonts w:ascii="Times New Roman" w:hAnsi="Times New Roman" w:cs="Times New Roman"/>
          <w:sz w:val="25"/>
          <w:szCs w:val="25"/>
        </w:rPr>
      </w:pPr>
      <w:proofErr w:type="spellStart"/>
      <w:r w:rsidRPr="0052497B">
        <w:rPr>
          <w:rFonts w:ascii="Times New Roman" w:hAnsi="Times New Roman" w:cs="Times New Roman"/>
          <w:sz w:val="25"/>
          <w:szCs w:val="25"/>
        </w:rPr>
        <w:t>V</w:t>
      </w:r>
      <w:r w:rsidRPr="0052497B">
        <w:rPr>
          <w:rFonts w:ascii="Times New Roman" w:hAnsi="Times New Roman" w:cs="Times New Roman"/>
          <w:sz w:val="25"/>
          <w:szCs w:val="25"/>
          <w:vertAlign w:val="subscript"/>
        </w:rPr>
        <w:t>возврат</w:t>
      </w:r>
      <w:proofErr w:type="spellEnd"/>
      <w:r w:rsidRPr="0052497B">
        <w:rPr>
          <w:rFonts w:ascii="Times New Roman" w:hAnsi="Times New Roman" w:cs="Times New Roman"/>
          <w:sz w:val="25"/>
          <w:szCs w:val="25"/>
        </w:rPr>
        <w:t xml:space="preserve"> = (</w:t>
      </w:r>
      <w:proofErr w:type="spellStart"/>
      <w:r w:rsidRPr="0052497B">
        <w:rPr>
          <w:rFonts w:ascii="Times New Roman" w:hAnsi="Times New Roman" w:cs="Times New Roman"/>
          <w:sz w:val="25"/>
          <w:szCs w:val="25"/>
        </w:rPr>
        <w:t>V</w:t>
      </w:r>
      <w:r w:rsidRPr="0052497B">
        <w:rPr>
          <w:rFonts w:ascii="Times New Roman" w:hAnsi="Times New Roman" w:cs="Times New Roman"/>
          <w:sz w:val="25"/>
          <w:szCs w:val="25"/>
          <w:vertAlign w:val="subscript"/>
        </w:rPr>
        <w:t>субсидии</w:t>
      </w:r>
      <w:proofErr w:type="spellEnd"/>
      <w:r w:rsidRPr="0052497B">
        <w:rPr>
          <w:rFonts w:ascii="Times New Roman" w:hAnsi="Times New Roman" w:cs="Times New Roman"/>
          <w:sz w:val="25"/>
          <w:szCs w:val="25"/>
          <w:vertAlign w:val="subscript"/>
        </w:rPr>
        <w:t xml:space="preserve"> </w:t>
      </w:r>
      <w:r w:rsidRPr="0052497B">
        <w:rPr>
          <w:rFonts w:ascii="Times New Roman" w:hAnsi="Times New Roman" w:cs="Times New Roman"/>
          <w:sz w:val="25"/>
          <w:szCs w:val="25"/>
        </w:rPr>
        <w:t xml:space="preserve">x </w:t>
      </w:r>
      <w:proofErr w:type="spellStart"/>
      <w:r w:rsidRPr="0052497B">
        <w:rPr>
          <w:rFonts w:ascii="Times New Roman" w:hAnsi="Times New Roman" w:cs="Times New Roman"/>
          <w:sz w:val="25"/>
          <w:szCs w:val="25"/>
        </w:rPr>
        <w:t>kxm</w:t>
      </w:r>
      <w:proofErr w:type="spellEnd"/>
      <w:r w:rsidRPr="0052497B">
        <w:rPr>
          <w:rFonts w:ascii="Times New Roman" w:hAnsi="Times New Roman" w:cs="Times New Roman"/>
          <w:sz w:val="25"/>
          <w:szCs w:val="25"/>
        </w:rPr>
        <w:t xml:space="preserve"> / n),</w:t>
      </w:r>
    </w:p>
    <w:p w:rsidR="007912FE" w:rsidRPr="0052497B" w:rsidRDefault="007912FE" w:rsidP="007912FE">
      <w:pPr>
        <w:pStyle w:val="ConsPlusNormal"/>
        <w:spacing w:line="276" w:lineRule="auto"/>
        <w:rPr>
          <w:rFonts w:ascii="Times New Roman" w:hAnsi="Times New Roman" w:cs="Times New Roman"/>
          <w:sz w:val="25"/>
          <w:szCs w:val="25"/>
        </w:rPr>
      </w:pPr>
    </w:p>
    <w:p w:rsidR="007912FE" w:rsidRPr="0052497B" w:rsidRDefault="007912FE" w:rsidP="007912FE">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где:</w:t>
      </w:r>
    </w:p>
    <w:p w:rsidR="007912FE" w:rsidRPr="0052497B" w:rsidRDefault="007912FE" w:rsidP="007912FE">
      <w:pPr>
        <w:pStyle w:val="ConsPlusNormal"/>
        <w:spacing w:line="276" w:lineRule="auto"/>
        <w:ind w:firstLine="540"/>
        <w:jc w:val="both"/>
        <w:rPr>
          <w:rFonts w:ascii="Times New Roman" w:hAnsi="Times New Roman" w:cs="Times New Roman"/>
          <w:sz w:val="25"/>
          <w:szCs w:val="25"/>
        </w:rPr>
      </w:pPr>
      <w:proofErr w:type="spellStart"/>
      <w:r w:rsidRPr="0052497B">
        <w:rPr>
          <w:rFonts w:ascii="Times New Roman" w:hAnsi="Times New Roman" w:cs="Times New Roman"/>
          <w:sz w:val="25"/>
          <w:szCs w:val="25"/>
        </w:rPr>
        <w:t>Vсубсидии</w:t>
      </w:r>
      <w:proofErr w:type="spellEnd"/>
      <w:r w:rsidRPr="0052497B">
        <w:rPr>
          <w:rFonts w:ascii="Times New Roman" w:hAnsi="Times New Roman" w:cs="Times New Roman"/>
          <w:sz w:val="25"/>
          <w:szCs w:val="25"/>
        </w:rPr>
        <w:t xml:space="preserve"> - объем субсидии, предоставленной получателю субсидий;</w:t>
      </w:r>
    </w:p>
    <w:p w:rsidR="007912FE" w:rsidRPr="0052497B" w:rsidRDefault="007912FE" w:rsidP="007912FE">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 xml:space="preserve">m - количество показателей </w:t>
      </w:r>
      <w:r>
        <w:rPr>
          <w:rFonts w:ascii="Times New Roman" w:hAnsi="Times New Roman" w:cs="Times New Roman"/>
          <w:sz w:val="25"/>
          <w:szCs w:val="25"/>
        </w:rPr>
        <w:t xml:space="preserve">значения </w:t>
      </w:r>
      <w:r w:rsidRPr="0052497B">
        <w:rPr>
          <w:rFonts w:ascii="Times New Roman" w:hAnsi="Times New Roman" w:cs="Times New Roman"/>
          <w:sz w:val="25"/>
          <w:szCs w:val="25"/>
        </w:rPr>
        <w:t>результат</w:t>
      </w:r>
      <w:r>
        <w:rPr>
          <w:rFonts w:ascii="Times New Roman" w:hAnsi="Times New Roman" w:cs="Times New Roman"/>
          <w:sz w:val="25"/>
          <w:szCs w:val="25"/>
        </w:rPr>
        <w:t xml:space="preserve">ов предоставления </w:t>
      </w:r>
      <w:r w:rsidRPr="0052497B">
        <w:rPr>
          <w:rFonts w:ascii="Times New Roman" w:hAnsi="Times New Roman" w:cs="Times New Roman"/>
          <w:sz w:val="25"/>
          <w:szCs w:val="25"/>
        </w:rPr>
        <w:t>субсидии, по которому индекс, отражающий уровень недостижения i-</w:t>
      </w:r>
      <w:proofErr w:type="spellStart"/>
      <w:r w:rsidRPr="0052497B">
        <w:rPr>
          <w:rFonts w:ascii="Times New Roman" w:hAnsi="Times New Roman" w:cs="Times New Roman"/>
          <w:sz w:val="25"/>
          <w:szCs w:val="25"/>
        </w:rPr>
        <w:t>го</w:t>
      </w:r>
      <w:proofErr w:type="spellEnd"/>
      <w:r w:rsidRPr="0052497B">
        <w:rPr>
          <w:rFonts w:ascii="Times New Roman" w:hAnsi="Times New Roman" w:cs="Times New Roman"/>
          <w:sz w:val="25"/>
          <w:szCs w:val="25"/>
        </w:rPr>
        <w:t xml:space="preserve"> показателя </w:t>
      </w:r>
      <w:r>
        <w:rPr>
          <w:rFonts w:ascii="Times New Roman" w:hAnsi="Times New Roman" w:cs="Times New Roman"/>
          <w:sz w:val="25"/>
          <w:szCs w:val="25"/>
        </w:rPr>
        <w:t xml:space="preserve">значения </w:t>
      </w:r>
      <w:r w:rsidRPr="0052497B">
        <w:rPr>
          <w:rFonts w:ascii="Times New Roman" w:hAnsi="Times New Roman" w:cs="Times New Roman"/>
          <w:sz w:val="25"/>
          <w:szCs w:val="25"/>
        </w:rPr>
        <w:t>результат</w:t>
      </w:r>
      <w:r>
        <w:rPr>
          <w:rFonts w:ascii="Times New Roman" w:hAnsi="Times New Roman" w:cs="Times New Roman"/>
          <w:sz w:val="25"/>
          <w:szCs w:val="25"/>
        </w:rPr>
        <w:t xml:space="preserve">ов предоставления </w:t>
      </w:r>
      <w:r w:rsidRPr="0052497B">
        <w:rPr>
          <w:rFonts w:ascii="Times New Roman" w:hAnsi="Times New Roman" w:cs="Times New Roman"/>
          <w:sz w:val="25"/>
          <w:szCs w:val="25"/>
        </w:rPr>
        <w:t>субсидии, имеет положительное значение;</w:t>
      </w:r>
    </w:p>
    <w:p w:rsidR="007912FE" w:rsidRPr="0052497B" w:rsidRDefault="007912FE" w:rsidP="007912FE">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 xml:space="preserve">n - общее количество </w:t>
      </w:r>
      <w:r>
        <w:rPr>
          <w:rFonts w:ascii="Times New Roman" w:hAnsi="Times New Roman" w:cs="Times New Roman"/>
          <w:sz w:val="25"/>
          <w:szCs w:val="25"/>
        </w:rPr>
        <w:t xml:space="preserve">значений результатов предоставления </w:t>
      </w:r>
      <w:r w:rsidRPr="0052497B">
        <w:rPr>
          <w:rFonts w:ascii="Times New Roman" w:hAnsi="Times New Roman" w:cs="Times New Roman"/>
          <w:sz w:val="25"/>
          <w:szCs w:val="25"/>
        </w:rPr>
        <w:t>субсидии;</w:t>
      </w:r>
    </w:p>
    <w:p w:rsidR="007912FE" w:rsidRPr="0052497B" w:rsidRDefault="007912FE" w:rsidP="007912FE">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k - коэффициент возврата субсидии, который рассчитывается по формуле:</w:t>
      </w:r>
    </w:p>
    <w:p w:rsidR="007912FE" w:rsidRPr="0052497B" w:rsidRDefault="007912FE" w:rsidP="007912FE">
      <w:pPr>
        <w:pStyle w:val="ConsPlusNormal"/>
        <w:spacing w:line="276" w:lineRule="auto"/>
        <w:rPr>
          <w:rFonts w:ascii="Times New Roman" w:hAnsi="Times New Roman" w:cs="Times New Roman"/>
          <w:sz w:val="25"/>
          <w:szCs w:val="25"/>
        </w:rPr>
      </w:pPr>
    </w:p>
    <w:p w:rsidR="007912FE" w:rsidRPr="0052497B" w:rsidRDefault="007912FE" w:rsidP="007912FE">
      <w:pPr>
        <w:pStyle w:val="ConsPlusNormal"/>
        <w:spacing w:line="276" w:lineRule="auto"/>
        <w:jc w:val="center"/>
        <w:rPr>
          <w:rFonts w:ascii="Times New Roman" w:hAnsi="Times New Roman" w:cs="Times New Roman"/>
          <w:sz w:val="25"/>
          <w:szCs w:val="25"/>
        </w:rPr>
      </w:pPr>
      <w:r w:rsidRPr="0052497B">
        <w:rPr>
          <w:rFonts w:ascii="Times New Roman" w:hAnsi="Times New Roman" w:cs="Times New Roman"/>
          <w:noProof/>
          <w:position w:val="-14"/>
          <w:sz w:val="25"/>
          <w:szCs w:val="25"/>
        </w:rPr>
        <w:drawing>
          <wp:inline distT="0" distB="0" distL="0" distR="0">
            <wp:extent cx="952500" cy="285750"/>
            <wp:effectExtent l="0" t="0" r="0" b="0"/>
            <wp:docPr id="5" name="Рисунок 5"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23648_131341_3"/>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7912FE" w:rsidRPr="0052497B" w:rsidRDefault="007912FE" w:rsidP="007912FE">
      <w:pPr>
        <w:pStyle w:val="ConsPlusNormal"/>
        <w:spacing w:line="276" w:lineRule="auto"/>
        <w:rPr>
          <w:rFonts w:ascii="Times New Roman" w:hAnsi="Times New Roman" w:cs="Times New Roman"/>
          <w:sz w:val="25"/>
          <w:szCs w:val="25"/>
        </w:rPr>
      </w:pPr>
    </w:p>
    <w:p w:rsidR="007912FE" w:rsidRPr="0052497B" w:rsidRDefault="007912FE" w:rsidP="007912FE">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 xml:space="preserve">где </w:t>
      </w:r>
      <w:proofErr w:type="spellStart"/>
      <w:r w:rsidRPr="0052497B">
        <w:rPr>
          <w:rFonts w:ascii="Times New Roman" w:hAnsi="Times New Roman" w:cs="Times New Roman"/>
          <w:sz w:val="25"/>
          <w:szCs w:val="25"/>
        </w:rPr>
        <w:t>Di</w:t>
      </w:r>
      <w:proofErr w:type="spellEnd"/>
      <w:r w:rsidRPr="0052497B">
        <w:rPr>
          <w:rFonts w:ascii="Times New Roman" w:hAnsi="Times New Roman" w:cs="Times New Roman"/>
          <w:sz w:val="25"/>
          <w:szCs w:val="25"/>
        </w:rPr>
        <w:t xml:space="preserve"> - индекс, отражающий уровень недостижения i-</w:t>
      </w:r>
      <w:proofErr w:type="spellStart"/>
      <w:r w:rsidRPr="0052497B">
        <w:rPr>
          <w:rFonts w:ascii="Times New Roman" w:hAnsi="Times New Roman" w:cs="Times New Roman"/>
          <w:sz w:val="25"/>
          <w:szCs w:val="25"/>
        </w:rPr>
        <w:t>го</w:t>
      </w:r>
      <w:proofErr w:type="spellEnd"/>
      <w:r w:rsidRPr="0052497B">
        <w:rPr>
          <w:rFonts w:ascii="Times New Roman" w:hAnsi="Times New Roman" w:cs="Times New Roman"/>
          <w:sz w:val="25"/>
          <w:szCs w:val="25"/>
        </w:rPr>
        <w:t xml:space="preserve"> показателя </w:t>
      </w:r>
      <w:r>
        <w:rPr>
          <w:rFonts w:ascii="Times New Roman" w:hAnsi="Times New Roman" w:cs="Times New Roman"/>
          <w:sz w:val="25"/>
          <w:szCs w:val="25"/>
        </w:rPr>
        <w:t xml:space="preserve">значения результатов предоставления </w:t>
      </w:r>
      <w:r w:rsidRPr="0052497B">
        <w:rPr>
          <w:rFonts w:ascii="Times New Roman" w:hAnsi="Times New Roman" w:cs="Times New Roman"/>
          <w:sz w:val="25"/>
          <w:szCs w:val="25"/>
        </w:rPr>
        <w:t>субсидии.</w:t>
      </w:r>
    </w:p>
    <w:p w:rsidR="007912FE" w:rsidRPr="0052497B" w:rsidRDefault="007912FE" w:rsidP="007912FE">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Индекс, отражающий уровень недостижения i-</w:t>
      </w:r>
      <w:proofErr w:type="spellStart"/>
      <w:r w:rsidRPr="0052497B">
        <w:rPr>
          <w:rFonts w:ascii="Times New Roman" w:hAnsi="Times New Roman" w:cs="Times New Roman"/>
          <w:sz w:val="25"/>
          <w:szCs w:val="25"/>
        </w:rPr>
        <w:t>го</w:t>
      </w:r>
      <w:proofErr w:type="spellEnd"/>
      <w:r w:rsidRPr="0052497B">
        <w:rPr>
          <w:rFonts w:ascii="Times New Roman" w:hAnsi="Times New Roman" w:cs="Times New Roman"/>
          <w:sz w:val="25"/>
          <w:szCs w:val="25"/>
        </w:rPr>
        <w:t xml:space="preserve"> показателя </w:t>
      </w:r>
      <w:r>
        <w:rPr>
          <w:rFonts w:ascii="Times New Roman" w:hAnsi="Times New Roman" w:cs="Times New Roman"/>
          <w:sz w:val="25"/>
          <w:szCs w:val="25"/>
        </w:rPr>
        <w:t>значения результатов предоставления субсидии</w:t>
      </w:r>
      <w:r w:rsidRPr="0052497B">
        <w:rPr>
          <w:rFonts w:ascii="Times New Roman" w:hAnsi="Times New Roman" w:cs="Times New Roman"/>
          <w:sz w:val="25"/>
          <w:szCs w:val="25"/>
        </w:rPr>
        <w:t>, определяется по формуле:</w:t>
      </w:r>
    </w:p>
    <w:p w:rsidR="007912FE" w:rsidRPr="0052497B" w:rsidRDefault="007912FE" w:rsidP="007912FE">
      <w:pPr>
        <w:pStyle w:val="ConsPlusNormal"/>
        <w:spacing w:line="276" w:lineRule="auto"/>
        <w:rPr>
          <w:rFonts w:ascii="Times New Roman" w:hAnsi="Times New Roman" w:cs="Times New Roman"/>
          <w:sz w:val="25"/>
          <w:szCs w:val="25"/>
        </w:rPr>
      </w:pPr>
    </w:p>
    <w:p w:rsidR="007912FE" w:rsidRPr="0052497B" w:rsidRDefault="007912FE" w:rsidP="007912FE">
      <w:pPr>
        <w:pStyle w:val="ConsPlusNormal"/>
        <w:spacing w:line="276" w:lineRule="auto"/>
        <w:jc w:val="center"/>
        <w:rPr>
          <w:rFonts w:ascii="Times New Roman" w:hAnsi="Times New Roman" w:cs="Times New Roman"/>
          <w:sz w:val="25"/>
          <w:szCs w:val="25"/>
        </w:rPr>
      </w:pPr>
      <w:proofErr w:type="spellStart"/>
      <w:r w:rsidRPr="0052497B">
        <w:rPr>
          <w:rFonts w:ascii="Times New Roman" w:hAnsi="Times New Roman" w:cs="Times New Roman"/>
          <w:sz w:val="25"/>
          <w:szCs w:val="25"/>
        </w:rPr>
        <w:t>D</w:t>
      </w:r>
      <w:r w:rsidRPr="0052497B">
        <w:rPr>
          <w:rFonts w:ascii="Times New Roman" w:hAnsi="Times New Roman" w:cs="Times New Roman"/>
          <w:sz w:val="25"/>
          <w:szCs w:val="25"/>
          <w:vertAlign w:val="subscript"/>
        </w:rPr>
        <w:t>i</w:t>
      </w:r>
      <w:proofErr w:type="spellEnd"/>
      <w:r w:rsidRPr="0052497B">
        <w:rPr>
          <w:rFonts w:ascii="Times New Roman" w:hAnsi="Times New Roman" w:cs="Times New Roman"/>
          <w:sz w:val="25"/>
          <w:szCs w:val="25"/>
        </w:rPr>
        <w:t xml:space="preserve"> = 1 - </w:t>
      </w:r>
      <w:proofErr w:type="spellStart"/>
      <w:r w:rsidRPr="0052497B">
        <w:rPr>
          <w:rFonts w:ascii="Times New Roman" w:hAnsi="Times New Roman" w:cs="Times New Roman"/>
          <w:sz w:val="25"/>
          <w:szCs w:val="25"/>
        </w:rPr>
        <w:t>T</w:t>
      </w:r>
      <w:r w:rsidRPr="0052497B">
        <w:rPr>
          <w:rFonts w:ascii="Times New Roman" w:hAnsi="Times New Roman" w:cs="Times New Roman"/>
          <w:sz w:val="25"/>
          <w:szCs w:val="25"/>
          <w:vertAlign w:val="subscript"/>
        </w:rPr>
        <w:t>i</w:t>
      </w:r>
      <w:proofErr w:type="spellEnd"/>
      <w:r w:rsidRPr="0052497B">
        <w:rPr>
          <w:rFonts w:ascii="Times New Roman" w:hAnsi="Times New Roman" w:cs="Times New Roman"/>
          <w:sz w:val="25"/>
          <w:szCs w:val="25"/>
        </w:rPr>
        <w:t xml:space="preserve"> / </w:t>
      </w:r>
      <w:proofErr w:type="spellStart"/>
      <w:r w:rsidRPr="0052497B">
        <w:rPr>
          <w:rFonts w:ascii="Times New Roman" w:hAnsi="Times New Roman" w:cs="Times New Roman"/>
          <w:sz w:val="25"/>
          <w:szCs w:val="25"/>
        </w:rPr>
        <w:t>S</w:t>
      </w:r>
      <w:r w:rsidRPr="0052497B">
        <w:rPr>
          <w:rFonts w:ascii="Times New Roman" w:hAnsi="Times New Roman" w:cs="Times New Roman"/>
          <w:sz w:val="25"/>
          <w:szCs w:val="25"/>
          <w:vertAlign w:val="subscript"/>
        </w:rPr>
        <w:t>i</w:t>
      </w:r>
      <w:proofErr w:type="spellEnd"/>
      <w:r w:rsidRPr="0052497B">
        <w:rPr>
          <w:rFonts w:ascii="Times New Roman" w:hAnsi="Times New Roman" w:cs="Times New Roman"/>
          <w:sz w:val="25"/>
          <w:szCs w:val="25"/>
        </w:rPr>
        <w:t>,</w:t>
      </w:r>
    </w:p>
    <w:p w:rsidR="007912FE" w:rsidRPr="0052497B" w:rsidRDefault="007912FE" w:rsidP="007912FE">
      <w:pPr>
        <w:pStyle w:val="ConsPlusNormal"/>
        <w:spacing w:line="276" w:lineRule="auto"/>
        <w:rPr>
          <w:rFonts w:ascii="Times New Roman" w:hAnsi="Times New Roman" w:cs="Times New Roman"/>
          <w:sz w:val="25"/>
          <w:szCs w:val="25"/>
        </w:rPr>
      </w:pPr>
    </w:p>
    <w:p w:rsidR="007912FE" w:rsidRPr="0052497B" w:rsidRDefault="007912FE" w:rsidP="007912FE">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 xml:space="preserve">где </w:t>
      </w:r>
      <w:proofErr w:type="spellStart"/>
      <w:r w:rsidRPr="0052497B">
        <w:rPr>
          <w:rFonts w:ascii="Times New Roman" w:hAnsi="Times New Roman" w:cs="Times New Roman"/>
          <w:sz w:val="25"/>
          <w:szCs w:val="25"/>
        </w:rPr>
        <w:t>T</w:t>
      </w:r>
      <w:r w:rsidRPr="0052497B">
        <w:rPr>
          <w:rFonts w:ascii="Times New Roman" w:hAnsi="Times New Roman" w:cs="Times New Roman"/>
          <w:sz w:val="25"/>
          <w:szCs w:val="25"/>
          <w:vertAlign w:val="subscript"/>
        </w:rPr>
        <w:t>i</w:t>
      </w:r>
      <w:proofErr w:type="spellEnd"/>
      <w:r w:rsidRPr="0052497B">
        <w:rPr>
          <w:rFonts w:ascii="Times New Roman" w:hAnsi="Times New Roman" w:cs="Times New Roman"/>
          <w:sz w:val="25"/>
          <w:szCs w:val="25"/>
        </w:rPr>
        <w:t xml:space="preserve"> - фактически достигнутое значение </w:t>
      </w:r>
      <w:r>
        <w:rPr>
          <w:rFonts w:ascii="Times New Roman" w:hAnsi="Times New Roman" w:cs="Times New Roman"/>
          <w:sz w:val="25"/>
          <w:szCs w:val="25"/>
        </w:rPr>
        <w:t>результатов предоставления субсидии</w:t>
      </w:r>
      <w:r w:rsidRPr="0052497B">
        <w:rPr>
          <w:rFonts w:ascii="Times New Roman" w:hAnsi="Times New Roman" w:cs="Times New Roman"/>
          <w:sz w:val="25"/>
          <w:szCs w:val="25"/>
        </w:rPr>
        <w:t>;</w:t>
      </w:r>
    </w:p>
    <w:p w:rsidR="007912FE" w:rsidRPr="0052497B" w:rsidRDefault="007912FE" w:rsidP="007912FE">
      <w:pPr>
        <w:pStyle w:val="ConsPlusNormal"/>
        <w:spacing w:after="120" w:line="276" w:lineRule="auto"/>
        <w:ind w:firstLine="540"/>
        <w:jc w:val="both"/>
        <w:rPr>
          <w:rFonts w:ascii="Times New Roman" w:hAnsi="Times New Roman" w:cs="Times New Roman"/>
          <w:sz w:val="25"/>
          <w:szCs w:val="25"/>
        </w:rPr>
      </w:pPr>
      <w:proofErr w:type="spellStart"/>
      <w:r w:rsidRPr="00E658F8">
        <w:rPr>
          <w:rFonts w:ascii="Times New Roman" w:hAnsi="Times New Roman" w:cs="Times New Roman"/>
          <w:sz w:val="25"/>
          <w:szCs w:val="25"/>
        </w:rPr>
        <w:t>S</w:t>
      </w:r>
      <w:r w:rsidRPr="00E658F8">
        <w:rPr>
          <w:rFonts w:ascii="Times New Roman" w:hAnsi="Times New Roman" w:cs="Times New Roman"/>
          <w:sz w:val="25"/>
          <w:szCs w:val="25"/>
          <w:vertAlign w:val="subscript"/>
        </w:rPr>
        <w:t>i</w:t>
      </w:r>
      <w:proofErr w:type="spellEnd"/>
      <w:r w:rsidRPr="0052497B">
        <w:rPr>
          <w:rFonts w:ascii="Times New Roman" w:hAnsi="Times New Roman" w:cs="Times New Roman"/>
          <w:sz w:val="25"/>
          <w:szCs w:val="25"/>
        </w:rPr>
        <w:t xml:space="preserve"> - плановое значение i-</w:t>
      </w:r>
      <w:proofErr w:type="spellStart"/>
      <w:r w:rsidRPr="0052497B">
        <w:rPr>
          <w:rFonts w:ascii="Times New Roman" w:hAnsi="Times New Roman" w:cs="Times New Roman"/>
          <w:sz w:val="25"/>
          <w:szCs w:val="25"/>
        </w:rPr>
        <w:t>го</w:t>
      </w:r>
      <w:proofErr w:type="spellEnd"/>
      <w:r w:rsidRPr="0052497B">
        <w:rPr>
          <w:rFonts w:ascii="Times New Roman" w:hAnsi="Times New Roman" w:cs="Times New Roman"/>
          <w:sz w:val="25"/>
          <w:szCs w:val="25"/>
        </w:rPr>
        <w:t xml:space="preserve"> показателя </w:t>
      </w:r>
      <w:r>
        <w:rPr>
          <w:rFonts w:ascii="Times New Roman" w:hAnsi="Times New Roman" w:cs="Times New Roman"/>
          <w:sz w:val="25"/>
          <w:szCs w:val="25"/>
        </w:rPr>
        <w:t>значения результатов предоставления субсидии</w:t>
      </w:r>
      <w:r w:rsidRPr="0052497B">
        <w:rPr>
          <w:rFonts w:ascii="Times New Roman" w:hAnsi="Times New Roman" w:cs="Times New Roman"/>
          <w:sz w:val="25"/>
          <w:szCs w:val="25"/>
        </w:rPr>
        <w:t>, установленное соглашением.</w:t>
      </w:r>
    </w:p>
    <w:p w:rsidR="007912FE" w:rsidRPr="0052497B" w:rsidRDefault="007912FE" w:rsidP="007912FE">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 xml:space="preserve">5.3.2.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w:t>
      </w:r>
      <w:r>
        <w:rPr>
          <w:rFonts w:ascii="Times New Roman" w:hAnsi="Times New Roman" w:cs="Times New Roman"/>
          <w:sz w:val="25"/>
          <w:szCs w:val="25"/>
        </w:rPr>
        <w:t xml:space="preserve">результатов </w:t>
      </w:r>
      <w:r w:rsidRPr="0052497B">
        <w:rPr>
          <w:rFonts w:ascii="Times New Roman" w:hAnsi="Times New Roman" w:cs="Times New Roman"/>
          <w:sz w:val="25"/>
          <w:szCs w:val="25"/>
        </w:rPr>
        <w:t>за отчетный год (далее - обстоятельства непреодолимой силы).</w:t>
      </w:r>
    </w:p>
    <w:p w:rsidR="007912FE" w:rsidRPr="0052497B" w:rsidRDefault="007912FE" w:rsidP="007912FE">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w:t>
      </w:r>
      <w:r>
        <w:rPr>
          <w:rFonts w:ascii="Times New Roman" w:hAnsi="Times New Roman" w:cs="Times New Roman"/>
          <w:sz w:val="25"/>
          <w:szCs w:val="25"/>
        </w:rPr>
        <w:t xml:space="preserve">результатов </w:t>
      </w:r>
      <w:r w:rsidRPr="0052497B">
        <w:rPr>
          <w:rFonts w:ascii="Times New Roman" w:hAnsi="Times New Roman" w:cs="Times New Roman"/>
          <w:sz w:val="25"/>
          <w:szCs w:val="25"/>
        </w:rPr>
        <w:t>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соглашением для предоставления отчета.</w:t>
      </w:r>
    </w:p>
    <w:p w:rsidR="007912FE" w:rsidRPr="0052497B" w:rsidRDefault="007912FE" w:rsidP="007912FE">
      <w:pPr>
        <w:pStyle w:val="ConsPlusNormal"/>
        <w:spacing w:before="120" w:after="120"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 xml:space="preserve">5.3.3. Объем субсидий, рассчитанный в соответствии с 5.3.1 настоящего Порядка, подлежит возврату в доход бюджета МО МР «Койгородский» в течение 30 дней иной срок) с даты получения уведомления (если в уведомлении не указан, если Администрацией не вынесено решение в отношении Получателя субсидий об освобождении от применения мер ответственности за недостижение плановых значений </w:t>
      </w:r>
      <w:r>
        <w:rPr>
          <w:rFonts w:ascii="Times New Roman" w:hAnsi="Times New Roman" w:cs="Times New Roman"/>
          <w:sz w:val="25"/>
          <w:szCs w:val="25"/>
        </w:rPr>
        <w:t xml:space="preserve">результатов </w:t>
      </w:r>
      <w:r w:rsidRPr="0052497B">
        <w:rPr>
          <w:rFonts w:ascii="Times New Roman" w:hAnsi="Times New Roman" w:cs="Times New Roman"/>
          <w:sz w:val="25"/>
          <w:szCs w:val="25"/>
        </w:rPr>
        <w:t>за отчетный год в соответствии с пунктом 5.3.2 настоящего Порядка.</w:t>
      </w:r>
    </w:p>
    <w:p w:rsidR="007912FE" w:rsidRPr="0052497B" w:rsidRDefault="007912FE" w:rsidP="007912FE">
      <w:pPr>
        <w:pStyle w:val="ConsPlusNormal"/>
        <w:spacing w:line="276" w:lineRule="auto"/>
        <w:ind w:firstLine="540"/>
        <w:jc w:val="both"/>
        <w:rPr>
          <w:rFonts w:ascii="Times New Roman" w:hAnsi="Times New Roman" w:cs="Times New Roman"/>
          <w:sz w:val="25"/>
          <w:szCs w:val="25"/>
        </w:rPr>
      </w:pPr>
      <w:r w:rsidRPr="0052497B">
        <w:rPr>
          <w:rFonts w:ascii="Times New Roman" w:hAnsi="Times New Roman" w:cs="Times New Roman"/>
          <w:sz w:val="25"/>
          <w:szCs w:val="25"/>
        </w:rPr>
        <w:t>5.3.4. В случае невозврата субсидий получателем субсидий в доход бюджета МО МР «Койгородский» в срок, установленный 5.3.3 настоящего Порядка, и в объеме, рассчитанном в соответствии с 5.3.1 настоящего Порядка, Администрацией обеспечивается их взыскание в судебном порядке.</w:t>
      </w:r>
    </w:p>
    <w:p w:rsidR="00820049" w:rsidRPr="0052497B" w:rsidRDefault="00820049" w:rsidP="00820049">
      <w:pPr>
        <w:widowControl w:val="0"/>
        <w:autoSpaceDE w:val="0"/>
        <w:autoSpaceDN w:val="0"/>
        <w:adjustRightInd w:val="0"/>
        <w:jc w:val="right"/>
        <w:rPr>
          <w:sz w:val="25"/>
          <w:szCs w:val="25"/>
        </w:rPr>
      </w:pPr>
    </w:p>
    <w:p w:rsidR="00820049" w:rsidRPr="0052497B" w:rsidRDefault="00820049" w:rsidP="00820049">
      <w:pPr>
        <w:widowControl w:val="0"/>
        <w:autoSpaceDE w:val="0"/>
        <w:autoSpaceDN w:val="0"/>
        <w:adjustRightInd w:val="0"/>
        <w:jc w:val="right"/>
        <w:rPr>
          <w:sz w:val="25"/>
          <w:szCs w:val="25"/>
        </w:rPr>
      </w:pPr>
    </w:p>
    <w:p w:rsidR="00820049" w:rsidRPr="0052497B" w:rsidRDefault="00820049" w:rsidP="00820049">
      <w:pPr>
        <w:jc w:val="right"/>
        <w:rPr>
          <w:rFonts w:eastAsia="Calibri"/>
          <w:sz w:val="25"/>
          <w:szCs w:val="25"/>
          <w:lang w:eastAsia="en-US"/>
        </w:rPr>
      </w:pPr>
    </w:p>
    <w:p w:rsidR="00820049" w:rsidRPr="0052497B" w:rsidRDefault="00820049" w:rsidP="00820049">
      <w:pPr>
        <w:jc w:val="right"/>
        <w:rPr>
          <w:rFonts w:eastAsia="Calibri"/>
          <w:sz w:val="25"/>
          <w:szCs w:val="25"/>
          <w:lang w:eastAsia="en-US"/>
        </w:rPr>
      </w:pPr>
    </w:p>
    <w:p w:rsidR="00820049" w:rsidRPr="0052497B" w:rsidRDefault="00820049" w:rsidP="00820049">
      <w:pPr>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20049" w:rsidRPr="0052497B" w:rsidRDefault="00820049" w:rsidP="00820049">
      <w:pPr>
        <w:autoSpaceDE w:val="0"/>
        <w:autoSpaceDN w:val="0"/>
        <w:adjustRightInd w:val="0"/>
        <w:jc w:val="right"/>
        <w:outlineLvl w:val="1"/>
        <w:rPr>
          <w:sz w:val="25"/>
          <w:szCs w:val="25"/>
        </w:rPr>
      </w:pPr>
    </w:p>
    <w:p w:rsidR="008A6A6D" w:rsidRDefault="008A6A6D" w:rsidP="00820049">
      <w:pPr>
        <w:ind w:left="-709"/>
        <w:jc w:val="right"/>
        <w:rPr>
          <w:sz w:val="25"/>
          <w:szCs w:val="25"/>
        </w:rPr>
      </w:pPr>
    </w:p>
    <w:p w:rsidR="00820049" w:rsidRPr="00A4349B" w:rsidRDefault="00820049" w:rsidP="00820049">
      <w:pPr>
        <w:ind w:left="-709"/>
        <w:jc w:val="right"/>
        <w:rPr>
          <w:sz w:val="21"/>
          <w:szCs w:val="21"/>
        </w:rPr>
      </w:pPr>
      <w:r w:rsidRPr="00A4349B">
        <w:rPr>
          <w:sz w:val="21"/>
          <w:szCs w:val="21"/>
        </w:rPr>
        <w:t>Приложение 1</w:t>
      </w:r>
    </w:p>
    <w:p w:rsidR="00820049" w:rsidRPr="00A4349B" w:rsidRDefault="00820049" w:rsidP="00820049">
      <w:pPr>
        <w:jc w:val="right"/>
        <w:rPr>
          <w:rFonts w:eastAsia="Calibri"/>
          <w:sz w:val="21"/>
          <w:szCs w:val="21"/>
          <w:lang w:eastAsia="en-US"/>
        </w:rPr>
      </w:pPr>
      <w:r w:rsidRPr="00A4349B">
        <w:rPr>
          <w:rFonts w:eastAsia="Calibri"/>
          <w:sz w:val="21"/>
          <w:szCs w:val="21"/>
          <w:lang w:eastAsia="en-US"/>
        </w:rPr>
        <w:t>к Порядку субсидирования части затрат</w:t>
      </w:r>
    </w:p>
    <w:p w:rsidR="00820049" w:rsidRPr="00A4349B" w:rsidRDefault="00820049" w:rsidP="00820049">
      <w:pPr>
        <w:jc w:val="right"/>
        <w:rPr>
          <w:rFonts w:eastAsia="Calibri"/>
          <w:sz w:val="21"/>
          <w:szCs w:val="21"/>
          <w:lang w:eastAsia="en-US"/>
        </w:rPr>
      </w:pPr>
      <w:r w:rsidRPr="00A4349B">
        <w:rPr>
          <w:rFonts w:eastAsia="Calibri"/>
          <w:sz w:val="21"/>
          <w:szCs w:val="21"/>
          <w:lang w:eastAsia="en-US"/>
        </w:rPr>
        <w:t>субъектов малого и среднего предпринимательства,</w:t>
      </w:r>
    </w:p>
    <w:p w:rsidR="00820049" w:rsidRPr="00A4349B" w:rsidRDefault="00820049" w:rsidP="00820049">
      <w:pPr>
        <w:jc w:val="right"/>
        <w:rPr>
          <w:rFonts w:eastAsia="Calibri"/>
          <w:sz w:val="21"/>
          <w:szCs w:val="21"/>
          <w:lang w:eastAsia="en-US"/>
        </w:rPr>
      </w:pPr>
      <w:r w:rsidRPr="00A4349B">
        <w:rPr>
          <w:rFonts w:eastAsia="Calibri"/>
          <w:sz w:val="21"/>
          <w:szCs w:val="21"/>
          <w:lang w:eastAsia="en-US"/>
        </w:rPr>
        <w:t>связанных с приобретением оборудования в целях</w:t>
      </w:r>
    </w:p>
    <w:p w:rsidR="00820049" w:rsidRPr="00A4349B" w:rsidRDefault="00820049" w:rsidP="00820049">
      <w:pPr>
        <w:jc w:val="right"/>
        <w:rPr>
          <w:rFonts w:eastAsia="Calibri"/>
          <w:sz w:val="21"/>
          <w:szCs w:val="21"/>
          <w:lang w:eastAsia="en-US"/>
        </w:rPr>
      </w:pPr>
      <w:r w:rsidRPr="00A4349B">
        <w:rPr>
          <w:rFonts w:eastAsia="Calibri"/>
          <w:sz w:val="21"/>
          <w:szCs w:val="21"/>
          <w:lang w:eastAsia="en-US"/>
        </w:rPr>
        <w:t>создания и (или) развития либо модернизации</w:t>
      </w:r>
    </w:p>
    <w:p w:rsidR="00820049" w:rsidRDefault="00820049" w:rsidP="00820049">
      <w:pPr>
        <w:jc w:val="right"/>
        <w:rPr>
          <w:rFonts w:eastAsia="Calibri"/>
          <w:sz w:val="21"/>
          <w:szCs w:val="21"/>
          <w:lang w:eastAsia="en-US"/>
        </w:rPr>
      </w:pPr>
      <w:r w:rsidRPr="00A4349B">
        <w:rPr>
          <w:rFonts w:eastAsia="Calibri"/>
          <w:sz w:val="21"/>
          <w:szCs w:val="21"/>
          <w:lang w:eastAsia="en-US"/>
        </w:rPr>
        <w:t xml:space="preserve">производства товаров (работ, услуг), </w:t>
      </w:r>
    </w:p>
    <w:p w:rsidR="00820049" w:rsidRDefault="00820049" w:rsidP="00820049">
      <w:pPr>
        <w:jc w:val="right"/>
        <w:rPr>
          <w:rFonts w:eastAsia="Calibri"/>
          <w:sz w:val="21"/>
          <w:szCs w:val="21"/>
          <w:lang w:eastAsia="en-US"/>
        </w:rPr>
      </w:pPr>
      <w:r w:rsidRPr="00A4349B">
        <w:rPr>
          <w:rFonts w:eastAsia="Calibri"/>
          <w:sz w:val="21"/>
          <w:szCs w:val="21"/>
          <w:lang w:eastAsia="en-US"/>
        </w:rPr>
        <w:t>включая затраты на монтаж оборудования</w:t>
      </w:r>
    </w:p>
    <w:p w:rsidR="00030524" w:rsidRDefault="00030524" w:rsidP="00820049">
      <w:pPr>
        <w:jc w:val="right"/>
        <w:rPr>
          <w:rFonts w:eastAsia="Calibri"/>
          <w:sz w:val="21"/>
          <w:szCs w:val="21"/>
          <w:lang w:eastAsia="en-US"/>
        </w:rPr>
      </w:pPr>
    </w:p>
    <w:p w:rsidR="00030524" w:rsidRDefault="00030524" w:rsidP="00820049">
      <w:pPr>
        <w:jc w:val="right"/>
        <w:rPr>
          <w:rFonts w:eastAsia="Calibri"/>
          <w:sz w:val="21"/>
          <w:szCs w:val="21"/>
          <w:lang w:eastAsia="en-US"/>
        </w:rPr>
      </w:pPr>
    </w:p>
    <w:p w:rsidR="00030524" w:rsidRPr="00A4349B" w:rsidRDefault="00030524" w:rsidP="00820049">
      <w:pPr>
        <w:jc w:val="right"/>
        <w:rPr>
          <w:rFonts w:eastAsia="Calibri"/>
          <w:color w:val="FF0000"/>
          <w:sz w:val="21"/>
          <w:szCs w:val="21"/>
          <w:lang w:eastAsia="en-US"/>
        </w:rPr>
      </w:pPr>
    </w:p>
    <w:p w:rsidR="00820049" w:rsidRDefault="00820049" w:rsidP="00820049">
      <w:pPr>
        <w:tabs>
          <w:tab w:val="left" w:pos="2002"/>
        </w:tabs>
        <w:jc w:val="right"/>
        <w:rPr>
          <w:sz w:val="21"/>
          <w:szCs w:val="21"/>
        </w:rPr>
      </w:pPr>
    </w:p>
    <w:p w:rsidR="00030524" w:rsidRPr="008070A3" w:rsidRDefault="00030524" w:rsidP="00030524">
      <w:pPr>
        <w:jc w:val="center"/>
      </w:pPr>
      <w:bookmarkStart w:id="30" w:name="_Hlk79740893"/>
      <w:r w:rsidRPr="008070A3">
        <w:t>Расчет субсидии на возмещение части расходов субъектов малого и среднего предпринимательства,</w:t>
      </w:r>
    </w:p>
    <w:p w:rsidR="00030524" w:rsidRPr="008070A3" w:rsidRDefault="00030524" w:rsidP="00030524">
      <w:pPr>
        <w:jc w:val="center"/>
      </w:pPr>
      <w:r w:rsidRPr="008070A3">
        <w:t>связанных с приобретением оборудования в целях</w:t>
      </w:r>
    </w:p>
    <w:p w:rsidR="00030524" w:rsidRPr="008070A3" w:rsidRDefault="00030524" w:rsidP="00030524">
      <w:pPr>
        <w:jc w:val="center"/>
        <w:rPr>
          <w:rFonts w:eastAsia="Calibri"/>
          <w:lang w:eastAsia="en-US"/>
        </w:rPr>
      </w:pPr>
      <w:r w:rsidRPr="008070A3">
        <w:t>создания и (или) развития либо модернизации производства товаров (работ, услуг)</w:t>
      </w:r>
      <w:r w:rsidRPr="008070A3">
        <w:rPr>
          <w:rFonts w:eastAsia="Calibri"/>
          <w:lang w:eastAsia="en-US"/>
        </w:rPr>
        <w:t>),</w:t>
      </w:r>
    </w:p>
    <w:p w:rsidR="00030524" w:rsidRPr="008070A3" w:rsidRDefault="00030524" w:rsidP="00030524">
      <w:pPr>
        <w:jc w:val="center"/>
        <w:rPr>
          <w:rFonts w:eastAsia="Calibri"/>
          <w:lang w:eastAsia="en-US"/>
        </w:rPr>
      </w:pPr>
      <w:r w:rsidRPr="008070A3">
        <w:rPr>
          <w:rFonts w:eastAsia="Calibri"/>
          <w:lang w:eastAsia="en-US"/>
        </w:rPr>
        <w:t xml:space="preserve"> включая затраты на монтаж оборудования</w:t>
      </w:r>
    </w:p>
    <w:p w:rsidR="00030524" w:rsidRDefault="00030524" w:rsidP="00030524">
      <w:pPr>
        <w:jc w:val="center"/>
        <w:rPr>
          <w:rFonts w:eastAsia="Calibri"/>
          <w:lang w:eastAsia="en-US"/>
        </w:rPr>
      </w:pPr>
    </w:p>
    <w:p w:rsidR="00030524" w:rsidRPr="00493F3A" w:rsidRDefault="00030524" w:rsidP="00030524">
      <w:pPr>
        <w:jc w:val="center"/>
        <w:rPr>
          <w:rFonts w:eastAsia="Calibri"/>
          <w:lang w:eastAsia="en-US"/>
        </w:rPr>
      </w:pPr>
    </w:p>
    <w:p w:rsidR="00030524" w:rsidRPr="00A4349B" w:rsidRDefault="00030524" w:rsidP="00030524">
      <w:pPr>
        <w:tabs>
          <w:tab w:val="left" w:pos="2002"/>
        </w:tabs>
        <w:jc w:val="center"/>
        <w:rPr>
          <w:sz w:val="21"/>
          <w:szCs w:val="21"/>
        </w:rPr>
      </w:pPr>
      <w:r w:rsidRPr="00A4349B">
        <w:rPr>
          <w:sz w:val="21"/>
          <w:szCs w:val="21"/>
        </w:rPr>
        <w:t>_____________________________________________________________________________</w:t>
      </w:r>
    </w:p>
    <w:p w:rsidR="00030524" w:rsidRPr="00A4349B" w:rsidRDefault="00030524" w:rsidP="00030524">
      <w:pPr>
        <w:tabs>
          <w:tab w:val="left" w:pos="2002"/>
        </w:tabs>
        <w:jc w:val="center"/>
        <w:rPr>
          <w:sz w:val="21"/>
          <w:szCs w:val="21"/>
          <w:vertAlign w:val="superscript"/>
        </w:rPr>
      </w:pPr>
      <w:r w:rsidRPr="00A4349B">
        <w:rPr>
          <w:sz w:val="21"/>
          <w:szCs w:val="21"/>
          <w:vertAlign w:val="superscript"/>
        </w:rPr>
        <w:t>(наименование получателя субсидии)</w:t>
      </w:r>
    </w:p>
    <w:p w:rsidR="00030524" w:rsidRPr="00A4349B" w:rsidRDefault="00030524" w:rsidP="00030524">
      <w:pPr>
        <w:shd w:val="clear" w:color="auto" w:fill="FFFFFF"/>
        <w:tabs>
          <w:tab w:val="left" w:leader="underscore" w:pos="4858"/>
        </w:tabs>
        <w:ind w:left="62"/>
        <w:rPr>
          <w:sz w:val="21"/>
          <w:szCs w:val="21"/>
        </w:rPr>
      </w:pPr>
      <w:r w:rsidRPr="00A4349B">
        <w:rPr>
          <w:spacing w:val="-8"/>
          <w:sz w:val="21"/>
          <w:szCs w:val="21"/>
        </w:rPr>
        <w:t>Источник финансирования:</w:t>
      </w:r>
    </w:p>
    <w:p w:rsidR="00030524" w:rsidRPr="00A4349B" w:rsidRDefault="00030524" w:rsidP="00030524">
      <w:pPr>
        <w:shd w:val="clear" w:color="auto" w:fill="FFFFFF"/>
        <w:ind w:left="53"/>
        <w:rPr>
          <w:sz w:val="21"/>
          <w:szCs w:val="21"/>
        </w:rPr>
      </w:pPr>
      <w:r w:rsidRPr="00A4349B">
        <w:rPr>
          <w:sz w:val="21"/>
          <w:szCs w:val="21"/>
        </w:rPr>
        <w:t xml:space="preserve">Является плательщиком НДС: </w:t>
      </w:r>
      <w:proofErr w:type="spellStart"/>
      <w:r w:rsidRPr="00A4349B">
        <w:rPr>
          <w:sz w:val="21"/>
          <w:szCs w:val="21"/>
        </w:rPr>
        <w:t>да_____нет</w:t>
      </w:r>
      <w:proofErr w:type="spellEnd"/>
      <w:r w:rsidRPr="00A4349B">
        <w:rPr>
          <w:sz w:val="21"/>
          <w:szCs w:val="21"/>
        </w:rPr>
        <w:t xml:space="preserve"> ____</w:t>
      </w:r>
    </w:p>
    <w:tbl>
      <w:tblPr>
        <w:tblW w:w="9703" w:type="dxa"/>
        <w:tblInd w:w="-434" w:type="dxa"/>
        <w:tblCellMar>
          <w:left w:w="70" w:type="dxa"/>
          <w:right w:w="70" w:type="dxa"/>
        </w:tblCellMar>
        <w:tblLook w:val="0000" w:firstRow="0" w:lastRow="0" w:firstColumn="0" w:lastColumn="0" w:noHBand="0" w:noVBand="0"/>
      </w:tblPr>
      <w:tblGrid>
        <w:gridCol w:w="954"/>
        <w:gridCol w:w="3502"/>
        <w:gridCol w:w="2716"/>
        <w:gridCol w:w="1379"/>
        <w:gridCol w:w="1152"/>
      </w:tblGrid>
      <w:tr w:rsidR="00030524" w:rsidRPr="00A4349B" w:rsidTr="00030524">
        <w:trPr>
          <w:cantSplit/>
          <w:trHeight w:val="602"/>
        </w:trPr>
        <w:tc>
          <w:tcPr>
            <w:tcW w:w="954" w:type="dxa"/>
            <w:tcBorders>
              <w:top w:val="single" w:sz="6" w:space="0" w:color="auto"/>
              <w:left w:val="single" w:sz="6" w:space="0" w:color="auto"/>
              <w:bottom w:val="single" w:sz="6" w:space="0" w:color="auto"/>
              <w:right w:val="single" w:sz="4" w:space="0" w:color="auto"/>
            </w:tcBorders>
          </w:tcPr>
          <w:p w:rsidR="00030524" w:rsidRPr="000F17FE" w:rsidRDefault="00030524" w:rsidP="00A01A2C">
            <w:pPr>
              <w:pStyle w:val="ConsPlusCell"/>
              <w:widowControl/>
              <w:rPr>
                <w:bCs/>
                <w:sz w:val="21"/>
                <w:szCs w:val="21"/>
              </w:rPr>
            </w:pPr>
            <w:r w:rsidRPr="000F17FE">
              <w:rPr>
                <w:bCs/>
                <w:sz w:val="21"/>
                <w:szCs w:val="21"/>
              </w:rPr>
              <w:t xml:space="preserve">Виды расходов </w:t>
            </w:r>
          </w:p>
        </w:tc>
        <w:tc>
          <w:tcPr>
            <w:tcW w:w="3502" w:type="dxa"/>
            <w:tcBorders>
              <w:top w:val="single" w:sz="6" w:space="0" w:color="auto"/>
              <w:left w:val="single" w:sz="4" w:space="0" w:color="auto"/>
              <w:bottom w:val="single" w:sz="6" w:space="0" w:color="auto"/>
              <w:right w:val="single" w:sz="4" w:space="0" w:color="auto"/>
            </w:tcBorders>
          </w:tcPr>
          <w:p w:rsidR="00030524" w:rsidRPr="000F17FE" w:rsidRDefault="00030524" w:rsidP="00A01A2C">
            <w:pPr>
              <w:pStyle w:val="ConsPlusCell"/>
              <w:rPr>
                <w:bCs/>
                <w:sz w:val="21"/>
                <w:szCs w:val="21"/>
              </w:rPr>
            </w:pPr>
            <w:r w:rsidRPr="000F17FE">
              <w:rPr>
                <w:bCs/>
                <w:sz w:val="21"/>
                <w:szCs w:val="21"/>
              </w:rPr>
              <w:t>Номер, дата документа, подтверждающего стоимость расходов (соглашение, счет и др.)</w:t>
            </w:r>
          </w:p>
        </w:tc>
        <w:tc>
          <w:tcPr>
            <w:tcW w:w="2716" w:type="dxa"/>
            <w:tcBorders>
              <w:top w:val="single" w:sz="6" w:space="0" w:color="auto"/>
              <w:left w:val="single" w:sz="6" w:space="0" w:color="auto"/>
              <w:bottom w:val="single" w:sz="6" w:space="0" w:color="auto"/>
              <w:right w:val="single" w:sz="4" w:space="0" w:color="auto"/>
            </w:tcBorders>
          </w:tcPr>
          <w:p w:rsidR="00030524" w:rsidRPr="000F17FE" w:rsidRDefault="00030524" w:rsidP="00A01A2C">
            <w:pPr>
              <w:pStyle w:val="ConsPlusCell"/>
              <w:widowControl/>
              <w:rPr>
                <w:bCs/>
                <w:sz w:val="21"/>
                <w:szCs w:val="21"/>
              </w:rPr>
            </w:pPr>
            <w:r w:rsidRPr="000F17FE">
              <w:rPr>
                <w:bCs/>
                <w:sz w:val="21"/>
                <w:szCs w:val="21"/>
              </w:rPr>
              <w:t>Сумма по документу, подтверждающих стоимость расходов, руб.</w:t>
            </w:r>
          </w:p>
        </w:tc>
        <w:tc>
          <w:tcPr>
            <w:tcW w:w="1379" w:type="dxa"/>
            <w:tcBorders>
              <w:top w:val="single" w:sz="6" w:space="0" w:color="auto"/>
              <w:left w:val="single" w:sz="4" w:space="0" w:color="auto"/>
              <w:bottom w:val="single" w:sz="6" w:space="0" w:color="auto"/>
              <w:right w:val="single" w:sz="6" w:space="0" w:color="auto"/>
            </w:tcBorders>
          </w:tcPr>
          <w:p w:rsidR="00030524" w:rsidRPr="000F17FE" w:rsidRDefault="00030524" w:rsidP="00A01A2C">
            <w:pPr>
              <w:pStyle w:val="ConsPlusCell"/>
              <w:widowControl/>
              <w:rPr>
                <w:bCs/>
                <w:sz w:val="21"/>
                <w:szCs w:val="21"/>
              </w:rPr>
            </w:pPr>
            <w:r w:rsidRPr="000F17FE">
              <w:rPr>
                <w:bCs/>
                <w:sz w:val="21"/>
                <w:szCs w:val="21"/>
              </w:rPr>
              <w:t>в т.ч. НДС, руб.</w:t>
            </w:r>
          </w:p>
        </w:tc>
        <w:tc>
          <w:tcPr>
            <w:tcW w:w="1152" w:type="dxa"/>
            <w:tcBorders>
              <w:top w:val="single" w:sz="6" w:space="0" w:color="auto"/>
              <w:left w:val="single" w:sz="6" w:space="0" w:color="auto"/>
              <w:bottom w:val="single" w:sz="6" w:space="0" w:color="auto"/>
              <w:right w:val="single" w:sz="6" w:space="0" w:color="auto"/>
            </w:tcBorders>
          </w:tcPr>
          <w:p w:rsidR="00030524" w:rsidRPr="000F17FE" w:rsidRDefault="00030524" w:rsidP="00A01A2C">
            <w:pPr>
              <w:pStyle w:val="ConsPlusCell"/>
              <w:widowControl/>
              <w:rPr>
                <w:bCs/>
                <w:sz w:val="21"/>
                <w:szCs w:val="21"/>
              </w:rPr>
            </w:pPr>
            <w:r w:rsidRPr="000F17FE">
              <w:rPr>
                <w:bCs/>
                <w:sz w:val="21"/>
                <w:szCs w:val="21"/>
              </w:rPr>
              <w:t xml:space="preserve">Сумма     </w:t>
            </w:r>
            <w:r w:rsidRPr="000F17FE">
              <w:rPr>
                <w:bCs/>
                <w:sz w:val="21"/>
                <w:szCs w:val="21"/>
              </w:rPr>
              <w:br/>
            </w:r>
            <w:proofErr w:type="gramStart"/>
            <w:r w:rsidRPr="000F17FE">
              <w:rPr>
                <w:bCs/>
                <w:sz w:val="21"/>
                <w:szCs w:val="21"/>
              </w:rPr>
              <w:t xml:space="preserve">субсидии,   </w:t>
            </w:r>
            <w:proofErr w:type="gramEnd"/>
            <w:r w:rsidRPr="000F17FE">
              <w:rPr>
                <w:bCs/>
                <w:sz w:val="21"/>
                <w:szCs w:val="21"/>
              </w:rPr>
              <w:br/>
            </w:r>
            <w:r>
              <w:rPr>
                <w:bCs/>
                <w:sz w:val="21"/>
                <w:szCs w:val="21"/>
              </w:rPr>
              <w:t>(</w:t>
            </w:r>
            <w:r w:rsidRPr="000F17FE">
              <w:rPr>
                <w:bCs/>
                <w:sz w:val="21"/>
                <w:szCs w:val="21"/>
              </w:rPr>
              <w:t>рублей</w:t>
            </w:r>
            <w:r>
              <w:rPr>
                <w:bCs/>
                <w:sz w:val="21"/>
                <w:szCs w:val="21"/>
              </w:rPr>
              <w:t>)</w:t>
            </w:r>
            <w:r w:rsidRPr="000F17FE">
              <w:rPr>
                <w:bCs/>
                <w:sz w:val="21"/>
                <w:szCs w:val="21"/>
              </w:rPr>
              <w:t xml:space="preserve">     </w:t>
            </w:r>
            <w:r w:rsidRPr="000F17FE">
              <w:rPr>
                <w:bCs/>
                <w:sz w:val="21"/>
                <w:szCs w:val="21"/>
              </w:rPr>
              <w:br/>
              <w:t>(</w:t>
            </w:r>
            <w:proofErr w:type="spellStart"/>
            <w:r w:rsidRPr="000F17FE">
              <w:rPr>
                <w:bCs/>
                <w:sz w:val="21"/>
                <w:szCs w:val="21"/>
              </w:rPr>
              <w:t>гр.3-гр.4</w:t>
            </w:r>
            <w:proofErr w:type="spellEnd"/>
            <w:r w:rsidRPr="000F17FE">
              <w:rPr>
                <w:bCs/>
                <w:sz w:val="21"/>
                <w:szCs w:val="21"/>
              </w:rPr>
              <w:t>) x</w:t>
            </w:r>
            <w:r>
              <w:rPr>
                <w:bCs/>
                <w:sz w:val="21"/>
                <w:szCs w:val="21"/>
              </w:rPr>
              <w:t xml:space="preserve"> </w:t>
            </w:r>
            <w:r w:rsidRPr="000F17FE">
              <w:rPr>
                <w:bCs/>
                <w:sz w:val="21"/>
                <w:szCs w:val="21"/>
              </w:rPr>
              <w:t>50%</w:t>
            </w:r>
          </w:p>
        </w:tc>
      </w:tr>
      <w:tr w:rsidR="00030524" w:rsidRPr="00A4349B" w:rsidTr="00030524">
        <w:trPr>
          <w:cantSplit/>
          <w:trHeight w:val="241"/>
        </w:trPr>
        <w:tc>
          <w:tcPr>
            <w:tcW w:w="954" w:type="dxa"/>
            <w:tcBorders>
              <w:top w:val="single" w:sz="6" w:space="0" w:color="auto"/>
              <w:left w:val="single" w:sz="6" w:space="0" w:color="auto"/>
              <w:bottom w:val="single" w:sz="6" w:space="0" w:color="auto"/>
              <w:right w:val="single" w:sz="4" w:space="0" w:color="auto"/>
            </w:tcBorders>
          </w:tcPr>
          <w:p w:rsidR="00030524" w:rsidRPr="00A4349B" w:rsidRDefault="00030524" w:rsidP="00A01A2C">
            <w:pPr>
              <w:pStyle w:val="ConsPlusCell"/>
              <w:widowControl/>
              <w:jc w:val="center"/>
              <w:rPr>
                <w:sz w:val="21"/>
                <w:szCs w:val="21"/>
              </w:rPr>
            </w:pPr>
            <w:r w:rsidRPr="00A4349B">
              <w:rPr>
                <w:sz w:val="21"/>
                <w:szCs w:val="21"/>
              </w:rPr>
              <w:t>1</w:t>
            </w:r>
          </w:p>
        </w:tc>
        <w:tc>
          <w:tcPr>
            <w:tcW w:w="3502" w:type="dxa"/>
            <w:tcBorders>
              <w:top w:val="single" w:sz="6" w:space="0" w:color="auto"/>
              <w:left w:val="single" w:sz="4" w:space="0" w:color="auto"/>
              <w:bottom w:val="single" w:sz="6" w:space="0" w:color="auto"/>
              <w:right w:val="single" w:sz="4" w:space="0" w:color="auto"/>
            </w:tcBorders>
          </w:tcPr>
          <w:p w:rsidR="00030524" w:rsidRPr="00A4349B" w:rsidRDefault="00030524" w:rsidP="00A01A2C">
            <w:pPr>
              <w:pStyle w:val="ConsPlusCell"/>
              <w:widowControl/>
              <w:jc w:val="center"/>
              <w:rPr>
                <w:sz w:val="21"/>
                <w:szCs w:val="21"/>
              </w:rPr>
            </w:pPr>
            <w:r w:rsidRPr="00A4349B">
              <w:rPr>
                <w:sz w:val="21"/>
                <w:szCs w:val="21"/>
              </w:rPr>
              <w:t>2</w:t>
            </w:r>
          </w:p>
        </w:tc>
        <w:tc>
          <w:tcPr>
            <w:tcW w:w="2716" w:type="dxa"/>
            <w:tcBorders>
              <w:top w:val="single" w:sz="6" w:space="0" w:color="auto"/>
              <w:left w:val="single" w:sz="6" w:space="0" w:color="auto"/>
              <w:bottom w:val="single" w:sz="6" w:space="0" w:color="auto"/>
              <w:right w:val="single" w:sz="4" w:space="0" w:color="auto"/>
            </w:tcBorders>
          </w:tcPr>
          <w:p w:rsidR="00030524" w:rsidRPr="00A4349B" w:rsidRDefault="00030524" w:rsidP="00A01A2C">
            <w:pPr>
              <w:pStyle w:val="ConsPlusCell"/>
              <w:widowControl/>
              <w:jc w:val="center"/>
              <w:rPr>
                <w:sz w:val="21"/>
                <w:szCs w:val="21"/>
              </w:rPr>
            </w:pPr>
            <w:r w:rsidRPr="00A4349B">
              <w:rPr>
                <w:sz w:val="21"/>
                <w:szCs w:val="21"/>
              </w:rPr>
              <w:t>3</w:t>
            </w:r>
          </w:p>
        </w:tc>
        <w:tc>
          <w:tcPr>
            <w:tcW w:w="1379" w:type="dxa"/>
            <w:tcBorders>
              <w:top w:val="single" w:sz="6" w:space="0" w:color="auto"/>
              <w:left w:val="single" w:sz="4" w:space="0" w:color="auto"/>
              <w:bottom w:val="single" w:sz="6" w:space="0" w:color="auto"/>
              <w:right w:val="single" w:sz="6" w:space="0" w:color="auto"/>
            </w:tcBorders>
          </w:tcPr>
          <w:p w:rsidR="00030524" w:rsidRPr="00A4349B" w:rsidRDefault="00030524" w:rsidP="00A01A2C">
            <w:pPr>
              <w:pStyle w:val="ConsPlusCell"/>
              <w:widowControl/>
              <w:jc w:val="center"/>
              <w:rPr>
                <w:sz w:val="21"/>
                <w:szCs w:val="21"/>
              </w:rPr>
            </w:pPr>
            <w:r w:rsidRPr="00A4349B">
              <w:rPr>
                <w:sz w:val="21"/>
                <w:szCs w:val="21"/>
              </w:rPr>
              <w:t>4</w:t>
            </w:r>
          </w:p>
        </w:tc>
        <w:tc>
          <w:tcPr>
            <w:tcW w:w="1152" w:type="dxa"/>
            <w:tcBorders>
              <w:top w:val="single" w:sz="6" w:space="0" w:color="auto"/>
              <w:left w:val="single" w:sz="6" w:space="0" w:color="auto"/>
              <w:bottom w:val="single" w:sz="6" w:space="0" w:color="auto"/>
              <w:right w:val="single" w:sz="6" w:space="0" w:color="auto"/>
            </w:tcBorders>
          </w:tcPr>
          <w:p w:rsidR="00030524" w:rsidRPr="00A4349B" w:rsidRDefault="00030524" w:rsidP="00A01A2C">
            <w:pPr>
              <w:pStyle w:val="ConsPlusCell"/>
              <w:widowControl/>
              <w:jc w:val="center"/>
              <w:rPr>
                <w:sz w:val="21"/>
                <w:szCs w:val="21"/>
              </w:rPr>
            </w:pPr>
            <w:r w:rsidRPr="00A4349B">
              <w:rPr>
                <w:sz w:val="21"/>
                <w:szCs w:val="21"/>
              </w:rPr>
              <w:t>5</w:t>
            </w:r>
          </w:p>
        </w:tc>
      </w:tr>
      <w:tr w:rsidR="00030524" w:rsidRPr="00A4349B" w:rsidTr="00030524">
        <w:trPr>
          <w:cantSplit/>
          <w:trHeight w:val="241"/>
        </w:trPr>
        <w:tc>
          <w:tcPr>
            <w:tcW w:w="954" w:type="dxa"/>
            <w:tcBorders>
              <w:top w:val="single" w:sz="6" w:space="0" w:color="auto"/>
              <w:left w:val="single" w:sz="6" w:space="0" w:color="auto"/>
              <w:bottom w:val="single" w:sz="6" w:space="0" w:color="auto"/>
              <w:right w:val="single" w:sz="4" w:space="0" w:color="auto"/>
            </w:tcBorders>
          </w:tcPr>
          <w:p w:rsidR="00030524" w:rsidRPr="00A4349B" w:rsidRDefault="00030524" w:rsidP="00A01A2C">
            <w:pPr>
              <w:pStyle w:val="ConsPlusCell"/>
              <w:widowControl/>
              <w:rPr>
                <w:sz w:val="21"/>
                <w:szCs w:val="21"/>
              </w:rPr>
            </w:pPr>
          </w:p>
        </w:tc>
        <w:tc>
          <w:tcPr>
            <w:tcW w:w="3502" w:type="dxa"/>
            <w:tcBorders>
              <w:top w:val="single" w:sz="6" w:space="0" w:color="auto"/>
              <w:left w:val="single" w:sz="4" w:space="0" w:color="auto"/>
              <w:bottom w:val="single" w:sz="6" w:space="0" w:color="auto"/>
              <w:right w:val="single" w:sz="4" w:space="0" w:color="auto"/>
            </w:tcBorders>
          </w:tcPr>
          <w:p w:rsidR="00030524" w:rsidRPr="00A4349B" w:rsidRDefault="00030524" w:rsidP="00A01A2C">
            <w:pPr>
              <w:pStyle w:val="ConsPlusCell"/>
              <w:widowControl/>
              <w:rPr>
                <w:sz w:val="21"/>
                <w:szCs w:val="21"/>
              </w:rPr>
            </w:pPr>
          </w:p>
        </w:tc>
        <w:tc>
          <w:tcPr>
            <w:tcW w:w="2716" w:type="dxa"/>
            <w:tcBorders>
              <w:top w:val="single" w:sz="6" w:space="0" w:color="auto"/>
              <w:left w:val="single" w:sz="6" w:space="0" w:color="auto"/>
              <w:bottom w:val="single" w:sz="6" w:space="0" w:color="auto"/>
              <w:right w:val="single" w:sz="4" w:space="0" w:color="auto"/>
            </w:tcBorders>
          </w:tcPr>
          <w:p w:rsidR="00030524" w:rsidRPr="00A4349B" w:rsidRDefault="00030524" w:rsidP="00A01A2C">
            <w:pPr>
              <w:pStyle w:val="ConsPlusCell"/>
              <w:widowControl/>
              <w:rPr>
                <w:sz w:val="21"/>
                <w:szCs w:val="21"/>
              </w:rPr>
            </w:pPr>
          </w:p>
        </w:tc>
        <w:tc>
          <w:tcPr>
            <w:tcW w:w="1379" w:type="dxa"/>
            <w:tcBorders>
              <w:top w:val="single" w:sz="6" w:space="0" w:color="auto"/>
              <w:left w:val="single" w:sz="4" w:space="0" w:color="auto"/>
              <w:bottom w:val="single" w:sz="6" w:space="0" w:color="auto"/>
              <w:right w:val="single" w:sz="6" w:space="0" w:color="auto"/>
            </w:tcBorders>
          </w:tcPr>
          <w:p w:rsidR="00030524" w:rsidRPr="00A4349B" w:rsidRDefault="00030524" w:rsidP="00A01A2C">
            <w:pPr>
              <w:pStyle w:val="ConsPlusCell"/>
              <w:widowControl/>
              <w:rPr>
                <w:sz w:val="21"/>
                <w:szCs w:val="21"/>
              </w:rPr>
            </w:pPr>
          </w:p>
        </w:tc>
        <w:tc>
          <w:tcPr>
            <w:tcW w:w="1152" w:type="dxa"/>
            <w:tcBorders>
              <w:top w:val="single" w:sz="6" w:space="0" w:color="auto"/>
              <w:left w:val="single" w:sz="6" w:space="0" w:color="auto"/>
              <w:bottom w:val="single" w:sz="6" w:space="0" w:color="auto"/>
              <w:right w:val="single" w:sz="6" w:space="0" w:color="auto"/>
            </w:tcBorders>
          </w:tcPr>
          <w:p w:rsidR="00030524" w:rsidRPr="00A4349B" w:rsidRDefault="00030524" w:rsidP="00A01A2C">
            <w:pPr>
              <w:pStyle w:val="ConsPlusCell"/>
              <w:widowControl/>
              <w:rPr>
                <w:sz w:val="21"/>
                <w:szCs w:val="21"/>
              </w:rPr>
            </w:pPr>
          </w:p>
        </w:tc>
      </w:tr>
      <w:tr w:rsidR="00030524" w:rsidRPr="00A4349B" w:rsidTr="00030524">
        <w:trPr>
          <w:cantSplit/>
          <w:trHeight w:val="241"/>
        </w:trPr>
        <w:tc>
          <w:tcPr>
            <w:tcW w:w="954" w:type="dxa"/>
            <w:tcBorders>
              <w:top w:val="single" w:sz="6" w:space="0" w:color="auto"/>
              <w:left w:val="single" w:sz="6" w:space="0" w:color="auto"/>
              <w:bottom w:val="single" w:sz="6" w:space="0" w:color="auto"/>
              <w:right w:val="single" w:sz="4" w:space="0" w:color="auto"/>
            </w:tcBorders>
          </w:tcPr>
          <w:p w:rsidR="00030524" w:rsidRPr="00A4349B" w:rsidRDefault="00030524" w:rsidP="00A01A2C">
            <w:pPr>
              <w:pStyle w:val="ConsPlusCell"/>
              <w:widowControl/>
              <w:rPr>
                <w:sz w:val="21"/>
                <w:szCs w:val="21"/>
              </w:rPr>
            </w:pPr>
          </w:p>
        </w:tc>
        <w:tc>
          <w:tcPr>
            <w:tcW w:w="3502" w:type="dxa"/>
            <w:tcBorders>
              <w:top w:val="single" w:sz="6" w:space="0" w:color="auto"/>
              <w:left w:val="single" w:sz="4" w:space="0" w:color="auto"/>
              <w:bottom w:val="single" w:sz="6" w:space="0" w:color="auto"/>
              <w:right w:val="single" w:sz="4" w:space="0" w:color="auto"/>
            </w:tcBorders>
          </w:tcPr>
          <w:p w:rsidR="00030524" w:rsidRPr="00A4349B" w:rsidRDefault="00030524" w:rsidP="00A01A2C">
            <w:pPr>
              <w:pStyle w:val="ConsPlusCell"/>
              <w:widowControl/>
              <w:rPr>
                <w:sz w:val="21"/>
                <w:szCs w:val="21"/>
              </w:rPr>
            </w:pPr>
          </w:p>
        </w:tc>
        <w:tc>
          <w:tcPr>
            <w:tcW w:w="2716" w:type="dxa"/>
            <w:tcBorders>
              <w:top w:val="single" w:sz="6" w:space="0" w:color="auto"/>
              <w:left w:val="single" w:sz="6" w:space="0" w:color="auto"/>
              <w:bottom w:val="single" w:sz="6" w:space="0" w:color="auto"/>
              <w:right w:val="single" w:sz="4" w:space="0" w:color="auto"/>
            </w:tcBorders>
          </w:tcPr>
          <w:p w:rsidR="00030524" w:rsidRPr="00A4349B" w:rsidRDefault="00030524" w:rsidP="00A01A2C">
            <w:pPr>
              <w:pStyle w:val="ConsPlusCell"/>
              <w:widowControl/>
              <w:rPr>
                <w:sz w:val="21"/>
                <w:szCs w:val="21"/>
              </w:rPr>
            </w:pPr>
          </w:p>
        </w:tc>
        <w:tc>
          <w:tcPr>
            <w:tcW w:w="1379" w:type="dxa"/>
            <w:tcBorders>
              <w:top w:val="single" w:sz="6" w:space="0" w:color="auto"/>
              <w:left w:val="single" w:sz="4" w:space="0" w:color="auto"/>
              <w:bottom w:val="single" w:sz="6" w:space="0" w:color="auto"/>
              <w:right w:val="single" w:sz="6" w:space="0" w:color="auto"/>
            </w:tcBorders>
          </w:tcPr>
          <w:p w:rsidR="00030524" w:rsidRPr="00A4349B" w:rsidRDefault="00030524" w:rsidP="00A01A2C">
            <w:pPr>
              <w:pStyle w:val="ConsPlusCell"/>
              <w:widowControl/>
              <w:rPr>
                <w:sz w:val="21"/>
                <w:szCs w:val="21"/>
              </w:rPr>
            </w:pPr>
          </w:p>
        </w:tc>
        <w:tc>
          <w:tcPr>
            <w:tcW w:w="1152" w:type="dxa"/>
            <w:tcBorders>
              <w:top w:val="single" w:sz="6" w:space="0" w:color="auto"/>
              <w:left w:val="single" w:sz="6" w:space="0" w:color="auto"/>
              <w:bottom w:val="single" w:sz="6" w:space="0" w:color="auto"/>
              <w:right w:val="single" w:sz="6" w:space="0" w:color="auto"/>
            </w:tcBorders>
          </w:tcPr>
          <w:p w:rsidR="00030524" w:rsidRPr="00A4349B" w:rsidRDefault="00030524" w:rsidP="00A01A2C">
            <w:pPr>
              <w:pStyle w:val="ConsPlusCell"/>
              <w:widowControl/>
              <w:rPr>
                <w:sz w:val="21"/>
                <w:szCs w:val="21"/>
              </w:rPr>
            </w:pPr>
          </w:p>
        </w:tc>
      </w:tr>
      <w:tr w:rsidR="00030524" w:rsidRPr="00A4349B" w:rsidTr="00030524">
        <w:trPr>
          <w:cantSplit/>
          <w:trHeight w:val="241"/>
        </w:trPr>
        <w:tc>
          <w:tcPr>
            <w:tcW w:w="954" w:type="dxa"/>
            <w:tcBorders>
              <w:top w:val="single" w:sz="6" w:space="0" w:color="auto"/>
              <w:left w:val="single" w:sz="6" w:space="0" w:color="auto"/>
              <w:bottom w:val="single" w:sz="6" w:space="0" w:color="auto"/>
              <w:right w:val="single" w:sz="4" w:space="0" w:color="auto"/>
            </w:tcBorders>
          </w:tcPr>
          <w:p w:rsidR="00030524" w:rsidRPr="00A4349B" w:rsidRDefault="00030524" w:rsidP="00A01A2C">
            <w:pPr>
              <w:pStyle w:val="ConsPlusCell"/>
              <w:widowControl/>
              <w:rPr>
                <w:sz w:val="21"/>
                <w:szCs w:val="21"/>
              </w:rPr>
            </w:pPr>
          </w:p>
        </w:tc>
        <w:tc>
          <w:tcPr>
            <w:tcW w:w="3502" w:type="dxa"/>
            <w:tcBorders>
              <w:top w:val="single" w:sz="6" w:space="0" w:color="auto"/>
              <w:left w:val="single" w:sz="4" w:space="0" w:color="auto"/>
              <w:bottom w:val="single" w:sz="6" w:space="0" w:color="auto"/>
              <w:right w:val="single" w:sz="4" w:space="0" w:color="auto"/>
            </w:tcBorders>
          </w:tcPr>
          <w:p w:rsidR="00030524" w:rsidRPr="00A4349B" w:rsidRDefault="00030524" w:rsidP="00A01A2C">
            <w:pPr>
              <w:pStyle w:val="ConsPlusCell"/>
              <w:widowControl/>
              <w:rPr>
                <w:sz w:val="21"/>
                <w:szCs w:val="21"/>
              </w:rPr>
            </w:pPr>
          </w:p>
        </w:tc>
        <w:tc>
          <w:tcPr>
            <w:tcW w:w="2716" w:type="dxa"/>
            <w:tcBorders>
              <w:top w:val="single" w:sz="6" w:space="0" w:color="auto"/>
              <w:left w:val="single" w:sz="6" w:space="0" w:color="auto"/>
              <w:bottom w:val="single" w:sz="6" w:space="0" w:color="auto"/>
              <w:right w:val="single" w:sz="4" w:space="0" w:color="auto"/>
            </w:tcBorders>
          </w:tcPr>
          <w:p w:rsidR="00030524" w:rsidRPr="00A4349B" w:rsidRDefault="00030524" w:rsidP="00A01A2C">
            <w:pPr>
              <w:pStyle w:val="ConsPlusCell"/>
              <w:widowControl/>
              <w:rPr>
                <w:sz w:val="21"/>
                <w:szCs w:val="21"/>
              </w:rPr>
            </w:pPr>
          </w:p>
        </w:tc>
        <w:tc>
          <w:tcPr>
            <w:tcW w:w="1379" w:type="dxa"/>
            <w:tcBorders>
              <w:top w:val="single" w:sz="6" w:space="0" w:color="auto"/>
              <w:left w:val="single" w:sz="4" w:space="0" w:color="auto"/>
              <w:bottom w:val="single" w:sz="6" w:space="0" w:color="auto"/>
              <w:right w:val="single" w:sz="6" w:space="0" w:color="auto"/>
            </w:tcBorders>
          </w:tcPr>
          <w:p w:rsidR="00030524" w:rsidRPr="00A4349B" w:rsidRDefault="00030524" w:rsidP="00A01A2C">
            <w:pPr>
              <w:pStyle w:val="ConsPlusCell"/>
              <w:widowControl/>
              <w:rPr>
                <w:sz w:val="21"/>
                <w:szCs w:val="21"/>
              </w:rPr>
            </w:pPr>
          </w:p>
        </w:tc>
        <w:tc>
          <w:tcPr>
            <w:tcW w:w="1152" w:type="dxa"/>
            <w:tcBorders>
              <w:top w:val="single" w:sz="6" w:space="0" w:color="auto"/>
              <w:left w:val="single" w:sz="6" w:space="0" w:color="auto"/>
              <w:bottom w:val="single" w:sz="6" w:space="0" w:color="auto"/>
              <w:right w:val="single" w:sz="6" w:space="0" w:color="auto"/>
            </w:tcBorders>
          </w:tcPr>
          <w:p w:rsidR="00030524" w:rsidRPr="00A4349B" w:rsidRDefault="00030524" w:rsidP="00A01A2C">
            <w:pPr>
              <w:pStyle w:val="ConsPlusCell"/>
              <w:widowControl/>
              <w:rPr>
                <w:sz w:val="21"/>
                <w:szCs w:val="21"/>
              </w:rPr>
            </w:pPr>
          </w:p>
        </w:tc>
      </w:tr>
      <w:tr w:rsidR="00030524" w:rsidRPr="00A4349B" w:rsidTr="00030524">
        <w:trPr>
          <w:cantSplit/>
          <w:trHeight w:val="241"/>
        </w:trPr>
        <w:tc>
          <w:tcPr>
            <w:tcW w:w="7172" w:type="dxa"/>
            <w:gridSpan w:val="3"/>
            <w:tcBorders>
              <w:top w:val="single" w:sz="6" w:space="0" w:color="auto"/>
              <w:left w:val="single" w:sz="6" w:space="0" w:color="auto"/>
              <w:bottom w:val="single" w:sz="6" w:space="0" w:color="auto"/>
              <w:right w:val="single" w:sz="4" w:space="0" w:color="auto"/>
            </w:tcBorders>
          </w:tcPr>
          <w:p w:rsidR="00030524" w:rsidRPr="00A4349B" w:rsidRDefault="00030524" w:rsidP="00A01A2C">
            <w:pPr>
              <w:pStyle w:val="ConsPlusCell"/>
              <w:widowControl/>
              <w:jc w:val="right"/>
              <w:rPr>
                <w:sz w:val="21"/>
                <w:szCs w:val="21"/>
              </w:rPr>
            </w:pPr>
          </w:p>
        </w:tc>
        <w:tc>
          <w:tcPr>
            <w:tcW w:w="1379" w:type="dxa"/>
            <w:tcBorders>
              <w:top w:val="single" w:sz="6" w:space="0" w:color="auto"/>
              <w:left w:val="single" w:sz="4" w:space="0" w:color="auto"/>
              <w:bottom w:val="single" w:sz="6" w:space="0" w:color="auto"/>
              <w:right w:val="single" w:sz="6" w:space="0" w:color="auto"/>
            </w:tcBorders>
          </w:tcPr>
          <w:p w:rsidR="00030524" w:rsidRPr="00A4349B" w:rsidRDefault="00030524" w:rsidP="00A01A2C">
            <w:pPr>
              <w:pStyle w:val="ConsPlusCell"/>
              <w:jc w:val="right"/>
              <w:rPr>
                <w:sz w:val="21"/>
                <w:szCs w:val="21"/>
              </w:rPr>
            </w:pPr>
            <w:r w:rsidRPr="00A4349B">
              <w:rPr>
                <w:sz w:val="21"/>
                <w:szCs w:val="21"/>
              </w:rPr>
              <w:t>Итого:</w:t>
            </w:r>
          </w:p>
        </w:tc>
        <w:tc>
          <w:tcPr>
            <w:tcW w:w="1152" w:type="dxa"/>
            <w:tcBorders>
              <w:top w:val="single" w:sz="6" w:space="0" w:color="auto"/>
              <w:left w:val="single" w:sz="6" w:space="0" w:color="auto"/>
              <w:bottom w:val="single" w:sz="6" w:space="0" w:color="auto"/>
              <w:right w:val="single" w:sz="6" w:space="0" w:color="auto"/>
            </w:tcBorders>
          </w:tcPr>
          <w:p w:rsidR="00030524" w:rsidRPr="00A4349B" w:rsidRDefault="00030524" w:rsidP="00A01A2C">
            <w:pPr>
              <w:pStyle w:val="ConsPlusCell"/>
              <w:widowControl/>
              <w:rPr>
                <w:sz w:val="21"/>
                <w:szCs w:val="21"/>
              </w:rPr>
            </w:pPr>
          </w:p>
        </w:tc>
      </w:tr>
      <w:tr w:rsidR="00030524" w:rsidRPr="00A4349B" w:rsidTr="00030524">
        <w:trPr>
          <w:cantSplit/>
          <w:trHeight w:val="637"/>
        </w:trPr>
        <w:tc>
          <w:tcPr>
            <w:tcW w:w="8551" w:type="dxa"/>
            <w:gridSpan w:val="4"/>
            <w:tcBorders>
              <w:top w:val="single" w:sz="6" w:space="0" w:color="auto"/>
              <w:left w:val="single" w:sz="6" w:space="0" w:color="auto"/>
              <w:bottom w:val="single" w:sz="6" w:space="0" w:color="auto"/>
              <w:right w:val="single" w:sz="6" w:space="0" w:color="auto"/>
            </w:tcBorders>
          </w:tcPr>
          <w:p w:rsidR="00030524" w:rsidRPr="00A4349B" w:rsidRDefault="00030524" w:rsidP="00A01A2C">
            <w:pPr>
              <w:jc w:val="right"/>
              <w:rPr>
                <w:bCs/>
                <w:sz w:val="21"/>
                <w:szCs w:val="21"/>
              </w:rPr>
            </w:pPr>
            <w:r w:rsidRPr="00A4349B">
              <w:rPr>
                <w:sz w:val="21"/>
                <w:szCs w:val="21"/>
              </w:rPr>
              <w:t xml:space="preserve">            Подлежит возмещению, </w:t>
            </w:r>
            <w:r w:rsidRPr="00A4349B">
              <w:rPr>
                <w:spacing w:val="-2"/>
                <w:sz w:val="21"/>
                <w:szCs w:val="21"/>
              </w:rPr>
              <w:t xml:space="preserve">но не более суммы, </w:t>
            </w:r>
            <w:r w:rsidRPr="00A4349B">
              <w:rPr>
                <w:bCs/>
                <w:sz w:val="21"/>
                <w:szCs w:val="21"/>
              </w:rPr>
              <w:t>предусмотренной</w:t>
            </w:r>
          </w:p>
          <w:p w:rsidR="00030524" w:rsidRPr="00A4349B" w:rsidRDefault="00030524" w:rsidP="00A01A2C">
            <w:pPr>
              <w:jc w:val="right"/>
              <w:rPr>
                <w:bCs/>
                <w:sz w:val="21"/>
                <w:szCs w:val="21"/>
              </w:rPr>
            </w:pPr>
            <w:r w:rsidRPr="00A4349B">
              <w:rPr>
                <w:bCs/>
                <w:sz w:val="21"/>
                <w:szCs w:val="21"/>
              </w:rPr>
              <w:t xml:space="preserve">Порядком муниципальной программы </w:t>
            </w:r>
            <w:r w:rsidRPr="00A4349B">
              <w:rPr>
                <w:sz w:val="21"/>
                <w:szCs w:val="21"/>
              </w:rPr>
              <w:t>«Развитие экономики в МО МР «Койгородский»</w:t>
            </w:r>
          </w:p>
        </w:tc>
        <w:tc>
          <w:tcPr>
            <w:tcW w:w="1152" w:type="dxa"/>
            <w:tcBorders>
              <w:top w:val="single" w:sz="6" w:space="0" w:color="auto"/>
              <w:left w:val="single" w:sz="6" w:space="0" w:color="auto"/>
              <w:bottom w:val="single" w:sz="6" w:space="0" w:color="auto"/>
              <w:right w:val="single" w:sz="6" w:space="0" w:color="auto"/>
            </w:tcBorders>
          </w:tcPr>
          <w:p w:rsidR="00030524" w:rsidRPr="00A4349B" w:rsidRDefault="00030524" w:rsidP="00A01A2C">
            <w:pPr>
              <w:pStyle w:val="ConsPlusCell"/>
              <w:widowControl/>
              <w:rPr>
                <w:sz w:val="21"/>
                <w:szCs w:val="21"/>
              </w:rPr>
            </w:pPr>
          </w:p>
        </w:tc>
      </w:tr>
    </w:tbl>
    <w:p w:rsidR="00030524" w:rsidRDefault="00030524" w:rsidP="00030524">
      <w:pPr>
        <w:tabs>
          <w:tab w:val="left" w:pos="2002"/>
        </w:tabs>
        <w:rPr>
          <w:sz w:val="21"/>
          <w:szCs w:val="21"/>
        </w:rPr>
      </w:pPr>
    </w:p>
    <w:p w:rsidR="00030524" w:rsidRDefault="00030524" w:rsidP="00030524">
      <w:pPr>
        <w:tabs>
          <w:tab w:val="left" w:pos="2002"/>
        </w:tabs>
        <w:rPr>
          <w:sz w:val="21"/>
          <w:szCs w:val="21"/>
        </w:rPr>
      </w:pPr>
    </w:p>
    <w:p w:rsidR="00030524" w:rsidRDefault="00030524" w:rsidP="00030524">
      <w:pPr>
        <w:tabs>
          <w:tab w:val="left" w:pos="2002"/>
        </w:tabs>
        <w:rPr>
          <w:sz w:val="21"/>
          <w:szCs w:val="21"/>
        </w:rPr>
      </w:pPr>
    </w:p>
    <w:p w:rsidR="00030524" w:rsidRPr="00A4349B" w:rsidRDefault="00030524" w:rsidP="00030524">
      <w:pPr>
        <w:tabs>
          <w:tab w:val="left" w:pos="2002"/>
        </w:tabs>
        <w:rPr>
          <w:sz w:val="21"/>
          <w:szCs w:val="21"/>
        </w:rPr>
      </w:pPr>
      <w:r>
        <w:rPr>
          <w:sz w:val="21"/>
          <w:szCs w:val="21"/>
        </w:rPr>
        <w:t xml:space="preserve">          </w:t>
      </w:r>
      <w:r w:rsidRPr="00A4349B">
        <w:rPr>
          <w:sz w:val="21"/>
          <w:szCs w:val="21"/>
        </w:rPr>
        <w:t>Расчет составил _____________________________</w:t>
      </w:r>
      <w:proofErr w:type="gramStart"/>
      <w:r w:rsidRPr="00A4349B">
        <w:rPr>
          <w:sz w:val="21"/>
          <w:szCs w:val="21"/>
        </w:rPr>
        <w:t>_(</w:t>
      </w:r>
      <w:proofErr w:type="gramEnd"/>
      <w:r w:rsidRPr="00A4349B">
        <w:rPr>
          <w:sz w:val="21"/>
          <w:szCs w:val="21"/>
        </w:rPr>
        <w:t>____________________)</w:t>
      </w:r>
    </w:p>
    <w:p w:rsidR="00030524" w:rsidRPr="00A4349B" w:rsidRDefault="00030524" w:rsidP="00030524">
      <w:pPr>
        <w:tabs>
          <w:tab w:val="left" w:pos="2002"/>
        </w:tabs>
        <w:rPr>
          <w:sz w:val="21"/>
          <w:szCs w:val="21"/>
        </w:rPr>
      </w:pPr>
      <w:r w:rsidRPr="00A4349B">
        <w:rPr>
          <w:sz w:val="21"/>
          <w:szCs w:val="21"/>
        </w:rPr>
        <w:t xml:space="preserve">                                  </w:t>
      </w:r>
      <w:r>
        <w:rPr>
          <w:sz w:val="21"/>
          <w:szCs w:val="21"/>
        </w:rPr>
        <w:t xml:space="preserve">          </w:t>
      </w:r>
      <w:r w:rsidRPr="00A4349B">
        <w:rPr>
          <w:sz w:val="21"/>
          <w:szCs w:val="21"/>
        </w:rPr>
        <w:t xml:space="preserve">   (</w:t>
      </w:r>
      <w:proofErr w:type="gramStart"/>
      <w:r w:rsidRPr="00A4349B">
        <w:rPr>
          <w:sz w:val="21"/>
          <w:szCs w:val="21"/>
        </w:rPr>
        <w:t xml:space="preserve">подпись)   </w:t>
      </w:r>
      <w:proofErr w:type="gramEnd"/>
      <w:r w:rsidRPr="00A4349B">
        <w:rPr>
          <w:sz w:val="21"/>
          <w:szCs w:val="21"/>
        </w:rPr>
        <w:t xml:space="preserve">                                      (должность, ФИО)</w:t>
      </w:r>
    </w:p>
    <w:tbl>
      <w:tblPr>
        <w:tblW w:w="10116" w:type="dxa"/>
        <w:tblInd w:w="93" w:type="dxa"/>
        <w:tblLayout w:type="fixed"/>
        <w:tblLook w:val="0000" w:firstRow="0" w:lastRow="0" w:firstColumn="0" w:lastColumn="0" w:noHBand="0" w:noVBand="0"/>
      </w:tblPr>
      <w:tblGrid>
        <w:gridCol w:w="7278"/>
        <w:gridCol w:w="2838"/>
      </w:tblGrid>
      <w:tr w:rsidR="00030524" w:rsidRPr="00B4737F" w:rsidTr="00A01A2C">
        <w:trPr>
          <w:trHeight w:val="334"/>
        </w:trPr>
        <w:tc>
          <w:tcPr>
            <w:tcW w:w="7278" w:type="dxa"/>
            <w:tcBorders>
              <w:top w:val="nil"/>
              <w:left w:val="nil"/>
              <w:bottom w:val="nil"/>
              <w:right w:val="nil"/>
            </w:tcBorders>
            <w:shd w:val="clear" w:color="auto" w:fill="auto"/>
            <w:noWrap/>
            <w:vAlign w:val="bottom"/>
          </w:tcPr>
          <w:p w:rsidR="00030524" w:rsidRPr="00A4349B" w:rsidRDefault="00030524" w:rsidP="00A01A2C">
            <w:pPr>
              <w:pStyle w:val="ConsPlusTitle"/>
              <w:widowControl/>
              <w:rPr>
                <w:b w:val="0"/>
                <w:bCs w:val="0"/>
                <w:sz w:val="21"/>
                <w:szCs w:val="21"/>
              </w:rPr>
            </w:pPr>
            <w:r>
              <w:rPr>
                <w:sz w:val="21"/>
                <w:szCs w:val="21"/>
              </w:rPr>
              <w:t xml:space="preserve">        </w:t>
            </w:r>
            <w:r w:rsidRPr="00A4349B">
              <w:rPr>
                <w:sz w:val="21"/>
                <w:szCs w:val="21"/>
              </w:rPr>
              <w:t xml:space="preserve">Дата составления расчета </w:t>
            </w:r>
            <w:proofErr w:type="gramStart"/>
            <w:r w:rsidRPr="00A4349B">
              <w:rPr>
                <w:sz w:val="21"/>
                <w:szCs w:val="21"/>
              </w:rPr>
              <w:t>« _</w:t>
            </w:r>
            <w:proofErr w:type="gramEnd"/>
            <w:r w:rsidRPr="00A4349B">
              <w:rPr>
                <w:sz w:val="21"/>
                <w:szCs w:val="21"/>
              </w:rPr>
              <w:t>_» _______ 20___ г.</w:t>
            </w:r>
          </w:p>
          <w:p w:rsidR="00030524" w:rsidRPr="00A4349B" w:rsidRDefault="00030524" w:rsidP="00A01A2C">
            <w:pPr>
              <w:rPr>
                <w:sz w:val="21"/>
                <w:szCs w:val="21"/>
                <w:u w:val="single"/>
              </w:rPr>
            </w:pPr>
          </w:p>
        </w:tc>
        <w:tc>
          <w:tcPr>
            <w:tcW w:w="2838" w:type="dxa"/>
            <w:tcBorders>
              <w:top w:val="nil"/>
              <w:left w:val="nil"/>
              <w:bottom w:val="nil"/>
              <w:right w:val="nil"/>
            </w:tcBorders>
            <w:shd w:val="clear" w:color="auto" w:fill="auto"/>
            <w:noWrap/>
            <w:vAlign w:val="bottom"/>
          </w:tcPr>
          <w:p w:rsidR="00030524" w:rsidRPr="00A4349B" w:rsidRDefault="00030524" w:rsidP="00A01A2C">
            <w:pPr>
              <w:rPr>
                <w:sz w:val="21"/>
                <w:szCs w:val="21"/>
              </w:rPr>
            </w:pPr>
          </w:p>
          <w:p w:rsidR="00030524" w:rsidRPr="00A4349B" w:rsidRDefault="00030524" w:rsidP="00A01A2C">
            <w:pPr>
              <w:rPr>
                <w:sz w:val="21"/>
                <w:szCs w:val="21"/>
              </w:rPr>
            </w:pPr>
          </w:p>
        </w:tc>
      </w:tr>
    </w:tbl>
    <w:p w:rsidR="00820049" w:rsidRDefault="00820049" w:rsidP="00820049">
      <w:pPr>
        <w:autoSpaceDE w:val="0"/>
        <w:autoSpaceDN w:val="0"/>
        <w:adjustRightInd w:val="0"/>
        <w:jc w:val="right"/>
        <w:outlineLvl w:val="1"/>
      </w:pPr>
    </w:p>
    <w:p w:rsidR="00820049" w:rsidRDefault="00820049" w:rsidP="00820049">
      <w:pPr>
        <w:autoSpaceDE w:val="0"/>
        <w:autoSpaceDN w:val="0"/>
        <w:adjustRightInd w:val="0"/>
        <w:jc w:val="right"/>
        <w:outlineLvl w:val="1"/>
      </w:pPr>
    </w:p>
    <w:p w:rsidR="00820049" w:rsidRDefault="00820049" w:rsidP="00820049">
      <w:pPr>
        <w:autoSpaceDE w:val="0"/>
        <w:autoSpaceDN w:val="0"/>
        <w:adjustRightInd w:val="0"/>
        <w:jc w:val="right"/>
        <w:outlineLvl w:val="1"/>
      </w:pPr>
    </w:p>
    <w:p w:rsidR="00030524" w:rsidRDefault="00030524" w:rsidP="00820049">
      <w:pPr>
        <w:autoSpaceDE w:val="0"/>
        <w:autoSpaceDN w:val="0"/>
        <w:adjustRightInd w:val="0"/>
        <w:jc w:val="right"/>
        <w:outlineLvl w:val="1"/>
      </w:pPr>
    </w:p>
    <w:p w:rsidR="00030524" w:rsidRDefault="00030524" w:rsidP="00820049">
      <w:pPr>
        <w:autoSpaceDE w:val="0"/>
        <w:autoSpaceDN w:val="0"/>
        <w:adjustRightInd w:val="0"/>
        <w:jc w:val="right"/>
        <w:outlineLvl w:val="1"/>
      </w:pPr>
    </w:p>
    <w:p w:rsidR="00030524" w:rsidRDefault="00030524" w:rsidP="00820049">
      <w:pPr>
        <w:autoSpaceDE w:val="0"/>
        <w:autoSpaceDN w:val="0"/>
        <w:adjustRightInd w:val="0"/>
        <w:jc w:val="right"/>
        <w:outlineLvl w:val="1"/>
      </w:pPr>
    </w:p>
    <w:p w:rsidR="00030524" w:rsidRDefault="00030524" w:rsidP="00820049">
      <w:pPr>
        <w:autoSpaceDE w:val="0"/>
        <w:autoSpaceDN w:val="0"/>
        <w:adjustRightInd w:val="0"/>
        <w:jc w:val="right"/>
        <w:outlineLvl w:val="1"/>
      </w:pPr>
    </w:p>
    <w:p w:rsidR="00030524" w:rsidRDefault="00030524" w:rsidP="00820049">
      <w:pPr>
        <w:autoSpaceDE w:val="0"/>
        <w:autoSpaceDN w:val="0"/>
        <w:adjustRightInd w:val="0"/>
        <w:jc w:val="right"/>
        <w:outlineLvl w:val="1"/>
      </w:pPr>
    </w:p>
    <w:p w:rsidR="00030524" w:rsidRDefault="00030524" w:rsidP="00820049">
      <w:pPr>
        <w:autoSpaceDE w:val="0"/>
        <w:autoSpaceDN w:val="0"/>
        <w:adjustRightInd w:val="0"/>
        <w:jc w:val="right"/>
        <w:outlineLvl w:val="1"/>
      </w:pPr>
    </w:p>
    <w:p w:rsidR="00030524" w:rsidRDefault="00030524" w:rsidP="00820049">
      <w:pPr>
        <w:autoSpaceDE w:val="0"/>
        <w:autoSpaceDN w:val="0"/>
        <w:adjustRightInd w:val="0"/>
        <w:jc w:val="right"/>
        <w:outlineLvl w:val="1"/>
      </w:pPr>
    </w:p>
    <w:p w:rsidR="00030524" w:rsidRDefault="00030524" w:rsidP="00820049">
      <w:pPr>
        <w:autoSpaceDE w:val="0"/>
        <w:autoSpaceDN w:val="0"/>
        <w:adjustRightInd w:val="0"/>
        <w:jc w:val="right"/>
        <w:outlineLvl w:val="1"/>
      </w:pPr>
    </w:p>
    <w:p w:rsidR="00030524" w:rsidRDefault="00030524" w:rsidP="00820049">
      <w:pPr>
        <w:autoSpaceDE w:val="0"/>
        <w:autoSpaceDN w:val="0"/>
        <w:adjustRightInd w:val="0"/>
        <w:jc w:val="right"/>
        <w:outlineLvl w:val="1"/>
      </w:pPr>
    </w:p>
    <w:p w:rsidR="00030524" w:rsidRDefault="00030524" w:rsidP="00820049">
      <w:pPr>
        <w:autoSpaceDE w:val="0"/>
        <w:autoSpaceDN w:val="0"/>
        <w:adjustRightInd w:val="0"/>
        <w:jc w:val="right"/>
        <w:outlineLvl w:val="1"/>
      </w:pPr>
    </w:p>
    <w:p w:rsidR="00030524" w:rsidRDefault="00030524" w:rsidP="00820049">
      <w:pPr>
        <w:autoSpaceDE w:val="0"/>
        <w:autoSpaceDN w:val="0"/>
        <w:adjustRightInd w:val="0"/>
        <w:jc w:val="right"/>
        <w:outlineLvl w:val="1"/>
      </w:pPr>
    </w:p>
    <w:p w:rsidR="00030524" w:rsidRDefault="00030524" w:rsidP="00820049">
      <w:pPr>
        <w:autoSpaceDE w:val="0"/>
        <w:autoSpaceDN w:val="0"/>
        <w:adjustRightInd w:val="0"/>
        <w:jc w:val="right"/>
        <w:outlineLvl w:val="1"/>
      </w:pPr>
    </w:p>
    <w:p w:rsidR="00820049" w:rsidRDefault="00820049" w:rsidP="00820049">
      <w:pPr>
        <w:autoSpaceDE w:val="0"/>
        <w:autoSpaceDN w:val="0"/>
        <w:adjustRightInd w:val="0"/>
        <w:jc w:val="right"/>
        <w:outlineLvl w:val="1"/>
      </w:pPr>
    </w:p>
    <w:bookmarkEnd w:id="28"/>
    <w:bookmarkEnd w:id="29"/>
    <w:bookmarkEnd w:id="30"/>
    <w:p w:rsidR="00DF29D8" w:rsidRDefault="00DF29D8" w:rsidP="00726D0F">
      <w:pPr>
        <w:pStyle w:val="ConsPlusTitle"/>
        <w:widowControl/>
        <w:jc w:val="right"/>
        <w:rPr>
          <w:b w:val="0"/>
          <w:bCs w:val="0"/>
          <w:sz w:val="25"/>
          <w:szCs w:val="25"/>
        </w:rPr>
      </w:pPr>
    </w:p>
    <w:p w:rsidR="00726D0F" w:rsidRDefault="00726D0F" w:rsidP="00726D0F">
      <w:pPr>
        <w:pStyle w:val="ConsPlusTitle"/>
        <w:widowControl/>
        <w:jc w:val="right"/>
        <w:rPr>
          <w:b w:val="0"/>
          <w:bCs w:val="0"/>
          <w:sz w:val="25"/>
          <w:szCs w:val="25"/>
        </w:rPr>
      </w:pPr>
      <w:r w:rsidRPr="00890D46">
        <w:rPr>
          <w:b w:val="0"/>
          <w:bCs w:val="0"/>
          <w:sz w:val="25"/>
          <w:szCs w:val="25"/>
        </w:rPr>
        <w:t>Приложение 2.</w:t>
      </w:r>
      <w:r>
        <w:rPr>
          <w:b w:val="0"/>
          <w:bCs w:val="0"/>
          <w:sz w:val="25"/>
          <w:szCs w:val="25"/>
        </w:rPr>
        <w:t>4</w:t>
      </w:r>
      <w:r w:rsidR="002540DD">
        <w:rPr>
          <w:b w:val="0"/>
          <w:bCs w:val="0"/>
          <w:sz w:val="25"/>
          <w:szCs w:val="25"/>
        </w:rPr>
        <w:t xml:space="preserve"> к муниципальной программе</w:t>
      </w:r>
    </w:p>
    <w:p w:rsidR="000B1ECC" w:rsidRDefault="000B1ECC" w:rsidP="00726D0F">
      <w:pPr>
        <w:pStyle w:val="ConsPlusTitle"/>
        <w:widowControl/>
        <w:jc w:val="right"/>
        <w:rPr>
          <w:b w:val="0"/>
          <w:bCs w:val="0"/>
          <w:sz w:val="25"/>
          <w:szCs w:val="25"/>
        </w:rPr>
      </w:pPr>
    </w:p>
    <w:p w:rsidR="00321AE8" w:rsidRPr="00C124A3" w:rsidRDefault="00321AE8" w:rsidP="00321AE8">
      <w:pPr>
        <w:pStyle w:val="1"/>
        <w:spacing w:before="0"/>
        <w:jc w:val="center"/>
        <w:rPr>
          <w:rFonts w:ascii="Times New Roman" w:hAnsi="Times New Roman"/>
          <w:b/>
          <w:bCs/>
          <w:color w:val="auto"/>
          <w:sz w:val="25"/>
          <w:szCs w:val="25"/>
        </w:rPr>
      </w:pPr>
      <w:r w:rsidRPr="00C124A3">
        <w:rPr>
          <w:rFonts w:ascii="Times New Roman" w:hAnsi="Times New Roman"/>
          <w:b/>
          <w:bCs/>
          <w:color w:val="auto"/>
          <w:sz w:val="25"/>
          <w:szCs w:val="25"/>
        </w:rPr>
        <w:t>ПОРЯДОК СУБСИДИРОВАНИЯ ЧАСТИ РАСХОДОВ СУБЪЕКТОВ МАЛОГО И СРЕДНЕГО ПРЕДПРИНИМАТЕЛЬСТВА НА РЕАЛИЗАЦИЮ НАРОДНЫХ ПРОЕКТОВ В СФЕРЕ МАЛОГО И СРЕДНЕГО ПРЕДПРИНИМАТЕЛЬСТВА, ПРОШЕДШИХ ОТБОР В РАМКАХ ПРОЕКТА «НАРОДНЫЙ БЮДЖЕТ»</w:t>
      </w:r>
    </w:p>
    <w:p w:rsidR="00321AE8" w:rsidRDefault="00321AE8" w:rsidP="00321AE8">
      <w:pPr>
        <w:autoSpaceDE w:val="0"/>
        <w:autoSpaceDN w:val="0"/>
        <w:adjustRightInd w:val="0"/>
        <w:jc w:val="center"/>
        <w:outlineLvl w:val="0"/>
        <w:rPr>
          <w:rFonts w:eastAsia="Calibri"/>
          <w:b/>
          <w:bCs/>
          <w:sz w:val="28"/>
          <w:szCs w:val="28"/>
          <w:lang w:eastAsia="en-US"/>
        </w:rPr>
      </w:pPr>
    </w:p>
    <w:p w:rsidR="00321AE8" w:rsidRPr="005A777B" w:rsidRDefault="00321AE8" w:rsidP="00321AE8">
      <w:pPr>
        <w:autoSpaceDE w:val="0"/>
        <w:autoSpaceDN w:val="0"/>
        <w:adjustRightInd w:val="0"/>
        <w:jc w:val="center"/>
        <w:outlineLvl w:val="0"/>
        <w:rPr>
          <w:rFonts w:eastAsia="Calibri"/>
          <w:b/>
          <w:bCs/>
          <w:sz w:val="28"/>
          <w:szCs w:val="28"/>
          <w:lang w:eastAsia="en-US"/>
        </w:rPr>
      </w:pPr>
      <w:r w:rsidRPr="005A777B">
        <w:rPr>
          <w:rFonts w:eastAsia="Calibri"/>
          <w:b/>
          <w:bCs/>
          <w:sz w:val="28"/>
          <w:szCs w:val="28"/>
          <w:lang w:eastAsia="en-US"/>
        </w:rPr>
        <w:t>1. Общие положения</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1.1. Настоящий Порядок субсидирования части расходов субъектов малого и среднего предпринимательства на  реализацию народных проектов в сфере малого и среднего предпринимательства, прошедших отбор в рамках проекта «Народный бюджет» (далее - Порядок) разработан 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Указом Главы Республики Коми от 13.05.2016 № 66 «О проекте «Народный бюджет» в Республике Коми», постановлением Правительства Республики Коми от 20.05.2016 № 252 «О мерах по реализации Указа Главы Республики Коми от 13 мая 2016 г. № 66 «О проекте «Народный бюджет» в Республике Коми», постановлением Правительства Республики Коми от 31.10.2019 № 521 «О государственной программе Республики Коми «Развитие экономики и промышленности», постановлением администрации МР «Койгородский» от 30.12.2020 № 64/12 «Об утверждении муниципальной программы МО МР «Койгородский» «Развитие экономики</w:t>
      </w:r>
      <w:r>
        <w:rPr>
          <w:rFonts w:eastAsia="Calibri"/>
          <w:sz w:val="28"/>
          <w:szCs w:val="28"/>
          <w:lang w:eastAsia="en-US"/>
        </w:rPr>
        <w:t xml:space="preserve"> в МО МР «Койгородский</w:t>
      </w:r>
      <w:r w:rsidRPr="005A777B">
        <w:rPr>
          <w:rFonts w:eastAsia="Calibri"/>
          <w:sz w:val="28"/>
          <w:szCs w:val="28"/>
          <w:lang w:eastAsia="en-US"/>
        </w:rPr>
        <w:t>», определяет механизм субсидирования части расходов субъектов малого и среднего предпринимательства, связанных с реализацией народных проектов в сфере малого и среднего предпринимательства, прошедших отбор в рамках проекта «Народный бюджет» и устанавливает условия предоставления средств бюджета муниципального образования муниципального района «Койгородский» (далее - бюджет МО МР «Койгородский») и республиканского бюджета Республики Коми юридическим лицам, индивидуальным предпринимателям за счет и в пределах средств муниципальной программы муниципального образования муниципального района «Койгородский» «Развитие экономики в МО МР «Койгородский» и Государственной программы Республики Коми «Развитие экономики и промышленности» на соответствующий финансовый год.</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1.2. Для целей настоящего Порядка используются следующие основные понятия:</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Субъект - субъект малого и среднего предпринимательства, претендующий на получение субсидии, соответствующий требованиям, указанным в пункте 2.1 раздела 2 настоящего Порядка;</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получатель субсидии - субъект малого и среднего предпринимательства, получивший Субсидию;</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документы - полный комплект документов, указанных в пункте 2.3 раздела 2 настоящего Порядка;</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Комиссия - комиссия по рассмотрению заявок на субсидирование из бюджета МО МР «Койгородский» Субъектов, претендующих на получение финансовой поддержки из бюджета МО МР «Койгородский» (далее - Комиссия). Персональный состав Комиссии и регламент ее работы утвержден постановлением администрации муниципального района «Койгородский» 13.05.2014 г. № 14/05 «О комиссии по рассмотрению заявок субъектов малого и среднего предпринимательства на конкурсный отбор бизнес-проектов и получения финансовой поддержки».</w:t>
      </w:r>
    </w:p>
    <w:p w:rsidR="00321AE8" w:rsidRPr="005A777B" w:rsidRDefault="00321AE8" w:rsidP="00321AE8">
      <w:pPr>
        <w:autoSpaceDE w:val="0"/>
        <w:autoSpaceDN w:val="0"/>
        <w:adjustRightInd w:val="0"/>
        <w:ind w:firstLine="540"/>
        <w:jc w:val="both"/>
        <w:rPr>
          <w:rFonts w:eastAsia="Calibri"/>
          <w:sz w:val="28"/>
          <w:szCs w:val="28"/>
          <w:lang w:eastAsia="en-US"/>
        </w:rPr>
      </w:pPr>
      <w:r w:rsidRPr="00FC146F">
        <w:rPr>
          <w:rFonts w:eastAsia="Calibri"/>
          <w:sz w:val="28"/>
          <w:szCs w:val="28"/>
          <w:lang w:eastAsia="en-US"/>
        </w:rPr>
        <w:t>1.3.</w:t>
      </w:r>
      <w:r w:rsidRPr="005A777B">
        <w:rPr>
          <w:rFonts w:eastAsia="Calibri"/>
          <w:sz w:val="28"/>
          <w:szCs w:val="28"/>
          <w:lang w:eastAsia="en-US"/>
        </w:rPr>
        <w:t xml:space="preserve"> Целью предоставления </w:t>
      </w:r>
      <w:r>
        <w:rPr>
          <w:rFonts w:eastAsia="Calibri"/>
          <w:sz w:val="28"/>
          <w:szCs w:val="28"/>
          <w:lang w:eastAsia="en-US"/>
        </w:rPr>
        <w:t>С</w:t>
      </w:r>
      <w:r w:rsidRPr="005A777B">
        <w:rPr>
          <w:rFonts w:eastAsia="Calibri"/>
          <w:sz w:val="28"/>
          <w:szCs w:val="28"/>
          <w:lang w:eastAsia="en-US"/>
        </w:rPr>
        <w:t xml:space="preserve">убсидии является софинансирование расходных обязательств Субъектов, связанных с реализацией народных проектов в сфере малого и среднего предпринимательства, прошедших отбор в рамках проекта «Народный бюджет» (далее - субсидия), за счет средств, предусмотренных в бюджете МО МР «Койгородский» на соответствующий финансовый год и плановый период, на основании соглашения между Министерством экономического развития и промышленности Республики Коми и администрацией муниципального района «Койгородский» (далее - администрация МР «Койгородский») о предоставлении </w:t>
      </w:r>
      <w:r>
        <w:rPr>
          <w:rFonts w:eastAsia="Calibri"/>
          <w:sz w:val="28"/>
          <w:szCs w:val="28"/>
          <w:lang w:eastAsia="en-US"/>
        </w:rPr>
        <w:t>С</w:t>
      </w:r>
      <w:r w:rsidRPr="005A777B">
        <w:rPr>
          <w:rFonts w:eastAsia="Calibri"/>
          <w:sz w:val="28"/>
          <w:szCs w:val="28"/>
          <w:lang w:eastAsia="en-US"/>
        </w:rPr>
        <w:t>убсидий в пределах лимитов бюджетных обязательств, доведенных до главного распорядителя бюджетных средств.</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Субсидия предоставляется Субъектам на реализацию народных проектов в сфере малого и среднего предпринимательства, направленных на решение социально значимых вопросов, а также вопросов жизнеобеспечения населения МО МР «Койгородский», прошедших отбор на заседании Межведомственной комиссии по отбору народных проектов, созданной в Администрации Главы Республики Коми (далее - Межведомственная комиссия Администрации Главы Республики Коми).</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xml:space="preserve">1.4.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w:t>
      </w:r>
      <w:r>
        <w:rPr>
          <w:rFonts w:eastAsia="Calibri"/>
          <w:sz w:val="28"/>
          <w:szCs w:val="28"/>
          <w:lang w:eastAsia="en-US"/>
        </w:rPr>
        <w:t>С</w:t>
      </w:r>
      <w:r w:rsidRPr="005A777B">
        <w:rPr>
          <w:rFonts w:eastAsia="Calibri"/>
          <w:sz w:val="28"/>
          <w:szCs w:val="28"/>
          <w:lang w:eastAsia="en-US"/>
        </w:rPr>
        <w:t xml:space="preserve">убсидии в рамках настоящего Порядка, является администрация </w:t>
      </w:r>
      <w:r>
        <w:rPr>
          <w:rFonts w:eastAsia="Calibri"/>
          <w:sz w:val="28"/>
          <w:szCs w:val="28"/>
          <w:lang w:eastAsia="en-US"/>
        </w:rPr>
        <w:t xml:space="preserve">МР </w:t>
      </w:r>
      <w:r w:rsidRPr="005A777B">
        <w:rPr>
          <w:rFonts w:eastAsia="Calibri"/>
          <w:sz w:val="28"/>
          <w:szCs w:val="28"/>
          <w:lang w:eastAsia="en-US"/>
        </w:rPr>
        <w:t>«Койгородский».</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1.5. Нормативные правовые акты, принимаемые администрацией МР «Койгородский» во исполнение настоящего Порядка, размещаются в установленном порядке на интернет-сайте администрации МР «Койгородский» http://kojgorodok.ru/ в течение 3 рабочих дней со дня их принятия.</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xml:space="preserve">1.6. Сведения о </w:t>
      </w:r>
      <w:r>
        <w:rPr>
          <w:rFonts w:eastAsia="Calibri"/>
          <w:sz w:val="28"/>
          <w:szCs w:val="28"/>
          <w:lang w:eastAsia="en-US"/>
        </w:rPr>
        <w:t>С</w:t>
      </w:r>
      <w:r w:rsidRPr="005A777B">
        <w:rPr>
          <w:rFonts w:eastAsia="Calibri"/>
          <w:sz w:val="28"/>
          <w:szCs w:val="28"/>
          <w:lang w:eastAsia="en-US"/>
        </w:rPr>
        <w:t xml:space="preserve">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(при наличии технической возможности). </w:t>
      </w:r>
    </w:p>
    <w:p w:rsidR="00321AE8" w:rsidRPr="005A777B" w:rsidRDefault="00321AE8" w:rsidP="00321AE8">
      <w:pPr>
        <w:autoSpaceDE w:val="0"/>
        <w:autoSpaceDN w:val="0"/>
        <w:adjustRightInd w:val="0"/>
        <w:ind w:firstLine="540"/>
        <w:jc w:val="both"/>
        <w:rPr>
          <w:rFonts w:eastAsia="Calibri"/>
          <w:sz w:val="28"/>
          <w:szCs w:val="28"/>
          <w:lang w:eastAsia="en-US"/>
        </w:rPr>
      </w:pPr>
    </w:p>
    <w:p w:rsidR="00321AE8" w:rsidRPr="005A777B" w:rsidRDefault="00321AE8" w:rsidP="00321AE8">
      <w:pPr>
        <w:autoSpaceDE w:val="0"/>
        <w:autoSpaceDN w:val="0"/>
        <w:adjustRightInd w:val="0"/>
        <w:ind w:firstLine="540"/>
        <w:jc w:val="center"/>
        <w:rPr>
          <w:rFonts w:eastAsia="Calibri"/>
          <w:b/>
          <w:bCs/>
          <w:sz w:val="28"/>
          <w:szCs w:val="28"/>
          <w:lang w:eastAsia="en-US"/>
        </w:rPr>
      </w:pPr>
      <w:r w:rsidRPr="005A777B">
        <w:rPr>
          <w:rFonts w:eastAsia="Calibri"/>
          <w:b/>
          <w:bCs/>
          <w:sz w:val="28"/>
          <w:szCs w:val="28"/>
          <w:lang w:eastAsia="en-US"/>
        </w:rPr>
        <w:t xml:space="preserve">2. Условие и порядок предоставления </w:t>
      </w:r>
      <w:r>
        <w:rPr>
          <w:rFonts w:eastAsia="Calibri"/>
          <w:b/>
          <w:bCs/>
          <w:sz w:val="28"/>
          <w:szCs w:val="28"/>
          <w:lang w:eastAsia="en-US"/>
        </w:rPr>
        <w:t>С</w:t>
      </w:r>
      <w:r w:rsidRPr="005A777B">
        <w:rPr>
          <w:rFonts w:eastAsia="Calibri"/>
          <w:b/>
          <w:bCs/>
          <w:sz w:val="28"/>
          <w:szCs w:val="28"/>
          <w:lang w:eastAsia="en-US"/>
        </w:rPr>
        <w:t>убсидии</w:t>
      </w:r>
    </w:p>
    <w:p w:rsidR="00321AE8" w:rsidRPr="005A777B" w:rsidRDefault="00321AE8" w:rsidP="00321AE8">
      <w:pPr>
        <w:autoSpaceDE w:val="0"/>
        <w:autoSpaceDN w:val="0"/>
        <w:adjustRightInd w:val="0"/>
        <w:ind w:firstLine="540"/>
        <w:jc w:val="center"/>
        <w:rPr>
          <w:rFonts w:eastAsia="Calibri"/>
          <w:b/>
          <w:bCs/>
          <w:sz w:val="28"/>
          <w:szCs w:val="28"/>
          <w:lang w:eastAsia="en-US"/>
        </w:rPr>
      </w:pPr>
    </w:p>
    <w:p w:rsidR="00321AE8" w:rsidRPr="005A777B" w:rsidRDefault="00321AE8" w:rsidP="00321AE8">
      <w:pPr>
        <w:autoSpaceDE w:val="0"/>
        <w:autoSpaceDN w:val="0"/>
        <w:adjustRightInd w:val="0"/>
        <w:ind w:firstLine="540"/>
        <w:jc w:val="both"/>
        <w:rPr>
          <w:rFonts w:eastAsia="Calibri"/>
          <w:sz w:val="28"/>
          <w:szCs w:val="28"/>
          <w:lang w:eastAsia="en-US"/>
        </w:rPr>
      </w:pPr>
      <w:r w:rsidRPr="00FC146F">
        <w:rPr>
          <w:rFonts w:eastAsia="Calibri"/>
          <w:sz w:val="28"/>
          <w:szCs w:val="28"/>
          <w:lang w:eastAsia="en-US"/>
        </w:rPr>
        <w:t>2.1.</w:t>
      </w:r>
      <w:r w:rsidRPr="005A777B">
        <w:rPr>
          <w:rFonts w:eastAsia="Calibri"/>
          <w:sz w:val="28"/>
          <w:szCs w:val="28"/>
          <w:lang w:eastAsia="en-US"/>
        </w:rPr>
        <w:t xml:space="preserve"> Субсидии предоставляются Субъектам, одновременно отвечающим следующим требованиям</w:t>
      </w:r>
      <w:r>
        <w:rPr>
          <w:rFonts w:eastAsia="Calibri"/>
          <w:sz w:val="28"/>
          <w:szCs w:val="28"/>
          <w:lang w:eastAsia="en-US"/>
        </w:rPr>
        <w:t xml:space="preserve"> на первое число месяца, в котором подается заявка на получение Субсидии</w:t>
      </w:r>
      <w:r w:rsidRPr="005A777B">
        <w:rPr>
          <w:rFonts w:eastAsia="Calibri"/>
          <w:sz w:val="28"/>
          <w:szCs w:val="28"/>
          <w:lang w:eastAsia="en-US"/>
        </w:rPr>
        <w:t>:</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1) установленным Федеральным законом от 24.07.2007 №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2) зарегистрированным и осуществляющим свою деятельность на территории МО МР «Койгородский»;</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3) осуществляющим свою деятельность по реализации народного проекта на территории МО МР «Койгородский»;</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4) имеющим народный проект со сроком реализации, соответствующим этапу реализации, утвержденному Постановлением Правительства Республики Коми от 20.05.2016 № 252 «О мерах по реализации Указа Главы Республики Коми от 13 мая 2016 г. № 66 «О проекте «Народный бюджет» в Республике Коми», включенный в перечень отобранных народных проектов, утвержденный протоколом заседания Межведомственной комиссии Администрации Главы Республики Коми;</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5) не имеющим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xml:space="preserve">6) не имеющим просроченной задолженности по возврату в бюджет МО МР «Койгородский» </w:t>
      </w:r>
      <w:r>
        <w:rPr>
          <w:rFonts w:eastAsia="Calibri"/>
          <w:sz w:val="28"/>
          <w:szCs w:val="28"/>
          <w:lang w:eastAsia="en-US"/>
        </w:rPr>
        <w:t>С</w:t>
      </w:r>
      <w:r w:rsidRPr="005A777B">
        <w:rPr>
          <w:rFonts w:eastAsia="Calibri"/>
          <w:sz w:val="28"/>
          <w:szCs w:val="28"/>
          <w:lang w:eastAsia="en-US"/>
        </w:rPr>
        <w:t>убсидий, бюджетных инвестиций, предоставленных, в том числе в соответствии с иными правовыми актами, и иной просроченной задолженности перед бюджетом МО МР «Койгородский»;</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7) юридические лица не должны находиться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8)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9) не являющимся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10) не являющимся участником соглашений о разделе продукции;</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11) не осуществляющим предпринимательскую деятельность в сфере игорного бизнеса;</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12) не являющимся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13) не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14) 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1.3 раздела 1 настоящего Порядка.</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Ответственность за соблюдение вышеуказанных положений и достоверность представляемых сведений несут Субъекты в соответствии с законодательством Российской Федерации.</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2.2. Администрация МР «Койгородский» направляет уведомлени</w:t>
      </w:r>
      <w:r>
        <w:rPr>
          <w:rFonts w:eastAsia="Calibri"/>
          <w:sz w:val="28"/>
          <w:szCs w:val="28"/>
          <w:lang w:eastAsia="en-US"/>
        </w:rPr>
        <w:t>е</w:t>
      </w:r>
      <w:r w:rsidRPr="005A777B">
        <w:rPr>
          <w:rFonts w:eastAsia="Calibri"/>
          <w:sz w:val="28"/>
          <w:szCs w:val="28"/>
          <w:lang w:eastAsia="en-US"/>
        </w:rPr>
        <w:t xml:space="preserve"> о </w:t>
      </w:r>
      <w:r>
        <w:rPr>
          <w:rFonts w:eastAsia="Calibri"/>
          <w:sz w:val="28"/>
          <w:szCs w:val="28"/>
          <w:lang w:eastAsia="en-US"/>
        </w:rPr>
        <w:t>результатах регионального этапа конкурса народных проектов Су</w:t>
      </w:r>
      <w:r w:rsidRPr="005A777B">
        <w:rPr>
          <w:rFonts w:eastAsia="Calibri"/>
          <w:sz w:val="28"/>
          <w:szCs w:val="28"/>
          <w:lang w:eastAsia="en-US"/>
        </w:rPr>
        <w:t>бъекту в течение 10 рабочих дней после получения протокола заседания Межведомственной Комиссии Администрации Главы Республики Коми.</w:t>
      </w:r>
    </w:p>
    <w:p w:rsidR="00321AE8" w:rsidRPr="005A777B" w:rsidRDefault="00321AE8" w:rsidP="00321AE8">
      <w:pPr>
        <w:autoSpaceDE w:val="0"/>
        <w:autoSpaceDN w:val="0"/>
        <w:adjustRightInd w:val="0"/>
        <w:ind w:firstLine="540"/>
        <w:jc w:val="both"/>
        <w:rPr>
          <w:rFonts w:eastAsia="Calibri"/>
          <w:sz w:val="28"/>
          <w:szCs w:val="28"/>
          <w:u w:val="single"/>
          <w:lang w:eastAsia="en-US"/>
        </w:rPr>
      </w:pPr>
      <w:r w:rsidRPr="005A777B">
        <w:rPr>
          <w:rFonts w:eastAsia="Calibri"/>
          <w:sz w:val="28"/>
          <w:szCs w:val="28"/>
          <w:lang w:eastAsia="en-US"/>
        </w:rPr>
        <w:t xml:space="preserve">2.3. Субъект, прошедший отбор на заседании Межведомственной комиссии Администрации Главы Республики Коми </w:t>
      </w:r>
      <w:r w:rsidRPr="009B0B0E">
        <w:rPr>
          <w:rFonts w:eastAsia="Calibri"/>
          <w:b/>
          <w:sz w:val="28"/>
          <w:szCs w:val="28"/>
          <w:lang w:eastAsia="en-US"/>
        </w:rPr>
        <w:t>не позднее 1 августа текущего финансового года,</w:t>
      </w:r>
      <w:r w:rsidRPr="005A777B">
        <w:rPr>
          <w:rFonts w:eastAsia="Calibri"/>
          <w:sz w:val="28"/>
          <w:szCs w:val="28"/>
          <w:lang w:eastAsia="en-US"/>
        </w:rPr>
        <w:t xml:space="preserve"> представляет в администрацию МР «Койгородский» по адресу: Республика Коми, с. Койгородок, ул. Мира, д. 7 (понедельник - пятница с 9.45 до 17.00 (кроме обеденного перерыва с 13.00 до 14.00 и субботы - воскресенья)) </w:t>
      </w:r>
      <w:r w:rsidRPr="005A777B">
        <w:rPr>
          <w:rFonts w:eastAsia="Calibri"/>
          <w:sz w:val="28"/>
          <w:szCs w:val="28"/>
          <w:u w:val="single"/>
          <w:lang w:eastAsia="en-US"/>
        </w:rPr>
        <w:t>следующие документы в бумажном виде:</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1) заявку на получение финансовой поддержки по форме согласно приложению № 1 к настоящему Порядку;</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2) выписку из единого государственного реестра юридических лиц (индивидуальных предпринимателей), сформированную не ранее чем за один месяц до дня предоставления заявки;</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3)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сформированную на первое число месяца предоставления заявки;</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xml:space="preserve">4) </w:t>
      </w:r>
      <w:r w:rsidRPr="005A777B">
        <w:rPr>
          <w:sz w:val="28"/>
          <w:szCs w:val="28"/>
        </w:rPr>
        <w:t>справку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предоставления заявки;</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xml:space="preserve">5) справку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w:t>
      </w:r>
      <w:r>
        <w:rPr>
          <w:rFonts w:eastAsia="Calibri"/>
          <w:sz w:val="28"/>
          <w:szCs w:val="28"/>
          <w:lang w:eastAsia="en-US"/>
        </w:rPr>
        <w:t>С</w:t>
      </w:r>
      <w:r w:rsidRPr="005A777B">
        <w:rPr>
          <w:rFonts w:eastAsia="Calibri"/>
          <w:sz w:val="28"/>
          <w:szCs w:val="28"/>
          <w:lang w:eastAsia="en-US"/>
        </w:rPr>
        <w:t xml:space="preserve">убсидии. </w:t>
      </w:r>
    </w:p>
    <w:p w:rsidR="00321AE8" w:rsidRPr="005A777B" w:rsidRDefault="00321AE8" w:rsidP="00321AE8">
      <w:pPr>
        <w:autoSpaceDE w:val="0"/>
        <w:autoSpaceDN w:val="0"/>
        <w:adjustRightInd w:val="0"/>
        <w:ind w:firstLine="540"/>
        <w:jc w:val="both"/>
        <w:rPr>
          <w:rFonts w:eastAsia="Calibri"/>
          <w:sz w:val="28"/>
          <w:szCs w:val="28"/>
          <w:lang w:eastAsia="en-US"/>
        </w:rPr>
      </w:pPr>
      <w:r w:rsidRPr="00B85986">
        <w:rPr>
          <w:rFonts w:eastAsia="Calibri"/>
          <w:sz w:val="28"/>
          <w:szCs w:val="28"/>
          <w:lang w:eastAsia="en-US"/>
        </w:rPr>
        <w:t>6)</w:t>
      </w:r>
      <w:r w:rsidRPr="005A777B">
        <w:rPr>
          <w:rFonts w:eastAsia="Calibri"/>
          <w:sz w:val="28"/>
          <w:szCs w:val="28"/>
          <w:lang w:eastAsia="en-US"/>
        </w:rPr>
        <w:t xml:space="preserve"> д</w:t>
      </w:r>
      <w:r w:rsidRPr="005A777B">
        <w:rPr>
          <w:sz w:val="28"/>
          <w:szCs w:val="28"/>
        </w:rPr>
        <w:t>окументы, подтверждающие наличие у Субъекта не менее 20</w:t>
      </w:r>
      <w:r>
        <w:rPr>
          <w:sz w:val="28"/>
          <w:szCs w:val="28"/>
        </w:rPr>
        <w:t xml:space="preserve"> процентов </w:t>
      </w:r>
      <w:r w:rsidRPr="005A777B">
        <w:rPr>
          <w:sz w:val="28"/>
          <w:szCs w:val="28"/>
        </w:rPr>
        <w:t>средств от стоимости реализации народного проекта (выписка из лицевого счета с банка</w:t>
      </w:r>
      <w:r>
        <w:rPr>
          <w:sz w:val="28"/>
          <w:szCs w:val="28"/>
        </w:rPr>
        <w:t xml:space="preserve"> и (или)</w:t>
      </w:r>
      <w:r w:rsidRPr="005A777B">
        <w:rPr>
          <w:sz w:val="28"/>
          <w:szCs w:val="28"/>
        </w:rPr>
        <w:t xml:space="preserve"> справка об остатках денежных средств на счетах и иные документы), </w:t>
      </w:r>
      <w:r w:rsidRPr="005A777B">
        <w:rPr>
          <w:rFonts w:eastAsia="Calibri"/>
          <w:sz w:val="28"/>
          <w:szCs w:val="28"/>
          <w:lang w:eastAsia="en-US"/>
        </w:rPr>
        <w:t xml:space="preserve">сформированные на первое число месяца, в котором подается заявка на получение </w:t>
      </w:r>
      <w:r>
        <w:rPr>
          <w:rFonts w:eastAsia="Calibri"/>
          <w:sz w:val="28"/>
          <w:szCs w:val="28"/>
          <w:lang w:eastAsia="en-US"/>
        </w:rPr>
        <w:t>С</w:t>
      </w:r>
      <w:r w:rsidRPr="005A777B">
        <w:rPr>
          <w:rFonts w:eastAsia="Calibri"/>
          <w:sz w:val="28"/>
          <w:szCs w:val="28"/>
          <w:lang w:eastAsia="en-US"/>
        </w:rPr>
        <w:t>убсидии.</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7) справку, подтверждающую соответствие требованиям, установленным пунктам 2.1 раздела 2 Порядка на первое число месяца предоставления заявки по форме согласно приложению № 2 к настоящему Порядку.</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Документы, указанные в подпунктах 1,2,6 и 7 настоящего пункта, предоставляются Субъектом самостоятельно. Субъект несет ответственность за полноту и достоверность представленных сведений в соответствии с действующим законодательством.</w:t>
      </w:r>
    </w:p>
    <w:p w:rsidR="00321AE8"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Сведения, указанные в подпунктах 3 - 5 настоящего пункта, запрашиваются администрацией МР «Койгородский» в течение 5 рабочих дней со дня поступления заявки в порядке межведомственного информационного взаимодействия в случае, если Субъект не представил указанные документы самостоятельно.</w:t>
      </w:r>
    </w:p>
    <w:p w:rsidR="00321AE8" w:rsidRPr="005A777B" w:rsidRDefault="00321AE8" w:rsidP="00321AE8">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2.4. Отдел экономической политики администрации МР «Койгородский» (далее - Отдел) регистрирует документы в день их поступления в журнале регистрации заявок на предоставление финансовой поддержки.  </w:t>
      </w:r>
    </w:p>
    <w:p w:rsidR="00321AE8" w:rsidRPr="005A777B" w:rsidRDefault="00321AE8" w:rsidP="00321AE8">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r w:rsidRPr="005A777B">
        <w:rPr>
          <w:rFonts w:eastAsia="Calibri"/>
          <w:sz w:val="28"/>
          <w:szCs w:val="28"/>
          <w:lang w:eastAsia="en-US"/>
        </w:rPr>
        <w:t>Отдел</w:t>
      </w:r>
      <w:r>
        <w:rPr>
          <w:rFonts w:eastAsia="Calibri"/>
          <w:sz w:val="28"/>
          <w:szCs w:val="28"/>
          <w:lang w:eastAsia="en-US"/>
        </w:rPr>
        <w:t xml:space="preserve"> </w:t>
      </w:r>
      <w:r w:rsidRPr="005A777B">
        <w:rPr>
          <w:rFonts w:eastAsia="Calibri"/>
          <w:sz w:val="28"/>
          <w:szCs w:val="28"/>
          <w:lang w:eastAsia="en-US"/>
        </w:rPr>
        <w:t>проверяет полноту (комплектность), оформление представленных Субъектом документов, их соответствие требованиям, установленным настоящим Порядком</w:t>
      </w:r>
      <w:r>
        <w:rPr>
          <w:rFonts w:eastAsia="Calibri"/>
          <w:sz w:val="28"/>
          <w:szCs w:val="28"/>
          <w:lang w:eastAsia="en-US"/>
        </w:rPr>
        <w:t xml:space="preserve"> и </w:t>
      </w:r>
      <w:r w:rsidRPr="005A777B">
        <w:rPr>
          <w:rFonts w:eastAsia="Calibri"/>
          <w:sz w:val="28"/>
          <w:szCs w:val="28"/>
          <w:lang w:eastAsia="en-US"/>
        </w:rPr>
        <w:t>направляет представленные Субъектом и дополнительно запрошенные Отделом документы в Комиссию для рассмотрения.</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Срок рассмотрения Отделом представленных документов не может превышать 15 рабочих дней с даты регистрации представленных документов до даты их направления для рассмотрения в Комиссию.</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2.</w:t>
      </w:r>
      <w:r>
        <w:rPr>
          <w:rFonts w:eastAsia="Calibri"/>
          <w:sz w:val="28"/>
          <w:szCs w:val="28"/>
          <w:lang w:eastAsia="en-US"/>
        </w:rPr>
        <w:t>5</w:t>
      </w:r>
      <w:r w:rsidRPr="005A777B">
        <w:rPr>
          <w:rFonts w:eastAsia="Calibri"/>
          <w:sz w:val="28"/>
          <w:szCs w:val="28"/>
          <w:lang w:eastAsia="en-US"/>
        </w:rPr>
        <w:t xml:space="preserve">. Комиссия рассматривает документы на соответствие Субъекта условиям предоставления </w:t>
      </w:r>
      <w:r>
        <w:rPr>
          <w:rFonts w:eastAsia="Calibri"/>
          <w:sz w:val="28"/>
          <w:szCs w:val="28"/>
          <w:lang w:eastAsia="en-US"/>
        </w:rPr>
        <w:t>С</w:t>
      </w:r>
      <w:r w:rsidRPr="005A777B">
        <w:rPr>
          <w:rFonts w:eastAsia="Calibri"/>
          <w:sz w:val="28"/>
          <w:szCs w:val="28"/>
          <w:lang w:eastAsia="en-US"/>
        </w:rPr>
        <w:t>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xml:space="preserve">Решение Комиссии о соответствии (несоответствии) Субъекта условиям предоставления </w:t>
      </w:r>
      <w:r>
        <w:rPr>
          <w:rFonts w:eastAsia="Calibri"/>
          <w:sz w:val="28"/>
          <w:szCs w:val="28"/>
          <w:lang w:eastAsia="en-US"/>
        </w:rPr>
        <w:t>С</w:t>
      </w:r>
      <w:r w:rsidRPr="005A777B">
        <w:rPr>
          <w:rFonts w:eastAsia="Calibri"/>
          <w:sz w:val="28"/>
          <w:szCs w:val="28"/>
          <w:lang w:eastAsia="en-US"/>
        </w:rPr>
        <w:t>убсидии и требованиям, установленным Федеральным законом и настоящим Порядком (далее - решение Комиссии), оформляется протоколом в срок не более 3 рабочих дней со дня проведения заседания Комиссии и размещается в установленном порядке на Официальном сайте администрации МР «Койгородский» http://kojgorodok.ru/.</w:t>
      </w:r>
    </w:p>
    <w:p w:rsidR="00321AE8" w:rsidRPr="005A777B" w:rsidRDefault="00321AE8" w:rsidP="00321AE8">
      <w:pPr>
        <w:autoSpaceDE w:val="0"/>
        <w:autoSpaceDN w:val="0"/>
        <w:adjustRightInd w:val="0"/>
        <w:ind w:firstLine="540"/>
        <w:jc w:val="both"/>
        <w:rPr>
          <w:rFonts w:eastAsia="Calibri"/>
          <w:sz w:val="28"/>
          <w:szCs w:val="28"/>
          <w:lang w:eastAsia="en-US"/>
        </w:rPr>
      </w:pPr>
      <w:r w:rsidRPr="00BC5353">
        <w:rPr>
          <w:rFonts w:eastAsia="Calibri"/>
          <w:sz w:val="28"/>
          <w:szCs w:val="28"/>
          <w:lang w:eastAsia="en-US"/>
        </w:rPr>
        <w:t>2.6.</w:t>
      </w:r>
      <w:r w:rsidRPr="005A777B">
        <w:rPr>
          <w:rFonts w:eastAsia="Calibri"/>
          <w:sz w:val="28"/>
          <w:szCs w:val="28"/>
          <w:lang w:eastAsia="en-US"/>
        </w:rPr>
        <w:t xml:space="preserve"> Основаниями для отказа в предоставлении </w:t>
      </w:r>
      <w:r>
        <w:rPr>
          <w:rFonts w:eastAsia="Calibri"/>
          <w:sz w:val="28"/>
          <w:szCs w:val="28"/>
          <w:lang w:eastAsia="en-US"/>
        </w:rPr>
        <w:t>С</w:t>
      </w:r>
      <w:r w:rsidRPr="005A777B">
        <w:rPr>
          <w:rFonts w:eastAsia="Calibri"/>
          <w:sz w:val="28"/>
          <w:szCs w:val="28"/>
          <w:lang w:eastAsia="en-US"/>
        </w:rPr>
        <w:t>убсидии являются:</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xml:space="preserve">1) </w:t>
      </w:r>
      <w:r>
        <w:rPr>
          <w:rFonts w:eastAsia="Calibri"/>
          <w:sz w:val="28"/>
          <w:szCs w:val="28"/>
          <w:lang w:eastAsia="en-US"/>
        </w:rPr>
        <w:t xml:space="preserve">представление не в полном объеме документов, </w:t>
      </w:r>
      <w:r w:rsidRPr="005A777B">
        <w:rPr>
          <w:rFonts w:eastAsia="Calibri"/>
          <w:sz w:val="28"/>
          <w:szCs w:val="28"/>
          <w:lang w:eastAsia="en-US"/>
        </w:rPr>
        <w:t>указанных в пункте 2.3 раздела 2 настоящего Порядка</w:t>
      </w:r>
      <w:r>
        <w:rPr>
          <w:rFonts w:eastAsia="Calibri"/>
          <w:sz w:val="28"/>
          <w:szCs w:val="28"/>
          <w:lang w:eastAsia="en-US"/>
        </w:rPr>
        <w:t xml:space="preserve">; </w:t>
      </w:r>
    </w:p>
    <w:p w:rsidR="00321AE8" w:rsidRPr="005A777B" w:rsidRDefault="00321AE8" w:rsidP="00321AE8">
      <w:pPr>
        <w:autoSpaceDE w:val="0"/>
        <w:autoSpaceDN w:val="0"/>
        <w:adjustRightInd w:val="0"/>
        <w:ind w:firstLine="540"/>
        <w:jc w:val="both"/>
        <w:rPr>
          <w:rFonts w:eastAsia="Calibri"/>
          <w:sz w:val="28"/>
          <w:szCs w:val="28"/>
          <w:lang w:eastAsia="en-US"/>
        </w:rPr>
      </w:pPr>
      <w:r>
        <w:rPr>
          <w:rFonts w:eastAsia="Calibri"/>
          <w:sz w:val="28"/>
          <w:szCs w:val="28"/>
          <w:lang w:eastAsia="en-US"/>
        </w:rPr>
        <w:t>2</w:t>
      </w:r>
      <w:r w:rsidRPr="005A777B">
        <w:rPr>
          <w:rFonts w:eastAsia="Calibri"/>
          <w:sz w:val="28"/>
          <w:szCs w:val="28"/>
          <w:lang w:eastAsia="en-US"/>
        </w:rPr>
        <w:t>) несоответствие Субъекта требованиям, установленных пунктом 2.1 раздела 2 настоящего Порядка;</w:t>
      </w:r>
    </w:p>
    <w:p w:rsidR="00321AE8" w:rsidRPr="00E84E86" w:rsidRDefault="00321AE8" w:rsidP="00321AE8">
      <w:pPr>
        <w:pStyle w:val="ConsPlusNormal"/>
        <w:ind w:firstLine="567"/>
        <w:jc w:val="both"/>
        <w:rPr>
          <w:rFonts w:ascii="Times New Roman" w:hAnsi="Times New Roman" w:cs="Times New Roman"/>
          <w:sz w:val="28"/>
          <w:szCs w:val="28"/>
        </w:rPr>
      </w:pPr>
      <w:r w:rsidRPr="00E84E86">
        <w:rPr>
          <w:rFonts w:ascii="Times New Roman" w:eastAsia="Calibri" w:hAnsi="Times New Roman"/>
          <w:sz w:val="28"/>
          <w:szCs w:val="28"/>
          <w:lang w:eastAsia="en-US"/>
        </w:rPr>
        <w:t xml:space="preserve">3) </w:t>
      </w:r>
      <w:r w:rsidRPr="00E84E86">
        <w:rPr>
          <w:rFonts w:ascii="Times New Roman" w:hAnsi="Times New Roman" w:cs="Times New Roman"/>
          <w:sz w:val="28"/>
          <w:szCs w:val="28"/>
        </w:rPr>
        <w:t xml:space="preserve">недостоверность представленной </w:t>
      </w:r>
      <w:r>
        <w:rPr>
          <w:rFonts w:ascii="Times New Roman" w:hAnsi="Times New Roman" w:cs="Times New Roman"/>
          <w:sz w:val="28"/>
          <w:szCs w:val="28"/>
        </w:rPr>
        <w:t>С</w:t>
      </w:r>
      <w:r w:rsidRPr="00E84E86">
        <w:rPr>
          <w:rFonts w:ascii="Times New Roman" w:hAnsi="Times New Roman" w:cs="Times New Roman"/>
          <w:sz w:val="28"/>
          <w:szCs w:val="28"/>
        </w:rPr>
        <w:t xml:space="preserve">убъектом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Администрация </w:t>
      </w:r>
      <w:r>
        <w:rPr>
          <w:rFonts w:ascii="Times New Roman" w:hAnsi="Times New Roman" w:cs="Times New Roman"/>
          <w:sz w:val="28"/>
          <w:szCs w:val="28"/>
        </w:rPr>
        <w:t xml:space="preserve">МР «Койгородский» </w:t>
      </w:r>
      <w:r w:rsidRPr="00E84E86">
        <w:rPr>
          <w:rFonts w:ascii="Times New Roman" w:hAnsi="Times New Roman" w:cs="Times New Roman"/>
          <w:sz w:val="28"/>
          <w:szCs w:val="28"/>
        </w:rPr>
        <w:t xml:space="preserve">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w:t>
      </w:r>
      <w:r>
        <w:rPr>
          <w:rFonts w:ascii="Times New Roman" w:hAnsi="Times New Roman" w:cs="Times New Roman"/>
          <w:sz w:val="28"/>
          <w:szCs w:val="28"/>
        </w:rPr>
        <w:t>С</w:t>
      </w:r>
      <w:r w:rsidRPr="00E84E86">
        <w:rPr>
          <w:rFonts w:ascii="Times New Roman" w:hAnsi="Times New Roman" w:cs="Times New Roman"/>
          <w:sz w:val="28"/>
          <w:szCs w:val="28"/>
        </w:rPr>
        <w:t>убсидии;</w:t>
      </w:r>
    </w:p>
    <w:p w:rsidR="00321AE8" w:rsidRPr="005A777B" w:rsidRDefault="00321AE8" w:rsidP="00321AE8">
      <w:pPr>
        <w:autoSpaceDE w:val="0"/>
        <w:autoSpaceDN w:val="0"/>
        <w:adjustRightInd w:val="0"/>
        <w:ind w:firstLine="540"/>
        <w:jc w:val="both"/>
        <w:rPr>
          <w:rFonts w:eastAsia="Calibri"/>
          <w:sz w:val="28"/>
          <w:szCs w:val="28"/>
          <w:lang w:eastAsia="en-US"/>
        </w:rPr>
      </w:pPr>
      <w:r>
        <w:rPr>
          <w:rFonts w:eastAsia="Calibri"/>
          <w:sz w:val="28"/>
          <w:szCs w:val="28"/>
          <w:lang w:eastAsia="en-US"/>
        </w:rPr>
        <w:t>4</w:t>
      </w:r>
      <w:r w:rsidRPr="005A777B">
        <w:rPr>
          <w:rFonts w:eastAsia="Calibri"/>
          <w:sz w:val="28"/>
          <w:szCs w:val="28"/>
          <w:lang w:eastAsia="en-US"/>
        </w:rPr>
        <w:t>) ранее в отношении Субъекта было принято решение об оказании аналогичной поддержки, в том числе и по республиканским программам и сроки ее оказания не истекли;</w:t>
      </w:r>
    </w:p>
    <w:p w:rsidR="00321AE8" w:rsidRPr="008A6A6D" w:rsidRDefault="00321AE8" w:rsidP="00321AE8">
      <w:pPr>
        <w:autoSpaceDE w:val="0"/>
        <w:autoSpaceDN w:val="0"/>
        <w:adjustRightInd w:val="0"/>
        <w:ind w:firstLine="540"/>
        <w:jc w:val="both"/>
        <w:rPr>
          <w:rFonts w:eastAsia="Calibri"/>
          <w:sz w:val="28"/>
          <w:szCs w:val="28"/>
          <w:lang w:eastAsia="en-US"/>
        </w:rPr>
      </w:pPr>
      <w:r>
        <w:rPr>
          <w:rFonts w:eastAsia="Calibri"/>
          <w:sz w:val="28"/>
          <w:szCs w:val="28"/>
          <w:lang w:eastAsia="en-US"/>
        </w:rPr>
        <w:t>5</w:t>
      </w:r>
      <w:r w:rsidRPr="005A777B">
        <w:rPr>
          <w:rFonts w:eastAsia="Calibri"/>
          <w:sz w:val="28"/>
          <w:szCs w:val="28"/>
          <w:lang w:eastAsia="en-US"/>
        </w:rPr>
        <w:t xml:space="preserve">) </w:t>
      </w:r>
      <w:r w:rsidR="008A6A6D" w:rsidRPr="008A6A6D">
        <w:rPr>
          <w:sz w:val="28"/>
          <w:szCs w:val="28"/>
        </w:rPr>
        <w:t xml:space="preserve">с даты признания </w:t>
      </w:r>
      <w:r w:rsidR="00093D1B">
        <w:rPr>
          <w:sz w:val="28"/>
          <w:szCs w:val="28"/>
        </w:rPr>
        <w:t>Субъекта</w:t>
      </w:r>
      <w:r w:rsidR="008A6A6D" w:rsidRPr="008A6A6D">
        <w:rPr>
          <w:sz w:val="28"/>
          <w:szCs w:val="28"/>
        </w:rPr>
        <w:t xml:space="preserve"> совершившим нарушение действующего Порядка и условий оказания поддержки прошло менее одного года, за исключением случая более раннего устранения </w:t>
      </w:r>
      <w:r w:rsidR="00093D1B">
        <w:rPr>
          <w:sz w:val="28"/>
          <w:szCs w:val="28"/>
        </w:rPr>
        <w:t>Субъектом</w:t>
      </w:r>
      <w:r w:rsidR="008A6A6D" w:rsidRPr="008A6A6D">
        <w:rPr>
          <w:sz w:val="28"/>
          <w:szCs w:val="28"/>
        </w:rPr>
        <w:t xml:space="preserve">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действующего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w:t>
      </w:r>
      <w:r w:rsidR="00093D1B">
        <w:rPr>
          <w:sz w:val="28"/>
          <w:szCs w:val="28"/>
        </w:rPr>
        <w:t>Субъекта</w:t>
      </w:r>
      <w:r w:rsidR="008A6A6D" w:rsidRPr="008A6A6D">
        <w:rPr>
          <w:sz w:val="28"/>
          <w:szCs w:val="28"/>
        </w:rPr>
        <w:t xml:space="preserve"> совершившим такое нарушение прошло менее трех лет</w:t>
      </w:r>
      <w:r w:rsidR="008A6A6D" w:rsidRPr="008A6A6D">
        <w:rPr>
          <w:sz w:val="28"/>
          <w:szCs w:val="28"/>
        </w:rPr>
        <w:t>.</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xml:space="preserve">Субъект, в отношении которого принято решение об отказе в предоставлении </w:t>
      </w:r>
      <w:r>
        <w:rPr>
          <w:rFonts w:eastAsia="Calibri"/>
          <w:sz w:val="28"/>
          <w:szCs w:val="28"/>
          <w:lang w:eastAsia="en-US"/>
        </w:rPr>
        <w:t>С</w:t>
      </w:r>
      <w:r w:rsidRPr="005A777B">
        <w:rPr>
          <w:rFonts w:eastAsia="Calibri"/>
          <w:sz w:val="28"/>
          <w:szCs w:val="28"/>
          <w:lang w:eastAsia="en-US"/>
        </w:rPr>
        <w:t>убсидии, вправе обратиться повторно после устранения выявленных недостатков</w:t>
      </w:r>
      <w:r>
        <w:rPr>
          <w:rFonts w:eastAsia="Calibri"/>
          <w:sz w:val="28"/>
          <w:szCs w:val="28"/>
          <w:lang w:eastAsia="en-US"/>
        </w:rPr>
        <w:t xml:space="preserve"> на условиях, установленных настоящим Порядком</w:t>
      </w:r>
      <w:r w:rsidRPr="005A777B">
        <w:rPr>
          <w:rFonts w:eastAsia="Calibri"/>
          <w:sz w:val="28"/>
          <w:szCs w:val="28"/>
          <w:lang w:eastAsia="en-US"/>
        </w:rPr>
        <w:t>.</w:t>
      </w:r>
    </w:p>
    <w:p w:rsidR="00321AE8" w:rsidRPr="005A777B" w:rsidRDefault="00321AE8" w:rsidP="00321AE8">
      <w:pPr>
        <w:pStyle w:val="a7"/>
        <w:spacing w:after="0" w:line="240" w:lineRule="auto"/>
        <w:ind w:left="0" w:firstLine="426"/>
        <w:jc w:val="both"/>
        <w:rPr>
          <w:rFonts w:ascii="Times New Roman" w:hAnsi="Times New Roman"/>
          <w:sz w:val="28"/>
          <w:szCs w:val="28"/>
        </w:rPr>
      </w:pPr>
      <w:r w:rsidRPr="005A777B">
        <w:rPr>
          <w:rFonts w:ascii="Times New Roman" w:hAnsi="Times New Roman"/>
          <w:sz w:val="28"/>
          <w:szCs w:val="28"/>
        </w:rPr>
        <w:t>2.</w:t>
      </w:r>
      <w:r>
        <w:rPr>
          <w:rFonts w:ascii="Times New Roman" w:hAnsi="Times New Roman"/>
          <w:sz w:val="28"/>
          <w:szCs w:val="28"/>
        </w:rPr>
        <w:t>7</w:t>
      </w:r>
      <w:r w:rsidRPr="005A777B">
        <w:rPr>
          <w:rFonts w:ascii="Times New Roman" w:hAnsi="Times New Roman"/>
          <w:sz w:val="28"/>
          <w:szCs w:val="28"/>
        </w:rPr>
        <w:t xml:space="preserve">. Администрация </w:t>
      </w:r>
      <w:r>
        <w:rPr>
          <w:rFonts w:ascii="Times New Roman" w:hAnsi="Times New Roman"/>
          <w:sz w:val="28"/>
          <w:szCs w:val="28"/>
        </w:rPr>
        <w:t xml:space="preserve">МР «Койгородский» </w:t>
      </w:r>
      <w:r w:rsidRPr="005A777B">
        <w:rPr>
          <w:rFonts w:ascii="Times New Roman" w:hAnsi="Times New Roman"/>
          <w:sz w:val="28"/>
          <w:szCs w:val="28"/>
        </w:rPr>
        <w:t>в срок не более 5 рабочих дней с даты подписания протокола направляет каждому Субъекту</w:t>
      </w:r>
      <w:r>
        <w:rPr>
          <w:rFonts w:ascii="Times New Roman" w:hAnsi="Times New Roman"/>
          <w:sz w:val="28"/>
          <w:szCs w:val="28"/>
        </w:rPr>
        <w:t xml:space="preserve"> </w:t>
      </w:r>
      <w:r w:rsidRPr="005A777B">
        <w:rPr>
          <w:rFonts w:ascii="Times New Roman" w:hAnsi="Times New Roman"/>
          <w:sz w:val="28"/>
          <w:szCs w:val="28"/>
        </w:rPr>
        <w:t xml:space="preserve">письменное уведомление о принятом в отношении него решении.  </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2.</w:t>
      </w:r>
      <w:r>
        <w:rPr>
          <w:rFonts w:eastAsia="Calibri"/>
          <w:sz w:val="28"/>
          <w:szCs w:val="28"/>
          <w:lang w:eastAsia="en-US"/>
        </w:rPr>
        <w:t>8</w:t>
      </w:r>
      <w:r w:rsidRPr="005A777B">
        <w:rPr>
          <w:rFonts w:eastAsia="Calibri"/>
          <w:sz w:val="28"/>
          <w:szCs w:val="28"/>
          <w:lang w:eastAsia="en-US"/>
        </w:rPr>
        <w:t>. На основании протокола Комиссии администрация МР «Койгородский» в срок не более 15 рабочих дней с даты его подписания разрабатывает и принимает распоряжение администрации МР «Койгородский» о предоставлении Субъекту</w:t>
      </w:r>
      <w:r>
        <w:rPr>
          <w:rFonts w:eastAsia="Calibri"/>
          <w:sz w:val="28"/>
          <w:szCs w:val="28"/>
          <w:lang w:eastAsia="en-US"/>
        </w:rPr>
        <w:t xml:space="preserve"> С</w:t>
      </w:r>
      <w:r w:rsidRPr="005A777B">
        <w:rPr>
          <w:rFonts w:eastAsia="Calibri"/>
          <w:sz w:val="28"/>
          <w:szCs w:val="28"/>
          <w:lang w:eastAsia="en-US"/>
        </w:rPr>
        <w:t>убсидии и ее размере.</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2.</w:t>
      </w:r>
      <w:r>
        <w:rPr>
          <w:rFonts w:eastAsia="Calibri"/>
          <w:sz w:val="28"/>
          <w:szCs w:val="28"/>
          <w:lang w:eastAsia="en-US"/>
        </w:rPr>
        <w:t>9</w:t>
      </w:r>
      <w:r w:rsidRPr="005A777B">
        <w:rPr>
          <w:rFonts w:eastAsia="Calibri"/>
          <w:sz w:val="28"/>
          <w:szCs w:val="28"/>
          <w:lang w:eastAsia="en-US"/>
        </w:rPr>
        <w:t>. Финансирование обеспечивается за счет средств бюджета МО МР «Койгородский» в пределах бюджетных ассигнований на соответствующий финансовый год и лимитов бюджетных обязательств.</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Предельный уровень софинансирования за счет средств республиканского бюджета Республики Коми устанавливается соглашением между Министерством экономического развития и промышленности Республики Коми и администрацией МР «Койгородский» в размере 70 процентов от стоимости народного проекта и не может превышать 1 500 000 рублей на один народный проект в течение текущего финансового года при соблюдении следующих условий:</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xml:space="preserve">1) объем средств хозяйствующего </w:t>
      </w:r>
      <w:r>
        <w:rPr>
          <w:rFonts w:eastAsia="Calibri"/>
          <w:sz w:val="28"/>
          <w:szCs w:val="28"/>
          <w:lang w:eastAsia="en-US"/>
        </w:rPr>
        <w:t>С</w:t>
      </w:r>
      <w:r w:rsidRPr="005A777B">
        <w:rPr>
          <w:rFonts w:eastAsia="Calibri"/>
          <w:sz w:val="28"/>
          <w:szCs w:val="28"/>
          <w:lang w:eastAsia="en-US"/>
        </w:rPr>
        <w:t>убъекта на реализацию народного проекта должен составлять не менее 20 процентов от стоимости народного проекта;</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2) объем средств, предусмотренный в бюджете МО МР «Койгородский» на реализацию народного проекта, должен составлять не менее 10 процентов от стоимости народного проекта.</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xml:space="preserve">Расчет предоставляемой </w:t>
      </w:r>
      <w:r>
        <w:rPr>
          <w:rFonts w:eastAsia="Calibri"/>
          <w:sz w:val="28"/>
          <w:szCs w:val="28"/>
          <w:lang w:eastAsia="en-US"/>
        </w:rPr>
        <w:t>С</w:t>
      </w:r>
      <w:r w:rsidRPr="005A777B">
        <w:rPr>
          <w:rFonts w:eastAsia="Calibri"/>
          <w:sz w:val="28"/>
          <w:szCs w:val="28"/>
          <w:lang w:eastAsia="en-US"/>
        </w:rPr>
        <w:t>убсидии осуществляется по формуле согласно приложению № 3 к настоящему Порядку.</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2.</w:t>
      </w:r>
      <w:r>
        <w:rPr>
          <w:rFonts w:eastAsia="Calibri"/>
          <w:sz w:val="28"/>
          <w:szCs w:val="28"/>
          <w:lang w:eastAsia="en-US"/>
        </w:rPr>
        <w:t>10</w:t>
      </w:r>
      <w:r w:rsidRPr="005A777B">
        <w:rPr>
          <w:rFonts w:eastAsia="Calibri"/>
          <w:sz w:val="28"/>
          <w:szCs w:val="28"/>
          <w:lang w:eastAsia="en-US"/>
        </w:rPr>
        <w:t>. Субсидия предоставляется на основании Соглашения, заключенного между администрацией МР</w:t>
      </w:r>
      <w:r>
        <w:rPr>
          <w:rFonts w:eastAsia="Calibri"/>
          <w:sz w:val="28"/>
          <w:szCs w:val="28"/>
          <w:lang w:eastAsia="en-US"/>
        </w:rPr>
        <w:t xml:space="preserve"> </w:t>
      </w:r>
      <w:r w:rsidRPr="005A777B">
        <w:rPr>
          <w:rFonts w:eastAsia="Calibri"/>
          <w:sz w:val="28"/>
          <w:szCs w:val="28"/>
          <w:lang w:eastAsia="en-US"/>
        </w:rPr>
        <w:t>«Койгородский» и Субъектом (далее - Соглашение).</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Типовая форма соглашения (дополнительное соглашение) утверждена</w:t>
      </w:r>
      <w:r>
        <w:rPr>
          <w:rFonts w:eastAsia="Calibri"/>
          <w:sz w:val="28"/>
          <w:szCs w:val="28"/>
          <w:lang w:eastAsia="en-US"/>
        </w:rPr>
        <w:t xml:space="preserve"> </w:t>
      </w:r>
      <w:r w:rsidRPr="005A777B">
        <w:rPr>
          <w:rFonts w:eastAsia="Calibri"/>
          <w:sz w:val="28"/>
          <w:szCs w:val="28"/>
          <w:lang w:eastAsia="en-US"/>
        </w:rPr>
        <w:t>приказом Финансового управления администрации МР «Койгородский».</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xml:space="preserve">Срок подготовки и заключения (подписания) Соглашения не может превышать 15 рабочих дней со дня принятия распоряжения администрации МР «Койгородский» о предоставлении </w:t>
      </w:r>
      <w:r>
        <w:rPr>
          <w:rFonts w:eastAsia="Calibri"/>
          <w:sz w:val="28"/>
          <w:szCs w:val="28"/>
          <w:lang w:eastAsia="en-US"/>
        </w:rPr>
        <w:t>С</w:t>
      </w:r>
      <w:r w:rsidRPr="005A777B">
        <w:rPr>
          <w:rFonts w:eastAsia="Calibri"/>
          <w:sz w:val="28"/>
          <w:szCs w:val="28"/>
          <w:lang w:eastAsia="en-US"/>
        </w:rPr>
        <w:t>убсидии.</w:t>
      </w:r>
    </w:p>
    <w:p w:rsidR="00321AE8" w:rsidRPr="005A777B" w:rsidRDefault="00321AE8" w:rsidP="00321AE8">
      <w:pPr>
        <w:ind w:left="-142" w:firstLine="709"/>
        <w:jc w:val="both"/>
        <w:rPr>
          <w:sz w:val="28"/>
          <w:szCs w:val="28"/>
        </w:rPr>
      </w:pPr>
      <w:r w:rsidRPr="005A777B">
        <w:rPr>
          <w:rFonts w:eastAsia="Calibri"/>
          <w:sz w:val="28"/>
          <w:szCs w:val="28"/>
          <w:lang w:eastAsia="en-US"/>
        </w:rPr>
        <w:t>2.1</w:t>
      </w:r>
      <w:r>
        <w:rPr>
          <w:rFonts w:eastAsia="Calibri"/>
          <w:sz w:val="28"/>
          <w:szCs w:val="28"/>
          <w:lang w:eastAsia="en-US"/>
        </w:rPr>
        <w:t>1</w:t>
      </w:r>
      <w:r w:rsidRPr="005A777B">
        <w:rPr>
          <w:rFonts w:eastAsia="Calibri"/>
          <w:sz w:val="28"/>
          <w:szCs w:val="28"/>
          <w:lang w:eastAsia="en-US"/>
        </w:rPr>
        <w:t xml:space="preserve">. </w:t>
      </w:r>
      <w:r w:rsidRPr="005A777B">
        <w:rPr>
          <w:sz w:val="28"/>
          <w:szCs w:val="28"/>
        </w:rPr>
        <w:t xml:space="preserve">Обязательным условием для предоставления </w:t>
      </w:r>
      <w:r>
        <w:rPr>
          <w:sz w:val="28"/>
          <w:szCs w:val="28"/>
        </w:rPr>
        <w:t>С</w:t>
      </w:r>
      <w:r w:rsidRPr="005A777B">
        <w:rPr>
          <w:sz w:val="28"/>
          <w:szCs w:val="28"/>
        </w:rPr>
        <w:t>убсидии, включаемым в Соглашение является:</w:t>
      </w:r>
    </w:p>
    <w:p w:rsidR="00321AE8" w:rsidRPr="005A777B" w:rsidRDefault="00321AE8" w:rsidP="00321AE8">
      <w:pPr>
        <w:pStyle w:val="a7"/>
        <w:numPr>
          <w:ilvl w:val="0"/>
          <w:numId w:val="35"/>
        </w:numPr>
        <w:spacing w:after="0" w:line="240" w:lineRule="auto"/>
        <w:ind w:left="-142" w:firstLine="709"/>
        <w:jc w:val="both"/>
        <w:rPr>
          <w:rFonts w:ascii="Times New Roman" w:hAnsi="Times New Roman"/>
          <w:sz w:val="28"/>
          <w:szCs w:val="28"/>
        </w:rPr>
      </w:pPr>
      <w:r w:rsidRPr="005A777B">
        <w:rPr>
          <w:rFonts w:ascii="Times New Roman" w:hAnsi="Times New Roman"/>
          <w:sz w:val="28"/>
          <w:szCs w:val="28"/>
        </w:rPr>
        <w:t>Согласие Субъекта на осуществление Главным распорядителем и иными органами муниципального финансового контроля проверок соблюдения Субъектом условий и порядка ее предоставления.</w:t>
      </w:r>
    </w:p>
    <w:p w:rsidR="00321AE8" w:rsidRPr="005A777B" w:rsidRDefault="00321AE8" w:rsidP="00321AE8">
      <w:pPr>
        <w:pStyle w:val="a7"/>
        <w:numPr>
          <w:ilvl w:val="0"/>
          <w:numId w:val="35"/>
        </w:numPr>
        <w:autoSpaceDE w:val="0"/>
        <w:autoSpaceDN w:val="0"/>
        <w:adjustRightInd w:val="0"/>
        <w:spacing w:after="0" w:line="240" w:lineRule="auto"/>
        <w:ind w:left="-142" w:firstLine="709"/>
        <w:jc w:val="both"/>
        <w:outlineLvl w:val="1"/>
        <w:rPr>
          <w:rFonts w:ascii="Times New Roman" w:hAnsi="Times New Roman"/>
          <w:sz w:val="28"/>
          <w:szCs w:val="28"/>
        </w:rPr>
      </w:pPr>
      <w:r w:rsidRPr="005A777B">
        <w:rPr>
          <w:rFonts w:ascii="Times New Roman" w:hAnsi="Times New Roman"/>
          <w:sz w:val="28"/>
          <w:szCs w:val="28"/>
        </w:rPr>
        <w:t xml:space="preserve">Обязанность Субъекта осуществлять деятельность на территории МО МР «Койгородский» по виду экономической деятельности в соответствии с народным проектом в течение 3 (трех) лет с даты заключения Соглашения. </w:t>
      </w:r>
    </w:p>
    <w:p w:rsidR="00321AE8" w:rsidRPr="005A777B" w:rsidRDefault="00321AE8" w:rsidP="00321AE8">
      <w:pPr>
        <w:pStyle w:val="a7"/>
        <w:numPr>
          <w:ilvl w:val="0"/>
          <w:numId w:val="35"/>
        </w:numPr>
        <w:autoSpaceDE w:val="0"/>
        <w:autoSpaceDN w:val="0"/>
        <w:adjustRightInd w:val="0"/>
        <w:spacing w:after="0" w:line="240" w:lineRule="auto"/>
        <w:ind w:left="-142" w:firstLine="709"/>
        <w:jc w:val="both"/>
        <w:outlineLvl w:val="1"/>
        <w:rPr>
          <w:rFonts w:ascii="Times New Roman" w:hAnsi="Times New Roman"/>
          <w:sz w:val="28"/>
          <w:szCs w:val="28"/>
        </w:rPr>
      </w:pPr>
      <w:r w:rsidRPr="005A777B">
        <w:rPr>
          <w:rFonts w:ascii="Times New Roman" w:hAnsi="Times New Roman"/>
          <w:sz w:val="28"/>
          <w:szCs w:val="28"/>
        </w:rPr>
        <w:t xml:space="preserve">Обязанность Субъекта не отчуждать основные и оборотные средства, приобретенные с использованием </w:t>
      </w:r>
      <w:r>
        <w:rPr>
          <w:rFonts w:ascii="Times New Roman" w:hAnsi="Times New Roman"/>
          <w:sz w:val="28"/>
          <w:szCs w:val="28"/>
        </w:rPr>
        <w:t>С</w:t>
      </w:r>
      <w:r w:rsidRPr="005A777B">
        <w:rPr>
          <w:rFonts w:ascii="Times New Roman" w:hAnsi="Times New Roman"/>
          <w:sz w:val="28"/>
          <w:szCs w:val="28"/>
        </w:rPr>
        <w:t xml:space="preserve">убсидии, в течение 3 (трех) лет с даты заключения Соглашения путем продажи, дарения, обмена или отчуждения иным образом в соответствии с законодательством Российской Федерации (за исключением случает реорганизации </w:t>
      </w:r>
      <w:r>
        <w:rPr>
          <w:rFonts w:ascii="Times New Roman" w:hAnsi="Times New Roman"/>
          <w:sz w:val="28"/>
          <w:szCs w:val="28"/>
        </w:rPr>
        <w:t>С</w:t>
      </w:r>
      <w:r w:rsidRPr="005A777B">
        <w:rPr>
          <w:rFonts w:ascii="Times New Roman" w:hAnsi="Times New Roman"/>
          <w:sz w:val="28"/>
          <w:szCs w:val="28"/>
        </w:rPr>
        <w:t xml:space="preserve">убъектов или взносов имущества в виде пая, вклада в уставный капитал (паевой фонд) организации, осуществляющий деятельность, аналогичную деятельности </w:t>
      </w:r>
      <w:r>
        <w:rPr>
          <w:rFonts w:ascii="Times New Roman" w:hAnsi="Times New Roman"/>
          <w:sz w:val="28"/>
          <w:szCs w:val="28"/>
        </w:rPr>
        <w:t>С</w:t>
      </w:r>
      <w:r w:rsidRPr="005A777B">
        <w:rPr>
          <w:rFonts w:ascii="Times New Roman" w:hAnsi="Times New Roman"/>
          <w:sz w:val="28"/>
          <w:szCs w:val="28"/>
        </w:rPr>
        <w:t xml:space="preserve">убъекта малого и среднего предпринимательства). </w:t>
      </w:r>
    </w:p>
    <w:p w:rsidR="00321AE8" w:rsidRPr="008C1F68" w:rsidRDefault="00321AE8" w:rsidP="00321AE8">
      <w:pPr>
        <w:pStyle w:val="a7"/>
        <w:numPr>
          <w:ilvl w:val="0"/>
          <w:numId w:val="35"/>
        </w:numPr>
        <w:autoSpaceDE w:val="0"/>
        <w:autoSpaceDN w:val="0"/>
        <w:adjustRightInd w:val="0"/>
        <w:spacing w:after="0" w:line="240" w:lineRule="auto"/>
        <w:ind w:left="-142" w:firstLine="540"/>
        <w:jc w:val="both"/>
        <w:outlineLvl w:val="1"/>
        <w:rPr>
          <w:rFonts w:ascii="Times New Roman" w:hAnsi="Times New Roman"/>
          <w:sz w:val="28"/>
          <w:szCs w:val="28"/>
        </w:rPr>
      </w:pPr>
      <w:r w:rsidRPr="005A777B">
        <w:rPr>
          <w:rFonts w:ascii="Times New Roman" w:hAnsi="Times New Roman"/>
          <w:sz w:val="28"/>
          <w:szCs w:val="28"/>
        </w:rPr>
        <w:t xml:space="preserve">Обязательство </w:t>
      </w:r>
      <w:r>
        <w:rPr>
          <w:rFonts w:ascii="Times New Roman" w:hAnsi="Times New Roman"/>
          <w:sz w:val="28"/>
          <w:szCs w:val="28"/>
        </w:rPr>
        <w:t xml:space="preserve">Субъекта </w:t>
      </w:r>
      <w:r w:rsidRPr="005A777B">
        <w:rPr>
          <w:rFonts w:ascii="Times New Roman" w:hAnsi="Times New Roman"/>
          <w:sz w:val="28"/>
          <w:szCs w:val="28"/>
        </w:rPr>
        <w:t xml:space="preserve">по выполнению показателя (показателей), установленного (установленных) в Соглашении. </w:t>
      </w:r>
    </w:p>
    <w:p w:rsidR="00321AE8" w:rsidRPr="005A777B" w:rsidRDefault="00321AE8" w:rsidP="00321AE8">
      <w:pPr>
        <w:pStyle w:val="a7"/>
        <w:numPr>
          <w:ilvl w:val="0"/>
          <w:numId w:val="35"/>
        </w:numPr>
        <w:autoSpaceDE w:val="0"/>
        <w:autoSpaceDN w:val="0"/>
        <w:adjustRightInd w:val="0"/>
        <w:spacing w:after="0" w:line="240" w:lineRule="auto"/>
        <w:ind w:left="-142" w:firstLine="540"/>
        <w:jc w:val="both"/>
        <w:outlineLvl w:val="1"/>
        <w:rPr>
          <w:rFonts w:ascii="Times New Roman" w:hAnsi="Times New Roman"/>
          <w:sz w:val="28"/>
          <w:szCs w:val="28"/>
        </w:rPr>
      </w:pPr>
      <w:r>
        <w:rPr>
          <w:rFonts w:ascii="Times New Roman" w:hAnsi="Times New Roman"/>
          <w:sz w:val="28"/>
          <w:szCs w:val="28"/>
        </w:rPr>
        <w:t>Обязательство Субъекта по ведению обособленного аналитического учета операций, осуществляемых за счет средств Субсидии.</w:t>
      </w:r>
    </w:p>
    <w:p w:rsidR="00321AE8" w:rsidRPr="005A777B" w:rsidRDefault="00321AE8" w:rsidP="00321AE8">
      <w:pPr>
        <w:pStyle w:val="a7"/>
        <w:autoSpaceDE w:val="0"/>
        <w:autoSpaceDN w:val="0"/>
        <w:adjustRightInd w:val="0"/>
        <w:spacing w:after="0" w:line="240" w:lineRule="auto"/>
        <w:ind w:left="-142" w:firstLine="540"/>
        <w:jc w:val="both"/>
        <w:outlineLvl w:val="1"/>
        <w:rPr>
          <w:rFonts w:ascii="Times New Roman" w:hAnsi="Times New Roman"/>
          <w:sz w:val="28"/>
          <w:szCs w:val="28"/>
        </w:rPr>
      </w:pPr>
      <w:r w:rsidRPr="005A777B">
        <w:rPr>
          <w:rFonts w:ascii="Times New Roman" w:hAnsi="Times New Roman"/>
          <w:sz w:val="28"/>
          <w:szCs w:val="28"/>
        </w:rPr>
        <w:t>2.1</w:t>
      </w:r>
      <w:r>
        <w:rPr>
          <w:rFonts w:ascii="Times New Roman" w:hAnsi="Times New Roman"/>
          <w:sz w:val="28"/>
          <w:szCs w:val="28"/>
        </w:rPr>
        <w:t>2</w:t>
      </w:r>
      <w:r w:rsidRPr="005A777B">
        <w:rPr>
          <w:rFonts w:ascii="Times New Roman" w:hAnsi="Times New Roman"/>
          <w:sz w:val="28"/>
          <w:szCs w:val="28"/>
        </w:rPr>
        <w:t xml:space="preserve">. Субсидия не может быть использована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w:t>
      </w:r>
      <w:r>
        <w:rPr>
          <w:rFonts w:ascii="Times New Roman" w:hAnsi="Times New Roman"/>
          <w:sz w:val="28"/>
          <w:szCs w:val="28"/>
        </w:rPr>
        <w:t>С</w:t>
      </w:r>
      <w:r w:rsidRPr="005A777B">
        <w:rPr>
          <w:rFonts w:ascii="Times New Roman" w:hAnsi="Times New Roman"/>
          <w:sz w:val="28"/>
          <w:szCs w:val="28"/>
        </w:rPr>
        <w:t>убсидии указанным юридическим лицам.</w:t>
      </w:r>
    </w:p>
    <w:p w:rsidR="00321AE8" w:rsidRPr="005A777B" w:rsidRDefault="00321AE8" w:rsidP="00321AE8">
      <w:pPr>
        <w:autoSpaceDE w:val="0"/>
        <w:autoSpaceDN w:val="0"/>
        <w:adjustRightInd w:val="0"/>
        <w:ind w:firstLine="540"/>
        <w:jc w:val="both"/>
        <w:rPr>
          <w:rFonts w:eastAsia="Calibri"/>
          <w:b/>
          <w:bCs/>
          <w:sz w:val="28"/>
          <w:szCs w:val="28"/>
          <w:lang w:eastAsia="en-US"/>
        </w:rPr>
      </w:pPr>
      <w:r w:rsidRPr="005A777B">
        <w:rPr>
          <w:rFonts w:eastAsia="Calibri"/>
          <w:sz w:val="28"/>
          <w:szCs w:val="28"/>
          <w:lang w:eastAsia="en-US"/>
        </w:rPr>
        <w:t xml:space="preserve">Субсидия является целевой и не может быть направлена на иные цели. Расходование </w:t>
      </w:r>
      <w:r>
        <w:rPr>
          <w:rFonts w:eastAsia="Calibri"/>
          <w:sz w:val="28"/>
          <w:szCs w:val="28"/>
          <w:lang w:eastAsia="en-US"/>
        </w:rPr>
        <w:t>С</w:t>
      </w:r>
      <w:r w:rsidRPr="005A777B">
        <w:rPr>
          <w:rFonts w:eastAsia="Calibri"/>
          <w:sz w:val="28"/>
          <w:szCs w:val="28"/>
          <w:lang w:eastAsia="en-US"/>
        </w:rPr>
        <w:t xml:space="preserve">убсидии по целевому назначению должно быть осуществлено получателем субсидии в срок </w:t>
      </w:r>
      <w:r w:rsidRPr="005A777B">
        <w:rPr>
          <w:rFonts w:eastAsia="Calibri"/>
          <w:b/>
          <w:bCs/>
          <w:sz w:val="28"/>
          <w:szCs w:val="28"/>
          <w:lang w:eastAsia="en-US"/>
        </w:rPr>
        <w:t>до 30 октября текущего финансового года.</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2.1</w:t>
      </w:r>
      <w:r>
        <w:rPr>
          <w:rFonts w:eastAsia="Calibri"/>
          <w:sz w:val="28"/>
          <w:szCs w:val="28"/>
          <w:lang w:eastAsia="en-US"/>
        </w:rPr>
        <w:t>3</w:t>
      </w:r>
      <w:r w:rsidRPr="005A777B">
        <w:rPr>
          <w:rFonts w:eastAsia="Calibri"/>
          <w:sz w:val="28"/>
          <w:szCs w:val="28"/>
          <w:lang w:eastAsia="en-US"/>
        </w:rPr>
        <w:t>. Субсидия подлежит перечислению на расчетный счет получателя субсидии, открытый в учреждениях Центрального Банка Российской Федерации или кредитных организациях, в течение 10 рабочих дней после заключения Соглашения.</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2.1</w:t>
      </w:r>
      <w:r>
        <w:rPr>
          <w:rFonts w:eastAsia="Calibri"/>
          <w:sz w:val="28"/>
          <w:szCs w:val="28"/>
          <w:lang w:eastAsia="en-US"/>
        </w:rPr>
        <w:t>4</w:t>
      </w:r>
      <w:r w:rsidRPr="005A777B">
        <w:rPr>
          <w:rFonts w:eastAsia="Calibri"/>
          <w:sz w:val="28"/>
          <w:szCs w:val="28"/>
          <w:lang w:eastAsia="en-US"/>
        </w:rPr>
        <w:t xml:space="preserve">. Сведения о Субъекте, которому оказана поддержка вносится в единый реестр субъектов малого и среднего предпринимательства - получателей поддержки официального сайта Федеральной налоговой службы https://rmsp-pp.nalog.ru Отделом в течение 5 рабочих дней после фактического перечисления </w:t>
      </w:r>
      <w:r>
        <w:rPr>
          <w:rFonts w:eastAsia="Calibri"/>
          <w:sz w:val="28"/>
          <w:szCs w:val="28"/>
          <w:lang w:eastAsia="en-US"/>
        </w:rPr>
        <w:t>С</w:t>
      </w:r>
      <w:r w:rsidRPr="005A777B">
        <w:rPr>
          <w:rFonts w:eastAsia="Calibri"/>
          <w:sz w:val="28"/>
          <w:szCs w:val="28"/>
          <w:lang w:eastAsia="en-US"/>
        </w:rPr>
        <w:t>убсидии.</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2.1</w:t>
      </w:r>
      <w:r>
        <w:rPr>
          <w:rFonts w:eastAsia="Calibri"/>
          <w:sz w:val="28"/>
          <w:szCs w:val="28"/>
          <w:lang w:eastAsia="en-US"/>
        </w:rPr>
        <w:t>5</w:t>
      </w:r>
      <w:r w:rsidRPr="005A777B">
        <w:rPr>
          <w:rFonts w:eastAsia="Calibri"/>
          <w:sz w:val="28"/>
          <w:szCs w:val="28"/>
          <w:lang w:eastAsia="en-US"/>
        </w:rPr>
        <w:t xml:space="preserve">. Результатом предоставления </w:t>
      </w:r>
      <w:r>
        <w:rPr>
          <w:rFonts w:eastAsia="Calibri"/>
          <w:sz w:val="28"/>
          <w:szCs w:val="28"/>
          <w:lang w:eastAsia="en-US"/>
        </w:rPr>
        <w:t>С</w:t>
      </w:r>
      <w:r w:rsidRPr="005A777B">
        <w:rPr>
          <w:rFonts w:eastAsia="Calibri"/>
          <w:sz w:val="28"/>
          <w:szCs w:val="28"/>
          <w:lang w:eastAsia="en-US"/>
        </w:rPr>
        <w:t xml:space="preserve">убсидии является реализация народного проекта в срок, установленный </w:t>
      </w:r>
      <w:r>
        <w:rPr>
          <w:rFonts w:eastAsia="Calibri"/>
          <w:sz w:val="28"/>
          <w:szCs w:val="28"/>
          <w:lang w:eastAsia="en-US"/>
        </w:rPr>
        <w:t>С</w:t>
      </w:r>
      <w:r w:rsidRPr="005A777B">
        <w:rPr>
          <w:rFonts w:eastAsia="Calibri"/>
          <w:sz w:val="28"/>
          <w:szCs w:val="28"/>
          <w:lang w:eastAsia="en-US"/>
        </w:rPr>
        <w:t>оглашением.</w:t>
      </w:r>
    </w:p>
    <w:p w:rsidR="00321AE8"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xml:space="preserve">Показателем, необходимым для достижения указанного результата, значение которого устанавливается </w:t>
      </w:r>
      <w:r>
        <w:rPr>
          <w:rFonts w:eastAsia="Calibri"/>
          <w:sz w:val="28"/>
          <w:szCs w:val="28"/>
          <w:lang w:eastAsia="en-US"/>
        </w:rPr>
        <w:t>С</w:t>
      </w:r>
      <w:r w:rsidRPr="005A777B">
        <w:rPr>
          <w:rFonts w:eastAsia="Calibri"/>
          <w:sz w:val="28"/>
          <w:szCs w:val="28"/>
          <w:lang w:eastAsia="en-US"/>
        </w:rPr>
        <w:t>оглашением, является фактически реализованный народный проект и создание рабочих мест.</w:t>
      </w:r>
    </w:p>
    <w:p w:rsidR="00321AE8" w:rsidRPr="005A777B" w:rsidRDefault="00321AE8" w:rsidP="00321AE8">
      <w:pPr>
        <w:autoSpaceDE w:val="0"/>
        <w:autoSpaceDN w:val="0"/>
        <w:adjustRightInd w:val="0"/>
        <w:ind w:firstLine="540"/>
        <w:jc w:val="both"/>
        <w:rPr>
          <w:rFonts w:eastAsia="Calibri"/>
          <w:sz w:val="28"/>
          <w:szCs w:val="28"/>
          <w:lang w:eastAsia="en-US"/>
        </w:rPr>
      </w:pPr>
    </w:p>
    <w:p w:rsidR="00321AE8" w:rsidRPr="005A777B" w:rsidRDefault="00321AE8" w:rsidP="00321AE8">
      <w:pPr>
        <w:autoSpaceDE w:val="0"/>
        <w:autoSpaceDN w:val="0"/>
        <w:adjustRightInd w:val="0"/>
        <w:ind w:firstLine="540"/>
        <w:jc w:val="center"/>
        <w:rPr>
          <w:rFonts w:eastAsia="Calibri"/>
          <w:b/>
          <w:bCs/>
          <w:sz w:val="28"/>
          <w:szCs w:val="28"/>
          <w:lang w:eastAsia="en-US"/>
        </w:rPr>
      </w:pPr>
      <w:r w:rsidRPr="005A777B">
        <w:rPr>
          <w:rFonts w:eastAsia="Calibri"/>
          <w:b/>
          <w:bCs/>
          <w:sz w:val="28"/>
          <w:szCs w:val="28"/>
          <w:lang w:eastAsia="en-US"/>
        </w:rPr>
        <w:t>3. Требования к отчетности</w:t>
      </w:r>
    </w:p>
    <w:p w:rsidR="00321AE8" w:rsidRPr="005A777B" w:rsidRDefault="00321AE8" w:rsidP="00321AE8">
      <w:pPr>
        <w:autoSpaceDE w:val="0"/>
        <w:autoSpaceDN w:val="0"/>
        <w:adjustRightInd w:val="0"/>
        <w:ind w:firstLine="540"/>
        <w:jc w:val="both"/>
        <w:rPr>
          <w:rFonts w:eastAsia="Calibri"/>
          <w:sz w:val="28"/>
          <w:szCs w:val="28"/>
          <w:lang w:eastAsia="en-US"/>
        </w:rPr>
      </w:pP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xml:space="preserve">3.1. Получатель </w:t>
      </w:r>
      <w:r>
        <w:rPr>
          <w:rFonts w:eastAsia="Calibri"/>
          <w:sz w:val="28"/>
          <w:szCs w:val="28"/>
          <w:lang w:eastAsia="en-US"/>
        </w:rPr>
        <w:t>С</w:t>
      </w:r>
      <w:r w:rsidRPr="005A777B">
        <w:rPr>
          <w:rFonts w:eastAsia="Calibri"/>
          <w:sz w:val="28"/>
          <w:szCs w:val="28"/>
          <w:lang w:eastAsia="en-US"/>
        </w:rPr>
        <w:t xml:space="preserve">убсидии обязан представить в Отдел в срок </w:t>
      </w:r>
      <w:r w:rsidRPr="009B0B0E">
        <w:rPr>
          <w:rFonts w:eastAsia="Calibri"/>
          <w:b/>
          <w:sz w:val="28"/>
          <w:szCs w:val="28"/>
          <w:lang w:eastAsia="en-US"/>
        </w:rPr>
        <w:t>до 30 октября текущего финансового года:</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xml:space="preserve">- отчет о достижении показателя, необходимого для достижения результата предоставления </w:t>
      </w:r>
      <w:r>
        <w:rPr>
          <w:rFonts w:eastAsia="Calibri"/>
          <w:sz w:val="28"/>
          <w:szCs w:val="28"/>
          <w:lang w:eastAsia="en-US"/>
        </w:rPr>
        <w:t>С</w:t>
      </w:r>
      <w:r w:rsidRPr="005A777B">
        <w:rPr>
          <w:rFonts w:eastAsia="Calibri"/>
          <w:sz w:val="28"/>
          <w:szCs w:val="28"/>
          <w:lang w:eastAsia="en-US"/>
        </w:rPr>
        <w:t>убсидии на реализацию народного проекта в сфере малого и среднего предпринимательства, прошедшего отбор в рамках проекта «Народный бюджет» по форме, установленной Соглашением;</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копии документов, подтверждающие расходы на реализацию народного проекта, заверенные в установленном порядке, или с предоставлением оригинала (договор, счет-фактура, накладная, платежное поручение).</w:t>
      </w:r>
    </w:p>
    <w:p w:rsidR="00321AE8" w:rsidRPr="005A777B" w:rsidRDefault="00321AE8" w:rsidP="00321AE8">
      <w:pPr>
        <w:autoSpaceDE w:val="0"/>
        <w:autoSpaceDN w:val="0"/>
        <w:adjustRightInd w:val="0"/>
        <w:ind w:firstLine="540"/>
        <w:jc w:val="both"/>
        <w:rPr>
          <w:rFonts w:eastAsia="Calibri"/>
          <w:sz w:val="28"/>
          <w:szCs w:val="28"/>
          <w:lang w:eastAsia="en-US"/>
        </w:rPr>
      </w:pPr>
    </w:p>
    <w:p w:rsidR="00321AE8" w:rsidRPr="005A777B" w:rsidRDefault="00321AE8" w:rsidP="00321AE8">
      <w:pPr>
        <w:autoSpaceDE w:val="0"/>
        <w:autoSpaceDN w:val="0"/>
        <w:adjustRightInd w:val="0"/>
        <w:ind w:firstLine="540"/>
        <w:jc w:val="both"/>
        <w:rPr>
          <w:rFonts w:eastAsia="Calibri"/>
          <w:sz w:val="28"/>
          <w:szCs w:val="28"/>
          <w:lang w:eastAsia="en-US"/>
        </w:rPr>
      </w:pPr>
    </w:p>
    <w:p w:rsidR="00321AE8" w:rsidRPr="005A777B" w:rsidRDefault="00321AE8" w:rsidP="00321AE8">
      <w:pPr>
        <w:autoSpaceDE w:val="0"/>
        <w:autoSpaceDN w:val="0"/>
        <w:adjustRightInd w:val="0"/>
        <w:ind w:firstLine="540"/>
        <w:jc w:val="center"/>
        <w:rPr>
          <w:rFonts w:eastAsia="Calibri"/>
          <w:b/>
          <w:bCs/>
          <w:sz w:val="28"/>
          <w:szCs w:val="28"/>
          <w:lang w:eastAsia="en-US"/>
        </w:rPr>
      </w:pPr>
      <w:r w:rsidRPr="005A777B">
        <w:rPr>
          <w:rFonts w:eastAsia="Calibri"/>
          <w:b/>
          <w:bCs/>
          <w:sz w:val="28"/>
          <w:szCs w:val="28"/>
          <w:lang w:eastAsia="en-US"/>
        </w:rPr>
        <w:t>4. Требования об осуществлении контроля за соблюдением</w:t>
      </w:r>
    </w:p>
    <w:p w:rsidR="00321AE8" w:rsidRPr="005A777B" w:rsidRDefault="00321AE8" w:rsidP="00321AE8">
      <w:pPr>
        <w:autoSpaceDE w:val="0"/>
        <w:autoSpaceDN w:val="0"/>
        <w:adjustRightInd w:val="0"/>
        <w:ind w:firstLine="540"/>
        <w:jc w:val="center"/>
        <w:rPr>
          <w:rFonts w:eastAsia="Calibri"/>
          <w:b/>
          <w:bCs/>
          <w:sz w:val="28"/>
          <w:szCs w:val="28"/>
          <w:lang w:eastAsia="en-US"/>
        </w:rPr>
      </w:pPr>
      <w:r w:rsidRPr="005A777B">
        <w:rPr>
          <w:rFonts w:eastAsia="Calibri"/>
          <w:b/>
          <w:bCs/>
          <w:sz w:val="28"/>
          <w:szCs w:val="28"/>
          <w:lang w:eastAsia="en-US"/>
        </w:rPr>
        <w:t xml:space="preserve">условий, целей и порядка предоставления </w:t>
      </w:r>
      <w:r>
        <w:rPr>
          <w:rFonts w:eastAsia="Calibri"/>
          <w:b/>
          <w:bCs/>
          <w:sz w:val="28"/>
          <w:szCs w:val="28"/>
          <w:lang w:eastAsia="en-US"/>
        </w:rPr>
        <w:t>С</w:t>
      </w:r>
      <w:r w:rsidRPr="005A777B">
        <w:rPr>
          <w:rFonts w:eastAsia="Calibri"/>
          <w:b/>
          <w:bCs/>
          <w:sz w:val="28"/>
          <w:szCs w:val="28"/>
          <w:lang w:eastAsia="en-US"/>
        </w:rPr>
        <w:t>убсидии</w:t>
      </w:r>
    </w:p>
    <w:p w:rsidR="00321AE8" w:rsidRPr="005A777B" w:rsidRDefault="00321AE8" w:rsidP="00321AE8">
      <w:pPr>
        <w:autoSpaceDE w:val="0"/>
        <w:autoSpaceDN w:val="0"/>
        <w:adjustRightInd w:val="0"/>
        <w:ind w:firstLine="540"/>
        <w:jc w:val="center"/>
        <w:rPr>
          <w:rFonts w:eastAsia="Calibri"/>
          <w:b/>
          <w:bCs/>
          <w:sz w:val="28"/>
          <w:szCs w:val="28"/>
          <w:lang w:eastAsia="en-US"/>
        </w:rPr>
      </w:pPr>
      <w:r w:rsidRPr="005A777B">
        <w:rPr>
          <w:rFonts w:eastAsia="Calibri"/>
          <w:b/>
          <w:bCs/>
          <w:sz w:val="28"/>
          <w:szCs w:val="28"/>
          <w:lang w:eastAsia="en-US"/>
        </w:rPr>
        <w:t>и ответственности за их нарушение</w:t>
      </w:r>
    </w:p>
    <w:p w:rsidR="00321AE8" w:rsidRPr="005A777B" w:rsidRDefault="00321AE8" w:rsidP="00321AE8">
      <w:pPr>
        <w:autoSpaceDE w:val="0"/>
        <w:autoSpaceDN w:val="0"/>
        <w:adjustRightInd w:val="0"/>
        <w:ind w:firstLine="540"/>
        <w:jc w:val="both"/>
        <w:rPr>
          <w:rFonts w:eastAsia="Calibri"/>
          <w:sz w:val="28"/>
          <w:szCs w:val="28"/>
          <w:lang w:eastAsia="en-US"/>
        </w:rPr>
      </w:pPr>
    </w:p>
    <w:p w:rsidR="00321AE8" w:rsidRPr="005A777B" w:rsidRDefault="00321AE8" w:rsidP="00321AE8">
      <w:pPr>
        <w:pStyle w:val="a7"/>
        <w:autoSpaceDE w:val="0"/>
        <w:autoSpaceDN w:val="0"/>
        <w:adjustRightInd w:val="0"/>
        <w:spacing w:after="0" w:line="240" w:lineRule="auto"/>
        <w:ind w:left="-142"/>
        <w:jc w:val="both"/>
        <w:outlineLvl w:val="1"/>
        <w:rPr>
          <w:rFonts w:ascii="Times New Roman" w:hAnsi="Times New Roman"/>
          <w:sz w:val="28"/>
          <w:szCs w:val="28"/>
        </w:rPr>
      </w:pPr>
      <w:bookmarkStart w:id="31" w:name="_Hlk130316120"/>
      <w:r>
        <w:rPr>
          <w:rFonts w:ascii="Times New Roman" w:hAnsi="Times New Roman"/>
          <w:sz w:val="28"/>
          <w:szCs w:val="28"/>
        </w:rPr>
        <w:t xml:space="preserve">           </w:t>
      </w:r>
      <w:r w:rsidRPr="005A777B">
        <w:rPr>
          <w:rFonts w:ascii="Times New Roman" w:hAnsi="Times New Roman"/>
          <w:sz w:val="28"/>
          <w:szCs w:val="28"/>
        </w:rPr>
        <w:t xml:space="preserve">4.1. Контроль за соблюдением условий и порядка предоставления </w:t>
      </w:r>
      <w:r>
        <w:rPr>
          <w:rFonts w:ascii="Times New Roman" w:hAnsi="Times New Roman"/>
          <w:sz w:val="28"/>
          <w:szCs w:val="28"/>
        </w:rPr>
        <w:t>С</w:t>
      </w:r>
      <w:r w:rsidRPr="005A777B">
        <w:rPr>
          <w:rFonts w:ascii="Times New Roman" w:hAnsi="Times New Roman"/>
          <w:sz w:val="28"/>
          <w:szCs w:val="28"/>
        </w:rPr>
        <w:t>убсиди</w:t>
      </w:r>
      <w:r>
        <w:rPr>
          <w:rFonts w:ascii="Times New Roman" w:hAnsi="Times New Roman"/>
          <w:sz w:val="28"/>
          <w:szCs w:val="28"/>
        </w:rPr>
        <w:t>и</w:t>
      </w:r>
      <w:r w:rsidRPr="005A777B">
        <w:rPr>
          <w:rFonts w:ascii="Times New Roman" w:hAnsi="Times New Roman"/>
          <w:sz w:val="28"/>
          <w:szCs w:val="28"/>
        </w:rPr>
        <w:t xml:space="preserve"> </w:t>
      </w:r>
      <w:r>
        <w:rPr>
          <w:rFonts w:ascii="Times New Roman" w:hAnsi="Times New Roman"/>
          <w:sz w:val="28"/>
          <w:szCs w:val="28"/>
        </w:rPr>
        <w:t>С</w:t>
      </w:r>
      <w:r w:rsidRPr="005A777B">
        <w:rPr>
          <w:rFonts w:ascii="Times New Roman" w:hAnsi="Times New Roman"/>
          <w:sz w:val="28"/>
          <w:szCs w:val="28"/>
        </w:rPr>
        <w:t xml:space="preserve">убъекту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 </w:t>
      </w:r>
    </w:p>
    <w:p w:rsidR="00321AE8" w:rsidRPr="005A777B" w:rsidRDefault="00321AE8" w:rsidP="00321AE8">
      <w:pPr>
        <w:pStyle w:val="a7"/>
        <w:autoSpaceDE w:val="0"/>
        <w:autoSpaceDN w:val="0"/>
        <w:adjustRightInd w:val="0"/>
        <w:spacing w:after="0" w:line="240" w:lineRule="auto"/>
        <w:ind w:left="-142" w:firstLine="850"/>
        <w:jc w:val="both"/>
        <w:outlineLvl w:val="1"/>
        <w:rPr>
          <w:rFonts w:ascii="Times New Roman" w:hAnsi="Times New Roman"/>
          <w:sz w:val="28"/>
          <w:szCs w:val="28"/>
        </w:rPr>
      </w:pPr>
      <w:r w:rsidRPr="005A777B">
        <w:rPr>
          <w:rFonts w:ascii="Times New Roman" w:hAnsi="Times New Roman"/>
          <w:sz w:val="28"/>
          <w:szCs w:val="28"/>
        </w:rPr>
        <w:t>Администрация МР «Койгородский» вправе запрашивать у получателя субсидии информацию и иные материалы документы (договора, счета, счета-фактуры, паспорт на оборудование, транспортное средство, акты приема-передачи, свидетельства о регистрации транспортного средства) в течение 3 (трех) лет с даты заключения Соглашения.</w:t>
      </w:r>
    </w:p>
    <w:p w:rsidR="00321AE8" w:rsidRPr="005A777B" w:rsidRDefault="00321AE8" w:rsidP="00321AE8">
      <w:pPr>
        <w:pStyle w:val="a7"/>
        <w:autoSpaceDE w:val="0"/>
        <w:autoSpaceDN w:val="0"/>
        <w:adjustRightInd w:val="0"/>
        <w:spacing w:after="0" w:line="240" w:lineRule="auto"/>
        <w:ind w:left="-142" w:firstLine="850"/>
        <w:jc w:val="both"/>
        <w:outlineLvl w:val="1"/>
        <w:rPr>
          <w:rFonts w:ascii="Times New Roman" w:hAnsi="Times New Roman"/>
          <w:sz w:val="28"/>
          <w:szCs w:val="28"/>
        </w:rPr>
      </w:pPr>
      <w:r w:rsidRPr="005A777B">
        <w:rPr>
          <w:rFonts w:ascii="Times New Roman" w:hAnsi="Times New Roman"/>
          <w:sz w:val="28"/>
          <w:szCs w:val="28"/>
        </w:rPr>
        <w:t xml:space="preserve">4.2. При выявлении администрацией МР «Койгородский» факта нарушения Субъектами условий предоставления </w:t>
      </w:r>
      <w:r>
        <w:rPr>
          <w:rFonts w:ascii="Times New Roman" w:hAnsi="Times New Roman"/>
          <w:sz w:val="28"/>
          <w:szCs w:val="28"/>
        </w:rPr>
        <w:t>С</w:t>
      </w:r>
      <w:r w:rsidRPr="005A777B">
        <w:rPr>
          <w:rFonts w:ascii="Times New Roman" w:hAnsi="Times New Roman"/>
          <w:sz w:val="28"/>
          <w:szCs w:val="28"/>
        </w:rPr>
        <w:t xml:space="preserve">убсидии, установленных настоящим Порядком при предоставлении </w:t>
      </w:r>
      <w:r>
        <w:rPr>
          <w:rFonts w:ascii="Times New Roman" w:hAnsi="Times New Roman"/>
          <w:sz w:val="28"/>
          <w:szCs w:val="28"/>
        </w:rPr>
        <w:t>С</w:t>
      </w:r>
      <w:r w:rsidRPr="005A777B">
        <w:rPr>
          <w:rFonts w:ascii="Times New Roman" w:hAnsi="Times New Roman"/>
          <w:sz w:val="28"/>
          <w:szCs w:val="28"/>
        </w:rPr>
        <w:t xml:space="preserve">убсидии, а также при недостижении значений результатов предоставления </w:t>
      </w:r>
      <w:r>
        <w:rPr>
          <w:rFonts w:ascii="Times New Roman" w:hAnsi="Times New Roman"/>
          <w:sz w:val="28"/>
          <w:szCs w:val="28"/>
        </w:rPr>
        <w:t>С</w:t>
      </w:r>
      <w:r w:rsidRPr="005A777B">
        <w:rPr>
          <w:rFonts w:ascii="Times New Roman" w:hAnsi="Times New Roman"/>
          <w:sz w:val="28"/>
          <w:szCs w:val="28"/>
        </w:rPr>
        <w:t xml:space="preserve">убсидии, установленных в Соглашении, полученные бюджетные средства подлежат возврату Субъектами в бюджет </w:t>
      </w:r>
      <w:r>
        <w:rPr>
          <w:rFonts w:ascii="Times New Roman" w:hAnsi="Times New Roman"/>
          <w:sz w:val="28"/>
          <w:szCs w:val="28"/>
        </w:rPr>
        <w:t xml:space="preserve">МО МР </w:t>
      </w:r>
      <w:r w:rsidRPr="005A777B">
        <w:rPr>
          <w:rFonts w:ascii="Times New Roman" w:hAnsi="Times New Roman"/>
          <w:sz w:val="28"/>
          <w:szCs w:val="28"/>
        </w:rPr>
        <w:t xml:space="preserve">«Койгородский» в течение 10 (десяти) рабочих дней со дня получения извещения о возврате </w:t>
      </w:r>
      <w:r>
        <w:rPr>
          <w:rFonts w:ascii="Times New Roman" w:hAnsi="Times New Roman"/>
          <w:sz w:val="28"/>
          <w:szCs w:val="28"/>
        </w:rPr>
        <w:t>С</w:t>
      </w:r>
      <w:r w:rsidRPr="005A777B">
        <w:rPr>
          <w:rFonts w:ascii="Times New Roman" w:hAnsi="Times New Roman"/>
          <w:sz w:val="28"/>
          <w:szCs w:val="28"/>
        </w:rPr>
        <w:t xml:space="preserve">убсидии. </w:t>
      </w:r>
    </w:p>
    <w:p w:rsidR="00321AE8" w:rsidRPr="005A777B" w:rsidRDefault="00321AE8" w:rsidP="00321AE8">
      <w:pPr>
        <w:autoSpaceDE w:val="0"/>
        <w:autoSpaceDN w:val="0"/>
        <w:adjustRightInd w:val="0"/>
        <w:ind w:firstLine="540"/>
        <w:jc w:val="both"/>
        <w:rPr>
          <w:rFonts w:eastAsia="Calibri"/>
          <w:sz w:val="28"/>
          <w:szCs w:val="28"/>
          <w:lang w:eastAsia="en-US"/>
        </w:rPr>
      </w:pPr>
      <w:r w:rsidRPr="005A777B">
        <w:rPr>
          <w:rFonts w:eastAsia="Calibri"/>
          <w:sz w:val="28"/>
          <w:szCs w:val="28"/>
          <w:lang w:eastAsia="en-US"/>
        </w:rPr>
        <w:t xml:space="preserve">4.3. В случаях, предусмотренных Соглашением, остатки </w:t>
      </w:r>
      <w:r>
        <w:rPr>
          <w:rFonts w:eastAsia="Calibri"/>
          <w:sz w:val="28"/>
          <w:szCs w:val="28"/>
          <w:lang w:eastAsia="en-US"/>
        </w:rPr>
        <w:t>С</w:t>
      </w:r>
      <w:r w:rsidRPr="005A777B">
        <w:rPr>
          <w:rFonts w:eastAsia="Calibri"/>
          <w:sz w:val="28"/>
          <w:szCs w:val="28"/>
          <w:lang w:eastAsia="en-US"/>
        </w:rPr>
        <w:t xml:space="preserve">убсидий, не использованные в отчетном финансовом году, подлежат возврату в бюджет </w:t>
      </w:r>
      <w:r>
        <w:rPr>
          <w:rFonts w:eastAsia="Calibri"/>
          <w:sz w:val="28"/>
          <w:szCs w:val="28"/>
          <w:lang w:eastAsia="en-US"/>
        </w:rPr>
        <w:t xml:space="preserve">МО МР </w:t>
      </w:r>
      <w:r w:rsidRPr="005A777B">
        <w:rPr>
          <w:rFonts w:eastAsia="Calibri"/>
          <w:sz w:val="28"/>
          <w:szCs w:val="28"/>
          <w:lang w:eastAsia="en-US"/>
        </w:rPr>
        <w:t xml:space="preserve">«Койгородский» в течение 10 (десяти) рабочих дней со дня окончания финансового года. </w:t>
      </w:r>
    </w:p>
    <w:p w:rsidR="00321AE8" w:rsidRDefault="00321AE8" w:rsidP="00321AE8">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4.4. </w:t>
      </w:r>
      <w:r w:rsidRPr="005A777B">
        <w:rPr>
          <w:rFonts w:eastAsia="Calibri"/>
          <w:sz w:val="28"/>
          <w:szCs w:val="28"/>
          <w:lang w:eastAsia="en-US"/>
        </w:rPr>
        <w:t xml:space="preserve">В случае невозврата </w:t>
      </w:r>
      <w:r>
        <w:rPr>
          <w:rFonts w:eastAsia="Calibri"/>
          <w:sz w:val="28"/>
          <w:szCs w:val="28"/>
          <w:lang w:eastAsia="en-US"/>
        </w:rPr>
        <w:t>С</w:t>
      </w:r>
      <w:r w:rsidRPr="005A777B">
        <w:rPr>
          <w:rFonts w:eastAsia="Calibri"/>
          <w:sz w:val="28"/>
          <w:szCs w:val="28"/>
          <w:lang w:eastAsia="en-US"/>
        </w:rPr>
        <w:t>убсидии в установленны</w:t>
      </w:r>
      <w:r>
        <w:rPr>
          <w:rFonts w:eastAsia="Calibri"/>
          <w:sz w:val="28"/>
          <w:szCs w:val="28"/>
          <w:lang w:eastAsia="en-US"/>
        </w:rPr>
        <w:t>е</w:t>
      </w:r>
      <w:r w:rsidRPr="005A777B">
        <w:rPr>
          <w:rFonts w:eastAsia="Calibri"/>
          <w:sz w:val="28"/>
          <w:szCs w:val="28"/>
          <w:lang w:eastAsia="en-US"/>
        </w:rPr>
        <w:t xml:space="preserve"> срок</w:t>
      </w:r>
      <w:r>
        <w:rPr>
          <w:rFonts w:eastAsia="Calibri"/>
          <w:sz w:val="28"/>
          <w:szCs w:val="28"/>
          <w:lang w:eastAsia="en-US"/>
        </w:rPr>
        <w:t>и</w:t>
      </w:r>
      <w:r w:rsidRPr="005A777B">
        <w:rPr>
          <w:rFonts w:eastAsia="Calibri"/>
          <w:sz w:val="28"/>
          <w:szCs w:val="28"/>
          <w:lang w:eastAsia="en-US"/>
        </w:rPr>
        <w:t xml:space="preserve">,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w:t>
      </w:r>
      <w:r>
        <w:rPr>
          <w:rFonts w:eastAsia="Calibri"/>
          <w:sz w:val="28"/>
          <w:szCs w:val="28"/>
          <w:lang w:eastAsia="en-US"/>
        </w:rPr>
        <w:t>С</w:t>
      </w:r>
      <w:r w:rsidRPr="005A777B">
        <w:rPr>
          <w:rFonts w:eastAsia="Calibri"/>
          <w:sz w:val="28"/>
          <w:szCs w:val="28"/>
          <w:lang w:eastAsia="en-US"/>
        </w:rPr>
        <w:t>убсидии.</w:t>
      </w:r>
    </w:p>
    <w:p w:rsidR="00321AE8" w:rsidRPr="005A777B" w:rsidRDefault="00321AE8" w:rsidP="00321AE8">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4.5. Возврат Субсидии осуществляется Субъектом в порядке и срок, указанных в пунктах 4.3., 4.4. и 4.5. настоящего Порядка.  </w:t>
      </w:r>
    </w:p>
    <w:p w:rsidR="00321AE8" w:rsidRPr="005A777B" w:rsidRDefault="00321AE8" w:rsidP="00321AE8">
      <w:pPr>
        <w:pStyle w:val="a7"/>
        <w:autoSpaceDE w:val="0"/>
        <w:autoSpaceDN w:val="0"/>
        <w:adjustRightInd w:val="0"/>
        <w:spacing w:after="0" w:line="240" w:lineRule="auto"/>
        <w:ind w:left="-142" w:firstLine="709"/>
        <w:jc w:val="both"/>
        <w:outlineLvl w:val="1"/>
        <w:rPr>
          <w:rFonts w:ascii="Times New Roman" w:hAnsi="Times New Roman"/>
          <w:sz w:val="28"/>
          <w:szCs w:val="28"/>
        </w:rPr>
      </w:pPr>
      <w:r w:rsidRPr="005A777B">
        <w:rPr>
          <w:rFonts w:ascii="Times New Roman" w:hAnsi="Times New Roman"/>
          <w:sz w:val="28"/>
          <w:szCs w:val="28"/>
        </w:rPr>
        <w:t>4.</w:t>
      </w:r>
      <w:r>
        <w:rPr>
          <w:rFonts w:ascii="Times New Roman" w:hAnsi="Times New Roman"/>
          <w:sz w:val="28"/>
          <w:szCs w:val="28"/>
        </w:rPr>
        <w:t>6</w:t>
      </w:r>
      <w:r w:rsidRPr="005A777B">
        <w:rPr>
          <w:rFonts w:ascii="Times New Roman" w:hAnsi="Times New Roman"/>
          <w:sz w:val="28"/>
          <w:szCs w:val="28"/>
        </w:rPr>
        <w:t>. При неисполнении Субъектом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321AE8" w:rsidRDefault="00321AE8" w:rsidP="00321AE8">
      <w:pPr>
        <w:autoSpaceDE w:val="0"/>
        <w:autoSpaceDN w:val="0"/>
        <w:adjustRightInd w:val="0"/>
        <w:ind w:firstLine="426"/>
        <w:jc w:val="both"/>
        <w:rPr>
          <w:rFonts w:eastAsia="Calibri"/>
          <w:sz w:val="28"/>
          <w:szCs w:val="28"/>
          <w:lang w:eastAsia="en-US"/>
        </w:rPr>
      </w:pPr>
      <w:r w:rsidRPr="005A777B">
        <w:rPr>
          <w:rFonts w:eastAsia="Calibri"/>
          <w:sz w:val="28"/>
          <w:szCs w:val="28"/>
          <w:lang w:eastAsia="en-US"/>
        </w:rPr>
        <w:t xml:space="preserve">   4.</w:t>
      </w:r>
      <w:r>
        <w:rPr>
          <w:rFonts w:eastAsia="Calibri"/>
          <w:sz w:val="28"/>
          <w:szCs w:val="28"/>
          <w:lang w:eastAsia="en-US"/>
        </w:rPr>
        <w:t>7</w:t>
      </w:r>
      <w:r w:rsidRPr="005A777B">
        <w:rPr>
          <w:rFonts w:eastAsia="Calibri"/>
          <w:sz w:val="28"/>
          <w:szCs w:val="28"/>
          <w:lang w:eastAsia="en-US"/>
        </w:rPr>
        <w:t xml:space="preserve">. Контроль за целевым использованием </w:t>
      </w:r>
      <w:r>
        <w:rPr>
          <w:rFonts w:eastAsia="Calibri"/>
          <w:sz w:val="28"/>
          <w:szCs w:val="28"/>
          <w:lang w:eastAsia="en-US"/>
        </w:rPr>
        <w:t>С</w:t>
      </w:r>
      <w:r w:rsidRPr="005A777B">
        <w:rPr>
          <w:rFonts w:eastAsia="Calibri"/>
          <w:sz w:val="28"/>
          <w:szCs w:val="28"/>
          <w:lang w:eastAsia="en-US"/>
        </w:rPr>
        <w:t xml:space="preserve">убсидии, соблюдением условий и порядка предоставления </w:t>
      </w:r>
      <w:r>
        <w:rPr>
          <w:rFonts w:eastAsia="Calibri"/>
          <w:sz w:val="28"/>
          <w:szCs w:val="28"/>
          <w:lang w:eastAsia="en-US"/>
        </w:rPr>
        <w:t>С</w:t>
      </w:r>
      <w:r w:rsidRPr="005A777B">
        <w:rPr>
          <w:rFonts w:eastAsia="Calibri"/>
          <w:sz w:val="28"/>
          <w:szCs w:val="28"/>
          <w:lang w:eastAsia="en-US"/>
        </w:rPr>
        <w:t xml:space="preserve">убсидии осуществляется в соответствии с бюджетным законодательством и принятыми в соответствии с ним нормативными правовыми актами Республики Коми, МО МР «Койгородский», администрацией </w:t>
      </w:r>
      <w:r>
        <w:rPr>
          <w:rFonts w:eastAsia="Calibri"/>
          <w:sz w:val="28"/>
          <w:szCs w:val="28"/>
          <w:lang w:eastAsia="en-US"/>
        </w:rPr>
        <w:t xml:space="preserve">МР </w:t>
      </w:r>
      <w:r w:rsidRPr="005A777B">
        <w:rPr>
          <w:rFonts w:eastAsia="Calibri"/>
          <w:sz w:val="28"/>
          <w:szCs w:val="28"/>
          <w:lang w:eastAsia="en-US"/>
        </w:rPr>
        <w:t xml:space="preserve">«Койгородский» и органами государственного (муниципального) финансового контроля. </w:t>
      </w:r>
      <w:bookmarkEnd w:id="31"/>
    </w:p>
    <w:p w:rsidR="00321AE8" w:rsidRDefault="00321AE8" w:rsidP="00321AE8">
      <w:pPr>
        <w:autoSpaceDE w:val="0"/>
        <w:autoSpaceDN w:val="0"/>
        <w:adjustRightInd w:val="0"/>
        <w:ind w:firstLine="426"/>
        <w:jc w:val="both"/>
        <w:rPr>
          <w:rFonts w:eastAsia="Calibri"/>
          <w:sz w:val="28"/>
          <w:szCs w:val="28"/>
          <w:lang w:eastAsia="en-US"/>
        </w:rPr>
      </w:pPr>
    </w:p>
    <w:p w:rsidR="00321AE8" w:rsidRPr="005A777B" w:rsidRDefault="00321AE8" w:rsidP="00321AE8">
      <w:pPr>
        <w:autoSpaceDE w:val="0"/>
        <w:autoSpaceDN w:val="0"/>
        <w:adjustRightInd w:val="0"/>
        <w:ind w:firstLine="426"/>
        <w:jc w:val="both"/>
        <w:rPr>
          <w:rFonts w:eastAsia="Calibri"/>
          <w:sz w:val="28"/>
          <w:szCs w:val="28"/>
          <w:lang w:eastAsia="en-US"/>
        </w:rPr>
      </w:pPr>
    </w:p>
    <w:p w:rsidR="000B1ECC" w:rsidRDefault="000B1ECC" w:rsidP="000B1ECC">
      <w:pPr>
        <w:autoSpaceDE w:val="0"/>
        <w:autoSpaceDN w:val="0"/>
        <w:adjustRightInd w:val="0"/>
        <w:ind w:firstLine="540"/>
        <w:jc w:val="right"/>
        <w:rPr>
          <w:rFonts w:eastAsiaTheme="minorHAnsi"/>
          <w:sz w:val="28"/>
          <w:szCs w:val="28"/>
          <w:lang w:eastAsia="en-US"/>
        </w:rPr>
      </w:pPr>
    </w:p>
    <w:p w:rsidR="000B1ECC" w:rsidRDefault="000B1ECC" w:rsidP="000B1ECC">
      <w:pPr>
        <w:autoSpaceDE w:val="0"/>
        <w:autoSpaceDN w:val="0"/>
        <w:adjustRightInd w:val="0"/>
        <w:ind w:firstLine="540"/>
        <w:jc w:val="right"/>
        <w:rPr>
          <w:rFonts w:eastAsiaTheme="minorHAnsi"/>
          <w:sz w:val="28"/>
          <w:szCs w:val="28"/>
          <w:lang w:eastAsia="en-US"/>
        </w:rPr>
      </w:pPr>
    </w:p>
    <w:p w:rsidR="000B1ECC" w:rsidRDefault="000B1ECC"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Приложение № 1</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к Порядку</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субсидирования части расходов</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 xml:space="preserve"> субъектов малого и среднего </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предпринимательства на реализацию</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 xml:space="preserve"> народных проектов в сфере малого </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 xml:space="preserve">и среднего предпринимательства, </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прошедших отбор в рамках проекта «Народный бюджет»</w:t>
      </w:r>
    </w:p>
    <w:p w:rsidR="0019224E" w:rsidRPr="0034672F" w:rsidRDefault="0019224E" w:rsidP="0019224E">
      <w:pPr>
        <w:autoSpaceDE w:val="0"/>
        <w:autoSpaceDN w:val="0"/>
        <w:adjustRightInd w:val="0"/>
        <w:ind w:firstLine="540"/>
        <w:jc w:val="both"/>
        <w:rPr>
          <w:rFonts w:eastAsia="Calibri"/>
          <w:sz w:val="25"/>
          <w:szCs w:val="25"/>
          <w:lang w:eastAsia="en-US"/>
        </w:rPr>
      </w:pPr>
    </w:p>
    <w:p w:rsidR="0019224E" w:rsidRPr="006711E7" w:rsidRDefault="0019224E" w:rsidP="0019224E">
      <w:pPr>
        <w:autoSpaceDE w:val="0"/>
        <w:autoSpaceDN w:val="0"/>
        <w:adjustRightInd w:val="0"/>
        <w:ind w:firstLine="540"/>
        <w:jc w:val="right"/>
        <w:rPr>
          <w:rFonts w:eastAsia="Calibri"/>
          <w:sz w:val="25"/>
          <w:szCs w:val="25"/>
          <w:lang w:eastAsia="en-US"/>
        </w:rPr>
      </w:pPr>
      <w:r w:rsidRPr="006711E7">
        <w:rPr>
          <w:rFonts w:eastAsia="Calibri"/>
          <w:sz w:val="25"/>
          <w:szCs w:val="25"/>
          <w:lang w:eastAsia="en-US"/>
        </w:rPr>
        <w:t>В администрацию МР «Койгородский»</w:t>
      </w:r>
    </w:p>
    <w:p w:rsidR="0019224E" w:rsidRPr="006711E7" w:rsidRDefault="0019224E" w:rsidP="0019224E">
      <w:pPr>
        <w:autoSpaceDE w:val="0"/>
        <w:autoSpaceDN w:val="0"/>
        <w:adjustRightInd w:val="0"/>
        <w:ind w:firstLine="540"/>
        <w:jc w:val="right"/>
        <w:rPr>
          <w:rFonts w:eastAsia="Calibri"/>
          <w:sz w:val="25"/>
          <w:szCs w:val="25"/>
          <w:lang w:eastAsia="en-US"/>
        </w:rPr>
      </w:pPr>
      <w:r w:rsidRPr="006711E7">
        <w:rPr>
          <w:rFonts w:eastAsia="Calibri"/>
          <w:sz w:val="25"/>
          <w:szCs w:val="25"/>
          <w:lang w:eastAsia="en-US"/>
        </w:rPr>
        <w:t xml:space="preserve">                                                     168170, Республика Коми</w:t>
      </w:r>
    </w:p>
    <w:p w:rsidR="0019224E" w:rsidRPr="006711E7" w:rsidRDefault="0019224E" w:rsidP="0019224E">
      <w:pPr>
        <w:autoSpaceDE w:val="0"/>
        <w:autoSpaceDN w:val="0"/>
        <w:adjustRightInd w:val="0"/>
        <w:ind w:firstLine="540"/>
        <w:jc w:val="right"/>
        <w:rPr>
          <w:rFonts w:eastAsia="Calibri"/>
          <w:sz w:val="25"/>
          <w:szCs w:val="25"/>
          <w:lang w:eastAsia="en-US"/>
        </w:rPr>
      </w:pPr>
      <w:r w:rsidRPr="006711E7">
        <w:rPr>
          <w:rFonts w:eastAsia="Calibri"/>
          <w:sz w:val="25"/>
          <w:szCs w:val="25"/>
          <w:lang w:eastAsia="en-US"/>
        </w:rPr>
        <w:t>с. Койгородок, ул. Мира, д. 7</w:t>
      </w:r>
    </w:p>
    <w:p w:rsidR="0019224E" w:rsidRPr="006711E7" w:rsidRDefault="0019224E" w:rsidP="0019224E">
      <w:pPr>
        <w:autoSpaceDE w:val="0"/>
        <w:autoSpaceDN w:val="0"/>
        <w:adjustRightInd w:val="0"/>
        <w:ind w:firstLine="540"/>
        <w:jc w:val="both"/>
        <w:rPr>
          <w:rFonts w:eastAsia="Calibri"/>
          <w:sz w:val="25"/>
          <w:szCs w:val="25"/>
          <w:lang w:eastAsia="en-US"/>
        </w:rPr>
      </w:pPr>
    </w:p>
    <w:p w:rsidR="0019224E" w:rsidRPr="006711E7" w:rsidRDefault="0019224E" w:rsidP="0019224E">
      <w:pPr>
        <w:autoSpaceDE w:val="0"/>
        <w:autoSpaceDN w:val="0"/>
        <w:adjustRightInd w:val="0"/>
        <w:ind w:firstLine="540"/>
        <w:jc w:val="center"/>
        <w:rPr>
          <w:rFonts w:eastAsia="Calibri"/>
          <w:sz w:val="25"/>
          <w:szCs w:val="25"/>
          <w:lang w:eastAsia="en-US"/>
        </w:rPr>
      </w:pPr>
      <w:r w:rsidRPr="006711E7">
        <w:rPr>
          <w:rFonts w:eastAsia="Calibri"/>
          <w:sz w:val="25"/>
          <w:szCs w:val="25"/>
          <w:lang w:eastAsia="en-US"/>
        </w:rPr>
        <w:t>ЗАЯВКА</w:t>
      </w:r>
    </w:p>
    <w:p w:rsidR="0019224E" w:rsidRPr="006711E7" w:rsidRDefault="0019224E" w:rsidP="0019224E">
      <w:pPr>
        <w:autoSpaceDE w:val="0"/>
        <w:autoSpaceDN w:val="0"/>
        <w:adjustRightInd w:val="0"/>
        <w:ind w:firstLine="540"/>
        <w:jc w:val="center"/>
        <w:rPr>
          <w:rFonts w:eastAsia="Calibri"/>
          <w:sz w:val="25"/>
          <w:szCs w:val="25"/>
          <w:lang w:eastAsia="en-US"/>
        </w:rPr>
      </w:pPr>
      <w:r w:rsidRPr="006711E7">
        <w:rPr>
          <w:rFonts w:eastAsia="Calibri"/>
          <w:sz w:val="25"/>
          <w:szCs w:val="25"/>
          <w:lang w:eastAsia="en-US"/>
        </w:rPr>
        <w:t>на получение финансовой поддержки</w:t>
      </w:r>
    </w:p>
    <w:p w:rsidR="0019224E" w:rsidRPr="006711E7" w:rsidRDefault="0019224E" w:rsidP="0019224E">
      <w:pPr>
        <w:autoSpaceDE w:val="0"/>
        <w:autoSpaceDN w:val="0"/>
        <w:adjustRightInd w:val="0"/>
        <w:ind w:firstLine="540"/>
        <w:jc w:val="both"/>
        <w:rPr>
          <w:rFonts w:eastAsia="Calibri"/>
          <w:sz w:val="25"/>
          <w:szCs w:val="25"/>
          <w:lang w:eastAsia="en-US"/>
        </w:rPr>
      </w:pP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Наименование заявителя ______________________________________________</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ОГРН __________________ дата регистрации ____________________________</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ИНН ___________________ КПП (при наличии) __________________________</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Код ОКВЭД (основной) _______________________________________________</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Наименование ОКВЭД ________________________________________________</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Код ОКТМО _________________________________________________________</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Код ОКПО __________________________________________________________</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Расчетный счет N ________________ БИК ________________________________</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Корреспондентский счет N _____________________________________________</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Юридический адрес __________________________________________________</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Почтовый адрес ______________________________________________________</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Телефон/факс __________________________ E-</w:t>
      </w:r>
      <w:proofErr w:type="spellStart"/>
      <w:r w:rsidRPr="006711E7">
        <w:rPr>
          <w:rFonts w:eastAsia="Calibri"/>
          <w:sz w:val="25"/>
          <w:szCs w:val="25"/>
          <w:lang w:eastAsia="en-US"/>
        </w:rPr>
        <w:t>mail</w:t>
      </w:r>
      <w:proofErr w:type="spellEnd"/>
      <w:r w:rsidRPr="006711E7">
        <w:rPr>
          <w:rFonts w:eastAsia="Calibri"/>
          <w:sz w:val="25"/>
          <w:szCs w:val="25"/>
          <w:lang w:eastAsia="en-US"/>
        </w:rPr>
        <w:t xml:space="preserve"> _______________________</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Руководитель (ФИО, должность, телефон) ________________________________</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Контактное лицо (ФИО, телефон) _______________________________________</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Прошу предоставить финансовую поддержку по следующему направлению:</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   субсидирование   части   расходов   субъектов   малого   и   среднего предпринимательства, связанных с реализацией народных проектов в сфере малого и среднего предпринимательства, прошедших отбор в рамках проекта «Народный бюджет».</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Настоящим гарантирую достоверность представленных в составе заявки сведений.</w:t>
      </w:r>
    </w:p>
    <w:p w:rsidR="0019224E" w:rsidRPr="006711E7" w:rsidRDefault="0019224E" w:rsidP="0019224E">
      <w:pPr>
        <w:autoSpaceDE w:val="0"/>
        <w:autoSpaceDN w:val="0"/>
        <w:adjustRightInd w:val="0"/>
        <w:ind w:firstLine="284"/>
        <w:jc w:val="both"/>
        <w:rPr>
          <w:rFonts w:eastAsia="Calibri"/>
          <w:sz w:val="25"/>
          <w:szCs w:val="25"/>
          <w:lang w:eastAsia="en-US"/>
        </w:rPr>
      </w:pPr>
      <w:r w:rsidRPr="006711E7">
        <w:rPr>
          <w:rFonts w:eastAsia="Calibri"/>
          <w:sz w:val="25"/>
          <w:szCs w:val="25"/>
          <w:lang w:eastAsia="en-US"/>
        </w:rPr>
        <w:t xml:space="preserve">    К заявке прилагаются следующие документы на __________ листах, перечень которых установлен п. 2.3. Порядка субсидирования части расходов субъектов малого и среднего предпринимательства на реализацию народных проектов в сфере малого и среднего предпринимательства, прошедших отбор в рамках проекта «Народный бюджет» Приложение 2.4. к муниципальной программе, утвержденной     постановлением администрации МР «Койгородский» от «</w:t>
      </w:r>
      <w:r w:rsidRPr="006711E7">
        <w:rPr>
          <w:rFonts w:eastAsia="Calibri"/>
          <w:sz w:val="25"/>
          <w:szCs w:val="25"/>
          <w:u w:val="single"/>
          <w:lang w:eastAsia="en-US"/>
        </w:rPr>
        <w:t>30</w:t>
      </w:r>
      <w:r w:rsidRPr="006711E7">
        <w:rPr>
          <w:rFonts w:eastAsia="Calibri"/>
          <w:sz w:val="25"/>
          <w:szCs w:val="25"/>
          <w:lang w:eastAsia="en-US"/>
        </w:rPr>
        <w:t>» декабря 2020 г.</w:t>
      </w:r>
      <w:r>
        <w:rPr>
          <w:rFonts w:eastAsia="Calibri"/>
          <w:sz w:val="25"/>
          <w:szCs w:val="25"/>
          <w:lang w:eastAsia="en-US"/>
        </w:rPr>
        <w:t xml:space="preserve"> </w:t>
      </w:r>
      <w:r w:rsidRPr="006711E7">
        <w:rPr>
          <w:rFonts w:eastAsia="Calibri"/>
          <w:sz w:val="25"/>
          <w:szCs w:val="25"/>
          <w:lang w:eastAsia="en-US"/>
        </w:rPr>
        <w:t xml:space="preserve">№ 64/12. </w:t>
      </w:r>
    </w:p>
    <w:p w:rsidR="0019224E" w:rsidRPr="006711E7"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___________ _____________________</w:t>
      </w:r>
    </w:p>
    <w:p w:rsidR="0019224E" w:rsidRDefault="0019224E" w:rsidP="0019224E">
      <w:pPr>
        <w:autoSpaceDE w:val="0"/>
        <w:autoSpaceDN w:val="0"/>
        <w:adjustRightInd w:val="0"/>
        <w:ind w:firstLine="540"/>
        <w:jc w:val="both"/>
        <w:rPr>
          <w:rFonts w:eastAsia="Calibri"/>
          <w:sz w:val="25"/>
          <w:szCs w:val="25"/>
          <w:lang w:eastAsia="en-US"/>
        </w:rPr>
      </w:pPr>
      <w:r w:rsidRPr="006711E7">
        <w:rPr>
          <w:rFonts w:eastAsia="Calibri"/>
          <w:sz w:val="25"/>
          <w:szCs w:val="25"/>
          <w:lang w:eastAsia="en-US"/>
        </w:rPr>
        <w:t xml:space="preserve">                                           (</w:t>
      </w:r>
      <w:proofErr w:type="gramStart"/>
      <w:r w:rsidRPr="006711E7">
        <w:rPr>
          <w:rFonts w:eastAsia="Calibri"/>
          <w:sz w:val="25"/>
          <w:szCs w:val="25"/>
          <w:lang w:eastAsia="en-US"/>
        </w:rPr>
        <w:t xml:space="preserve">подпись)  </w:t>
      </w:r>
      <w:r>
        <w:rPr>
          <w:rFonts w:eastAsia="Calibri"/>
          <w:sz w:val="25"/>
          <w:szCs w:val="25"/>
          <w:lang w:eastAsia="en-US"/>
        </w:rPr>
        <w:t xml:space="preserve"> </w:t>
      </w:r>
      <w:proofErr w:type="gramEnd"/>
      <w:r>
        <w:rPr>
          <w:rFonts w:eastAsia="Calibri"/>
          <w:sz w:val="25"/>
          <w:szCs w:val="25"/>
          <w:lang w:eastAsia="en-US"/>
        </w:rPr>
        <w:t xml:space="preserve">   </w:t>
      </w:r>
      <w:r w:rsidRPr="006711E7">
        <w:rPr>
          <w:rFonts w:eastAsia="Calibri"/>
          <w:sz w:val="25"/>
          <w:szCs w:val="25"/>
          <w:lang w:eastAsia="en-US"/>
        </w:rPr>
        <w:t>(расшифровка подписи)</w:t>
      </w:r>
    </w:p>
    <w:p w:rsidR="000B1ECC" w:rsidRPr="00871D18" w:rsidRDefault="000B1ECC" w:rsidP="000B1ECC">
      <w:pPr>
        <w:autoSpaceDE w:val="0"/>
        <w:autoSpaceDN w:val="0"/>
        <w:adjustRightInd w:val="0"/>
        <w:ind w:firstLine="540"/>
        <w:jc w:val="both"/>
        <w:rPr>
          <w:rFonts w:eastAsiaTheme="minorHAnsi"/>
          <w:sz w:val="25"/>
          <w:szCs w:val="25"/>
          <w:lang w:eastAsia="en-US"/>
        </w:rPr>
      </w:pPr>
    </w:p>
    <w:p w:rsidR="00A05ED9" w:rsidRDefault="00A05ED9" w:rsidP="000B1ECC">
      <w:pPr>
        <w:autoSpaceDE w:val="0"/>
        <w:autoSpaceDN w:val="0"/>
        <w:adjustRightInd w:val="0"/>
        <w:ind w:firstLine="540"/>
        <w:jc w:val="right"/>
        <w:rPr>
          <w:rFonts w:eastAsiaTheme="minorHAnsi"/>
          <w:sz w:val="28"/>
          <w:szCs w:val="28"/>
          <w:lang w:eastAsia="en-US"/>
        </w:rPr>
      </w:pPr>
      <w:bookmarkStart w:id="32" w:name="_Hlk83050959"/>
    </w:p>
    <w:p w:rsidR="00A05ED9" w:rsidRDefault="00A05ED9"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bookmarkEnd w:id="32"/>
    <w:p w:rsidR="0019224E" w:rsidRDefault="0019224E" w:rsidP="0019224E">
      <w:pPr>
        <w:autoSpaceDE w:val="0"/>
        <w:autoSpaceDN w:val="0"/>
        <w:adjustRightInd w:val="0"/>
        <w:ind w:firstLine="540"/>
        <w:jc w:val="right"/>
        <w:rPr>
          <w:rFonts w:eastAsiaTheme="minorHAnsi"/>
          <w:sz w:val="28"/>
          <w:szCs w:val="28"/>
          <w:lang w:eastAsia="en-US"/>
        </w:rPr>
      </w:pP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 xml:space="preserve">Приложение № </w:t>
      </w:r>
      <w:r>
        <w:rPr>
          <w:rFonts w:eastAsia="Calibri"/>
          <w:lang w:eastAsia="en-US"/>
        </w:rPr>
        <w:t>2</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к Порядку</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субсидирования части расходов</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 xml:space="preserve"> субъектов малого и среднего </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предпринимательства на реализацию</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 xml:space="preserve"> народных проектов в сфере малого </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 xml:space="preserve">и среднего предпринимательства, </w:t>
      </w:r>
    </w:p>
    <w:p w:rsidR="0019224E" w:rsidRDefault="0019224E" w:rsidP="0019224E">
      <w:pPr>
        <w:autoSpaceDE w:val="0"/>
        <w:autoSpaceDN w:val="0"/>
        <w:adjustRightInd w:val="0"/>
        <w:ind w:firstLine="540"/>
        <w:jc w:val="center"/>
        <w:rPr>
          <w:rFonts w:eastAsia="Calibri"/>
          <w:sz w:val="26"/>
          <w:szCs w:val="26"/>
          <w:lang w:eastAsia="en-US"/>
        </w:rPr>
      </w:pPr>
      <w:r>
        <w:rPr>
          <w:rFonts w:eastAsia="Calibri"/>
          <w:lang w:eastAsia="en-US"/>
        </w:rPr>
        <w:t xml:space="preserve">                                                                </w:t>
      </w:r>
      <w:r w:rsidRPr="0034672F">
        <w:rPr>
          <w:rFonts w:eastAsia="Calibri"/>
          <w:lang w:eastAsia="en-US"/>
        </w:rPr>
        <w:t>прошедших отбор в рамках проекта «Народный бюджет»</w:t>
      </w:r>
    </w:p>
    <w:p w:rsidR="0019224E" w:rsidRDefault="0019224E" w:rsidP="0019224E">
      <w:pPr>
        <w:autoSpaceDE w:val="0"/>
        <w:autoSpaceDN w:val="0"/>
        <w:adjustRightInd w:val="0"/>
        <w:ind w:firstLine="540"/>
        <w:jc w:val="center"/>
        <w:rPr>
          <w:rFonts w:eastAsia="Calibri"/>
          <w:sz w:val="26"/>
          <w:szCs w:val="26"/>
          <w:lang w:eastAsia="en-US"/>
        </w:rPr>
      </w:pPr>
    </w:p>
    <w:p w:rsidR="0019224E" w:rsidRPr="006711E7" w:rsidRDefault="0019224E" w:rsidP="0019224E">
      <w:pPr>
        <w:autoSpaceDE w:val="0"/>
        <w:autoSpaceDN w:val="0"/>
        <w:adjustRightInd w:val="0"/>
        <w:ind w:firstLine="540"/>
        <w:jc w:val="center"/>
        <w:rPr>
          <w:rFonts w:eastAsia="Calibri"/>
          <w:sz w:val="26"/>
          <w:szCs w:val="26"/>
          <w:lang w:eastAsia="en-US"/>
        </w:rPr>
      </w:pPr>
      <w:r w:rsidRPr="006711E7">
        <w:rPr>
          <w:rFonts w:eastAsia="Calibri"/>
          <w:sz w:val="26"/>
          <w:szCs w:val="26"/>
          <w:lang w:eastAsia="en-US"/>
        </w:rPr>
        <w:t>Справка</w:t>
      </w:r>
      <w:r>
        <w:rPr>
          <w:rFonts w:eastAsia="Calibri"/>
          <w:sz w:val="26"/>
          <w:szCs w:val="26"/>
          <w:lang w:eastAsia="en-US"/>
        </w:rPr>
        <w:t>,</w:t>
      </w:r>
    </w:p>
    <w:p w:rsidR="0019224E" w:rsidRPr="006711E7" w:rsidRDefault="0019224E" w:rsidP="0019224E">
      <w:pPr>
        <w:autoSpaceDE w:val="0"/>
        <w:autoSpaceDN w:val="0"/>
        <w:adjustRightInd w:val="0"/>
        <w:ind w:firstLine="540"/>
        <w:jc w:val="center"/>
        <w:rPr>
          <w:rFonts w:eastAsia="Calibri"/>
          <w:sz w:val="26"/>
          <w:szCs w:val="26"/>
          <w:lang w:eastAsia="en-US"/>
        </w:rPr>
      </w:pPr>
      <w:r w:rsidRPr="006711E7">
        <w:rPr>
          <w:rFonts w:eastAsia="Calibri"/>
          <w:sz w:val="26"/>
          <w:szCs w:val="26"/>
          <w:lang w:eastAsia="en-US"/>
        </w:rPr>
        <w:t>подтверждающая соответствие требованиям,</w:t>
      </w:r>
    </w:p>
    <w:p w:rsidR="0019224E" w:rsidRPr="006711E7" w:rsidRDefault="0019224E" w:rsidP="0019224E">
      <w:pPr>
        <w:autoSpaceDE w:val="0"/>
        <w:autoSpaceDN w:val="0"/>
        <w:adjustRightInd w:val="0"/>
        <w:ind w:firstLine="540"/>
        <w:jc w:val="center"/>
        <w:rPr>
          <w:rFonts w:eastAsia="Calibri"/>
          <w:sz w:val="26"/>
          <w:szCs w:val="26"/>
          <w:lang w:eastAsia="en-US"/>
        </w:rPr>
      </w:pPr>
      <w:r w:rsidRPr="006711E7">
        <w:rPr>
          <w:rFonts w:eastAsia="Calibri"/>
          <w:sz w:val="26"/>
          <w:szCs w:val="26"/>
          <w:lang w:eastAsia="en-US"/>
        </w:rPr>
        <w:t xml:space="preserve">установленным </w:t>
      </w:r>
      <w:r w:rsidRPr="000F3D9B">
        <w:rPr>
          <w:rFonts w:eastAsia="Calibri"/>
          <w:b/>
          <w:bCs/>
          <w:sz w:val="26"/>
          <w:szCs w:val="26"/>
          <w:lang w:eastAsia="en-US"/>
        </w:rPr>
        <w:t>пунктом 2.1 раздела 2 Порядка</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              _______________________________________________</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              (субъект малого и среднего предпринимательства)</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                по состоянию на _________________________:</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                                                                (дата)</w:t>
      </w:r>
    </w:p>
    <w:p w:rsidR="0019224E" w:rsidRPr="006711E7" w:rsidRDefault="0019224E" w:rsidP="0019224E">
      <w:pPr>
        <w:autoSpaceDE w:val="0"/>
        <w:autoSpaceDN w:val="0"/>
        <w:adjustRightInd w:val="0"/>
        <w:ind w:firstLine="540"/>
        <w:jc w:val="both"/>
        <w:rPr>
          <w:rFonts w:eastAsia="Calibri"/>
          <w:sz w:val="26"/>
          <w:szCs w:val="26"/>
          <w:lang w:eastAsia="en-US"/>
        </w:rPr>
      </w:pPr>
    </w:p>
    <w:p w:rsidR="0019224E" w:rsidRPr="006711E7" w:rsidRDefault="0019224E" w:rsidP="0019224E">
      <w:pPr>
        <w:autoSpaceDE w:val="0"/>
        <w:autoSpaceDN w:val="0"/>
        <w:adjustRightInd w:val="0"/>
        <w:ind w:firstLine="426"/>
        <w:jc w:val="both"/>
        <w:rPr>
          <w:rFonts w:eastAsia="Calibri"/>
          <w:sz w:val="26"/>
          <w:szCs w:val="26"/>
          <w:lang w:eastAsia="en-US"/>
        </w:rPr>
      </w:pPr>
      <w:r w:rsidRPr="006711E7">
        <w:rPr>
          <w:rFonts w:eastAsia="Calibri"/>
          <w:sz w:val="26"/>
          <w:szCs w:val="26"/>
          <w:lang w:eastAsia="en-US"/>
        </w:rPr>
        <w:t xml:space="preserve">   1.  Зарегистрирован и осуществляет свою деятельность на территории </w:t>
      </w:r>
      <w:bookmarkStart w:id="33" w:name="_Hlk83042681"/>
      <w:r w:rsidRPr="006711E7">
        <w:rPr>
          <w:rFonts w:eastAsia="Calibri"/>
          <w:sz w:val="26"/>
          <w:szCs w:val="26"/>
          <w:lang w:eastAsia="en-US"/>
        </w:rPr>
        <w:t>МО МР «</w:t>
      </w:r>
      <w:proofErr w:type="gramStart"/>
      <w:r w:rsidRPr="006711E7">
        <w:rPr>
          <w:rFonts w:eastAsia="Calibri"/>
          <w:sz w:val="26"/>
          <w:szCs w:val="26"/>
          <w:lang w:eastAsia="en-US"/>
        </w:rPr>
        <w:t>Койгородский»</w:t>
      </w:r>
      <w:bookmarkEnd w:id="33"/>
      <w:r w:rsidRPr="006711E7">
        <w:rPr>
          <w:rFonts w:eastAsia="Calibri"/>
          <w:sz w:val="26"/>
          <w:szCs w:val="26"/>
          <w:lang w:eastAsia="en-US"/>
        </w:rPr>
        <w:t>_</w:t>
      </w:r>
      <w:proofErr w:type="gramEnd"/>
      <w:r w:rsidRPr="006711E7">
        <w:rPr>
          <w:rFonts w:eastAsia="Calibri"/>
          <w:sz w:val="26"/>
          <w:szCs w:val="26"/>
          <w:lang w:eastAsia="en-US"/>
        </w:rPr>
        <w:t>_______ (да/нет).</w:t>
      </w:r>
    </w:p>
    <w:p w:rsidR="0019224E" w:rsidRPr="006711E7" w:rsidRDefault="0019224E" w:rsidP="0019224E">
      <w:pPr>
        <w:autoSpaceDE w:val="0"/>
        <w:autoSpaceDN w:val="0"/>
        <w:adjustRightInd w:val="0"/>
        <w:ind w:firstLine="426"/>
        <w:jc w:val="both"/>
        <w:rPr>
          <w:rFonts w:eastAsia="Calibri"/>
          <w:sz w:val="26"/>
          <w:szCs w:val="26"/>
          <w:lang w:eastAsia="en-US"/>
        </w:rPr>
      </w:pPr>
      <w:r w:rsidRPr="006711E7">
        <w:rPr>
          <w:rFonts w:eastAsia="Calibri"/>
          <w:sz w:val="26"/>
          <w:szCs w:val="26"/>
          <w:lang w:eastAsia="en-US"/>
        </w:rPr>
        <w:t xml:space="preserve">  2. Количество наемных </w:t>
      </w:r>
      <w:proofErr w:type="gramStart"/>
      <w:r w:rsidRPr="006711E7">
        <w:rPr>
          <w:rFonts w:eastAsia="Calibri"/>
          <w:sz w:val="26"/>
          <w:szCs w:val="26"/>
          <w:lang w:eastAsia="en-US"/>
        </w:rPr>
        <w:t>работников  _</w:t>
      </w:r>
      <w:proofErr w:type="gramEnd"/>
      <w:r w:rsidRPr="006711E7">
        <w:rPr>
          <w:rFonts w:eastAsia="Calibri"/>
          <w:sz w:val="26"/>
          <w:szCs w:val="26"/>
          <w:lang w:eastAsia="en-US"/>
        </w:rPr>
        <w:t>_______ человек.</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3.  </w:t>
      </w:r>
      <w:proofErr w:type="gramStart"/>
      <w:r w:rsidRPr="006711E7">
        <w:rPr>
          <w:rFonts w:eastAsia="Calibri"/>
          <w:sz w:val="26"/>
          <w:szCs w:val="26"/>
          <w:lang w:eastAsia="en-US"/>
        </w:rPr>
        <w:t>Осуществляет  свою</w:t>
      </w:r>
      <w:proofErr w:type="gramEnd"/>
      <w:r w:rsidRPr="006711E7">
        <w:rPr>
          <w:rFonts w:eastAsia="Calibri"/>
          <w:sz w:val="26"/>
          <w:szCs w:val="26"/>
          <w:lang w:eastAsia="en-US"/>
        </w:rPr>
        <w:t xml:space="preserve">  деятельность по реализации народного проекта на территории МО МР «Койгородский»________ (да/нет).</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4.  Наличие  народного  проекта  со  сроком реализации, соответствующим этапу  реализации,  утвержденному  Постановлением  Правительства Республики Коми от 20.05.2016 № 252 «О мерах по реализации Указа Главы Республики Коми от  13  мая  2016  г. № 66 «О проекте «Народный бюджет» в Республике Коми», включенный в перечень отобранных народных проектов, утвержденный протоколом заседания  Межведомственной  комиссии  Администрации  Главы Республики Коми________ (да/нет).</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5.  Отсутствуют неисполненные </w:t>
      </w:r>
      <w:proofErr w:type="gramStart"/>
      <w:r w:rsidRPr="006711E7">
        <w:rPr>
          <w:rFonts w:eastAsia="Calibri"/>
          <w:sz w:val="26"/>
          <w:szCs w:val="26"/>
          <w:lang w:eastAsia="en-US"/>
        </w:rPr>
        <w:t>обязанности  по</w:t>
      </w:r>
      <w:proofErr w:type="gramEnd"/>
      <w:r w:rsidRPr="006711E7">
        <w:rPr>
          <w:rFonts w:eastAsia="Calibri"/>
          <w:sz w:val="26"/>
          <w:szCs w:val="26"/>
          <w:lang w:eastAsia="en-US"/>
        </w:rPr>
        <w:t xml:space="preserve">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сборах________ (да/нет).</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6.  Отсутствует  просроченная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«Койгородский»_____________ (да/нет).</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7.  </w:t>
      </w:r>
      <w:proofErr w:type="gramStart"/>
      <w:r w:rsidRPr="006711E7">
        <w:rPr>
          <w:rFonts w:eastAsia="Calibri"/>
          <w:sz w:val="26"/>
          <w:szCs w:val="26"/>
          <w:lang w:eastAsia="en-US"/>
        </w:rPr>
        <w:t>Юридические  лица</w:t>
      </w:r>
      <w:proofErr w:type="gramEnd"/>
      <w:r w:rsidRPr="006711E7">
        <w:rPr>
          <w:rFonts w:eastAsia="Calibri"/>
          <w:sz w:val="26"/>
          <w:szCs w:val="26"/>
          <w:lang w:eastAsia="en-US"/>
        </w:rPr>
        <w:t xml:space="preserve">  не  должны  находиться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_________ (да/нет).</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8.  Не  является  иностранным  юридическим  лицом,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________ (да/нет).</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9.  </w:t>
      </w:r>
      <w:proofErr w:type="gramStart"/>
      <w:r w:rsidRPr="006711E7">
        <w:rPr>
          <w:rFonts w:eastAsia="Calibri"/>
          <w:sz w:val="26"/>
          <w:szCs w:val="26"/>
          <w:lang w:eastAsia="en-US"/>
        </w:rPr>
        <w:t>Не  является</w:t>
      </w:r>
      <w:proofErr w:type="gramEnd"/>
      <w:r w:rsidRPr="006711E7">
        <w:rPr>
          <w:rFonts w:eastAsia="Calibri"/>
          <w:sz w:val="26"/>
          <w:szCs w:val="26"/>
          <w:lang w:eastAsia="en-US"/>
        </w:rPr>
        <w:t xml:space="preserve">  кредитной  организацией,  страховой организацией (за</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исключением    потребительских    кооперативов</w:t>
      </w:r>
      <w:proofErr w:type="gramStart"/>
      <w:r w:rsidRPr="006711E7">
        <w:rPr>
          <w:rFonts w:eastAsia="Calibri"/>
          <w:sz w:val="26"/>
          <w:szCs w:val="26"/>
          <w:lang w:eastAsia="en-US"/>
        </w:rPr>
        <w:t xml:space="preserve">),   </w:t>
      </w:r>
      <w:proofErr w:type="gramEnd"/>
      <w:r w:rsidRPr="006711E7">
        <w:rPr>
          <w:rFonts w:eastAsia="Calibri"/>
          <w:sz w:val="26"/>
          <w:szCs w:val="26"/>
          <w:lang w:eastAsia="en-US"/>
        </w:rPr>
        <w:t>инвестиционным   фондом, негосударственным  пенсионным  фондом,  профессиональным  участником  рынка ценных бумаг, ломбардом ________ (да/нет).</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10. Не является участником соглашений о разделе продукции _____________</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(да/нет).</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11.  </w:t>
      </w:r>
      <w:proofErr w:type="gramStart"/>
      <w:r w:rsidRPr="006711E7">
        <w:rPr>
          <w:rFonts w:eastAsia="Calibri"/>
          <w:sz w:val="26"/>
          <w:szCs w:val="26"/>
          <w:lang w:eastAsia="en-US"/>
        </w:rPr>
        <w:t>Не  осуществляет</w:t>
      </w:r>
      <w:proofErr w:type="gramEnd"/>
      <w:r w:rsidRPr="006711E7">
        <w:rPr>
          <w:rFonts w:eastAsia="Calibri"/>
          <w:sz w:val="26"/>
          <w:szCs w:val="26"/>
          <w:lang w:eastAsia="en-US"/>
        </w:rPr>
        <w:t xml:space="preserve"> предпринимательскую деятельность в сфере игорного бизнеса ________ (да/нет).</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12.  </w:t>
      </w:r>
      <w:proofErr w:type="gramStart"/>
      <w:r w:rsidRPr="006711E7">
        <w:rPr>
          <w:rFonts w:eastAsia="Calibri"/>
          <w:sz w:val="26"/>
          <w:szCs w:val="26"/>
          <w:lang w:eastAsia="en-US"/>
        </w:rPr>
        <w:t>Не  является</w:t>
      </w:r>
      <w:proofErr w:type="gramEnd"/>
      <w:r w:rsidRPr="006711E7">
        <w:rPr>
          <w:rFonts w:eastAsia="Calibri"/>
          <w:sz w:val="26"/>
          <w:szCs w:val="26"/>
          <w:lang w:eastAsia="en-US"/>
        </w:rPr>
        <w:t xml:space="preserve"> в порядке, установленном законодательством Российской Федерации  о  валютном  регулировании  и  валютном  контроле,  не резидентом Российской    Федерации,    за    исключением    случаев,   предусмотренных международными договорами Российской Федерации ________ (да/нет).</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 13.   </w:t>
      </w:r>
      <w:proofErr w:type="gramStart"/>
      <w:r w:rsidRPr="006711E7">
        <w:rPr>
          <w:rFonts w:eastAsia="Calibri"/>
          <w:sz w:val="26"/>
          <w:szCs w:val="26"/>
          <w:lang w:eastAsia="en-US"/>
        </w:rPr>
        <w:t>Не  осуществляет</w:t>
      </w:r>
      <w:proofErr w:type="gramEnd"/>
      <w:r w:rsidRPr="006711E7">
        <w:rPr>
          <w:rFonts w:eastAsia="Calibri"/>
          <w:sz w:val="26"/>
          <w:szCs w:val="26"/>
          <w:lang w:eastAsia="en-US"/>
        </w:rPr>
        <w:t xml:space="preserve">  производство  и  (или)  реализацию  подакцизных</w:t>
      </w:r>
    </w:p>
    <w:p w:rsidR="0019224E" w:rsidRPr="006711E7" w:rsidRDefault="0019224E" w:rsidP="0019224E">
      <w:pPr>
        <w:autoSpaceDE w:val="0"/>
        <w:autoSpaceDN w:val="0"/>
        <w:adjustRightInd w:val="0"/>
        <w:ind w:firstLine="540"/>
        <w:jc w:val="both"/>
        <w:rPr>
          <w:rFonts w:eastAsia="Calibri"/>
          <w:sz w:val="26"/>
          <w:szCs w:val="26"/>
          <w:lang w:eastAsia="en-US"/>
        </w:rPr>
      </w:pPr>
      <w:proofErr w:type="gramStart"/>
      <w:r w:rsidRPr="006711E7">
        <w:rPr>
          <w:rFonts w:eastAsia="Calibri"/>
          <w:sz w:val="26"/>
          <w:szCs w:val="26"/>
          <w:lang w:eastAsia="en-US"/>
        </w:rPr>
        <w:t>товаров,  а</w:t>
      </w:r>
      <w:proofErr w:type="gramEnd"/>
      <w:r w:rsidRPr="006711E7">
        <w:rPr>
          <w:rFonts w:eastAsia="Calibri"/>
          <w:sz w:val="26"/>
          <w:szCs w:val="26"/>
          <w:lang w:eastAsia="en-US"/>
        </w:rPr>
        <w:t xml:space="preserve">  также  добычу  и (или) реализацию полезных ископаемых ________(да/нет).</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 14.  Не получает средства из бюджета МО МР «Койгородский» в соответствии с иными </w:t>
      </w:r>
      <w:proofErr w:type="gramStart"/>
      <w:r w:rsidRPr="006711E7">
        <w:rPr>
          <w:rFonts w:eastAsia="Calibri"/>
          <w:sz w:val="26"/>
          <w:szCs w:val="26"/>
          <w:lang w:eastAsia="en-US"/>
        </w:rPr>
        <w:t>нормативными  правовыми</w:t>
      </w:r>
      <w:proofErr w:type="gramEnd"/>
      <w:r w:rsidRPr="006711E7">
        <w:rPr>
          <w:rFonts w:eastAsia="Calibri"/>
          <w:sz w:val="26"/>
          <w:szCs w:val="26"/>
          <w:lang w:eastAsia="en-US"/>
        </w:rPr>
        <w:t xml:space="preserve">  актами,  муниципальными  правовыми актами на цели, указанные в пункте 1.3 раздела 1 настоящего Порядка.</w:t>
      </w:r>
    </w:p>
    <w:p w:rsidR="0019224E" w:rsidRPr="006711E7" w:rsidRDefault="0019224E" w:rsidP="0019224E">
      <w:pPr>
        <w:autoSpaceDE w:val="0"/>
        <w:autoSpaceDN w:val="0"/>
        <w:adjustRightInd w:val="0"/>
        <w:ind w:firstLine="540"/>
        <w:jc w:val="both"/>
        <w:rPr>
          <w:rFonts w:eastAsia="Calibri"/>
          <w:sz w:val="26"/>
          <w:szCs w:val="26"/>
          <w:lang w:eastAsia="en-US"/>
        </w:rPr>
      </w:pPr>
      <w:proofErr w:type="gramStart"/>
      <w:r w:rsidRPr="006711E7">
        <w:rPr>
          <w:rFonts w:eastAsia="Calibri"/>
          <w:sz w:val="26"/>
          <w:szCs w:val="26"/>
          <w:lang w:eastAsia="en-US"/>
        </w:rPr>
        <w:t>Ответственность  за</w:t>
      </w:r>
      <w:proofErr w:type="gramEnd"/>
      <w:r w:rsidRPr="006711E7">
        <w:rPr>
          <w:rFonts w:eastAsia="Calibri"/>
          <w:sz w:val="26"/>
          <w:szCs w:val="26"/>
          <w:lang w:eastAsia="en-US"/>
        </w:rPr>
        <w:t xml:space="preserve">  соблюдение вышеуказанных положений и достоверность представляемых сведений гарантирую.</w:t>
      </w:r>
    </w:p>
    <w:p w:rsidR="0019224E" w:rsidRPr="006711E7" w:rsidRDefault="0019224E" w:rsidP="0019224E">
      <w:pPr>
        <w:autoSpaceDE w:val="0"/>
        <w:autoSpaceDN w:val="0"/>
        <w:adjustRightInd w:val="0"/>
        <w:ind w:firstLine="540"/>
        <w:jc w:val="both"/>
        <w:rPr>
          <w:rFonts w:eastAsia="Calibri"/>
          <w:sz w:val="26"/>
          <w:szCs w:val="26"/>
          <w:lang w:eastAsia="en-US"/>
        </w:rPr>
      </w:pP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    Руководитель организации _________________________ ___________</w:t>
      </w: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 </w:t>
      </w:r>
      <w:r>
        <w:rPr>
          <w:rFonts w:eastAsia="Calibri"/>
          <w:sz w:val="26"/>
          <w:szCs w:val="26"/>
          <w:lang w:eastAsia="en-US"/>
        </w:rPr>
        <w:t xml:space="preserve">                                                                                </w:t>
      </w:r>
      <w:r w:rsidRPr="006711E7">
        <w:rPr>
          <w:rFonts w:eastAsia="Calibri"/>
          <w:sz w:val="26"/>
          <w:szCs w:val="26"/>
          <w:lang w:eastAsia="en-US"/>
        </w:rPr>
        <w:t>(</w:t>
      </w:r>
      <w:proofErr w:type="gramStart"/>
      <w:r w:rsidRPr="006711E7">
        <w:rPr>
          <w:rFonts w:eastAsia="Calibri"/>
          <w:sz w:val="26"/>
          <w:szCs w:val="26"/>
          <w:lang w:eastAsia="en-US"/>
        </w:rPr>
        <w:t xml:space="preserve">ФИО)   </w:t>
      </w:r>
      <w:proofErr w:type="gramEnd"/>
      <w:r w:rsidRPr="006711E7">
        <w:rPr>
          <w:rFonts w:eastAsia="Calibri"/>
          <w:sz w:val="26"/>
          <w:szCs w:val="26"/>
          <w:lang w:eastAsia="en-US"/>
        </w:rPr>
        <w:t xml:space="preserve"> </w:t>
      </w:r>
      <w:r>
        <w:rPr>
          <w:rFonts w:eastAsia="Calibri"/>
          <w:sz w:val="26"/>
          <w:szCs w:val="26"/>
          <w:lang w:eastAsia="en-US"/>
        </w:rPr>
        <w:t xml:space="preserve"> </w:t>
      </w:r>
      <w:r w:rsidRPr="006711E7">
        <w:rPr>
          <w:rFonts w:eastAsia="Calibri"/>
          <w:sz w:val="26"/>
          <w:szCs w:val="26"/>
          <w:lang w:eastAsia="en-US"/>
        </w:rPr>
        <w:t xml:space="preserve">         (подпись)</w:t>
      </w:r>
    </w:p>
    <w:p w:rsidR="0019224E" w:rsidRPr="006711E7" w:rsidRDefault="0019224E" w:rsidP="0019224E">
      <w:pPr>
        <w:autoSpaceDE w:val="0"/>
        <w:autoSpaceDN w:val="0"/>
        <w:adjustRightInd w:val="0"/>
        <w:ind w:firstLine="540"/>
        <w:jc w:val="both"/>
        <w:rPr>
          <w:rFonts w:eastAsia="Calibri"/>
          <w:sz w:val="26"/>
          <w:szCs w:val="26"/>
          <w:lang w:eastAsia="en-US"/>
        </w:rPr>
      </w:pP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    Дата «___» ____________ 20__ г.</w:t>
      </w:r>
    </w:p>
    <w:p w:rsidR="0019224E" w:rsidRPr="006711E7" w:rsidRDefault="0019224E" w:rsidP="0019224E">
      <w:pPr>
        <w:autoSpaceDE w:val="0"/>
        <w:autoSpaceDN w:val="0"/>
        <w:adjustRightInd w:val="0"/>
        <w:ind w:firstLine="540"/>
        <w:jc w:val="both"/>
        <w:rPr>
          <w:rFonts w:eastAsia="Calibri"/>
          <w:sz w:val="26"/>
          <w:szCs w:val="26"/>
          <w:lang w:eastAsia="en-US"/>
        </w:rPr>
      </w:pPr>
    </w:p>
    <w:p w:rsidR="0019224E" w:rsidRPr="006711E7" w:rsidRDefault="0019224E" w:rsidP="0019224E">
      <w:pPr>
        <w:autoSpaceDE w:val="0"/>
        <w:autoSpaceDN w:val="0"/>
        <w:adjustRightInd w:val="0"/>
        <w:ind w:firstLine="540"/>
        <w:jc w:val="both"/>
        <w:rPr>
          <w:rFonts w:eastAsia="Calibri"/>
          <w:sz w:val="26"/>
          <w:szCs w:val="26"/>
          <w:lang w:eastAsia="en-US"/>
        </w:rPr>
      </w:pPr>
      <w:r w:rsidRPr="006711E7">
        <w:rPr>
          <w:rFonts w:eastAsia="Calibri"/>
          <w:sz w:val="26"/>
          <w:szCs w:val="26"/>
          <w:lang w:eastAsia="en-US"/>
        </w:rPr>
        <w:t xml:space="preserve">    М.П. (при наличии)</w:t>
      </w: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Default="0019224E" w:rsidP="000B1ECC">
      <w:pPr>
        <w:autoSpaceDE w:val="0"/>
        <w:autoSpaceDN w:val="0"/>
        <w:adjustRightInd w:val="0"/>
        <w:ind w:firstLine="540"/>
        <w:jc w:val="right"/>
        <w:rPr>
          <w:rFonts w:eastAsiaTheme="minorHAnsi"/>
          <w:sz w:val="28"/>
          <w:szCs w:val="28"/>
          <w:lang w:eastAsia="en-US"/>
        </w:rPr>
      </w:pP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 xml:space="preserve">Приложение № </w:t>
      </w:r>
      <w:r>
        <w:rPr>
          <w:rFonts w:eastAsia="Calibri"/>
          <w:lang w:eastAsia="en-US"/>
        </w:rPr>
        <w:t>3</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к Порядку</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субсидирования части расходов</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 xml:space="preserve"> субъектов малого и среднего </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предпринимательства на реализацию</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 xml:space="preserve"> народных проектов в сфере малого </w:t>
      </w:r>
    </w:p>
    <w:p w:rsidR="0019224E" w:rsidRPr="0034672F" w:rsidRDefault="0019224E" w:rsidP="0019224E">
      <w:pPr>
        <w:autoSpaceDE w:val="0"/>
        <w:autoSpaceDN w:val="0"/>
        <w:adjustRightInd w:val="0"/>
        <w:ind w:firstLine="540"/>
        <w:jc w:val="right"/>
        <w:rPr>
          <w:rFonts w:eastAsia="Calibri"/>
          <w:lang w:eastAsia="en-US"/>
        </w:rPr>
      </w:pPr>
      <w:r w:rsidRPr="0034672F">
        <w:rPr>
          <w:rFonts w:eastAsia="Calibri"/>
          <w:lang w:eastAsia="en-US"/>
        </w:rPr>
        <w:t xml:space="preserve">и среднего предпринимательства, </w:t>
      </w:r>
    </w:p>
    <w:p w:rsidR="0019224E" w:rsidRDefault="0019224E" w:rsidP="0019224E">
      <w:pPr>
        <w:autoSpaceDE w:val="0"/>
        <w:autoSpaceDN w:val="0"/>
        <w:adjustRightInd w:val="0"/>
        <w:ind w:firstLine="540"/>
        <w:jc w:val="center"/>
        <w:rPr>
          <w:rFonts w:eastAsia="Calibri"/>
          <w:sz w:val="26"/>
          <w:szCs w:val="26"/>
          <w:lang w:eastAsia="en-US"/>
        </w:rPr>
      </w:pPr>
      <w:r>
        <w:rPr>
          <w:rFonts w:eastAsia="Calibri"/>
          <w:lang w:eastAsia="en-US"/>
        </w:rPr>
        <w:t xml:space="preserve">                                                                </w:t>
      </w:r>
      <w:r w:rsidRPr="0034672F">
        <w:rPr>
          <w:rFonts w:eastAsia="Calibri"/>
          <w:lang w:eastAsia="en-US"/>
        </w:rPr>
        <w:t>прошедших отбор в рамках проекта «Народный бюджет»</w:t>
      </w:r>
    </w:p>
    <w:p w:rsidR="0019224E" w:rsidRDefault="0019224E" w:rsidP="0019224E">
      <w:pPr>
        <w:autoSpaceDE w:val="0"/>
        <w:autoSpaceDN w:val="0"/>
        <w:adjustRightInd w:val="0"/>
        <w:ind w:firstLine="540"/>
        <w:jc w:val="center"/>
        <w:rPr>
          <w:rFonts w:eastAsia="Calibri"/>
          <w:sz w:val="26"/>
          <w:szCs w:val="26"/>
          <w:lang w:eastAsia="en-US"/>
        </w:rPr>
      </w:pPr>
    </w:p>
    <w:p w:rsidR="0019224E" w:rsidRPr="00737D93" w:rsidRDefault="0019224E" w:rsidP="0019224E">
      <w:pPr>
        <w:autoSpaceDE w:val="0"/>
        <w:autoSpaceDN w:val="0"/>
        <w:adjustRightInd w:val="0"/>
        <w:ind w:firstLine="540"/>
        <w:jc w:val="center"/>
        <w:rPr>
          <w:rFonts w:eastAsia="Calibri"/>
          <w:sz w:val="26"/>
          <w:szCs w:val="26"/>
          <w:lang w:eastAsia="en-US"/>
        </w:rPr>
      </w:pPr>
      <w:r w:rsidRPr="00737D93">
        <w:rPr>
          <w:rFonts w:eastAsia="Calibri"/>
          <w:sz w:val="26"/>
          <w:szCs w:val="26"/>
          <w:lang w:eastAsia="en-US"/>
        </w:rPr>
        <w:t>ПОРЯДОК</w:t>
      </w:r>
    </w:p>
    <w:p w:rsidR="0019224E" w:rsidRPr="00737D93" w:rsidRDefault="0019224E" w:rsidP="0019224E">
      <w:pPr>
        <w:autoSpaceDE w:val="0"/>
        <w:autoSpaceDN w:val="0"/>
        <w:adjustRightInd w:val="0"/>
        <w:ind w:firstLine="540"/>
        <w:jc w:val="center"/>
        <w:rPr>
          <w:rFonts w:eastAsia="Calibri"/>
          <w:sz w:val="26"/>
          <w:szCs w:val="26"/>
          <w:lang w:eastAsia="en-US"/>
        </w:rPr>
      </w:pPr>
      <w:r w:rsidRPr="00737D93">
        <w:rPr>
          <w:rFonts w:eastAsia="Calibri"/>
          <w:sz w:val="26"/>
          <w:szCs w:val="26"/>
          <w:lang w:eastAsia="en-US"/>
        </w:rPr>
        <w:t>РАСЧЕТА РАЗМЕРА СУБСИДИИ</w:t>
      </w:r>
    </w:p>
    <w:p w:rsidR="0019224E" w:rsidRPr="00737D93" w:rsidRDefault="0019224E" w:rsidP="0019224E">
      <w:pPr>
        <w:autoSpaceDE w:val="0"/>
        <w:autoSpaceDN w:val="0"/>
        <w:adjustRightInd w:val="0"/>
        <w:ind w:firstLine="540"/>
        <w:jc w:val="both"/>
        <w:rPr>
          <w:rFonts w:eastAsia="Calibri"/>
          <w:sz w:val="26"/>
          <w:szCs w:val="26"/>
          <w:lang w:eastAsia="en-US"/>
        </w:rPr>
      </w:pPr>
    </w:p>
    <w:p w:rsidR="0019224E" w:rsidRPr="00737D93" w:rsidRDefault="0019224E" w:rsidP="0019224E">
      <w:pPr>
        <w:autoSpaceDE w:val="0"/>
        <w:autoSpaceDN w:val="0"/>
        <w:adjustRightInd w:val="0"/>
        <w:ind w:firstLine="540"/>
        <w:jc w:val="both"/>
        <w:rPr>
          <w:rFonts w:eastAsia="Calibri"/>
          <w:sz w:val="26"/>
          <w:szCs w:val="26"/>
          <w:lang w:eastAsia="en-US"/>
        </w:rPr>
      </w:pPr>
      <w:r w:rsidRPr="00737D93">
        <w:rPr>
          <w:rFonts w:eastAsia="Calibri"/>
          <w:sz w:val="26"/>
          <w:szCs w:val="26"/>
          <w:lang w:eastAsia="en-US"/>
        </w:rPr>
        <w:t>X1 + X2 = X3</w:t>
      </w:r>
    </w:p>
    <w:p w:rsidR="0019224E" w:rsidRPr="00737D93" w:rsidRDefault="0019224E" w:rsidP="0019224E">
      <w:pPr>
        <w:autoSpaceDE w:val="0"/>
        <w:autoSpaceDN w:val="0"/>
        <w:adjustRightInd w:val="0"/>
        <w:ind w:firstLine="540"/>
        <w:jc w:val="both"/>
        <w:rPr>
          <w:rFonts w:eastAsia="Calibri"/>
          <w:sz w:val="26"/>
          <w:szCs w:val="26"/>
          <w:lang w:eastAsia="en-US"/>
        </w:rPr>
      </w:pPr>
    </w:p>
    <w:p w:rsidR="0019224E" w:rsidRPr="00737D93" w:rsidRDefault="0019224E" w:rsidP="0019224E">
      <w:pPr>
        <w:autoSpaceDE w:val="0"/>
        <w:autoSpaceDN w:val="0"/>
        <w:adjustRightInd w:val="0"/>
        <w:ind w:firstLine="540"/>
        <w:jc w:val="both"/>
        <w:rPr>
          <w:rFonts w:eastAsia="Calibri"/>
          <w:sz w:val="26"/>
          <w:szCs w:val="26"/>
          <w:lang w:eastAsia="en-US"/>
        </w:rPr>
      </w:pPr>
      <w:r w:rsidRPr="00737D93">
        <w:rPr>
          <w:rFonts w:eastAsia="Calibri"/>
          <w:sz w:val="26"/>
          <w:szCs w:val="26"/>
          <w:lang w:eastAsia="en-US"/>
        </w:rPr>
        <w:t>Где:</w:t>
      </w:r>
    </w:p>
    <w:p w:rsidR="0019224E" w:rsidRPr="00737D93" w:rsidRDefault="0019224E" w:rsidP="0019224E">
      <w:pPr>
        <w:autoSpaceDE w:val="0"/>
        <w:autoSpaceDN w:val="0"/>
        <w:adjustRightInd w:val="0"/>
        <w:ind w:firstLine="540"/>
        <w:jc w:val="both"/>
        <w:rPr>
          <w:rFonts w:eastAsia="Calibri"/>
          <w:sz w:val="26"/>
          <w:szCs w:val="26"/>
          <w:lang w:eastAsia="en-US"/>
        </w:rPr>
      </w:pPr>
      <w:r w:rsidRPr="00737D93">
        <w:rPr>
          <w:rFonts w:eastAsia="Calibri"/>
          <w:sz w:val="26"/>
          <w:szCs w:val="26"/>
          <w:lang w:eastAsia="en-US"/>
        </w:rPr>
        <w:t>- X1 - объем средств, предусмотренных в бюджете МО МР «Койгородский» на реализацию народного проекта (не менее 10 процентов от стоимости народного проекта).</w:t>
      </w:r>
    </w:p>
    <w:p w:rsidR="0019224E" w:rsidRPr="00737D93" w:rsidRDefault="0019224E" w:rsidP="0019224E">
      <w:pPr>
        <w:autoSpaceDE w:val="0"/>
        <w:autoSpaceDN w:val="0"/>
        <w:adjustRightInd w:val="0"/>
        <w:ind w:firstLine="540"/>
        <w:jc w:val="both"/>
        <w:rPr>
          <w:rFonts w:eastAsia="Calibri"/>
          <w:sz w:val="26"/>
          <w:szCs w:val="26"/>
          <w:lang w:eastAsia="en-US"/>
        </w:rPr>
      </w:pPr>
      <w:r w:rsidRPr="00737D93">
        <w:rPr>
          <w:rFonts w:eastAsia="Calibri"/>
          <w:sz w:val="26"/>
          <w:szCs w:val="26"/>
          <w:lang w:eastAsia="en-US"/>
        </w:rPr>
        <w:t>- X2 - предельный уровень софинансирования за счет средств республиканского бюджета Республики Коми устанавливается в размере 70 процентов от стоимости народного проекта и не может превышать 1 500</w:t>
      </w:r>
      <w:r>
        <w:rPr>
          <w:rFonts w:eastAsia="Calibri"/>
          <w:sz w:val="26"/>
          <w:szCs w:val="26"/>
          <w:lang w:eastAsia="en-US"/>
        </w:rPr>
        <w:t> </w:t>
      </w:r>
      <w:r w:rsidRPr="00737D93">
        <w:rPr>
          <w:rFonts w:eastAsia="Calibri"/>
          <w:sz w:val="26"/>
          <w:szCs w:val="26"/>
          <w:lang w:eastAsia="en-US"/>
        </w:rPr>
        <w:t>000</w:t>
      </w:r>
      <w:r>
        <w:rPr>
          <w:rFonts w:eastAsia="Calibri"/>
          <w:sz w:val="26"/>
          <w:szCs w:val="26"/>
          <w:lang w:eastAsia="en-US"/>
        </w:rPr>
        <w:t>,00</w:t>
      </w:r>
      <w:r w:rsidRPr="00737D93">
        <w:rPr>
          <w:rFonts w:eastAsia="Calibri"/>
          <w:sz w:val="26"/>
          <w:szCs w:val="26"/>
          <w:lang w:eastAsia="en-US"/>
        </w:rPr>
        <w:t xml:space="preserve"> рубле</w:t>
      </w:r>
      <w:r>
        <w:rPr>
          <w:rFonts w:eastAsia="Calibri"/>
          <w:sz w:val="26"/>
          <w:szCs w:val="26"/>
          <w:lang w:eastAsia="en-US"/>
        </w:rPr>
        <w:t>й</w:t>
      </w:r>
      <w:r w:rsidRPr="00737D93">
        <w:rPr>
          <w:rFonts w:eastAsia="Calibri"/>
          <w:sz w:val="26"/>
          <w:szCs w:val="26"/>
          <w:lang w:eastAsia="en-US"/>
        </w:rPr>
        <w:t>.</w:t>
      </w:r>
    </w:p>
    <w:p w:rsidR="0019224E" w:rsidRPr="00737D93" w:rsidRDefault="0019224E" w:rsidP="0019224E">
      <w:pPr>
        <w:autoSpaceDE w:val="0"/>
        <w:autoSpaceDN w:val="0"/>
        <w:adjustRightInd w:val="0"/>
        <w:ind w:firstLine="540"/>
        <w:jc w:val="both"/>
        <w:rPr>
          <w:rFonts w:eastAsia="Calibri"/>
          <w:sz w:val="26"/>
          <w:szCs w:val="26"/>
          <w:lang w:eastAsia="en-US"/>
        </w:rPr>
      </w:pPr>
      <w:r w:rsidRPr="00737D93">
        <w:rPr>
          <w:rFonts w:eastAsia="Calibri"/>
          <w:sz w:val="26"/>
          <w:szCs w:val="26"/>
          <w:lang w:eastAsia="en-US"/>
        </w:rPr>
        <w:t>- X3 - размер субсидии.</w:t>
      </w:r>
    </w:p>
    <w:p w:rsidR="0019224E" w:rsidRPr="00737D93" w:rsidRDefault="0019224E" w:rsidP="0019224E">
      <w:pPr>
        <w:autoSpaceDE w:val="0"/>
        <w:autoSpaceDN w:val="0"/>
        <w:adjustRightInd w:val="0"/>
        <w:ind w:firstLine="540"/>
        <w:jc w:val="both"/>
        <w:rPr>
          <w:rFonts w:eastAsia="Calibri"/>
          <w:sz w:val="26"/>
          <w:szCs w:val="26"/>
          <w:lang w:eastAsia="en-US"/>
        </w:rPr>
      </w:pPr>
    </w:p>
    <w:p w:rsidR="0019224E" w:rsidRPr="00737D93" w:rsidRDefault="0019224E" w:rsidP="0019224E">
      <w:pPr>
        <w:autoSpaceDE w:val="0"/>
        <w:autoSpaceDN w:val="0"/>
        <w:adjustRightInd w:val="0"/>
        <w:jc w:val="both"/>
        <w:rPr>
          <w:rFonts w:eastAsia="Calibri"/>
          <w:sz w:val="26"/>
          <w:szCs w:val="26"/>
          <w:lang w:eastAsia="en-US"/>
        </w:rPr>
      </w:pPr>
    </w:p>
    <w:p w:rsidR="000B1ECC" w:rsidRPr="00890D46" w:rsidRDefault="000B1ECC" w:rsidP="00726D0F">
      <w:pPr>
        <w:pStyle w:val="ConsPlusTitle"/>
        <w:widowControl/>
        <w:jc w:val="right"/>
        <w:rPr>
          <w:b w:val="0"/>
          <w:bCs w:val="0"/>
          <w:sz w:val="25"/>
          <w:szCs w:val="25"/>
        </w:rPr>
      </w:pPr>
    </w:p>
    <w:p w:rsidR="00726D0F" w:rsidRPr="00890D46" w:rsidRDefault="00726D0F"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0B1ECC" w:rsidRDefault="000B1ECC" w:rsidP="00726D0F">
      <w:pPr>
        <w:pStyle w:val="ConsPlusTitle"/>
        <w:widowControl/>
        <w:jc w:val="right"/>
        <w:rPr>
          <w:b w:val="0"/>
          <w:bCs w:val="0"/>
          <w:sz w:val="25"/>
          <w:szCs w:val="25"/>
        </w:rPr>
      </w:pPr>
    </w:p>
    <w:p w:rsidR="0019224E" w:rsidRDefault="0019224E" w:rsidP="00726D0F">
      <w:pPr>
        <w:pStyle w:val="ConsPlusTitle"/>
        <w:widowControl/>
        <w:jc w:val="right"/>
        <w:rPr>
          <w:b w:val="0"/>
          <w:bCs w:val="0"/>
          <w:sz w:val="25"/>
          <w:szCs w:val="25"/>
        </w:rPr>
      </w:pPr>
    </w:p>
    <w:p w:rsidR="0019224E" w:rsidRDefault="0019224E" w:rsidP="00726D0F">
      <w:pPr>
        <w:pStyle w:val="ConsPlusTitle"/>
        <w:widowControl/>
        <w:jc w:val="right"/>
        <w:rPr>
          <w:b w:val="0"/>
          <w:bCs w:val="0"/>
          <w:sz w:val="25"/>
          <w:szCs w:val="25"/>
        </w:rPr>
      </w:pPr>
    </w:p>
    <w:p w:rsidR="0019224E" w:rsidRDefault="0019224E" w:rsidP="00726D0F">
      <w:pPr>
        <w:pStyle w:val="ConsPlusTitle"/>
        <w:widowControl/>
        <w:jc w:val="right"/>
        <w:rPr>
          <w:b w:val="0"/>
          <w:bCs w:val="0"/>
          <w:sz w:val="25"/>
          <w:szCs w:val="25"/>
        </w:rPr>
      </w:pPr>
    </w:p>
    <w:p w:rsidR="0019224E" w:rsidRDefault="0019224E" w:rsidP="00726D0F">
      <w:pPr>
        <w:pStyle w:val="ConsPlusTitle"/>
        <w:widowControl/>
        <w:jc w:val="right"/>
        <w:rPr>
          <w:b w:val="0"/>
          <w:bCs w:val="0"/>
          <w:sz w:val="25"/>
          <w:szCs w:val="25"/>
        </w:rPr>
      </w:pPr>
    </w:p>
    <w:p w:rsidR="00726D0F" w:rsidRDefault="00726D0F" w:rsidP="00726D0F">
      <w:pPr>
        <w:pStyle w:val="ConsPlusTitle"/>
        <w:widowControl/>
        <w:jc w:val="right"/>
        <w:rPr>
          <w:b w:val="0"/>
          <w:bCs w:val="0"/>
          <w:sz w:val="25"/>
          <w:szCs w:val="25"/>
        </w:rPr>
      </w:pPr>
      <w:r w:rsidRPr="00890D46">
        <w:rPr>
          <w:b w:val="0"/>
          <w:bCs w:val="0"/>
          <w:sz w:val="25"/>
          <w:szCs w:val="25"/>
        </w:rPr>
        <w:t xml:space="preserve">Приложение </w:t>
      </w:r>
      <w:r w:rsidR="002540DD">
        <w:rPr>
          <w:b w:val="0"/>
          <w:bCs w:val="0"/>
          <w:sz w:val="25"/>
          <w:szCs w:val="25"/>
        </w:rPr>
        <w:t>2.5 к муниципальной программе</w:t>
      </w:r>
    </w:p>
    <w:p w:rsidR="00726D0F" w:rsidRPr="00890D46" w:rsidRDefault="00726D0F" w:rsidP="00726D0F">
      <w:pPr>
        <w:jc w:val="both"/>
        <w:rPr>
          <w:b/>
          <w:sz w:val="25"/>
          <w:szCs w:val="25"/>
        </w:rPr>
      </w:pPr>
    </w:p>
    <w:p w:rsidR="00726D0F" w:rsidRPr="00C36345" w:rsidRDefault="00726D0F" w:rsidP="00726D0F">
      <w:pPr>
        <w:pStyle w:val="1"/>
        <w:spacing w:before="0"/>
        <w:jc w:val="center"/>
        <w:rPr>
          <w:rFonts w:ascii="Times New Roman" w:hAnsi="Times New Roman"/>
          <w:b/>
          <w:color w:val="auto"/>
          <w:sz w:val="25"/>
          <w:szCs w:val="25"/>
        </w:rPr>
      </w:pPr>
      <w:bookmarkStart w:id="34" w:name="_Toc507586307"/>
      <w:bookmarkStart w:id="35" w:name="_Hlk483323281"/>
      <w:r w:rsidRPr="00C36345">
        <w:rPr>
          <w:rFonts w:ascii="Times New Roman" w:hAnsi="Times New Roman"/>
          <w:b/>
          <w:color w:val="auto"/>
          <w:sz w:val="25"/>
          <w:szCs w:val="25"/>
        </w:rPr>
        <w:t>ПОРЯДОК ОКАЗАНИЯ ФИНАНСОВОЙ ПОДДЕРЖКИ СУБЪЕКТАМ, ОСУЩЕСТВЛЯЮЩИМ ДЕЯТЕЛЬНОСТЬ В СФЕРЕ АГРОПРОМЫШЛЕННОГО И РЫБОХОЗЯЙСТВЕННОГО КОМПЛЕКСОВ</w:t>
      </w:r>
      <w:bookmarkEnd w:id="34"/>
    </w:p>
    <w:p w:rsidR="00726D0F" w:rsidRPr="00890D46" w:rsidRDefault="00726D0F" w:rsidP="00726D0F">
      <w:pPr>
        <w:pStyle w:val="2"/>
        <w:rPr>
          <w:szCs w:val="25"/>
        </w:rPr>
      </w:pPr>
      <w:bookmarkStart w:id="36" w:name="_Toc507586308"/>
      <w:bookmarkEnd w:id="35"/>
    </w:p>
    <w:p w:rsidR="00726D0F" w:rsidRPr="00726D0F" w:rsidRDefault="00726D0F" w:rsidP="00726D0F">
      <w:pPr>
        <w:pStyle w:val="2"/>
        <w:jc w:val="center"/>
        <w:rPr>
          <w:rFonts w:ascii="Times New Roman" w:hAnsi="Times New Roman"/>
          <w:i w:val="0"/>
          <w:szCs w:val="25"/>
        </w:rPr>
      </w:pPr>
      <w:r w:rsidRPr="00726D0F">
        <w:rPr>
          <w:rFonts w:ascii="Times New Roman" w:hAnsi="Times New Roman"/>
          <w:i w:val="0"/>
          <w:szCs w:val="25"/>
        </w:rPr>
        <w:t>1. ОБЩИЕ ПОЛОЖЕНИЯ</w:t>
      </w:r>
      <w:bookmarkEnd w:id="36"/>
    </w:p>
    <w:p w:rsidR="00726D0F" w:rsidRPr="00726D0F" w:rsidRDefault="00726D0F" w:rsidP="00DF1F30">
      <w:pPr>
        <w:pStyle w:val="a7"/>
        <w:numPr>
          <w:ilvl w:val="1"/>
          <w:numId w:val="20"/>
        </w:numPr>
        <w:spacing w:after="0" w:line="240" w:lineRule="auto"/>
        <w:ind w:left="0" w:firstLine="709"/>
        <w:jc w:val="both"/>
        <w:rPr>
          <w:rFonts w:ascii="Times New Roman" w:hAnsi="Times New Roman"/>
          <w:bCs/>
          <w:sz w:val="25"/>
          <w:szCs w:val="25"/>
        </w:rPr>
      </w:pPr>
      <w:r w:rsidRPr="00726D0F">
        <w:rPr>
          <w:rFonts w:ascii="Times New Roman" w:hAnsi="Times New Roman"/>
          <w:bCs/>
          <w:sz w:val="25"/>
          <w:szCs w:val="25"/>
        </w:rPr>
        <w:t xml:space="preserve">Настоящий Порядок оказания финансовой поддержки субъектам, </w:t>
      </w:r>
      <w:r w:rsidRPr="00726D0F">
        <w:rPr>
          <w:rFonts w:ascii="Times New Roman" w:hAnsi="Times New Roman"/>
          <w:sz w:val="25"/>
          <w:szCs w:val="25"/>
        </w:rPr>
        <w:t xml:space="preserve">осуществляющим деятельность в сфере агропромышленного и рыбохозяйственного комплексов </w:t>
      </w:r>
      <w:r w:rsidRPr="00726D0F">
        <w:rPr>
          <w:rFonts w:ascii="Times New Roman" w:hAnsi="Times New Roman"/>
          <w:bCs/>
          <w:sz w:val="25"/>
          <w:szCs w:val="25"/>
        </w:rPr>
        <w:t xml:space="preserve">(далее – Порядок) </w:t>
      </w:r>
      <w:r w:rsidRPr="00726D0F">
        <w:rPr>
          <w:rFonts w:ascii="Times New Roman" w:hAnsi="Times New Roman"/>
          <w:sz w:val="25"/>
          <w:szCs w:val="25"/>
        </w:rPr>
        <w:t xml:space="preserve">разработан в соответствии со статьей 78 Бюджетного кодекса Российской Федерации, </w:t>
      </w:r>
      <w:r w:rsidR="001714EC" w:rsidRPr="001714EC">
        <w:rPr>
          <w:rFonts w:ascii="Times New Roman" w:hAnsi="Times New Roman"/>
          <w:sz w:val="25"/>
          <w:szCs w:val="25"/>
        </w:rPr>
        <w:t>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26D0F">
        <w:rPr>
          <w:rFonts w:ascii="Times New Roman" w:hAnsi="Times New Roman"/>
          <w:sz w:val="25"/>
          <w:szCs w:val="25"/>
        </w:rPr>
        <w:t xml:space="preserve">»,  в целях реализации подпрограммы «Развитие агропромышленного и рыбохозяйственного комплексов в МО МР «Койгородский»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726D0F">
        <w:rPr>
          <w:rFonts w:ascii="Times New Roman" w:hAnsi="Times New Roman"/>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агропромышленного и рыбохозяйственных комплексов), в целях </w:t>
      </w:r>
      <w:r w:rsidRPr="00726D0F">
        <w:rPr>
          <w:rFonts w:ascii="Times New Roman" w:hAnsi="Times New Roman"/>
          <w:sz w:val="25"/>
          <w:szCs w:val="25"/>
        </w:rPr>
        <w:t>оказания финансовой поддержки субъектам, осуществляющим деятельность в сфере агропромышленного и рыбохозяйственного комплексов</w:t>
      </w:r>
      <w:r w:rsidRPr="00726D0F">
        <w:rPr>
          <w:rFonts w:ascii="Times New Roman" w:hAnsi="Times New Roman"/>
          <w:bCs/>
          <w:sz w:val="25"/>
          <w:szCs w:val="25"/>
        </w:rPr>
        <w:t>(далее - Субсидия).</w:t>
      </w:r>
    </w:p>
    <w:p w:rsidR="00726D0F" w:rsidRPr="00726D0F" w:rsidRDefault="00726D0F" w:rsidP="00DF1F30">
      <w:pPr>
        <w:pStyle w:val="a7"/>
        <w:numPr>
          <w:ilvl w:val="1"/>
          <w:numId w:val="20"/>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целей настоящего Порядка используются понятия:</w:t>
      </w:r>
    </w:p>
    <w:p w:rsidR="00726D0F" w:rsidRPr="00726D0F" w:rsidRDefault="00726D0F" w:rsidP="00DF1F30">
      <w:pPr>
        <w:pStyle w:val="a7"/>
        <w:numPr>
          <w:ilvl w:val="2"/>
          <w:numId w:val="2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Получатели субсидии-субъекты агропромышленного и рыбохозяйственного комплексов (далее- субъекты АПК) - субъекты, осуществляющие деятельность в сфере агропромышленного и рыбохозяйственного комплексов: организации, индивидуальные предприниматели, осуществляющие производство пищевой продукции, сельскохозяйственной продукции и (или) ее первичную и последующую (промышленную) переработку, добычу (вылов) водных биологических ресурсов; крестьянские (фермерские) хозяйства; сельскохозяйственные потребительские кооперативы; организации потребительской кооперации.</w:t>
      </w:r>
    </w:p>
    <w:p w:rsidR="00726D0F" w:rsidRPr="00726D0F" w:rsidRDefault="00726D0F" w:rsidP="00DF1F30">
      <w:pPr>
        <w:pStyle w:val="HTML"/>
        <w:numPr>
          <w:ilvl w:val="1"/>
          <w:numId w:val="20"/>
        </w:numPr>
        <w:ind w:left="0" w:firstLine="709"/>
        <w:jc w:val="both"/>
        <w:rPr>
          <w:rFonts w:ascii="Times New Roman" w:hAnsi="Times New Roman"/>
          <w:sz w:val="25"/>
          <w:szCs w:val="25"/>
        </w:rPr>
      </w:pPr>
      <w:r w:rsidRPr="00726D0F">
        <w:rPr>
          <w:rFonts w:ascii="Times New Roman" w:hAnsi="Times New Roman"/>
          <w:kern w:val="3"/>
          <w:sz w:val="25"/>
          <w:szCs w:val="25"/>
        </w:rPr>
        <w:t xml:space="preserve">Целью предоставления субсидии является создание благоприятных условий для развития субъектов АПК, увеличение количества субъектов АПК, развитие сельскохозяйственной отрасли на территории </w:t>
      </w:r>
      <w:r w:rsidRPr="00726D0F">
        <w:rPr>
          <w:rFonts w:ascii="Times New Roman" w:hAnsi="Times New Roman"/>
          <w:sz w:val="25"/>
          <w:szCs w:val="25"/>
        </w:rPr>
        <w:t xml:space="preserve">муниципального района «Койгородский» путем </w:t>
      </w:r>
      <w:r w:rsidRPr="00726D0F">
        <w:rPr>
          <w:rFonts w:ascii="Times New Roman" w:hAnsi="Times New Roman"/>
          <w:bCs/>
          <w:sz w:val="25"/>
          <w:szCs w:val="25"/>
        </w:rPr>
        <w:t xml:space="preserve">оказания финансовой поддержки субъектам, </w:t>
      </w:r>
      <w:r w:rsidRPr="00726D0F">
        <w:rPr>
          <w:rFonts w:ascii="Times New Roman" w:hAnsi="Times New Roman"/>
          <w:sz w:val="25"/>
          <w:szCs w:val="25"/>
        </w:rPr>
        <w:t>осуществляющим деятельность в сфере агропромышленного и рыбохозяйственного комплексов.</w:t>
      </w:r>
    </w:p>
    <w:p w:rsidR="00726D0F" w:rsidRPr="00726D0F" w:rsidRDefault="00726D0F" w:rsidP="00DF1F30">
      <w:pPr>
        <w:pStyle w:val="a7"/>
        <w:numPr>
          <w:ilvl w:val="1"/>
          <w:numId w:val="20"/>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 (далее- Главный распорядитель).</w:t>
      </w:r>
    </w:p>
    <w:p w:rsidR="00726D0F" w:rsidRPr="00726D0F" w:rsidRDefault="00726D0F" w:rsidP="00DF1F30">
      <w:pPr>
        <w:pStyle w:val="a7"/>
        <w:numPr>
          <w:ilvl w:val="1"/>
          <w:numId w:val="20"/>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25" w:history="1">
        <w:r w:rsidRPr="00726D0F">
          <w:rPr>
            <w:rFonts w:ascii="Times New Roman" w:hAnsi="Times New Roman"/>
            <w:kern w:val="3"/>
            <w:sz w:val="25"/>
            <w:szCs w:val="25"/>
          </w:rPr>
          <w:t>Подпрограммы</w:t>
        </w:r>
      </w:hyperlink>
      <w:r w:rsidRPr="00726D0F">
        <w:rPr>
          <w:rFonts w:ascii="Times New Roman" w:hAnsi="Times New Roman"/>
          <w:kern w:val="3"/>
          <w:sz w:val="25"/>
          <w:szCs w:val="25"/>
        </w:rPr>
        <w:t>.</w:t>
      </w:r>
    </w:p>
    <w:p w:rsidR="00726D0F" w:rsidRPr="00726D0F" w:rsidRDefault="00726D0F" w:rsidP="00DF1F30">
      <w:pPr>
        <w:pStyle w:val="a7"/>
        <w:numPr>
          <w:ilvl w:val="1"/>
          <w:numId w:val="20"/>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на реализацию бизнес-проектов предоставляется в случае, если бизнес-проект признан победителем конкурсного отбора в соответствии с критериями и бальной шкалы оценок, установленных Порядком конкурсного отбора бизнес-проектов для получения финансовой поддержки в виде субсидирования части расходов субъектов малого и среднего предпринимательства, утвержденным постановлением администрации МР «Койгородский» от 19.06.2012 года № 50/06.</w:t>
      </w:r>
    </w:p>
    <w:p w:rsidR="00726D0F" w:rsidRPr="00726D0F" w:rsidRDefault="00726D0F" w:rsidP="00DF1F30">
      <w:pPr>
        <w:pStyle w:val="a7"/>
        <w:numPr>
          <w:ilvl w:val="1"/>
          <w:numId w:val="20"/>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Получателем субсидии, одновременно отвечающим следующим критериям:</w:t>
      </w:r>
    </w:p>
    <w:p w:rsidR="00726D0F" w:rsidRPr="00726D0F" w:rsidRDefault="00726D0F" w:rsidP="00DF1F30">
      <w:pPr>
        <w:pStyle w:val="a7"/>
        <w:numPr>
          <w:ilvl w:val="3"/>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зарегистрированным и осуществляющим свою деятельность на территории МО МР «Койгородский»;</w:t>
      </w:r>
    </w:p>
    <w:p w:rsidR="00726D0F" w:rsidRPr="00726D0F" w:rsidRDefault="00726D0F" w:rsidP="00DF1F30">
      <w:pPr>
        <w:pStyle w:val="a7"/>
        <w:numPr>
          <w:ilvl w:val="3"/>
          <w:numId w:val="20"/>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представившим обязательство о сохранении рабочих мест и (или) создании дополнительных рабочих мест.</w:t>
      </w:r>
    </w:p>
    <w:p w:rsidR="00726D0F" w:rsidRPr="00726D0F" w:rsidRDefault="00726D0F" w:rsidP="00726D0F">
      <w:pPr>
        <w:widowControl w:val="0"/>
        <w:autoSpaceDE w:val="0"/>
        <w:autoSpaceDN w:val="0"/>
        <w:adjustRightInd w:val="0"/>
        <w:ind w:firstLine="709"/>
        <w:jc w:val="both"/>
        <w:rPr>
          <w:sz w:val="25"/>
          <w:szCs w:val="25"/>
        </w:rPr>
      </w:pPr>
      <w:r w:rsidRPr="00726D0F">
        <w:rPr>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726D0F" w:rsidRPr="00726D0F" w:rsidRDefault="00726D0F" w:rsidP="00DF1F30">
      <w:pPr>
        <w:pStyle w:val="a7"/>
        <w:numPr>
          <w:ilvl w:val="1"/>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Финансовой поддержка предоставляется на:</w:t>
      </w:r>
    </w:p>
    <w:p w:rsidR="00726D0F" w:rsidRPr="00726D0F" w:rsidRDefault="00726D0F" w:rsidP="00DF1F30">
      <w:pPr>
        <w:pStyle w:val="a7"/>
        <w:numPr>
          <w:ilvl w:val="3"/>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развитие крестьянских (фермерских) хозяйств, сельскохозяйственных потребительских кооперативов, направленных на реализацию следующих мероприятий:</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строительство (реконструкция) и (или) модернизация производственных (животноводческих) помещений для содержания сельскохозяйственных животных, с приобретением оборудования; объектов по переработке сельскохозяйственной и рыбоводческой продукции; овощехранилищ; </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приобретение основных средств; </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на приобретение сельскохозяйственных животных (скота, птицы, кроликов).</w:t>
      </w:r>
    </w:p>
    <w:p w:rsidR="00726D0F" w:rsidRPr="00726D0F" w:rsidRDefault="00726D0F" w:rsidP="00DF1F30">
      <w:pPr>
        <w:pStyle w:val="a7"/>
        <w:numPr>
          <w:ilvl w:val="3"/>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развитие предприятий по производству пищевой продукции и организаций потребительской кооперации, направленных на реализацию следующих мероприятий:</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строительство (реконструкция) и модернизация производственных (животноводческих) помещений для содержания сельскохозяйственных животных, с приобретением оборудования; объектов по переработке сельскохозяйственной и рыбоводческой продукции; овощехранилищ</w:t>
      </w:r>
    </w:p>
    <w:p w:rsidR="00726D0F" w:rsidRPr="00726D0F" w:rsidRDefault="00726D0F" w:rsidP="00DF1F30">
      <w:pPr>
        <w:pStyle w:val="a7"/>
        <w:numPr>
          <w:ilvl w:val="3"/>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развитие сельскохозяйственных организаций, направленных на реализацию следующих мероприятий:</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-строительство (реконструкция) и (или) модернизация производственных (животноводческих) помещений для содержания сельскохозяйственных животных, с приобретением оборудования; объектов по переработке сельскохозяйственной и рыбоводческой продукции; овощехранилищ; </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приобретение основных средств; </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-на приобретение сельскохозяйственных животных (скота, птицы, кроликов).</w:t>
      </w:r>
    </w:p>
    <w:p w:rsidR="00726D0F" w:rsidRPr="00726D0F" w:rsidRDefault="00726D0F" w:rsidP="00DF1F30">
      <w:pPr>
        <w:pStyle w:val="a7"/>
        <w:numPr>
          <w:ilvl w:val="1"/>
          <w:numId w:val="20"/>
        </w:numPr>
        <w:spacing w:after="0" w:line="240" w:lineRule="auto"/>
        <w:ind w:left="0" w:firstLine="709"/>
        <w:jc w:val="both"/>
        <w:rPr>
          <w:rFonts w:ascii="Times New Roman" w:hAnsi="Times New Roman"/>
          <w:sz w:val="25"/>
          <w:szCs w:val="25"/>
        </w:rPr>
      </w:pPr>
      <w:bookmarkStart w:id="37" w:name="_Hlk507575884"/>
      <w:r w:rsidRPr="00726D0F">
        <w:rPr>
          <w:rFonts w:ascii="Times New Roman" w:hAnsi="Times New Roman"/>
          <w:sz w:val="25"/>
          <w:szCs w:val="25"/>
        </w:rPr>
        <w:t>Субсидия предоставляется Получателям субсидии при условии внесения собственного вклада на реализацию бизнес-проекта в размере не менее 10 процентов от размера предполагаемой субсидии на расходы, предусмотренные в пункте 1.8 настоящего Порядка.</w:t>
      </w:r>
    </w:p>
    <w:p w:rsidR="00726D0F" w:rsidRPr="00726D0F" w:rsidRDefault="00726D0F" w:rsidP="00DF1F30">
      <w:pPr>
        <w:pStyle w:val="a7"/>
        <w:numPr>
          <w:ilvl w:val="1"/>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Финансовая поддержка не предоставляется Получателям субсидии, допустившим нецелевое использование средств субсидии из бюджета МО МР «Койгородский» или нарушение установленных условий предоставления субсидий, до полного устранения нарушений условий их предоставления или возврата бюджетных средств.</w:t>
      </w:r>
    </w:p>
    <w:bookmarkEnd w:id="37"/>
    <w:p w:rsidR="00726D0F" w:rsidRPr="00726D0F" w:rsidRDefault="00726D0F" w:rsidP="00DF1F30">
      <w:pPr>
        <w:pStyle w:val="a7"/>
        <w:numPr>
          <w:ilvl w:val="1"/>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Получатели субсидии не имеют права на получение субсидий в случае, если представленные для субсидирования расходы уже субсидируются в рамках других программ или мероприятий.</w:t>
      </w:r>
      <w:r w:rsidR="00B81F37">
        <w:rPr>
          <w:rFonts w:ascii="Times New Roman" w:hAnsi="Times New Roman"/>
          <w:sz w:val="25"/>
          <w:szCs w:val="25"/>
        </w:rPr>
        <w:t xml:space="preserve"> </w:t>
      </w:r>
    </w:p>
    <w:p w:rsidR="00726D0F" w:rsidRPr="00726D0F" w:rsidRDefault="00726D0F" w:rsidP="00DF1F30">
      <w:pPr>
        <w:pStyle w:val="a7"/>
        <w:numPr>
          <w:ilvl w:val="1"/>
          <w:numId w:val="20"/>
        </w:numPr>
        <w:spacing w:after="0" w:line="240" w:lineRule="auto"/>
        <w:ind w:left="0" w:firstLine="709"/>
        <w:jc w:val="both"/>
        <w:rPr>
          <w:rFonts w:ascii="Times New Roman" w:hAnsi="Times New Roman"/>
          <w:sz w:val="25"/>
          <w:szCs w:val="25"/>
        </w:rPr>
      </w:pPr>
      <w:bookmarkStart w:id="38" w:name="_Hlk507575931"/>
      <w:r w:rsidRPr="00726D0F">
        <w:rPr>
          <w:rFonts w:ascii="Times New Roman" w:hAnsi="Times New Roman"/>
          <w:sz w:val="25"/>
          <w:szCs w:val="25"/>
        </w:rPr>
        <w:t>Субсидии, предусмотренные на цели, указанные в пункте 1.8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726D0F" w:rsidRPr="00726D0F" w:rsidRDefault="00726D0F" w:rsidP="00DF1F30">
      <w:pPr>
        <w:pStyle w:val="a7"/>
        <w:numPr>
          <w:ilvl w:val="1"/>
          <w:numId w:val="20"/>
        </w:numPr>
        <w:spacing w:after="0" w:line="240" w:lineRule="auto"/>
        <w:ind w:left="0" w:firstLine="709"/>
        <w:jc w:val="both"/>
        <w:rPr>
          <w:rFonts w:ascii="Times New Roman" w:hAnsi="Times New Roman"/>
          <w:sz w:val="25"/>
          <w:szCs w:val="25"/>
        </w:rPr>
      </w:pPr>
      <w:bookmarkStart w:id="39" w:name="_Hlk507575952"/>
      <w:bookmarkEnd w:id="38"/>
      <w:r w:rsidRPr="00726D0F">
        <w:rPr>
          <w:rFonts w:ascii="Times New Roman" w:hAnsi="Times New Roman"/>
          <w:sz w:val="25"/>
          <w:szCs w:val="25"/>
        </w:rPr>
        <w:t>Субсидии не предоставляются на приобретение оборудования, бывшего в использовании или эксплуатации</w:t>
      </w:r>
      <w:bookmarkEnd w:id="39"/>
      <w:r w:rsidRPr="00726D0F">
        <w:rPr>
          <w:rFonts w:ascii="Times New Roman" w:hAnsi="Times New Roman"/>
          <w:sz w:val="25"/>
          <w:szCs w:val="25"/>
        </w:rPr>
        <w:t>.</w:t>
      </w:r>
    </w:p>
    <w:p w:rsidR="00726D0F" w:rsidRPr="00726D0F" w:rsidRDefault="00726D0F" w:rsidP="00DF1F30">
      <w:pPr>
        <w:pStyle w:val="a7"/>
        <w:numPr>
          <w:ilvl w:val="1"/>
          <w:numId w:val="2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726D0F">
        <w:rPr>
          <w:rFonts w:ascii="Times New Roman" w:hAnsi="Times New Roman"/>
          <w:bCs/>
          <w:color w:val="000000"/>
          <w:sz w:val="25"/>
          <w:szCs w:val="25"/>
        </w:rPr>
        <w:t>http://kojgorodok.ru</w:t>
      </w:r>
      <w:r w:rsidRPr="00726D0F">
        <w:rPr>
          <w:rFonts w:ascii="Times New Roman" w:hAnsi="Times New Roman"/>
          <w:b/>
          <w:bCs/>
          <w:color w:val="000000"/>
          <w:sz w:val="25"/>
          <w:szCs w:val="25"/>
        </w:rPr>
        <w:t>/  </w:t>
      </w:r>
      <w:r w:rsidRPr="00726D0F">
        <w:rPr>
          <w:rFonts w:ascii="Times New Roman" w:hAnsi="Times New Roman"/>
          <w:sz w:val="25"/>
          <w:szCs w:val="25"/>
        </w:rPr>
        <w:t xml:space="preserve"> в течение 5 рабочих дней со дня их принятия.</w:t>
      </w:r>
    </w:p>
    <w:p w:rsidR="00726D0F" w:rsidRPr="00726D0F" w:rsidRDefault="00726D0F" w:rsidP="00726D0F">
      <w:pPr>
        <w:ind w:firstLine="540"/>
        <w:jc w:val="both"/>
        <w:rPr>
          <w:sz w:val="25"/>
          <w:szCs w:val="25"/>
        </w:rPr>
      </w:pPr>
    </w:p>
    <w:p w:rsidR="00726D0F" w:rsidRDefault="00726D0F" w:rsidP="00DF1F30">
      <w:pPr>
        <w:pStyle w:val="HTML"/>
        <w:numPr>
          <w:ilvl w:val="0"/>
          <w:numId w:val="22"/>
        </w:numPr>
        <w:jc w:val="center"/>
        <w:outlineLvl w:val="1"/>
        <w:rPr>
          <w:rFonts w:ascii="Times New Roman" w:hAnsi="Times New Roman"/>
          <w:b/>
          <w:sz w:val="25"/>
          <w:szCs w:val="25"/>
        </w:rPr>
      </w:pPr>
      <w:bookmarkStart w:id="40" w:name="_Toc507586309"/>
      <w:r w:rsidRPr="00AA5107">
        <w:rPr>
          <w:rFonts w:ascii="Times New Roman" w:hAnsi="Times New Roman"/>
          <w:b/>
          <w:sz w:val="25"/>
          <w:szCs w:val="25"/>
        </w:rPr>
        <w:t>УСЛОВИЯ И ПОРЯДОК ПРЕДОСТАВЛЕНИЯ СУБСИДИИ</w:t>
      </w:r>
      <w:bookmarkEnd w:id="40"/>
    </w:p>
    <w:p w:rsidR="00AA5107" w:rsidRPr="00AA5107" w:rsidRDefault="00AA5107" w:rsidP="00AA5107">
      <w:pPr>
        <w:pStyle w:val="HTML"/>
        <w:ind w:left="360"/>
        <w:outlineLvl w:val="1"/>
        <w:rPr>
          <w:rFonts w:ascii="Times New Roman" w:hAnsi="Times New Roman"/>
          <w:b/>
          <w:sz w:val="25"/>
          <w:szCs w:val="25"/>
        </w:rPr>
      </w:pP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получения субсидии необходимы следующие документы:</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заявка на получение субсидии по форме, согласно приложению 3 к Муниципальной программе «Развитие экономики в МО МР «Койгородский»;</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Получатель субсидии предоставляет ее самостоятельно;</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bookmarkStart w:id="41" w:name="_Hlk507576117"/>
      <w:r w:rsidRPr="00726D0F">
        <w:rPr>
          <w:rFonts w:ascii="Times New Roman" w:hAnsi="Times New Roman"/>
          <w:sz w:val="25"/>
          <w:szCs w:val="25"/>
        </w:rPr>
        <w:t>план расходов, с указанием наименования приобретаемого имущества, выполняемых работ, суммы и источника финансирования и копии документов подтверждающих, расходование средств субсидии, на цели, указанные в пункте 1.8 настоящего порядка, заверенные получателем субсидии или с предъявлением оригиналов</w:t>
      </w:r>
      <w:bookmarkEnd w:id="41"/>
      <w:r w:rsidRPr="00726D0F">
        <w:rPr>
          <w:rFonts w:ascii="Times New Roman" w:hAnsi="Times New Roman"/>
          <w:sz w:val="25"/>
          <w:szCs w:val="25"/>
        </w:rPr>
        <w:t>;</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копии документов, подтверждающих произведенные расходы за счет собственных средств получателя субсидии и их оплату не менее 10 процентов от предполагаемой субсидии на расходы, указанные в пункте 1.8 настоящего Порядка (платежные поручения, кассовые чеки, товарные накладные, товарные чеки и прочие), заверенные Получателем субсидии или с предъявлением оригиналов;</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при строительстве, реконструкции помещений (зданий, цехов, объектов), предназначенных для выращивания сельскохозяйственных животных, производства пищевых продуктов, переработке сельскохозяйственной и рыбоводческой продукции, хранения овощей, мест по закупу и сбыту сельскохозяйственной продукции, сырья и продовольствия копии документов, заверенные в установленном порядке или с предъявлением оригиналов:</w:t>
      </w:r>
    </w:p>
    <w:p w:rsidR="00726D0F" w:rsidRPr="00726D0F" w:rsidRDefault="00726D0F" w:rsidP="00DF1F30">
      <w:pPr>
        <w:pStyle w:val="a7"/>
        <w:numPr>
          <w:ilvl w:val="1"/>
          <w:numId w:val="2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разрешение на строительство или реконструкцию в соответствии с Градостроительным кодексом Российской Федерации;</w:t>
      </w:r>
    </w:p>
    <w:p w:rsidR="00726D0F" w:rsidRPr="00726D0F" w:rsidRDefault="00726D0F" w:rsidP="00DF1F30">
      <w:pPr>
        <w:pStyle w:val="a7"/>
        <w:numPr>
          <w:ilvl w:val="1"/>
          <w:numId w:val="2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проектно-сметная документация или локальная смета на строительство или реконструкцию;</w:t>
      </w:r>
    </w:p>
    <w:p w:rsidR="00726D0F" w:rsidRPr="00726D0F" w:rsidRDefault="00726D0F" w:rsidP="00DF1F30">
      <w:pPr>
        <w:pStyle w:val="a7"/>
        <w:numPr>
          <w:ilvl w:val="1"/>
          <w:numId w:val="2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свидетельство о государственной регистрации права собственности, хозяйственного ведения на здание (объект), подлежащее реконструкции - предоставляется в случае реконструкции помещений (зданий, цехов, объектов);</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w:t>
      </w:r>
    </w:p>
    <w:p w:rsidR="00726D0F" w:rsidRPr="00726D0F" w:rsidRDefault="00726D0F" w:rsidP="00DF1F30">
      <w:pPr>
        <w:pStyle w:val="a7"/>
        <w:numPr>
          <w:ilvl w:val="0"/>
          <w:numId w:val="2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Сыктывдинского межрайонного отдела сельского хозяйства и потребительского рынка Республики Коми о наличии, видах и количестве сельскохозяйственных животных у хозяйствующих субъектов АПК, по состоянию на конец отчетного квартала;</w:t>
      </w:r>
    </w:p>
    <w:p w:rsidR="00726D0F" w:rsidRPr="00726D0F" w:rsidRDefault="00726D0F" w:rsidP="00DF1F30">
      <w:pPr>
        <w:pStyle w:val="ConsPlusNormal"/>
        <w:numPr>
          <w:ilvl w:val="0"/>
          <w:numId w:val="23"/>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726D0F" w:rsidRPr="00726D0F" w:rsidRDefault="00726D0F" w:rsidP="00726D0F">
      <w:pPr>
        <w:pStyle w:val="ConsPlusNormal"/>
        <w:ind w:firstLine="709"/>
        <w:jc w:val="center"/>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w:t>
      </w: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500 тыс. рублей,</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rPr>
        <w:t>где:</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количество дополнительных рабочих мест (ед.);</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размер субсидии, предоставляемой субъекту малого и среднего предпринимательства (тыс. рублей). </w:t>
      </w:r>
    </w:p>
    <w:p w:rsidR="00726D0F" w:rsidRPr="00726D0F" w:rsidRDefault="00726D0F" w:rsidP="00726D0F">
      <w:pPr>
        <w:pStyle w:val="ConsPlusNormal"/>
        <w:ind w:firstLine="709"/>
        <w:jc w:val="both"/>
        <w:rPr>
          <w:rFonts w:ascii="Times New Roman" w:hAnsi="Times New Roman" w:cs="Times New Roman"/>
          <w:sz w:val="25"/>
          <w:szCs w:val="25"/>
        </w:rPr>
      </w:pP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Документы, указанные в подпунктах 1,2,3,4,5,6,7,10 настоящего пункта представляются Получателями субсидии самостоятельно, в сроки, установленные Главным распорядителем. </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документах, указанных в подпунктах 3,4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документе, указанном в подпункте 8 настоящего пункта, запрашиваются Главным распорядителем у отдела по управлению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документе, указанном в подпункте 9 настоящего пункта, запрашиваются Главным распорядителем у Сыктывдинского межрайонного отдела сельского хозяйства и потребительского рынка Республики Коми течение 5 рабочих дней со дня поступления заявки.</w:t>
      </w:r>
    </w:p>
    <w:p w:rsidR="00726D0F" w:rsidRPr="00726D0F" w:rsidRDefault="00726D0F" w:rsidP="00726D0F">
      <w:pPr>
        <w:ind w:firstLine="540"/>
        <w:jc w:val="center"/>
        <w:rPr>
          <w:sz w:val="25"/>
          <w:szCs w:val="25"/>
          <w:u w:val="single"/>
        </w:rPr>
      </w:pPr>
    </w:p>
    <w:p w:rsidR="00726D0F" w:rsidRPr="00726D0F" w:rsidRDefault="00726D0F" w:rsidP="00726D0F">
      <w:pPr>
        <w:ind w:firstLine="540"/>
        <w:jc w:val="center"/>
        <w:rPr>
          <w:sz w:val="25"/>
          <w:szCs w:val="25"/>
          <w:u w:val="single"/>
        </w:rPr>
      </w:pPr>
      <w:r w:rsidRPr="00726D0F">
        <w:rPr>
          <w:sz w:val="25"/>
          <w:szCs w:val="25"/>
          <w:u w:val="single"/>
        </w:rPr>
        <w:t>Порядок и сроки рассмотрения документов</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w:t>
      </w:r>
    </w:p>
    <w:p w:rsidR="00726D0F" w:rsidRPr="00726D0F" w:rsidRDefault="00726D0F" w:rsidP="00DF1F30">
      <w:pPr>
        <w:pStyle w:val="a7"/>
        <w:numPr>
          <w:ilvl w:val="2"/>
          <w:numId w:val="28"/>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регистрирует заявки на финансовую поддержку, представляемые Получателям субсидии,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Главным распорядителем;</w:t>
      </w:r>
    </w:p>
    <w:p w:rsidR="00726D0F" w:rsidRPr="00726D0F" w:rsidRDefault="00726D0F" w:rsidP="00DF1F30">
      <w:pPr>
        <w:pStyle w:val="a7"/>
        <w:numPr>
          <w:ilvl w:val="2"/>
          <w:numId w:val="28"/>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 xml:space="preserve"> проверяет полноту (комплектность), оформление представленных документов, их соответствие требованиям, установленным настоящим Порядком;</w:t>
      </w:r>
    </w:p>
    <w:p w:rsidR="00726D0F" w:rsidRPr="00726D0F" w:rsidRDefault="00726D0F" w:rsidP="00DF1F30">
      <w:pPr>
        <w:pStyle w:val="a7"/>
        <w:numPr>
          <w:ilvl w:val="2"/>
          <w:numId w:val="28"/>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 xml:space="preserve"> производит расчет субсидии по форме, согласно приложению 1 к настоящему Порядку, установленной Главным распорядителем;</w:t>
      </w:r>
    </w:p>
    <w:p w:rsidR="00726D0F" w:rsidRPr="00726D0F" w:rsidRDefault="00726D0F" w:rsidP="00DF1F30">
      <w:pPr>
        <w:pStyle w:val="a7"/>
        <w:numPr>
          <w:ilvl w:val="2"/>
          <w:numId w:val="28"/>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bookmarkStart w:id="42" w:name="_Hlk497121132"/>
      <w:r w:rsidRPr="00726D0F">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установленными Федеральным </w:t>
      </w:r>
      <w:hyperlink r:id="rId26" w:history="1">
        <w:r w:rsidRPr="00726D0F">
          <w:rPr>
            <w:rFonts w:ascii="Times New Roman" w:hAnsi="Times New Roman"/>
            <w:sz w:val="25"/>
            <w:szCs w:val="25"/>
          </w:rPr>
          <w:t>законом</w:t>
        </w:r>
      </w:hyperlink>
      <w:r w:rsidRPr="00726D0F">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(далее- Федеральный закон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726D0F" w:rsidRPr="00726D0F" w:rsidRDefault="00726D0F" w:rsidP="00DF1F30">
      <w:pPr>
        <w:pStyle w:val="a7"/>
        <w:numPr>
          <w:ilvl w:val="1"/>
          <w:numId w:val="22"/>
        </w:numPr>
        <w:spacing w:line="240" w:lineRule="auto"/>
        <w:ind w:left="0" w:firstLine="709"/>
        <w:jc w:val="both"/>
        <w:rPr>
          <w:rFonts w:ascii="Times New Roman" w:hAnsi="Times New Roman"/>
          <w:sz w:val="25"/>
          <w:szCs w:val="25"/>
        </w:rPr>
      </w:pPr>
      <w:r w:rsidRPr="00726D0F">
        <w:rPr>
          <w:rFonts w:ascii="Times New Roman" w:hAnsi="Times New Roman"/>
          <w:sz w:val="25"/>
          <w:szCs w:val="25"/>
        </w:rPr>
        <w:t>Решение Комиссии о соответствии (несоответствии) Получателя субсидии условиям предоставления и требованиям, установленным Федеральным законом №209-ФЗ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проекту в отдельности.</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726D0F" w:rsidRPr="00726D0F" w:rsidRDefault="00726D0F" w:rsidP="00726D0F">
      <w:pPr>
        <w:pStyle w:val="a7"/>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bookmarkEnd w:id="42"/>
    <w:p w:rsidR="00726D0F" w:rsidRPr="00726D0F" w:rsidRDefault="00726D0F" w:rsidP="00726D0F">
      <w:pPr>
        <w:ind w:firstLine="540"/>
        <w:jc w:val="both"/>
        <w:rPr>
          <w:sz w:val="25"/>
          <w:szCs w:val="25"/>
        </w:rPr>
      </w:pPr>
    </w:p>
    <w:p w:rsidR="00726D0F" w:rsidRPr="00726D0F" w:rsidRDefault="00726D0F" w:rsidP="00726D0F">
      <w:pPr>
        <w:ind w:firstLine="567"/>
        <w:contextualSpacing/>
        <w:jc w:val="center"/>
        <w:rPr>
          <w:sz w:val="25"/>
          <w:szCs w:val="25"/>
          <w:u w:val="single"/>
        </w:rPr>
      </w:pPr>
      <w:r w:rsidRPr="00726D0F">
        <w:rPr>
          <w:sz w:val="25"/>
          <w:szCs w:val="25"/>
          <w:u w:val="single"/>
        </w:rPr>
        <w:t>Основания для отказа получателю субсидии в предоставлении субсидии</w:t>
      </w:r>
    </w:p>
    <w:p w:rsidR="00726D0F" w:rsidRPr="00726D0F" w:rsidRDefault="00726D0F" w:rsidP="00DF1F30">
      <w:pPr>
        <w:pStyle w:val="a7"/>
        <w:numPr>
          <w:ilvl w:val="1"/>
          <w:numId w:val="22"/>
        </w:numPr>
        <w:spacing w:after="0" w:line="240" w:lineRule="auto"/>
        <w:ind w:hanging="786"/>
        <w:jc w:val="both"/>
        <w:rPr>
          <w:rFonts w:ascii="Times New Roman" w:hAnsi="Times New Roman"/>
          <w:sz w:val="25"/>
          <w:szCs w:val="25"/>
        </w:rPr>
      </w:pPr>
      <w:r w:rsidRPr="00726D0F">
        <w:rPr>
          <w:rFonts w:ascii="Times New Roman" w:hAnsi="Times New Roman"/>
          <w:sz w:val="25"/>
          <w:szCs w:val="25"/>
        </w:rPr>
        <w:t>В оказании поддержки должно быть отказано:</w:t>
      </w:r>
    </w:p>
    <w:p w:rsidR="00726D0F" w:rsidRPr="00726D0F" w:rsidRDefault="00726D0F" w:rsidP="00DF1F30">
      <w:pPr>
        <w:pStyle w:val="ConsPlusNormal"/>
        <w:numPr>
          <w:ilvl w:val="0"/>
          <w:numId w:val="2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726D0F" w:rsidRPr="00726D0F" w:rsidRDefault="00726D0F" w:rsidP="00DF1F30">
      <w:pPr>
        <w:pStyle w:val="ConsPlusNormal"/>
        <w:numPr>
          <w:ilvl w:val="0"/>
          <w:numId w:val="2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w:t>
      </w:r>
      <w:bookmarkStart w:id="43" w:name="_GoBack"/>
      <w:bookmarkEnd w:id="43"/>
      <w:r w:rsidRPr="00726D0F">
        <w:rPr>
          <w:rFonts w:ascii="Times New Roman" w:hAnsi="Times New Roman" w:cs="Times New Roman"/>
          <w:sz w:val="25"/>
          <w:szCs w:val="25"/>
        </w:rPr>
        <w:t>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726D0F" w:rsidRPr="00726D0F" w:rsidRDefault="00726D0F" w:rsidP="00DF1F30">
      <w:pPr>
        <w:pStyle w:val="ConsPlusNormal"/>
        <w:numPr>
          <w:ilvl w:val="0"/>
          <w:numId w:val="2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поступление Главному распорядителю подготовленной заявки после окончания срока приема заявок;</w:t>
      </w:r>
    </w:p>
    <w:p w:rsidR="00726D0F" w:rsidRPr="00726D0F" w:rsidRDefault="00726D0F" w:rsidP="00DF1F30">
      <w:pPr>
        <w:pStyle w:val="ConsPlusNormal"/>
        <w:numPr>
          <w:ilvl w:val="0"/>
          <w:numId w:val="2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26D0F" w:rsidRPr="00726D0F" w:rsidRDefault="00093D1B" w:rsidP="00DF1F30">
      <w:pPr>
        <w:pStyle w:val="ConsPlusNormal"/>
        <w:numPr>
          <w:ilvl w:val="0"/>
          <w:numId w:val="25"/>
        </w:numPr>
        <w:ind w:left="0" w:firstLine="709"/>
        <w:jc w:val="both"/>
        <w:rPr>
          <w:rFonts w:ascii="Times New Roman" w:hAnsi="Times New Roman" w:cs="Times New Roman"/>
          <w:sz w:val="25"/>
          <w:szCs w:val="25"/>
        </w:rPr>
      </w:pPr>
      <w:r w:rsidRPr="002E51C5">
        <w:rPr>
          <w:rFonts w:ascii="Times New Roman" w:hAnsi="Times New Roman"/>
          <w:sz w:val="25"/>
          <w:szCs w:val="25"/>
        </w:rPr>
        <w:t>с даты признания Получателя субсидии совершившим нарушение действующего Порядка и условий оказания поддержки прошло менее одного года, за исключением случая более раннего устранения Получателем субсидии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действующего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Получателя субсидии совершившим такое нарушение прошло менее трех лет</w:t>
      </w:r>
      <w:r>
        <w:rPr>
          <w:rFonts w:ascii="Times New Roman" w:hAnsi="Times New Roman" w:cs="Times New Roman"/>
          <w:sz w:val="25"/>
          <w:szCs w:val="25"/>
        </w:rPr>
        <w:t>.</w:t>
      </w:r>
    </w:p>
    <w:p w:rsidR="00726D0F" w:rsidRPr="00726D0F" w:rsidRDefault="00726D0F" w:rsidP="00DF1F30">
      <w:pPr>
        <w:pStyle w:val="ConsPlusNormal"/>
        <w:numPr>
          <w:ilvl w:val="0"/>
          <w:numId w:val="2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отсутствие лимитов бюджетных обязательств на предоставление субсидии.</w:t>
      </w:r>
    </w:p>
    <w:p w:rsidR="00726D0F" w:rsidRPr="00726D0F" w:rsidRDefault="00726D0F" w:rsidP="00DF1F30">
      <w:pPr>
        <w:pStyle w:val="ConsPlusNormal"/>
        <w:numPr>
          <w:ilvl w:val="1"/>
          <w:numId w:val="22"/>
        </w:numPr>
        <w:ind w:left="0" w:firstLine="709"/>
        <w:jc w:val="both"/>
        <w:rPr>
          <w:rFonts w:ascii="Times New Roman" w:hAnsi="Times New Roman" w:cs="Times New Roman"/>
          <w:sz w:val="25"/>
          <w:szCs w:val="25"/>
        </w:rPr>
      </w:pPr>
      <w:bookmarkStart w:id="44" w:name="_Hlk507578005"/>
      <w:r w:rsidRPr="00726D0F">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bookmarkEnd w:id="44"/>
    <w:p w:rsidR="00726D0F" w:rsidRPr="00726D0F" w:rsidRDefault="00726D0F" w:rsidP="00726D0F">
      <w:pPr>
        <w:pStyle w:val="ConsPlusNormal"/>
        <w:ind w:firstLine="709"/>
        <w:jc w:val="both"/>
        <w:rPr>
          <w:rFonts w:ascii="Times New Roman" w:hAnsi="Times New Roman" w:cs="Times New Roman"/>
          <w:sz w:val="25"/>
          <w:szCs w:val="25"/>
        </w:rPr>
      </w:pPr>
    </w:p>
    <w:p w:rsidR="00726D0F" w:rsidRPr="00726D0F" w:rsidRDefault="00726D0F" w:rsidP="00726D0F">
      <w:pPr>
        <w:pStyle w:val="a7"/>
        <w:spacing w:after="0" w:line="240" w:lineRule="auto"/>
        <w:ind w:left="0" w:firstLine="709"/>
        <w:jc w:val="center"/>
        <w:rPr>
          <w:rFonts w:ascii="Times New Roman" w:hAnsi="Times New Roman"/>
          <w:sz w:val="25"/>
          <w:szCs w:val="25"/>
          <w:u w:val="single"/>
        </w:rPr>
      </w:pPr>
      <w:r w:rsidRPr="00726D0F">
        <w:rPr>
          <w:rFonts w:ascii="Times New Roman" w:hAnsi="Times New Roman"/>
          <w:sz w:val="25"/>
          <w:szCs w:val="25"/>
          <w:u w:val="single"/>
        </w:rPr>
        <w:t>Размер субсидии и порядок расчета размера субсидии</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Субсидированию за счет средств бюджета МР «Койгородский» подлежит сумма, составляющая часть расходов Получателя субсидии в размере 50 процентов стоимости расходов, связанных с реализацией бизнес-проекта, на цели, предусмотренные в пункте 1.8 настоящего Порядка.</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 случае, если Получатель субсидии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bookmarkStart w:id="45" w:name="_Hlk501121595"/>
      <w:r w:rsidRPr="00726D0F">
        <w:rPr>
          <w:rFonts w:ascii="Times New Roman" w:hAnsi="Times New Roman"/>
          <w:sz w:val="25"/>
          <w:szCs w:val="25"/>
        </w:rPr>
        <w:t xml:space="preserve">Максимальный размер субсидии, выделяемых в течении финансового года одному получателю субсидии на реализацию мероприятий, предусмотренных пунктом 1.8 </w:t>
      </w:r>
      <w:r w:rsidR="00AA5107">
        <w:rPr>
          <w:rFonts w:ascii="Times New Roman" w:hAnsi="Times New Roman"/>
          <w:sz w:val="25"/>
          <w:szCs w:val="25"/>
        </w:rPr>
        <w:t xml:space="preserve">настоящего Порядка </w:t>
      </w:r>
      <w:r w:rsidRPr="00726D0F">
        <w:rPr>
          <w:rFonts w:ascii="Times New Roman" w:hAnsi="Times New Roman"/>
          <w:sz w:val="25"/>
          <w:szCs w:val="25"/>
        </w:rPr>
        <w:t>не должен превышать 500 тысяч рублей; получателю субсидий, осуществляющего реализацию бизнес проекта по разведению крупного рогатого скота –1,5 миллиона рублей; получателю субсидий</w:t>
      </w:r>
      <w:bookmarkEnd w:id="45"/>
      <w:r w:rsidRPr="00726D0F">
        <w:rPr>
          <w:rFonts w:ascii="Times New Roman" w:hAnsi="Times New Roman"/>
          <w:sz w:val="25"/>
          <w:szCs w:val="25"/>
        </w:rPr>
        <w:t>, имеющему в хозяйстве более 500 условных голов – 2 миллиона рублей.</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Пересчет сельскохозяйственных животных, содержащихся у получателей субсидий, в условное поголовье производится по коэффициентам пересчета сельскохозяйственных животных в условное поголовье согласно приложению 2 к настоящему Порядку.</w:t>
      </w:r>
    </w:p>
    <w:p w:rsidR="00726D0F" w:rsidRPr="00726D0F" w:rsidRDefault="00726D0F" w:rsidP="00726D0F">
      <w:pPr>
        <w:ind w:firstLine="709"/>
        <w:jc w:val="both"/>
        <w:rPr>
          <w:sz w:val="25"/>
          <w:szCs w:val="25"/>
        </w:rPr>
      </w:pPr>
    </w:p>
    <w:p w:rsidR="00726D0F" w:rsidRPr="00726D0F" w:rsidRDefault="00726D0F" w:rsidP="00726D0F">
      <w:pPr>
        <w:ind w:firstLine="709"/>
        <w:jc w:val="both"/>
        <w:rPr>
          <w:sz w:val="25"/>
          <w:szCs w:val="25"/>
        </w:rPr>
      </w:pPr>
    </w:p>
    <w:p w:rsidR="00726D0F" w:rsidRPr="00726D0F" w:rsidRDefault="00726D0F" w:rsidP="00726D0F">
      <w:pPr>
        <w:autoSpaceDE w:val="0"/>
        <w:autoSpaceDN w:val="0"/>
        <w:adjustRightInd w:val="0"/>
        <w:ind w:firstLine="540"/>
        <w:jc w:val="center"/>
        <w:rPr>
          <w:sz w:val="25"/>
          <w:szCs w:val="25"/>
          <w:u w:val="single"/>
        </w:rPr>
      </w:pPr>
      <w:r w:rsidRPr="00726D0F">
        <w:rPr>
          <w:sz w:val="25"/>
          <w:szCs w:val="25"/>
          <w:u w:val="single"/>
        </w:rPr>
        <w:t>Условия и порядок заключения соглашения о предоставлении субсидии</w:t>
      </w:r>
    </w:p>
    <w:p w:rsidR="00726D0F" w:rsidRPr="00726D0F" w:rsidRDefault="00726D0F" w:rsidP="00DF1F30">
      <w:pPr>
        <w:pStyle w:val="a7"/>
        <w:numPr>
          <w:ilvl w:val="1"/>
          <w:numId w:val="22"/>
        </w:numPr>
        <w:autoSpaceDE w:val="0"/>
        <w:autoSpaceDN w:val="0"/>
        <w:adjustRightInd w:val="0"/>
        <w:spacing w:after="0" w:line="240" w:lineRule="auto"/>
        <w:ind w:left="0" w:firstLine="709"/>
        <w:jc w:val="both"/>
        <w:rPr>
          <w:rFonts w:ascii="Times New Roman" w:hAnsi="Times New Roman"/>
          <w:sz w:val="25"/>
          <w:szCs w:val="25"/>
          <w:u w:val="single"/>
        </w:rPr>
      </w:pPr>
      <w:r w:rsidRPr="00726D0F">
        <w:rPr>
          <w:rFonts w:ascii="Times New Roman" w:hAnsi="Times New Roman"/>
          <w:sz w:val="25"/>
          <w:szCs w:val="25"/>
        </w:rPr>
        <w:t>Обязательным условием для предоставления субсидии, включаемым в соглашения о предоставлении субсидии, является:</w:t>
      </w:r>
    </w:p>
    <w:p w:rsidR="00726D0F" w:rsidRPr="00726D0F" w:rsidRDefault="00726D0F" w:rsidP="00DF1F30">
      <w:pPr>
        <w:pStyle w:val="a7"/>
        <w:numPr>
          <w:ilvl w:val="2"/>
          <w:numId w:val="2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Получателем субсидии условий, целей и порядка ее предоставления;</w:t>
      </w:r>
    </w:p>
    <w:p w:rsidR="00726D0F" w:rsidRPr="00726D0F" w:rsidRDefault="00726D0F" w:rsidP="00DF1F30">
      <w:pPr>
        <w:pStyle w:val="a7"/>
        <w:numPr>
          <w:ilvl w:val="2"/>
          <w:numId w:val="2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представлять Главному распорядителю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соглашением о предоставлении указанной субсидии;</w:t>
      </w:r>
    </w:p>
    <w:p w:rsidR="00726D0F" w:rsidRPr="00726D0F" w:rsidRDefault="00726D0F" w:rsidP="00DF1F30">
      <w:pPr>
        <w:pStyle w:val="a7"/>
        <w:numPr>
          <w:ilvl w:val="2"/>
          <w:numId w:val="2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сохранить и (или) создать рабочие места;</w:t>
      </w:r>
    </w:p>
    <w:p w:rsidR="00726D0F" w:rsidRPr="00726D0F" w:rsidRDefault="00726D0F" w:rsidP="00DF1F30">
      <w:pPr>
        <w:pStyle w:val="a7"/>
        <w:numPr>
          <w:ilvl w:val="2"/>
          <w:numId w:val="26"/>
        </w:numPr>
        <w:autoSpaceDE w:val="0"/>
        <w:autoSpaceDN w:val="0"/>
        <w:adjustRightInd w:val="0"/>
        <w:spacing w:after="0" w:line="240" w:lineRule="auto"/>
        <w:ind w:left="0" w:firstLine="709"/>
        <w:jc w:val="both"/>
        <w:rPr>
          <w:rFonts w:ascii="Times New Roman" w:hAnsi="Times New Roman"/>
          <w:color w:val="FF0000"/>
          <w:sz w:val="25"/>
          <w:szCs w:val="25"/>
        </w:rPr>
      </w:pPr>
      <w:r w:rsidRPr="00726D0F">
        <w:rPr>
          <w:rFonts w:ascii="Times New Roman" w:hAnsi="Times New Roman"/>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соглашения о предоставлении субсидии;</w:t>
      </w:r>
    </w:p>
    <w:p w:rsidR="00726D0F" w:rsidRPr="00726D0F" w:rsidRDefault="00726D0F" w:rsidP="00DF1F30">
      <w:pPr>
        <w:pStyle w:val="a7"/>
        <w:numPr>
          <w:ilvl w:val="2"/>
          <w:numId w:val="2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агропромышленного и рыболовного комплексов);</w:t>
      </w:r>
    </w:p>
    <w:p w:rsidR="00726D0F" w:rsidRPr="00726D0F" w:rsidRDefault="00726D0F" w:rsidP="00DF1F30">
      <w:pPr>
        <w:pStyle w:val="a7"/>
        <w:numPr>
          <w:ilvl w:val="2"/>
          <w:numId w:val="2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726D0F" w:rsidRPr="00726D0F" w:rsidRDefault="00726D0F" w:rsidP="00DF1F30">
      <w:pPr>
        <w:pStyle w:val="a7"/>
        <w:numPr>
          <w:ilvl w:val="2"/>
          <w:numId w:val="2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bookmarkStart w:id="46" w:name="_Toc483401475"/>
      <w:r w:rsidRPr="00726D0F">
        <w:rPr>
          <w:rFonts w:ascii="Times New Roman" w:hAnsi="Times New Roman"/>
          <w:bCs/>
          <w:sz w:val="25"/>
          <w:szCs w:val="25"/>
        </w:rPr>
        <w:t>Соглашениями о предоставлении субсидий предусматривается использование субсидии по целевому назначению и возврат Получателями субсидии остатков субсидий, не использованных</w:t>
      </w:r>
      <w:r w:rsidRPr="00726D0F">
        <w:rPr>
          <w:rFonts w:ascii="Times New Roman" w:hAnsi="Times New Roman"/>
          <w:sz w:val="25"/>
          <w:szCs w:val="25"/>
        </w:rPr>
        <w:t xml:space="preserve"> в течение 12 месяцев с даты заключения соглашения.</w:t>
      </w:r>
    </w:p>
    <w:p w:rsidR="00726D0F" w:rsidRPr="00726D0F" w:rsidRDefault="00726D0F" w:rsidP="00DF1F30">
      <w:pPr>
        <w:pStyle w:val="a7"/>
        <w:numPr>
          <w:ilvl w:val="1"/>
          <w:numId w:val="22"/>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726D0F" w:rsidRPr="00726D0F" w:rsidRDefault="00726D0F" w:rsidP="00DF1F30">
      <w:pPr>
        <w:pStyle w:val="a7"/>
        <w:numPr>
          <w:ilvl w:val="1"/>
          <w:numId w:val="22"/>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устанавливает показатели результативности в Соглашении и осуществляет оценку исполнения проекта, на софинансирование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w:t>
      </w:r>
    </w:p>
    <w:p w:rsidR="00726D0F" w:rsidRPr="00726D0F" w:rsidRDefault="00726D0F" w:rsidP="00726D0F">
      <w:pPr>
        <w:pStyle w:val="a7"/>
        <w:autoSpaceDE w:val="0"/>
        <w:autoSpaceDN w:val="0"/>
        <w:adjustRightInd w:val="0"/>
        <w:spacing w:after="0" w:line="240" w:lineRule="auto"/>
        <w:ind w:left="709"/>
        <w:jc w:val="both"/>
        <w:rPr>
          <w:rFonts w:ascii="Times New Roman" w:hAnsi="Times New Roman"/>
          <w:sz w:val="25"/>
          <w:szCs w:val="25"/>
        </w:rPr>
      </w:pPr>
    </w:p>
    <w:p w:rsidR="00726D0F" w:rsidRPr="00726D0F" w:rsidRDefault="00726D0F" w:rsidP="00726D0F">
      <w:pPr>
        <w:pStyle w:val="a7"/>
        <w:spacing w:after="0" w:line="240" w:lineRule="auto"/>
        <w:ind w:left="1044"/>
        <w:jc w:val="center"/>
        <w:rPr>
          <w:rFonts w:ascii="Times New Roman" w:hAnsi="Times New Roman"/>
          <w:sz w:val="25"/>
          <w:szCs w:val="25"/>
          <w:u w:val="single"/>
        </w:rPr>
      </w:pPr>
      <w:r w:rsidRPr="00726D0F">
        <w:rPr>
          <w:rFonts w:ascii="Times New Roman" w:hAnsi="Times New Roman"/>
          <w:sz w:val="25"/>
          <w:szCs w:val="25"/>
          <w:u w:val="single"/>
        </w:rPr>
        <w:t>Требования, которым должны соответствовать получатели субсидии</w:t>
      </w:r>
    </w:p>
    <w:p w:rsidR="00726D0F" w:rsidRPr="00726D0F" w:rsidRDefault="00726D0F" w:rsidP="00DF1F30">
      <w:pPr>
        <w:pStyle w:val="HTML"/>
        <w:numPr>
          <w:ilvl w:val="1"/>
          <w:numId w:val="22"/>
        </w:numPr>
        <w:ind w:left="0" w:firstLine="70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726D0F" w:rsidRPr="00726D0F" w:rsidRDefault="00726D0F" w:rsidP="00DF1F30">
      <w:pPr>
        <w:pStyle w:val="a7"/>
        <w:numPr>
          <w:ilvl w:val="1"/>
          <w:numId w:val="2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726D0F" w:rsidRDefault="00726D0F" w:rsidP="00DF1F30">
      <w:pPr>
        <w:pStyle w:val="a7"/>
        <w:widowControl w:val="0"/>
        <w:numPr>
          <w:ilvl w:val="1"/>
          <w:numId w:val="2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726D0F" w:rsidRPr="00726D0F" w:rsidRDefault="00726D0F" w:rsidP="00DF1F30">
      <w:pPr>
        <w:pStyle w:val="a7"/>
        <w:widowControl w:val="0"/>
        <w:numPr>
          <w:ilvl w:val="1"/>
          <w:numId w:val="2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726D0F" w:rsidRDefault="00726D0F" w:rsidP="00DF1F30">
      <w:pPr>
        <w:pStyle w:val="a7"/>
        <w:widowControl w:val="0"/>
        <w:numPr>
          <w:ilvl w:val="1"/>
          <w:numId w:val="2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726D0F" w:rsidRDefault="00726D0F" w:rsidP="00DF1F30">
      <w:pPr>
        <w:pStyle w:val="a7"/>
        <w:widowControl w:val="0"/>
        <w:numPr>
          <w:ilvl w:val="1"/>
          <w:numId w:val="2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1.1 настоящего Порядка;</w:t>
      </w:r>
    </w:p>
    <w:p w:rsidR="00726D0F" w:rsidRPr="00726D0F" w:rsidRDefault="00726D0F" w:rsidP="00DF1F30">
      <w:pPr>
        <w:pStyle w:val="a7"/>
        <w:numPr>
          <w:ilvl w:val="1"/>
          <w:numId w:val="2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имеющим задолженности по заработной плате перед наемными работниками;</w:t>
      </w:r>
    </w:p>
    <w:p w:rsidR="00726D0F" w:rsidRPr="00726D0F" w:rsidRDefault="00726D0F" w:rsidP="00726D0F">
      <w:pPr>
        <w:pStyle w:val="a7"/>
        <w:autoSpaceDE w:val="0"/>
        <w:autoSpaceDN w:val="0"/>
        <w:adjustRightInd w:val="0"/>
        <w:spacing w:after="0" w:line="240" w:lineRule="auto"/>
        <w:ind w:left="612"/>
        <w:rPr>
          <w:rFonts w:ascii="Times New Roman" w:hAnsi="Times New Roman"/>
          <w:sz w:val="25"/>
          <w:szCs w:val="25"/>
          <w:u w:val="single"/>
        </w:rPr>
      </w:pPr>
    </w:p>
    <w:p w:rsidR="00726D0F" w:rsidRPr="00726D0F" w:rsidRDefault="00726D0F" w:rsidP="00AA5107">
      <w:pPr>
        <w:autoSpaceDE w:val="0"/>
        <w:autoSpaceDN w:val="0"/>
        <w:adjustRightInd w:val="0"/>
        <w:ind w:left="360"/>
        <w:jc w:val="center"/>
        <w:rPr>
          <w:sz w:val="25"/>
          <w:szCs w:val="25"/>
        </w:rPr>
      </w:pPr>
      <w:r w:rsidRPr="00726D0F">
        <w:rPr>
          <w:sz w:val="25"/>
          <w:szCs w:val="25"/>
          <w:u w:val="single"/>
        </w:rPr>
        <w:t>Сроки перечисления субсидии</w:t>
      </w:r>
    </w:p>
    <w:bookmarkEnd w:id="46"/>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Расходование средств субсидии по ее целевому назначению должно быть осуществлено получателем субсидии в срок, не превышающий 12 месяцев с даты заключения соглашения.</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Остатки средств субсидии, не использованных в течение периода, предусмотренного соглашением о предоставлении субсидии, подлежат возврату Получателями субсидии в добровольном порядке в течение 30 календарных дней по истечении предусмотренного соглашением периода, в ином случае – в порядке, установленном пунктом 4.2 настоящего Порядка.</w:t>
      </w:r>
    </w:p>
    <w:p w:rsidR="00726D0F" w:rsidRPr="00726D0F" w:rsidRDefault="00726D0F" w:rsidP="00DF1F30">
      <w:pPr>
        <w:pStyle w:val="a7"/>
        <w:numPr>
          <w:ilvl w:val="1"/>
          <w:numId w:val="2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726D0F" w:rsidRPr="00890D46" w:rsidRDefault="00726D0F" w:rsidP="00726D0F">
      <w:pPr>
        <w:pStyle w:val="HTML"/>
        <w:tabs>
          <w:tab w:val="clear" w:pos="916"/>
          <w:tab w:val="left" w:pos="567"/>
        </w:tabs>
        <w:ind w:left="-180" w:firstLine="570"/>
        <w:jc w:val="both"/>
        <w:rPr>
          <w:rFonts w:ascii="Times New Roman" w:hAnsi="Times New Roman"/>
          <w:sz w:val="25"/>
          <w:szCs w:val="25"/>
        </w:rPr>
      </w:pPr>
    </w:p>
    <w:p w:rsidR="00726D0F" w:rsidRPr="00726D0F" w:rsidRDefault="00726D0F" w:rsidP="00726D0F">
      <w:pPr>
        <w:pStyle w:val="2"/>
        <w:jc w:val="center"/>
        <w:rPr>
          <w:rFonts w:ascii="Times New Roman" w:hAnsi="Times New Roman"/>
          <w:i w:val="0"/>
          <w:szCs w:val="25"/>
        </w:rPr>
      </w:pPr>
      <w:bookmarkStart w:id="47" w:name="_Toc507586310"/>
      <w:r w:rsidRPr="00726D0F">
        <w:rPr>
          <w:rFonts w:ascii="Times New Roman" w:hAnsi="Times New Roman"/>
          <w:i w:val="0"/>
          <w:szCs w:val="25"/>
        </w:rPr>
        <w:t>3. ТРЕБОВАНИЯ К ОТЧЕТНОСТИ</w:t>
      </w:r>
      <w:bookmarkEnd w:id="47"/>
    </w:p>
    <w:p w:rsidR="00726D0F" w:rsidRPr="00890D46" w:rsidRDefault="00726D0F" w:rsidP="00726D0F">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w:t>
      </w:r>
      <w:r>
        <w:rPr>
          <w:sz w:val="25"/>
          <w:szCs w:val="25"/>
        </w:rPr>
        <w:t>Соглашении</w:t>
      </w:r>
      <w:r w:rsidRPr="00890D46">
        <w:rPr>
          <w:sz w:val="25"/>
          <w:szCs w:val="25"/>
        </w:rPr>
        <w:t>.</w:t>
      </w:r>
    </w:p>
    <w:p w:rsidR="00726D0F" w:rsidRPr="00890D46" w:rsidRDefault="00726D0F" w:rsidP="00726D0F">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Получателю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p w:rsidR="00726D0F" w:rsidRPr="00890D46" w:rsidRDefault="00726D0F" w:rsidP="00726D0F">
      <w:pPr>
        <w:ind w:firstLine="540"/>
        <w:jc w:val="both"/>
        <w:rPr>
          <w:sz w:val="25"/>
          <w:szCs w:val="25"/>
        </w:rPr>
      </w:pPr>
    </w:p>
    <w:p w:rsidR="00726D0F" w:rsidRPr="00726D0F" w:rsidRDefault="00726D0F" w:rsidP="00726D0F">
      <w:pPr>
        <w:pStyle w:val="2"/>
        <w:jc w:val="center"/>
        <w:rPr>
          <w:rFonts w:ascii="Times New Roman" w:hAnsi="Times New Roman"/>
          <w:i w:val="0"/>
          <w:szCs w:val="25"/>
        </w:rPr>
      </w:pPr>
      <w:bookmarkStart w:id="48" w:name="_Toc507586311"/>
      <w:r w:rsidRPr="00726D0F">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bookmarkEnd w:id="48"/>
    </w:p>
    <w:p w:rsidR="00726D0F" w:rsidRPr="00890D46" w:rsidRDefault="00726D0F" w:rsidP="00726D0F">
      <w:pPr>
        <w:ind w:firstLine="540"/>
        <w:jc w:val="both"/>
        <w:rPr>
          <w:sz w:val="25"/>
          <w:szCs w:val="25"/>
        </w:rPr>
      </w:pPr>
      <w:bookmarkStart w:id="49" w:name="_Hlk507581201"/>
      <w:r w:rsidRPr="00890D46">
        <w:rPr>
          <w:sz w:val="25"/>
          <w:szCs w:val="25"/>
        </w:rPr>
        <w:t>4.1. Контроль за соблюдением условий, целей и порядка предоставления субсидий Получателям субсидий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w:t>
      </w:r>
    </w:p>
    <w:p w:rsidR="00726D0F" w:rsidRPr="009E5219" w:rsidRDefault="00726D0F" w:rsidP="00726D0F">
      <w:pPr>
        <w:ind w:firstLine="540"/>
        <w:jc w:val="both"/>
        <w:rPr>
          <w:sz w:val="25"/>
          <w:szCs w:val="25"/>
        </w:rPr>
      </w:pPr>
      <w:r w:rsidRPr="009E5219">
        <w:rPr>
          <w:sz w:val="25"/>
          <w:szCs w:val="25"/>
        </w:rPr>
        <w:t xml:space="preserve">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субсидии(приложение 5 к Муниципальной программе «Развитие экономики в МО МР «Койгородский») с приложением </w:t>
      </w:r>
      <w:r w:rsidRPr="009E5219">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9E5219">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9E5219">
        <w:rPr>
          <w:sz w:val="25"/>
          <w:szCs w:val="25"/>
        </w:rPr>
        <w:t xml:space="preserve">Получатель субсидии в течение 30 дней (если в уведомлении не указан иной срок) с даты получения уведомления перечисляет на лицевой счет Главному </w:t>
      </w:r>
      <w:r w:rsidRPr="00890D46">
        <w:rPr>
          <w:sz w:val="25"/>
          <w:szCs w:val="25"/>
        </w:rPr>
        <w:t>распорядителю,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bookmarkStart w:id="50" w:name="_Hlk483323503"/>
      <w:r w:rsidRPr="00890D46">
        <w:rPr>
          <w:sz w:val="25"/>
          <w:szCs w:val="25"/>
        </w:rPr>
        <w:t xml:space="preserve">4.3. В случае установления фактов недостижения плановых значений показателей результативности использования </w:t>
      </w:r>
      <w:proofErr w:type="spellStart"/>
      <w:r w:rsidRPr="00890D46">
        <w:rPr>
          <w:sz w:val="25"/>
          <w:szCs w:val="25"/>
        </w:rPr>
        <w:t>субсидии</w:t>
      </w:r>
      <w:r>
        <w:rPr>
          <w:sz w:val="25"/>
          <w:szCs w:val="25"/>
        </w:rPr>
        <w:t>,установленных</w:t>
      </w:r>
      <w:proofErr w:type="spellEnd"/>
      <w:r>
        <w:rPr>
          <w:sz w:val="25"/>
          <w:szCs w:val="25"/>
        </w:rPr>
        <w:t xml:space="preserve">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субсидии</w:t>
      </w:r>
      <w:proofErr w:type="spellEnd"/>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Vсубсидии</w:t>
      </w:r>
      <w:proofErr w:type="spellEnd"/>
      <w:r w:rsidRPr="00890D46">
        <w:rPr>
          <w:rFonts w:ascii="Times New Roman" w:hAnsi="Times New Roman" w:cs="Times New Roman"/>
          <w:sz w:val="25"/>
          <w:szCs w:val="25"/>
        </w:rPr>
        <w:t xml:space="preserve">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1176E" w:rsidP="00726D0F">
      <w:pPr>
        <w:pStyle w:val="ConsPlusNormal"/>
        <w:jc w:val="center"/>
        <w:rPr>
          <w:rFonts w:ascii="Times New Roman" w:hAnsi="Times New Roman" w:cs="Times New Roman"/>
          <w:sz w:val="25"/>
          <w:szCs w:val="25"/>
        </w:rPr>
      </w:pPr>
      <w:r>
        <w:rPr>
          <w:rFonts w:ascii="Times New Roman" w:hAnsi="Times New Roman" w:cs="Times New Roman"/>
          <w:noProof/>
          <w:position w:val="-14"/>
          <w:sz w:val="25"/>
          <w:szCs w:val="25"/>
        </w:rPr>
        <w:drawing>
          <wp:inline distT="0" distB="0" distL="0" distR="0">
            <wp:extent cx="952500" cy="285750"/>
            <wp:effectExtent l="0" t="0" r="0" b="0"/>
            <wp:docPr id="6" name="Рисунок 19"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23648_131341_3"/>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Di</w:t>
      </w:r>
      <w:proofErr w:type="spellEnd"/>
      <w:r w:rsidRPr="00890D46">
        <w:rPr>
          <w:rFonts w:ascii="Times New Roman" w:hAnsi="Times New Roman" w:cs="Times New Roman"/>
          <w:sz w:val="25"/>
          <w:szCs w:val="25"/>
        </w:rPr>
        <w:t xml:space="preserve"> -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1 -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плановое значение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Главный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 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Главный распорядитель обеспечивается их взыскание в судебном порядке.</w:t>
      </w:r>
    </w:p>
    <w:p w:rsidR="00726D0F" w:rsidRPr="00890D46" w:rsidRDefault="00726D0F" w:rsidP="00726D0F">
      <w:pPr>
        <w:widowControl w:val="0"/>
        <w:autoSpaceDE w:val="0"/>
        <w:autoSpaceDN w:val="0"/>
        <w:adjustRightInd w:val="0"/>
        <w:jc w:val="right"/>
        <w:rPr>
          <w:sz w:val="25"/>
          <w:szCs w:val="25"/>
        </w:rPr>
      </w:pPr>
    </w:p>
    <w:p w:rsidR="00726D0F" w:rsidRPr="00890D46" w:rsidRDefault="00726D0F" w:rsidP="00726D0F">
      <w:pPr>
        <w:jc w:val="right"/>
        <w:rPr>
          <w:sz w:val="20"/>
          <w:szCs w:val="20"/>
        </w:rPr>
      </w:pPr>
      <w:r w:rsidRPr="00890D46">
        <w:rPr>
          <w:sz w:val="25"/>
          <w:szCs w:val="25"/>
        </w:rPr>
        <w:br w:type="page"/>
      </w:r>
      <w:bookmarkStart w:id="51" w:name="_Toc507586313"/>
      <w:bookmarkEnd w:id="49"/>
      <w:bookmarkEnd w:id="50"/>
      <w:r w:rsidRPr="00890D46">
        <w:rPr>
          <w:sz w:val="20"/>
          <w:szCs w:val="20"/>
        </w:rPr>
        <w:t xml:space="preserve">Приложение </w:t>
      </w:r>
      <w:r>
        <w:rPr>
          <w:sz w:val="20"/>
          <w:szCs w:val="20"/>
        </w:rPr>
        <w:t>1</w:t>
      </w:r>
      <w:bookmarkEnd w:id="51"/>
    </w:p>
    <w:p w:rsidR="00726D0F" w:rsidRPr="00890D46" w:rsidRDefault="00726D0F" w:rsidP="00726D0F">
      <w:pPr>
        <w:autoSpaceDE w:val="0"/>
        <w:autoSpaceDN w:val="0"/>
        <w:adjustRightInd w:val="0"/>
        <w:jc w:val="right"/>
        <w:rPr>
          <w:sz w:val="20"/>
          <w:szCs w:val="20"/>
        </w:rPr>
      </w:pPr>
      <w:r w:rsidRPr="00890D46">
        <w:rPr>
          <w:sz w:val="20"/>
          <w:szCs w:val="20"/>
        </w:rPr>
        <w:t>к Порядку</w:t>
      </w:r>
    </w:p>
    <w:p w:rsidR="00726D0F" w:rsidRPr="00890D46" w:rsidRDefault="00726D0F" w:rsidP="00726D0F">
      <w:pPr>
        <w:autoSpaceDE w:val="0"/>
        <w:autoSpaceDN w:val="0"/>
        <w:adjustRightInd w:val="0"/>
        <w:jc w:val="right"/>
        <w:rPr>
          <w:sz w:val="20"/>
          <w:szCs w:val="20"/>
        </w:rPr>
      </w:pPr>
      <w:r w:rsidRPr="00890D46">
        <w:rPr>
          <w:sz w:val="20"/>
          <w:szCs w:val="20"/>
        </w:rPr>
        <w:t xml:space="preserve">оказания финансовой поддержки субъектам, </w:t>
      </w:r>
    </w:p>
    <w:p w:rsidR="00726D0F" w:rsidRPr="00890D46" w:rsidRDefault="00726D0F" w:rsidP="00726D0F">
      <w:pPr>
        <w:autoSpaceDE w:val="0"/>
        <w:autoSpaceDN w:val="0"/>
        <w:adjustRightInd w:val="0"/>
        <w:jc w:val="right"/>
        <w:rPr>
          <w:sz w:val="20"/>
          <w:szCs w:val="20"/>
        </w:rPr>
      </w:pPr>
      <w:r w:rsidRPr="00890D46">
        <w:rPr>
          <w:sz w:val="20"/>
          <w:szCs w:val="20"/>
        </w:rPr>
        <w:t xml:space="preserve">осуществляющим деятельность в сфере </w:t>
      </w:r>
    </w:p>
    <w:p w:rsidR="00726D0F" w:rsidRPr="00890D46" w:rsidRDefault="00726D0F" w:rsidP="00726D0F">
      <w:pPr>
        <w:autoSpaceDE w:val="0"/>
        <w:autoSpaceDN w:val="0"/>
        <w:adjustRightInd w:val="0"/>
        <w:jc w:val="right"/>
        <w:rPr>
          <w:sz w:val="20"/>
          <w:szCs w:val="20"/>
        </w:rPr>
      </w:pPr>
      <w:r w:rsidRPr="00890D46">
        <w:rPr>
          <w:sz w:val="20"/>
          <w:szCs w:val="20"/>
        </w:rPr>
        <w:t xml:space="preserve">агропромышленного и рыбохозяйственного комплексов </w:t>
      </w:r>
    </w:p>
    <w:p w:rsidR="00726D0F" w:rsidRPr="00890D46" w:rsidRDefault="00726D0F" w:rsidP="00726D0F">
      <w:pPr>
        <w:widowControl w:val="0"/>
        <w:autoSpaceDE w:val="0"/>
        <w:autoSpaceDN w:val="0"/>
        <w:adjustRightInd w:val="0"/>
        <w:jc w:val="right"/>
        <w:rPr>
          <w:sz w:val="20"/>
          <w:szCs w:val="20"/>
        </w:rPr>
      </w:pPr>
    </w:p>
    <w:p w:rsidR="00726D0F" w:rsidRPr="00890D46" w:rsidRDefault="00726D0F" w:rsidP="00726D0F">
      <w:pPr>
        <w:pStyle w:val="ConsPlusTitle"/>
        <w:widowControl/>
        <w:jc w:val="right"/>
        <w:rPr>
          <w:b w:val="0"/>
          <w:bCs w:val="0"/>
          <w:sz w:val="20"/>
          <w:szCs w:val="20"/>
        </w:rPr>
      </w:pPr>
      <w:r w:rsidRPr="00890D46">
        <w:rPr>
          <w:b w:val="0"/>
          <w:sz w:val="20"/>
          <w:szCs w:val="20"/>
        </w:rPr>
        <w:t>Администрация МР «Койгородский»</w:t>
      </w:r>
    </w:p>
    <w:p w:rsidR="00726D0F" w:rsidRPr="00890D46" w:rsidRDefault="00726D0F" w:rsidP="00726D0F">
      <w:pPr>
        <w:pStyle w:val="ConsPlusTitle"/>
        <w:widowControl/>
        <w:jc w:val="right"/>
        <w:rPr>
          <w:b w:val="0"/>
          <w:bCs w:val="0"/>
          <w:sz w:val="20"/>
          <w:szCs w:val="20"/>
        </w:rPr>
      </w:pPr>
      <w:r w:rsidRPr="00890D46">
        <w:rPr>
          <w:b w:val="0"/>
          <w:bCs w:val="0"/>
          <w:sz w:val="20"/>
          <w:szCs w:val="20"/>
        </w:rPr>
        <w:t>Утверждаю:</w:t>
      </w:r>
    </w:p>
    <w:p w:rsidR="00726D0F" w:rsidRPr="00890D46" w:rsidRDefault="00726D0F" w:rsidP="00726D0F">
      <w:pPr>
        <w:pStyle w:val="ConsPlusTitle"/>
        <w:widowControl/>
        <w:jc w:val="right"/>
        <w:rPr>
          <w:bCs w:val="0"/>
          <w:sz w:val="20"/>
          <w:szCs w:val="20"/>
        </w:rPr>
      </w:pPr>
      <w:r w:rsidRPr="00890D46">
        <w:rPr>
          <w:bCs w:val="0"/>
          <w:sz w:val="20"/>
          <w:szCs w:val="20"/>
        </w:rPr>
        <w:t xml:space="preserve">                                                      _________________________________________________</w:t>
      </w:r>
    </w:p>
    <w:p w:rsidR="00726D0F" w:rsidRPr="00890D46" w:rsidRDefault="00726D0F" w:rsidP="00726D0F">
      <w:pPr>
        <w:pStyle w:val="ConsPlusTitle"/>
        <w:widowControl/>
        <w:jc w:val="right"/>
        <w:rPr>
          <w:b w:val="0"/>
          <w:bCs w:val="0"/>
          <w:sz w:val="20"/>
          <w:szCs w:val="20"/>
        </w:rPr>
      </w:pPr>
      <w:r w:rsidRPr="00890D46">
        <w:rPr>
          <w:b w:val="0"/>
          <w:bCs w:val="0"/>
          <w:sz w:val="20"/>
          <w:szCs w:val="20"/>
        </w:rPr>
        <w:t>(должность)  (подпись)         (расшифровка подписи)</w:t>
      </w:r>
    </w:p>
    <w:p w:rsidR="00726D0F" w:rsidRPr="00890D46" w:rsidRDefault="00726D0F" w:rsidP="00726D0F">
      <w:pPr>
        <w:pStyle w:val="ConsPlusTitle"/>
        <w:widowControl/>
        <w:jc w:val="center"/>
        <w:rPr>
          <w:b w:val="0"/>
          <w:bCs w:val="0"/>
          <w:sz w:val="20"/>
          <w:szCs w:val="20"/>
        </w:rPr>
      </w:pPr>
    </w:p>
    <w:p w:rsidR="00726D0F" w:rsidRPr="00890D46" w:rsidRDefault="00726D0F" w:rsidP="00726D0F">
      <w:pPr>
        <w:pStyle w:val="ConsPlusTitle"/>
        <w:widowControl/>
        <w:jc w:val="right"/>
        <w:rPr>
          <w:b w:val="0"/>
          <w:bCs w:val="0"/>
          <w:sz w:val="20"/>
          <w:szCs w:val="20"/>
        </w:rPr>
      </w:pPr>
      <w:r w:rsidRPr="00890D46">
        <w:rPr>
          <w:b w:val="0"/>
          <w:bCs w:val="0"/>
          <w:sz w:val="20"/>
          <w:szCs w:val="20"/>
        </w:rPr>
        <w:t xml:space="preserve">                                                                                     «____»  __________________  20____ г.</w:t>
      </w:r>
    </w:p>
    <w:p w:rsidR="00726D0F" w:rsidRPr="00890D46" w:rsidRDefault="00726D0F" w:rsidP="00726D0F">
      <w:pPr>
        <w:autoSpaceDE w:val="0"/>
        <w:autoSpaceDN w:val="0"/>
        <w:adjustRightInd w:val="0"/>
        <w:jc w:val="center"/>
        <w:rPr>
          <w:sz w:val="20"/>
          <w:szCs w:val="20"/>
        </w:rPr>
      </w:pPr>
    </w:p>
    <w:p w:rsidR="00726D0F" w:rsidRPr="00890D46" w:rsidRDefault="00726D0F" w:rsidP="00726D0F">
      <w:pPr>
        <w:shd w:val="clear" w:color="auto" w:fill="FFFFFF"/>
        <w:tabs>
          <w:tab w:val="left" w:leader="underscore" w:pos="2405"/>
          <w:tab w:val="left" w:leader="underscore" w:pos="4790"/>
          <w:tab w:val="left" w:leader="underscore" w:pos="6010"/>
          <w:tab w:val="left" w:leader="underscore" w:pos="6792"/>
        </w:tabs>
        <w:ind w:left="34"/>
        <w:rPr>
          <w:sz w:val="20"/>
          <w:szCs w:val="20"/>
        </w:rPr>
      </w:pPr>
    </w:p>
    <w:p w:rsidR="00726D0F" w:rsidRPr="00890D46" w:rsidRDefault="00726D0F" w:rsidP="00726D0F">
      <w:pPr>
        <w:jc w:val="center"/>
        <w:rPr>
          <w:sz w:val="20"/>
          <w:szCs w:val="20"/>
        </w:rPr>
      </w:pPr>
      <w:r w:rsidRPr="00890D46">
        <w:rPr>
          <w:sz w:val="20"/>
          <w:szCs w:val="20"/>
        </w:rPr>
        <w:t>Расчет</w:t>
      </w: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 xml:space="preserve">субсидии на возмещение части затрат субъектов </w:t>
      </w: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 xml:space="preserve">агропромышленного и рыбохозяйственного комплексов </w:t>
      </w:r>
    </w:p>
    <w:p w:rsidR="00726D0F" w:rsidRPr="00890D46" w:rsidRDefault="00726D0F" w:rsidP="00726D0F">
      <w:pPr>
        <w:pStyle w:val="ConsPlusNonformat"/>
        <w:widowControl/>
        <w:rPr>
          <w:rFonts w:ascii="Times New Roman" w:hAnsi="Times New Roman" w:cs="Times New Roman"/>
        </w:rPr>
      </w:pP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______________________________________________________________________</w:t>
      </w: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(получатель субсидии)</w:t>
      </w:r>
    </w:p>
    <w:p w:rsidR="00726D0F" w:rsidRPr="00890D46" w:rsidRDefault="00726D0F" w:rsidP="00726D0F">
      <w:pPr>
        <w:pStyle w:val="ConsPlusNonformat"/>
        <w:widowControl/>
        <w:rPr>
          <w:rFonts w:ascii="Times New Roman" w:hAnsi="Times New Roman" w:cs="Times New Roman"/>
        </w:rPr>
      </w:pP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по _____________________________________________________</w:t>
      </w:r>
    </w:p>
    <w:p w:rsidR="00726D0F" w:rsidRPr="00890D46" w:rsidRDefault="00726D0F" w:rsidP="00726D0F">
      <w:pPr>
        <w:shd w:val="clear" w:color="auto" w:fill="FFFFFF"/>
        <w:ind w:left="48"/>
        <w:jc w:val="center"/>
        <w:rPr>
          <w:sz w:val="20"/>
          <w:szCs w:val="20"/>
        </w:rPr>
      </w:pPr>
      <w:r w:rsidRPr="00890D46">
        <w:rPr>
          <w:sz w:val="20"/>
          <w:szCs w:val="20"/>
        </w:rPr>
        <w:t>(наименование бизнес-проекта)</w:t>
      </w:r>
    </w:p>
    <w:p w:rsidR="00726D0F" w:rsidRPr="00890D46" w:rsidRDefault="00726D0F" w:rsidP="00726D0F">
      <w:pPr>
        <w:shd w:val="clear" w:color="auto" w:fill="FFFFFF"/>
        <w:tabs>
          <w:tab w:val="left" w:leader="underscore" w:pos="2405"/>
          <w:tab w:val="left" w:leader="underscore" w:pos="4790"/>
          <w:tab w:val="left" w:leader="underscore" w:pos="6010"/>
          <w:tab w:val="left" w:leader="underscore" w:pos="6792"/>
        </w:tabs>
        <w:ind w:left="34"/>
        <w:rPr>
          <w:sz w:val="20"/>
          <w:szCs w:val="20"/>
        </w:rPr>
      </w:pPr>
      <w:r w:rsidRPr="00890D46">
        <w:rPr>
          <w:sz w:val="20"/>
          <w:szCs w:val="20"/>
        </w:rPr>
        <w:t>Источник финансирования:</w:t>
      </w:r>
    </w:p>
    <w:p w:rsidR="00726D0F" w:rsidRPr="00890D46" w:rsidRDefault="00726D0F" w:rsidP="00726D0F">
      <w:pPr>
        <w:shd w:val="clear" w:color="auto" w:fill="FFFFFF"/>
        <w:ind w:left="34"/>
        <w:rPr>
          <w:sz w:val="20"/>
          <w:szCs w:val="20"/>
        </w:rPr>
      </w:pPr>
      <w:r>
        <w:rPr>
          <w:spacing w:val="-6"/>
          <w:sz w:val="20"/>
          <w:szCs w:val="20"/>
        </w:rPr>
        <w:t>Соглашение</w:t>
      </w:r>
      <w:r w:rsidRPr="00890D46">
        <w:rPr>
          <w:spacing w:val="-6"/>
          <w:sz w:val="20"/>
          <w:szCs w:val="20"/>
        </w:rPr>
        <w:t xml:space="preserve"> о предоставлении субсидии № _________________ от ________________ 201__ г. </w:t>
      </w:r>
    </w:p>
    <w:p w:rsidR="00726D0F" w:rsidRPr="00890D46" w:rsidRDefault="00726D0F" w:rsidP="00726D0F">
      <w:pPr>
        <w:shd w:val="clear" w:color="auto" w:fill="FFFFFF"/>
        <w:tabs>
          <w:tab w:val="left" w:leader="underscore" w:pos="4858"/>
        </w:tabs>
        <w:ind w:left="34"/>
        <w:rPr>
          <w:sz w:val="20"/>
          <w:szCs w:val="20"/>
        </w:rPr>
      </w:pPr>
      <w:r w:rsidRPr="00890D46">
        <w:rPr>
          <w:sz w:val="20"/>
          <w:szCs w:val="20"/>
        </w:rPr>
        <w:t>Является плательщиком НДС: да   ____</w:t>
      </w:r>
    </w:p>
    <w:p w:rsidR="00726D0F" w:rsidRPr="00890D46" w:rsidRDefault="00726D0F" w:rsidP="00726D0F">
      <w:pPr>
        <w:pStyle w:val="ConsPlusNonformat"/>
        <w:widowControl/>
      </w:pPr>
      <w:r w:rsidRPr="00890D46">
        <w:rPr>
          <w:rFonts w:ascii="Times New Roman" w:hAnsi="Times New Roman" w:cs="Times New Roman"/>
        </w:rPr>
        <w:t xml:space="preserve">  нет _____</w:t>
      </w:r>
    </w:p>
    <w:p w:rsidR="00726D0F" w:rsidRPr="00890D46" w:rsidRDefault="00726D0F" w:rsidP="00726D0F">
      <w:pPr>
        <w:pStyle w:val="ConsPlusNonformat"/>
        <w:widowControl/>
      </w:pPr>
    </w:p>
    <w:tbl>
      <w:tblPr>
        <w:tblW w:w="9639" w:type="dxa"/>
        <w:tblInd w:w="70" w:type="dxa"/>
        <w:tblLayout w:type="fixed"/>
        <w:tblCellMar>
          <w:left w:w="70" w:type="dxa"/>
          <w:right w:w="70" w:type="dxa"/>
        </w:tblCellMar>
        <w:tblLook w:val="0000" w:firstRow="0" w:lastRow="0" w:firstColumn="0" w:lastColumn="0" w:noHBand="0" w:noVBand="0"/>
      </w:tblPr>
      <w:tblGrid>
        <w:gridCol w:w="1613"/>
        <w:gridCol w:w="1291"/>
        <w:gridCol w:w="1485"/>
        <w:gridCol w:w="714"/>
        <w:gridCol w:w="1557"/>
        <w:gridCol w:w="1567"/>
        <w:gridCol w:w="1412"/>
      </w:tblGrid>
      <w:tr w:rsidR="00726D0F" w:rsidRPr="00890D46" w:rsidTr="004F251B">
        <w:trPr>
          <w:cantSplit/>
          <w:trHeight w:val="611"/>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r w:rsidRPr="00890D46">
              <w:rPr>
                <w:sz w:val="20"/>
                <w:szCs w:val="20"/>
              </w:rPr>
              <w:t xml:space="preserve">Наименование мероприятия, Виды расходов </w:t>
            </w: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rPr>
                <w:sz w:val="20"/>
                <w:szCs w:val="20"/>
              </w:rPr>
            </w:pPr>
            <w:r w:rsidRPr="00890D46">
              <w:rPr>
                <w:sz w:val="20"/>
                <w:szCs w:val="20"/>
              </w:rPr>
              <w:t>Номер, дата документа, подтверждающего стоимость расходов (</w:t>
            </w:r>
            <w:r>
              <w:rPr>
                <w:sz w:val="20"/>
                <w:szCs w:val="20"/>
              </w:rPr>
              <w:t>соглашение</w:t>
            </w:r>
            <w:r w:rsidRPr="00890D46">
              <w:rPr>
                <w:sz w:val="20"/>
                <w:szCs w:val="20"/>
              </w:rPr>
              <w:t>, счет и др.)</w:t>
            </w: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r w:rsidRPr="00890D46">
              <w:rPr>
                <w:sz w:val="20"/>
                <w:szCs w:val="20"/>
              </w:rPr>
              <w:t>Сумма по документу, подтверждающих стоимость расходов, руб.</w:t>
            </w: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в т.ч. НДС, руб.</w:t>
            </w: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Номер, дата документа, подтверждающего оплату 10% стоимости расходов</w:t>
            </w: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Сумма по документу, подтверждающих оплату не менее 10% стоимости расходов, руб.     </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Сумма     </w:t>
            </w:r>
            <w:r w:rsidRPr="00890D46">
              <w:rPr>
                <w:sz w:val="20"/>
                <w:szCs w:val="20"/>
              </w:rPr>
              <w:br/>
              <w:t xml:space="preserve">субсидии,   </w:t>
            </w:r>
            <w:r w:rsidRPr="00890D46">
              <w:rPr>
                <w:sz w:val="20"/>
                <w:szCs w:val="20"/>
              </w:rPr>
              <w:br/>
              <w:t xml:space="preserve">рублей     </w:t>
            </w:r>
            <w:r w:rsidRPr="00890D46">
              <w:rPr>
                <w:sz w:val="20"/>
                <w:szCs w:val="20"/>
              </w:rPr>
              <w:br/>
              <w:t>(гр.3-гр.4) x50%</w:t>
            </w: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1</w:t>
            </w: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2</w:t>
            </w: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3</w:t>
            </w: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4</w:t>
            </w: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5</w:t>
            </w: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6</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7</w:t>
            </w: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4389" w:type="dxa"/>
            <w:gridSpan w:val="3"/>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right"/>
              <w:rPr>
                <w:sz w:val="20"/>
                <w:szCs w:val="20"/>
              </w:rPr>
            </w:pPr>
          </w:p>
        </w:tc>
        <w:tc>
          <w:tcPr>
            <w:tcW w:w="3838" w:type="dxa"/>
            <w:gridSpan w:val="3"/>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jc w:val="right"/>
              <w:rPr>
                <w:sz w:val="20"/>
                <w:szCs w:val="20"/>
              </w:rPr>
            </w:pPr>
            <w:r w:rsidRPr="00890D46">
              <w:rPr>
                <w:sz w:val="20"/>
                <w:szCs w:val="20"/>
              </w:rPr>
              <w:t>Итого:</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8227" w:type="dxa"/>
            <w:gridSpan w:val="6"/>
            <w:tcBorders>
              <w:top w:val="single" w:sz="6" w:space="0" w:color="auto"/>
              <w:left w:val="single" w:sz="6" w:space="0" w:color="auto"/>
              <w:bottom w:val="single" w:sz="6" w:space="0" w:color="auto"/>
              <w:right w:val="single" w:sz="6" w:space="0" w:color="auto"/>
            </w:tcBorders>
          </w:tcPr>
          <w:p w:rsidR="00726D0F" w:rsidRPr="00890D46" w:rsidRDefault="00726D0F" w:rsidP="004F251B">
            <w:pPr>
              <w:jc w:val="right"/>
              <w:rPr>
                <w:bCs/>
                <w:sz w:val="20"/>
                <w:szCs w:val="20"/>
              </w:rPr>
            </w:pPr>
            <w:r w:rsidRPr="00890D46">
              <w:rPr>
                <w:sz w:val="20"/>
                <w:szCs w:val="20"/>
              </w:rPr>
              <w:t xml:space="preserve">            Подлежит возмещению, </w:t>
            </w:r>
            <w:r w:rsidRPr="00890D46">
              <w:rPr>
                <w:spacing w:val="-2"/>
                <w:sz w:val="20"/>
                <w:szCs w:val="20"/>
              </w:rPr>
              <w:t xml:space="preserve">но не более суммы, </w:t>
            </w:r>
            <w:r w:rsidRPr="00890D46">
              <w:rPr>
                <w:bCs/>
                <w:sz w:val="20"/>
                <w:szCs w:val="20"/>
              </w:rPr>
              <w:t>предусмотренной</w:t>
            </w:r>
          </w:p>
          <w:p w:rsidR="00726D0F" w:rsidRPr="00890D46" w:rsidRDefault="00726D0F" w:rsidP="004F251B">
            <w:pPr>
              <w:jc w:val="right"/>
              <w:rPr>
                <w:bCs/>
                <w:sz w:val="20"/>
                <w:szCs w:val="20"/>
              </w:rPr>
            </w:pPr>
            <w:r w:rsidRPr="00890D46">
              <w:rPr>
                <w:bCs/>
                <w:sz w:val="20"/>
                <w:szCs w:val="20"/>
              </w:rPr>
              <w:t xml:space="preserve">Порядком  муниципальной программы </w:t>
            </w:r>
            <w:r w:rsidRPr="00890D46">
              <w:rPr>
                <w:sz w:val="20"/>
                <w:szCs w:val="20"/>
              </w:rPr>
              <w:t xml:space="preserve">«Развитие экономики в МО </w:t>
            </w:r>
            <w:proofErr w:type="spellStart"/>
            <w:r w:rsidRPr="00890D46">
              <w:rPr>
                <w:sz w:val="20"/>
                <w:szCs w:val="20"/>
              </w:rPr>
              <w:t>МР«Койгородский</w:t>
            </w:r>
            <w:proofErr w:type="spellEnd"/>
            <w:r w:rsidRPr="00890D46">
              <w:rPr>
                <w:sz w:val="20"/>
                <w:szCs w:val="20"/>
              </w:rPr>
              <w:t>»</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bl>
    <w:p w:rsidR="00726D0F" w:rsidRPr="00890D46" w:rsidRDefault="00726D0F" w:rsidP="00726D0F">
      <w:pPr>
        <w:autoSpaceDE w:val="0"/>
        <w:autoSpaceDN w:val="0"/>
        <w:adjustRightInd w:val="0"/>
        <w:ind w:firstLine="540"/>
        <w:jc w:val="both"/>
        <w:rPr>
          <w:sz w:val="20"/>
          <w:szCs w:val="20"/>
        </w:rPr>
      </w:pPr>
    </w:p>
    <w:p w:rsidR="00726D0F" w:rsidRPr="00890D46" w:rsidRDefault="00726D0F" w:rsidP="00726D0F">
      <w:pPr>
        <w:rPr>
          <w:sz w:val="20"/>
          <w:szCs w:val="20"/>
        </w:rPr>
      </w:pPr>
      <w:r w:rsidRPr="00890D46">
        <w:rPr>
          <w:sz w:val="20"/>
          <w:szCs w:val="20"/>
        </w:rPr>
        <w:t>Расчет составил _______________/______________________/</w:t>
      </w:r>
    </w:p>
    <w:p w:rsidR="00726D0F" w:rsidRPr="00890D46" w:rsidRDefault="00726D0F" w:rsidP="00726D0F">
      <w:pPr>
        <w:rPr>
          <w:sz w:val="20"/>
          <w:szCs w:val="20"/>
        </w:rPr>
      </w:pPr>
    </w:p>
    <w:p w:rsidR="00726D0F" w:rsidRPr="00890D46" w:rsidRDefault="00726D0F" w:rsidP="00726D0F">
      <w:pPr>
        <w:rPr>
          <w:sz w:val="20"/>
          <w:szCs w:val="20"/>
        </w:rPr>
      </w:pPr>
      <w:r w:rsidRPr="00890D46">
        <w:rPr>
          <w:sz w:val="20"/>
          <w:szCs w:val="20"/>
        </w:rPr>
        <w:t>Дата составления расчета _______________________20</w:t>
      </w:r>
      <w:r>
        <w:rPr>
          <w:sz w:val="20"/>
          <w:szCs w:val="20"/>
        </w:rPr>
        <w:t xml:space="preserve"> __</w:t>
      </w:r>
      <w:r w:rsidRPr="00890D46">
        <w:rPr>
          <w:sz w:val="20"/>
          <w:szCs w:val="20"/>
        </w:rPr>
        <w:t xml:space="preserve">_ г.   </w:t>
      </w:r>
    </w:p>
    <w:p w:rsidR="00726D0F" w:rsidRPr="00890D46" w:rsidRDefault="00726D0F" w:rsidP="00726D0F">
      <w:pPr>
        <w:pStyle w:val="ConsPlusTitle"/>
        <w:widowControl/>
        <w:jc w:val="right"/>
        <w:rPr>
          <w:sz w:val="20"/>
          <w:szCs w:val="20"/>
        </w:rPr>
      </w:pPr>
    </w:p>
    <w:p w:rsidR="00726D0F" w:rsidRPr="00890D46" w:rsidRDefault="00726D0F" w:rsidP="00726D0F">
      <w:pPr>
        <w:widowControl w:val="0"/>
        <w:autoSpaceDE w:val="0"/>
        <w:autoSpaceDN w:val="0"/>
        <w:adjustRightInd w:val="0"/>
        <w:rPr>
          <w:rFonts w:cs="Calibri"/>
          <w:sz w:val="20"/>
          <w:szCs w:val="20"/>
        </w:rPr>
      </w:pPr>
    </w:p>
    <w:p w:rsidR="00726D0F" w:rsidRPr="00890D46" w:rsidRDefault="00726D0F" w:rsidP="00726D0F">
      <w:pPr>
        <w:widowControl w:val="0"/>
        <w:autoSpaceDE w:val="0"/>
        <w:autoSpaceDN w:val="0"/>
        <w:adjustRightInd w:val="0"/>
        <w:rPr>
          <w:rFonts w:cs="Calibri"/>
          <w:sz w:val="20"/>
          <w:szCs w:val="20"/>
        </w:rPr>
      </w:pPr>
    </w:p>
    <w:p w:rsidR="00726D0F" w:rsidRPr="00890D46" w:rsidRDefault="00726D0F" w:rsidP="00726D0F">
      <w:pPr>
        <w:widowControl w:val="0"/>
        <w:autoSpaceDE w:val="0"/>
        <w:autoSpaceDN w:val="0"/>
        <w:adjustRightInd w:val="0"/>
        <w:jc w:val="both"/>
        <w:rPr>
          <w:sz w:val="20"/>
          <w:szCs w:val="20"/>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jc w:val="right"/>
        <w:rPr>
          <w:sz w:val="20"/>
          <w:szCs w:val="20"/>
        </w:rPr>
      </w:pPr>
      <w:bookmarkStart w:id="52" w:name="_Toc483401476"/>
      <w:bookmarkStart w:id="53" w:name="_Toc507586312"/>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Pr="00890D46" w:rsidRDefault="00726D0F" w:rsidP="00726D0F">
      <w:pPr>
        <w:jc w:val="right"/>
        <w:rPr>
          <w:sz w:val="20"/>
          <w:szCs w:val="20"/>
        </w:rPr>
      </w:pPr>
      <w:r w:rsidRPr="00890D46">
        <w:rPr>
          <w:sz w:val="20"/>
          <w:szCs w:val="20"/>
        </w:rPr>
        <w:t>Приложение</w:t>
      </w:r>
      <w:bookmarkEnd w:id="52"/>
      <w:r>
        <w:rPr>
          <w:sz w:val="20"/>
          <w:szCs w:val="20"/>
        </w:rPr>
        <w:t>2</w:t>
      </w:r>
      <w:bookmarkEnd w:id="53"/>
    </w:p>
    <w:p w:rsidR="00726D0F" w:rsidRPr="00890D46" w:rsidRDefault="00726D0F" w:rsidP="00726D0F">
      <w:pPr>
        <w:autoSpaceDE w:val="0"/>
        <w:autoSpaceDN w:val="0"/>
        <w:adjustRightInd w:val="0"/>
        <w:jc w:val="right"/>
        <w:rPr>
          <w:sz w:val="20"/>
          <w:szCs w:val="20"/>
        </w:rPr>
      </w:pPr>
      <w:r w:rsidRPr="00890D46">
        <w:rPr>
          <w:sz w:val="20"/>
          <w:szCs w:val="20"/>
        </w:rPr>
        <w:t>к Порядку</w:t>
      </w:r>
    </w:p>
    <w:p w:rsidR="00726D0F" w:rsidRPr="00890D46" w:rsidRDefault="00726D0F" w:rsidP="00726D0F">
      <w:pPr>
        <w:autoSpaceDE w:val="0"/>
        <w:autoSpaceDN w:val="0"/>
        <w:adjustRightInd w:val="0"/>
        <w:jc w:val="right"/>
        <w:rPr>
          <w:sz w:val="20"/>
          <w:szCs w:val="20"/>
        </w:rPr>
      </w:pPr>
      <w:r w:rsidRPr="00890D46">
        <w:rPr>
          <w:sz w:val="20"/>
          <w:szCs w:val="20"/>
        </w:rPr>
        <w:t xml:space="preserve">оказания финансовой поддержки субъектам, </w:t>
      </w:r>
    </w:p>
    <w:p w:rsidR="00726D0F" w:rsidRPr="00890D46" w:rsidRDefault="00726D0F" w:rsidP="00726D0F">
      <w:pPr>
        <w:autoSpaceDE w:val="0"/>
        <w:autoSpaceDN w:val="0"/>
        <w:adjustRightInd w:val="0"/>
        <w:jc w:val="right"/>
        <w:rPr>
          <w:sz w:val="20"/>
          <w:szCs w:val="20"/>
        </w:rPr>
      </w:pPr>
      <w:r w:rsidRPr="00890D46">
        <w:rPr>
          <w:sz w:val="20"/>
          <w:szCs w:val="20"/>
        </w:rPr>
        <w:t xml:space="preserve">осуществляющим деятельность в сфере </w:t>
      </w:r>
    </w:p>
    <w:p w:rsidR="00726D0F" w:rsidRPr="00890D46" w:rsidRDefault="00726D0F" w:rsidP="00726D0F">
      <w:pPr>
        <w:autoSpaceDE w:val="0"/>
        <w:autoSpaceDN w:val="0"/>
        <w:adjustRightInd w:val="0"/>
        <w:jc w:val="right"/>
        <w:rPr>
          <w:sz w:val="20"/>
          <w:szCs w:val="20"/>
        </w:rPr>
      </w:pPr>
      <w:r w:rsidRPr="00890D46">
        <w:rPr>
          <w:sz w:val="20"/>
          <w:szCs w:val="20"/>
        </w:rPr>
        <w:t xml:space="preserve">агропромышленного и рыбохозяйственного комплексов </w:t>
      </w:r>
    </w:p>
    <w:p w:rsidR="00726D0F" w:rsidRPr="00890D46" w:rsidRDefault="00726D0F" w:rsidP="00726D0F">
      <w:pPr>
        <w:autoSpaceDE w:val="0"/>
        <w:autoSpaceDN w:val="0"/>
        <w:adjustRightInd w:val="0"/>
        <w:jc w:val="center"/>
        <w:rPr>
          <w:sz w:val="20"/>
          <w:szCs w:val="20"/>
        </w:rPr>
      </w:pPr>
    </w:p>
    <w:p w:rsidR="00726D0F" w:rsidRPr="00890D46" w:rsidRDefault="00726D0F" w:rsidP="00726D0F">
      <w:pPr>
        <w:autoSpaceDE w:val="0"/>
        <w:autoSpaceDN w:val="0"/>
        <w:adjustRightInd w:val="0"/>
        <w:jc w:val="center"/>
        <w:rPr>
          <w:sz w:val="20"/>
          <w:szCs w:val="20"/>
        </w:rPr>
      </w:pPr>
    </w:p>
    <w:p w:rsidR="00726D0F" w:rsidRPr="00890D46" w:rsidRDefault="00726D0F" w:rsidP="00726D0F">
      <w:pPr>
        <w:autoSpaceDE w:val="0"/>
        <w:autoSpaceDN w:val="0"/>
        <w:adjustRightInd w:val="0"/>
        <w:jc w:val="center"/>
        <w:rPr>
          <w:sz w:val="20"/>
          <w:szCs w:val="20"/>
        </w:rPr>
      </w:pPr>
      <w:r w:rsidRPr="00890D46">
        <w:rPr>
          <w:sz w:val="20"/>
          <w:szCs w:val="20"/>
        </w:rPr>
        <w:t>КОЭФФИЦИЕНТЫ ПЕРЕСЧЕТА</w:t>
      </w:r>
    </w:p>
    <w:p w:rsidR="00726D0F" w:rsidRPr="00890D46" w:rsidRDefault="00726D0F" w:rsidP="00726D0F">
      <w:pPr>
        <w:autoSpaceDE w:val="0"/>
        <w:autoSpaceDN w:val="0"/>
        <w:adjustRightInd w:val="0"/>
        <w:jc w:val="center"/>
        <w:rPr>
          <w:sz w:val="20"/>
          <w:szCs w:val="20"/>
        </w:rPr>
      </w:pPr>
      <w:r w:rsidRPr="00890D46">
        <w:rPr>
          <w:sz w:val="20"/>
          <w:szCs w:val="20"/>
        </w:rPr>
        <w:t>СЕЛЬСКОХОЗЯЙСТВЕННЫХ ЖИВОТНЫХ В УСЛОВНОЕ ПОГОЛОВЬЕ</w:t>
      </w:r>
    </w:p>
    <w:p w:rsidR="00726D0F" w:rsidRPr="00890D46" w:rsidRDefault="00726D0F" w:rsidP="00726D0F">
      <w:pPr>
        <w:autoSpaceDE w:val="0"/>
        <w:autoSpaceDN w:val="0"/>
        <w:adjustRightInd w:val="0"/>
        <w:ind w:firstLine="540"/>
        <w:jc w:val="both"/>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7830"/>
        <w:gridCol w:w="1620"/>
      </w:tblGrid>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Вид сельскохозяйственных животных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Коэффициент</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Крупный рогатый скот: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коровы, быки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1,0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молодняк крупного рогатого скота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0,6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Свиньи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0,35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Козы, овцы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0,15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Взрослая птица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0,02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Лошади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1,0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Кролики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0,02    </w:t>
            </w:r>
          </w:p>
        </w:tc>
      </w:tr>
    </w:tbl>
    <w:p w:rsidR="00726D0F" w:rsidRPr="00890D46" w:rsidRDefault="00726D0F" w:rsidP="00726D0F">
      <w:pPr>
        <w:autoSpaceDE w:val="0"/>
        <w:autoSpaceDN w:val="0"/>
        <w:adjustRightInd w:val="0"/>
        <w:ind w:firstLine="540"/>
        <w:jc w:val="both"/>
        <w:rPr>
          <w:sz w:val="20"/>
          <w:szCs w:val="20"/>
        </w:rPr>
      </w:pPr>
    </w:p>
    <w:p w:rsidR="00726D0F" w:rsidRPr="00890D46" w:rsidRDefault="00726D0F" w:rsidP="00726D0F">
      <w:pPr>
        <w:autoSpaceDE w:val="0"/>
        <w:autoSpaceDN w:val="0"/>
        <w:adjustRightInd w:val="0"/>
        <w:ind w:firstLine="540"/>
        <w:jc w:val="both"/>
        <w:rPr>
          <w:sz w:val="20"/>
          <w:szCs w:val="20"/>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Pr="00890D46" w:rsidRDefault="00726D0F" w:rsidP="00726D0F">
      <w:pPr>
        <w:pStyle w:val="ConsPlusTitle"/>
        <w:widowControl/>
        <w:ind w:firstLine="567"/>
        <w:jc w:val="right"/>
        <w:rPr>
          <w:b w:val="0"/>
          <w:bCs w:val="0"/>
          <w:sz w:val="25"/>
          <w:szCs w:val="25"/>
        </w:rPr>
      </w:pPr>
      <w:r w:rsidRPr="00890D46">
        <w:rPr>
          <w:b w:val="0"/>
          <w:bCs w:val="0"/>
          <w:sz w:val="25"/>
          <w:szCs w:val="25"/>
        </w:rPr>
        <w:t xml:space="preserve">Приложение </w:t>
      </w:r>
      <w:r w:rsidR="002540DD">
        <w:rPr>
          <w:b w:val="0"/>
          <w:bCs w:val="0"/>
          <w:sz w:val="25"/>
          <w:szCs w:val="25"/>
        </w:rPr>
        <w:t>2.6 к муниципальной программе</w:t>
      </w:r>
    </w:p>
    <w:p w:rsidR="00726D0F" w:rsidRPr="00890D46" w:rsidRDefault="00726D0F" w:rsidP="00726D0F">
      <w:pPr>
        <w:pStyle w:val="ConsPlusTitle"/>
        <w:widowControl/>
        <w:ind w:firstLine="567"/>
        <w:jc w:val="right"/>
        <w:rPr>
          <w:sz w:val="25"/>
          <w:szCs w:val="25"/>
        </w:rPr>
      </w:pPr>
    </w:p>
    <w:p w:rsidR="00665054" w:rsidRPr="00BD3819" w:rsidRDefault="00665054" w:rsidP="00665054">
      <w:pPr>
        <w:keepNext/>
        <w:jc w:val="center"/>
        <w:outlineLvl w:val="0"/>
        <w:rPr>
          <w:bCs/>
          <w:kern w:val="32"/>
          <w:sz w:val="25"/>
          <w:szCs w:val="25"/>
          <w:lang w:val="x-none" w:eastAsia="x-none"/>
        </w:rPr>
      </w:pPr>
      <w:r w:rsidRPr="00BD3819">
        <w:rPr>
          <w:b/>
          <w:bCs/>
          <w:kern w:val="32"/>
          <w:sz w:val="25"/>
          <w:szCs w:val="25"/>
          <w:lang w:val="x-none" w:eastAsia="x-none"/>
        </w:rPr>
        <w:t>ПОРЯДОК СУБСИДИРОВАНИЯ ЧАСТИ РАСХОДОВ</w:t>
      </w:r>
      <w:r w:rsidRPr="00BD3819">
        <w:rPr>
          <w:b/>
          <w:bCs/>
          <w:kern w:val="32"/>
          <w:sz w:val="25"/>
          <w:szCs w:val="25"/>
          <w:lang w:eastAsia="x-none"/>
        </w:rPr>
        <w:t xml:space="preserve"> </w:t>
      </w:r>
      <w:r w:rsidRPr="00BD3819">
        <w:rPr>
          <w:b/>
          <w:bCs/>
          <w:kern w:val="32"/>
          <w:sz w:val="25"/>
          <w:szCs w:val="25"/>
          <w:lang w:val="x-none" w:eastAsia="x-none"/>
        </w:rPr>
        <w:t xml:space="preserve">СУБЪЕКТОВ </w:t>
      </w:r>
      <w:r w:rsidRPr="00BD3819">
        <w:rPr>
          <w:b/>
          <w:bCs/>
          <w:kern w:val="32"/>
          <w:sz w:val="25"/>
          <w:szCs w:val="25"/>
          <w:lang w:eastAsia="x-none"/>
        </w:rPr>
        <w:t>АГРОПРОМЫШЛЕННОГО КОМПЛЕКСА</w:t>
      </w:r>
      <w:r w:rsidRPr="00BD3819">
        <w:rPr>
          <w:b/>
          <w:bCs/>
          <w:kern w:val="32"/>
          <w:sz w:val="25"/>
          <w:szCs w:val="25"/>
          <w:lang w:val="x-none" w:eastAsia="x-none"/>
        </w:rPr>
        <w:t>, СВЯЗАННЫХ С РЕАЛИЗАЦИЕЙ НАРОДНЫХ ПРОЕКТОВ В СФЕРЕ АГРОПРОМЫШЛЕННОГО КОМПЛЕКСА, ПРОШЕДШИХ ОТБОР В РАМКАХ ПРОЕКТА «НАРОДНЫЙ БЮДЖЕТ»</w:t>
      </w:r>
    </w:p>
    <w:p w:rsidR="00665054" w:rsidRPr="00BD3819" w:rsidRDefault="00665054" w:rsidP="00665054"/>
    <w:p w:rsidR="00665054" w:rsidRPr="00BD3819" w:rsidRDefault="00665054" w:rsidP="00665054">
      <w:pPr>
        <w:autoSpaceDE w:val="0"/>
        <w:autoSpaceDN w:val="0"/>
        <w:adjustRightInd w:val="0"/>
        <w:jc w:val="center"/>
        <w:outlineLvl w:val="0"/>
        <w:rPr>
          <w:rFonts w:eastAsia="Calibri"/>
          <w:b/>
          <w:bCs/>
          <w:sz w:val="28"/>
          <w:szCs w:val="28"/>
        </w:rPr>
      </w:pPr>
      <w:r w:rsidRPr="00BD3819">
        <w:rPr>
          <w:rFonts w:eastAsia="Calibri"/>
          <w:b/>
          <w:bCs/>
          <w:sz w:val="28"/>
          <w:szCs w:val="28"/>
        </w:rPr>
        <w:t>1. Общие положения</w:t>
      </w:r>
    </w:p>
    <w:p w:rsidR="00665054" w:rsidRPr="00BD3819" w:rsidRDefault="00665054" w:rsidP="00665054">
      <w:pPr>
        <w:autoSpaceDE w:val="0"/>
        <w:autoSpaceDN w:val="0"/>
        <w:adjustRightInd w:val="0"/>
        <w:rPr>
          <w:rFonts w:eastAsia="Calibri"/>
          <w:sz w:val="28"/>
          <w:szCs w:val="28"/>
        </w:rPr>
      </w:pP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xml:space="preserve">1.1. </w:t>
      </w:r>
      <w:r w:rsidRPr="00BD3819">
        <w:rPr>
          <w:bCs/>
          <w:sz w:val="28"/>
          <w:szCs w:val="28"/>
        </w:rPr>
        <w:t>Настоящий Порядок субсидирования части расходов субъектов агропромышленного комплекса, связанных с реализацией народных проектов в сфере агропромышленного комплекса, прошедших отбор в рамках проекта «Народный бюджет»</w:t>
      </w:r>
      <w:r w:rsidRPr="00BD3819">
        <w:rPr>
          <w:rFonts w:eastAsia="Calibri"/>
          <w:sz w:val="28"/>
          <w:szCs w:val="28"/>
        </w:rPr>
        <w:t xml:space="preserve"> разработан 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Указом Главы Республики Коми от 13.05.2016 № 66 «О проекте «Народный бюджет» в Республике Коми», постановлением Правительства Республики Коми от 20.05.2016 № 252 «О мерах по реализации Указа Главы Республики Коми от 13 мая 2016 г. № 66 «О проекте «Народный бюджет» в Республике Коми» (далее - Постановление Правительства № 252), постановлением Правительства Республики Коми от 31.10.2019 № 525 «О государственной программе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постановлением администрации МР «Койгородский» от 30.12.2020 № 64/12 «Об утверждении муниципальной программы МО МР «Койгородский» «Развитие экономики в МО МР «Койгородский», определяет </w:t>
      </w:r>
      <w:r w:rsidRPr="00BD3819">
        <w:rPr>
          <w:bCs/>
          <w:sz w:val="28"/>
          <w:szCs w:val="28"/>
        </w:rPr>
        <w:t>механизм субсидирования части расходов субъектов агропромышленного комплекса на реализацию народных проектов в сфере агропромышленного комплекса, прошедших отбор в рамках проекта «Народный бюджет» и устанавливает условия предоставления средств бюджета муниципального образования муниципального района «Койгородский» (далее - бюджет МО МР «Койгородский») и республиканского бюджета Республики Коми субъектам агропромышленного комплекса за счет и в пределах средств муниципальной программой муниципального образования муниципального района «Койгородский» «Развитие экономики в МО МР «Койгородский» и Г</w:t>
      </w:r>
      <w:r w:rsidRPr="00BD3819">
        <w:rPr>
          <w:rFonts w:eastAsia="Calibri"/>
          <w:sz w:val="28"/>
          <w:szCs w:val="28"/>
        </w:rPr>
        <w:t>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w:t>
      </w:r>
      <w:r w:rsidRPr="00BD3819">
        <w:rPr>
          <w:bCs/>
          <w:sz w:val="28"/>
          <w:szCs w:val="28"/>
        </w:rPr>
        <w:t xml:space="preserve"> </w:t>
      </w:r>
      <w:r w:rsidRPr="00BD3819">
        <w:rPr>
          <w:rFonts w:eastAsia="Calibri"/>
          <w:sz w:val="28"/>
          <w:szCs w:val="28"/>
        </w:rPr>
        <w:t xml:space="preserve">на соответствующий финансовый год.  </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1.2. Для целей настоящего Порядка под народными проектами в сфере агропромышленного комплекса (далее – народные проекты) понимаются мероприятия 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 содержащие следующие виды работ:</w:t>
      </w:r>
    </w:p>
    <w:p w:rsidR="00665054" w:rsidRPr="00BD3819" w:rsidRDefault="00665054" w:rsidP="00665054">
      <w:pPr>
        <w:autoSpaceDE w:val="0"/>
        <w:autoSpaceDN w:val="0"/>
        <w:adjustRightInd w:val="0"/>
        <w:ind w:firstLine="540"/>
        <w:jc w:val="both"/>
        <w:rPr>
          <w:sz w:val="28"/>
          <w:szCs w:val="28"/>
        </w:rPr>
      </w:pPr>
      <w:r w:rsidRPr="00BD3819">
        <w:rPr>
          <w:sz w:val="28"/>
          <w:szCs w:val="28"/>
        </w:rPr>
        <w:t>-  приобретение технологического оборудования (в том числе модульных цехов) с учетом расходов по доставке, пусконаладочным, шеф- и (или) монтажным работам в случаях, предусмотренных условиями договора на его приобретение;</w:t>
      </w:r>
    </w:p>
    <w:p w:rsidR="00665054" w:rsidRPr="00BD3819" w:rsidRDefault="00665054" w:rsidP="00665054">
      <w:pPr>
        <w:autoSpaceDE w:val="0"/>
        <w:autoSpaceDN w:val="0"/>
        <w:adjustRightInd w:val="0"/>
        <w:ind w:firstLine="540"/>
        <w:jc w:val="both"/>
        <w:rPr>
          <w:sz w:val="28"/>
          <w:szCs w:val="28"/>
        </w:rPr>
      </w:pPr>
      <w:r w:rsidRPr="00BD3819">
        <w:rPr>
          <w:sz w:val="28"/>
          <w:szCs w:val="28"/>
        </w:rPr>
        <w:t>- приобретение оборудования для утилизации отходов с учетом расходов по доставке, пусконаладочным, шеф- и (или) монтажным работам в случаях, предусмотренных условиями договора на его приобретение;</w:t>
      </w:r>
    </w:p>
    <w:p w:rsidR="00665054" w:rsidRPr="00BD3819" w:rsidRDefault="00665054" w:rsidP="00665054">
      <w:pPr>
        <w:autoSpaceDE w:val="0"/>
        <w:autoSpaceDN w:val="0"/>
        <w:adjustRightInd w:val="0"/>
        <w:ind w:firstLine="540"/>
        <w:jc w:val="both"/>
        <w:rPr>
          <w:sz w:val="28"/>
          <w:szCs w:val="28"/>
        </w:rPr>
      </w:pPr>
      <w:r w:rsidRPr="00BD3819">
        <w:rPr>
          <w:sz w:val="28"/>
          <w:szCs w:val="28"/>
        </w:rPr>
        <w:t>- строительство, приобретение, реконструкция, ремонт производственных и складских помещений (зданий);</w:t>
      </w:r>
    </w:p>
    <w:p w:rsidR="00665054" w:rsidRPr="00BD3819" w:rsidRDefault="00665054" w:rsidP="00665054">
      <w:pPr>
        <w:autoSpaceDE w:val="0"/>
        <w:autoSpaceDN w:val="0"/>
        <w:adjustRightInd w:val="0"/>
        <w:ind w:firstLine="540"/>
        <w:jc w:val="both"/>
        <w:rPr>
          <w:sz w:val="28"/>
          <w:szCs w:val="28"/>
        </w:rPr>
      </w:pPr>
      <w:r w:rsidRPr="00BD3819">
        <w:rPr>
          <w:sz w:val="28"/>
          <w:szCs w:val="28"/>
        </w:rPr>
        <w:t>- 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665054" w:rsidRPr="00BD3819" w:rsidRDefault="00665054" w:rsidP="00665054">
      <w:pPr>
        <w:autoSpaceDE w:val="0"/>
        <w:autoSpaceDN w:val="0"/>
        <w:adjustRightInd w:val="0"/>
        <w:ind w:firstLine="540"/>
        <w:jc w:val="both"/>
        <w:rPr>
          <w:sz w:val="28"/>
          <w:szCs w:val="28"/>
        </w:rPr>
      </w:pPr>
      <w:r w:rsidRPr="00BD3819">
        <w:rPr>
          <w:sz w:val="28"/>
          <w:szCs w:val="28"/>
        </w:rPr>
        <w:t>- обустройство территории дезинфекционными барьерами и ограждениями (для убойных пунктов и площадок);</w:t>
      </w:r>
    </w:p>
    <w:p w:rsidR="00665054" w:rsidRPr="00BD3819" w:rsidRDefault="00665054" w:rsidP="00665054">
      <w:pPr>
        <w:autoSpaceDE w:val="0"/>
        <w:autoSpaceDN w:val="0"/>
        <w:adjustRightInd w:val="0"/>
        <w:ind w:firstLine="540"/>
        <w:jc w:val="both"/>
        <w:rPr>
          <w:sz w:val="28"/>
          <w:szCs w:val="28"/>
        </w:rPr>
      </w:pPr>
      <w:r w:rsidRPr="00BD3819">
        <w:rPr>
          <w:sz w:val="28"/>
          <w:szCs w:val="28"/>
        </w:rPr>
        <w:t>- приобретение кассовых аппаратов, оборудования для маркирования, штрихкодирования продукции и программного обеспечения для них;</w:t>
      </w:r>
    </w:p>
    <w:p w:rsidR="00665054" w:rsidRPr="00BD3819" w:rsidRDefault="00665054" w:rsidP="00665054">
      <w:pPr>
        <w:autoSpaceDE w:val="0"/>
        <w:autoSpaceDN w:val="0"/>
        <w:adjustRightInd w:val="0"/>
        <w:ind w:firstLine="540"/>
        <w:jc w:val="both"/>
        <w:rPr>
          <w:sz w:val="28"/>
          <w:szCs w:val="28"/>
        </w:rPr>
      </w:pPr>
      <w:r w:rsidRPr="00BD3819">
        <w:rPr>
          <w:sz w:val="28"/>
          <w:szCs w:val="28"/>
        </w:rPr>
        <w:t>- приобретение транспортных средств - фургонов для перевозки пищевых продуктов</w:t>
      </w:r>
      <w:r w:rsidRPr="00BD3819">
        <w:rPr>
          <w:sz w:val="25"/>
          <w:szCs w:val="25"/>
        </w:rPr>
        <w:t xml:space="preserve"> </w:t>
      </w:r>
      <w:r w:rsidRPr="00BD3819">
        <w:rPr>
          <w:sz w:val="28"/>
          <w:szCs w:val="28"/>
        </w:rPr>
        <w:t>и молоковозов для доставки сырого молока на перерабатывающие предприятия;</w:t>
      </w:r>
    </w:p>
    <w:p w:rsidR="00665054" w:rsidRPr="00BD3819" w:rsidRDefault="00665054" w:rsidP="00665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BD3819">
        <w:rPr>
          <w:sz w:val="28"/>
          <w:szCs w:val="28"/>
          <w:lang w:val="x-none" w:eastAsia="x-none"/>
        </w:rPr>
        <w:t>- оплата услуг по разработке и внедрению процедур, основанных на принципах анализа риска и критических контрольных точек (ХАССП) (для конкретного объекта по переработке или производству продукции).</w:t>
      </w:r>
    </w:p>
    <w:p w:rsidR="00665054" w:rsidRPr="00BD3819" w:rsidRDefault="00665054" w:rsidP="00665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BD3819">
        <w:rPr>
          <w:sz w:val="28"/>
          <w:szCs w:val="28"/>
          <w:lang w:eastAsia="x-none"/>
        </w:rPr>
        <w:t>Под субъектами агропромышленного комплекса в настоящем Порядке понимаются юридические лица (за исключением муниципальных учреждений), индивидуальные предприниматели, крестьянские (фермерские) хозяйства и физические лица, ведущие деятельность по производству и реализации товаров, работ, услуг в сфере агропромышленного комплекса (далее - Субъекты АПК, Получатели субсидии).</w:t>
      </w:r>
    </w:p>
    <w:p w:rsidR="00665054" w:rsidRPr="00BD3819" w:rsidRDefault="00665054" w:rsidP="00665054">
      <w:pPr>
        <w:autoSpaceDE w:val="0"/>
        <w:autoSpaceDN w:val="0"/>
        <w:adjustRightInd w:val="0"/>
        <w:ind w:firstLine="540"/>
        <w:jc w:val="both"/>
        <w:rPr>
          <w:rFonts w:eastAsia="Calibri"/>
          <w:sz w:val="28"/>
          <w:szCs w:val="28"/>
        </w:rPr>
      </w:pPr>
      <w:r w:rsidRPr="00BD3819">
        <w:rPr>
          <w:sz w:val="28"/>
          <w:szCs w:val="28"/>
        </w:rPr>
        <w:t xml:space="preserve">1.3. </w:t>
      </w:r>
      <w:r w:rsidRPr="00BD3819">
        <w:rPr>
          <w:rFonts w:eastAsia="Calibri"/>
          <w:sz w:val="28"/>
          <w:szCs w:val="28"/>
        </w:rPr>
        <w:t>Целью предоставления Субсидии является софинансирование расходных обязательств Субъектов АПК, связанных с реализацией народных проектов, прошедших отбор в рамках проекта «Народный бюджет» (далее - Субсидия), за счет средств, предусмотренных в бюджете МО МР «Койгородский» на соответствующий финансовый год и плановый период, на основании соглашения между Министерством сельского хозяйства и потребительского рынка Республики Коми и администрацией муниципального района «Койгородский» (далее - администрация МР «Койгородский») о предоставлении Субсидий в пределах лимитов бюджетных обязательств, доведенных до главного распорядителя бюджетных средств.</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Субсидия предоставляется Субъектам АПК на реализацию народных проектов в части мероприятий, указанных в пункте 1.2. настоящего Порядка, прошедших отбор на заседании Межведомственной комиссии по отбору народных проектов, созданной в Администрации Главы Республики Коми (далее - Межведомственная комиссия Администрации Главы Республики Коми).</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1.4.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соответствующий финансовый год на предоставление Субсидии в рамках настоящего Порядка, является администрация МР «Койгородский».</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1.5. Нормативные правовые акты, принимаемые администрацией МР «Койгородский» во исполнение настоящего Порядка, размещаются в установленном порядке на интернет-сайте администрации МР «Койгородский» http://kojgorodok.ru/ в течение 3 рабочих дней со дня их принятия.</w:t>
      </w:r>
    </w:p>
    <w:p w:rsidR="00665054" w:rsidRPr="00BD3819" w:rsidRDefault="00665054" w:rsidP="00665054">
      <w:pPr>
        <w:ind w:firstLine="540"/>
        <w:jc w:val="both"/>
        <w:rPr>
          <w:rFonts w:eastAsia="Calibri"/>
          <w:sz w:val="28"/>
          <w:szCs w:val="28"/>
          <w:lang w:val="x-none"/>
        </w:rPr>
      </w:pPr>
      <w:r w:rsidRPr="00BD3819">
        <w:rPr>
          <w:rFonts w:eastAsia="Calibri"/>
          <w:sz w:val="28"/>
          <w:szCs w:val="28"/>
          <w:lang w:val="x-none"/>
        </w:rPr>
        <w:t>1.</w:t>
      </w:r>
      <w:r w:rsidRPr="00BD3819">
        <w:rPr>
          <w:rFonts w:eastAsia="Calibri"/>
          <w:sz w:val="28"/>
          <w:szCs w:val="28"/>
        </w:rPr>
        <w:t>6</w:t>
      </w:r>
      <w:r w:rsidRPr="00BD3819">
        <w:rPr>
          <w:rFonts w:eastAsia="Calibri"/>
          <w:sz w:val="28"/>
          <w:szCs w:val="28"/>
          <w:lang w:val="x-none"/>
        </w:rPr>
        <w:t xml:space="preserve">. Сведения о </w:t>
      </w:r>
      <w:r w:rsidRPr="00BD3819">
        <w:rPr>
          <w:rFonts w:eastAsia="Calibri"/>
          <w:sz w:val="28"/>
          <w:szCs w:val="28"/>
        </w:rPr>
        <w:t>С</w:t>
      </w:r>
      <w:r w:rsidRPr="00BD3819">
        <w:rPr>
          <w:rFonts w:eastAsia="Calibri"/>
          <w:sz w:val="28"/>
          <w:szCs w:val="28"/>
          <w:lang w:val="x-none"/>
        </w:rPr>
        <w:t xml:space="preserve">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(при наличии технической возможности). </w:t>
      </w:r>
    </w:p>
    <w:p w:rsidR="00665054" w:rsidRPr="00BD3819" w:rsidRDefault="00665054" w:rsidP="00665054">
      <w:pPr>
        <w:jc w:val="both"/>
        <w:rPr>
          <w:rFonts w:eastAsia="Calibri"/>
          <w:strike/>
          <w:sz w:val="28"/>
          <w:szCs w:val="28"/>
          <w:lang w:val="x-none" w:eastAsia="x-none"/>
        </w:rPr>
      </w:pPr>
      <w:r w:rsidRPr="00BD3819">
        <w:rPr>
          <w:rFonts w:eastAsia="Calibri"/>
          <w:strike/>
          <w:sz w:val="28"/>
          <w:szCs w:val="28"/>
          <w:lang w:val="x-none" w:eastAsia="x-none"/>
        </w:rPr>
        <w:t xml:space="preserve"> </w:t>
      </w:r>
    </w:p>
    <w:p w:rsidR="00665054" w:rsidRPr="00BD3819" w:rsidRDefault="00665054" w:rsidP="00665054">
      <w:pPr>
        <w:autoSpaceDE w:val="0"/>
        <w:autoSpaceDN w:val="0"/>
        <w:adjustRightInd w:val="0"/>
        <w:ind w:firstLine="540"/>
        <w:jc w:val="center"/>
        <w:rPr>
          <w:rFonts w:eastAsia="Calibri"/>
          <w:b/>
          <w:bCs/>
          <w:sz w:val="28"/>
          <w:szCs w:val="28"/>
        </w:rPr>
      </w:pPr>
    </w:p>
    <w:p w:rsidR="00665054" w:rsidRPr="00BD3819" w:rsidRDefault="00665054" w:rsidP="00665054">
      <w:pPr>
        <w:autoSpaceDE w:val="0"/>
        <w:autoSpaceDN w:val="0"/>
        <w:adjustRightInd w:val="0"/>
        <w:ind w:firstLine="540"/>
        <w:jc w:val="center"/>
        <w:rPr>
          <w:rFonts w:eastAsia="Calibri"/>
          <w:b/>
          <w:bCs/>
          <w:sz w:val="28"/>
          <w:szCs w:val="28"/>
        </w:rPr>
      </w:pPr>
      <w:r w:rsidRPr="00BD3819">
        <w:rPr>
          <w:rFonts w:eastAsia="Calibri"/>
          <w:b/>
          <w:bCs/>
          <w:sz w:val="28"/>
          <w:szCs w:val="28"/>
        </w:rPr>
        <w:t>2. Условие и порядок предоставления Субсидии</w:t>
      </w:r>
    </w:p>
    <w:p w:rsidR="00665054" w:rsidRPr="00BD3819" w:rsidRDefault="00665054" w:rsidP="00665054">
      <w:pPr>
        <w:autoSpaceDE w:val="0"/>
        <w:autoSpaceDN w:val="0"/>
        <w:adjustRightInd w:val="0"/>
        <w:ind w:firstLine="540"/>
        <w:jc w:val="center"/>
        <w:rPr>
          <w:rFonts w:eastAsia="Calibri"/>
          <w:b/>
          <w:bCs/>
          <w:sz w:val="28"/>
          <w:szCs w:val="28"/>
        </w:rPr>
      </w:pPr>
    </w:p>
    <w:p w:rsidR="00665054" w:rsidRPr="00BD3819" w:rsidRDefault="00665054" w:rsidP="00665054">
      <w:pPr>
        <w:autoSpaceDE w:val="0"/>
        <w:autoSpaceDN w:val="0"/>
        <w:adjustRightInd w:val="0"/>
        <w:ind w:firstLine="540"/>
        <w:jc w:val="both"/>
        <w:rPr>
          <w:rFonts w:eastAsia="Calibri"/>
          <w:sz w:val="28"/>
          <w:szCs w:val="28"/>
          <w:u w:val="single"/>
        </w:rPr>
      </w:pPr>
      <w:r w:rsidRPr="00BD3819">
        <w:rPr>
          <w:rFonts w:eastAsia="Calibri"/>
          <w:sz w:val="28"/>
          <w:szCs w:val="28"/>
        </w:rPr>
        <w:t>2.1. Субсидия предоставляется Субъектам АПК, одновременно отвечающим следующим требованиям на первое число месяца, в котором подается заявка на получение Субсидии:</w:t>
      </w:r>
      <w:r w:rsidRPr="00BD3819">
        <w:rPr>
          <w:rFonts w:eastAsia="Calibri"/>
          <w:sz w:val="28"/>
          <w:szCs w:val="28"/>
          <w:u w:val="single"/>
        </w:rPr>
        <w:t xml:space="preserve"> </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1) зарегистрированным и осуществляющим свою деятельность на территории МО МР «Койгородский»;</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xml:space="preserve">2) имеющим народный проект со сроком реализации, соответствующим этапу реализации, утвержденному Постановлением Правительства № 252, включенный в перечень отобранных народных проектов, утвержденный протоколом заседания Межведомственной комиссии Администрации Главы Республики Коми; </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3) не имеющим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4) 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 МР «Койгородский»;</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5) юридические лица не должен находиться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6) 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1.2 раздела 1 настоящего Порядка.</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xml:space="preserve">Ответственность за соблюдением вышеуказанных положений и достоверность представленных сведений несут Субъекты АПК в соответствии с законодательством Российской Федерации. </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xml:space="preserve">2.2. Администрация МР «Койгородский» направляет уведомление о результатах регионального этапа конкурса народных проектов Субъекту АПК в течение 10 рабочих дней после получения протокола заседания Межведомственной комиссии Администрации Главы Республики Коми. </w:t>
      </w:r>
    </w:p>
    <w:p w:rsidR="00665054" w:rsidRPr="00BD3819" w:rsidRDefault="00665054" w:rsidP="00665054">
      <w:pPr>
        <w:autoSpaceDE w:val="0"/>
        <w:autoSpaceDN w:val="0"/>
        <w:adjustRightInd w:val="0"/>
        <w:ind w:firstLine="540"/>
        <w:jc w:val="both"/>
        <w:rPr>
          <w:rFonts w:eastAsia="Calibri"/>
          <w:sz w:val="28"/>
          <w:szCs w:val="28"/>
          <w:u w:val="single"/>
        </w:rPr>
      </w:pPr>
      <w:r w:rsidRPr="00BD3819">
        <w:rPr>
          <w:rFonts w:eastAsia="Calibri"/>
          <w:sz w:val="28"/>
          <w:szCs w:val="28"/>
        </w:rPr>
        <w:t xml:space="preserve">2.3. Субъект АПК, прошедший отбор на заседании Межведомственной комиссии Администрации Главы Республики Коми </w:t>
      </w:r>
      <w:r w:rsidRPr="00BD3819">
        <w:rPr>
          <w:rFonts w:eastAsia="Calibri"/>
          <w:b/>
          <w:bCs/>
          <w:sz w:val="28"/>
          <w:szCs w:val="28"/>
        </w:rPr>
        <w:t>не позднее 1 августа текущего финансового года</w:t>
      </w:r>
      <w:r w:rsidRPr="00BD3819">
        <w:rPr>
          <w:rFonts w:eastAsia="Calibri"/>
          <w:bCs/>
          <w:sz w:val="28"/>
          <w:szCs w:val="28"/>
        </w:rPr>
        <w:t xml:space="preserve">, представляет в администрацию МР «Койгородский» </w:t>
      </w:r>
      <w:r w:rsidRPr="00BD3819">
        <w:rPr>
          <w:rFonts w:eastAsia="Calibri"/>
          <w:sz w:val="28"/>
          <w:szCs w:val="28"/>
        </w:rPr>
        <w:t xml:space="preserve">по адресу: Республика Коми, с. Койгородок, ул. Мира, д. 7 (понедельник - пятница с 9.45 до 17.00 (кроме обеденного перерыва с 13.00 до 14.00 и субботы - воскресенья)) </w:t>
      </w:r>
      <w:r w:rsidRPr="00BD3819">
        <w:rPr>
          <w:rFonts w:eastAsia="Calibri"/>
          <w:sz w:val="28"/>
          <w:szCs w:val="28"/>
          <w:u w:val="single"/>
        </w:rPr>
        <w:t>следующие документы в бумажном виде:</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1) заявку на получение финансовой поддержки по форме согласно приложению № 1 к настоящему Порядку;</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2) выписку из единого государственного реестра юридических лиц (индивидуальных предпринимателей), сформированную не ранее чем за один месяц до дня предоставления заявки;</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3)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сформированную на первое число месяца предоставления заявки;</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xml:space="preserve">4) справку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 </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5) д</w:t>
      </w:r>
      <w:r w:rsidRPr="00BD3819">
        <w:rPr>
          <w:sz w:val="28"/>
          <w:szCs w:val="28"/>
        </w:rPr>
        <w:t xml:space="preserve">окументы, подтверждающие наличие у Субъекта АПК не менее 20 процентов средств от стоимости реализации народного проекта (выписка из лицевого счета с банка, справка об остатках денежных средств на счетах и иные документы), </w:t>
      </w:r>
      <w:r w:rsidRPr="00BD3819">
        <w:rPr>
          <w:rFonts w:eastAsia="Calibri"/>
          <w:sz w:val="28"/>
          <w:szCs w:val="28"/>
        </w:rPr>
        <w:t>сформированные на первое число месяца, в котором подается заявка на получение Субсидии;</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6) справку, подтверждающую соответствие требованиям, установленным пунктам 2.1 раздела 2 Порядка на первое число месяца предоставления заявки по форме согласно приложению № 2 к настоящему Порядку.</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Документы, указанные в подпунктах 1,2,5 и 6 настоящего пункта, предоставляются Субъектом АПК самостоятельно. Субъект АПК несет ответственность за полноту и достоверность представленных сведений в соответствии с действующим законодательством.</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Сведения, указанные в подпунктах 3 - 4 настоящего пункта, запрашиваются администрацией МР «Койгородский» в течение 5 рабочих дней со дня поступления заявки в порядке межведомственного информационного взаимодействия в случае, если Субъект АПК не представил указанные документы самостоятельно.</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xml:space="preserve">2.4. Отдел экономической политики администрации МР «Койгородский» (далее – Отдел) регистрирует документы в день их поступления в журнале регистрации заявок на предоставление финансовой поддержки. </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xml:space="preserve"> Отдел проверяет полноту (комплектность), оформление представленных Субъектом АПК документов, их соответствие требованиям, установленным настоящим Порядком и направляет представленные Субъектом АПК и дополнительно запрошенные Отделом документы в Комиссию для рассмотрения.</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Срок рассмотрения Отделом представленных документов не может превышать 15 рабочих дней с даты регистрации представленных документов до даты их направления для рассмотрения в Комиссию.</w:t>
      </w:r>
    </w:p>
    <w:p w:rsidR="00665054" w:rsidRPr="00BD3819" w:rsidRDefault="00665054" w:rsidP="00665054">
      <w:pPr>
        <w:autoSpaceDE w:val="0"/>
        <w:autoSpaceDN w:val="0"/>
        <w:adjustRightInd w:val="0"/>
        <w:ind w:hanging="142"/>
        <w:jc w:val="both"/>
        <w:rPr>
          <w:rFonts w:eastAsia="Calibri"/>
          <w:sz w:val="28"/>
          <w:szCs w:val="28"/>
        </w:rPr>
      </w:pPr>
      <w:r w:rsidRPr="00BD3819">
        <w:rPr>
          <w:rFonts w:eastAsia="Calibri"/>
          <w:sz w:val="28"/>
          <w:szCs w:val="28"/>
        </w:rPr>
        <w:t xml:space="preserve">         Персональный состав Комиссии и регламент ее работы утвержден постановлением администрации муниципального района «Койгородский» 13.05.2014 г. № 14/05 «О комиссии по рассмотрению заявок субъектов малого и среднего предпринимательства на конкурсный отбор бизнес-проектов и получения финансовой поддержки».</w:t>
      </w:r>
    </w:p>
    <w:p w:rsidR="00665054" w:rsidRPr="00BD3819" w:rsidRDefault="00665054" w:rsidP="00665054">
      <w:pPr>
        <w:ind w:firstLine="540"/>
        <w:jc w:val="both"/>
        <w:rPr>
          <w:rFonts w:eastAsia="Calibri"/>
          <w:strike/>
          <w:sz w:val="28"/>
          <w:szCs w:val="28"/>
          <w:lang w:val="x-none" w:eastAsia="x-none"/>
        </w:rPr>
      </w:pPr>
      <w:r w:rsidRPr="00BD3819">
        <w:rPr>
          <w:rFonts w:eastAsia="Calibri"/>
          <w:sz w:val="28"/>
          <w:szCs w:val="28"/>
          <w:lang w:val="x-none"/>
        </w:rPr>
        <w:t>2.</w:t>
      </w:r>
      <w:r w:rsidRPr="00BD3819">
        <w:rPr>
          <w:rFonts w:eastAsia="Calibri"/>
          <w:sz w:val="28"/>
          <w:szCs w:val="28"/>
        </w:rPr>
        <w:t>5</w:t>
      </w:r>
      <w:r w:rsidRPr="00BD3819">
        <w:rPr>
          <w:rFonts w:eastAsia="Calibri"/>
          <w:sz w:val="28"/>
          <w:szCs w:val="28"/>
          <w:lang w:val="x-none"/>
        </w:rPr>
        <w:t xml:space="preserve">. Комиссия рассматривает документы на соответствие </w:t>
      </w:r>
      <w:r w:rsidRPr="00BD3819">
        <w:rPr>
          <w:rFonts w:eastAsia="Calibri"/>
          <w:sz w:val="28"/>
          <w:szCs w:val="28"/>
        </w:rPr>
        <w:t xml:space="preserve">Субъекта АПК </w:t>
      </w:r>
      <w:r w:rsidRPr="00BD3819">
        <w:rPr>
          <w:rFonts w:eastAsia="Calibri"/>
          <w:sz w:val="28"/>
          <w:szCs w:val="28"/>
          <w:lang w:val="x-none"/>
        </w:rPr>
        <w:t xml:space="preserve">условиям предоставления </w:t>
      </w:r>
      <w:r w:rsidRPr="00BD3819">
        <w:rPr>
          <w:rFonts w:eastAsia="Calibri"/>
          <w:sz w:val="28"/>
          <w:szCs w:val="28"/>
        </w:rPr>
        <w:t>С</w:t>
      </w:r>
      <w:r w:rsidRPr="00BD3819">
        <w:rPr>
          <w:rFonts w:eastAsia="Calibri"/>
          <w:sz w:val="28"/>
          <w:szCs w:val="28"/>
          <w:lang w:val="x-none"/>
        </w:rPr>
        <w:t>убсидии и требованиям, установленным настоящим Порядком, в срок не более 5 рабочих дней с даты поступления документов в Комиссию</w:t>
      </w:r>
      <w:r w:rsidRPr="00BD3819">
        <w:rPr>
          <w:rFonts w:eastAsia="Calibri"/>
          <w:sz w:val="28"/>
          <w:szCs w:val="28"/>
        </w:rPr>
        <w:t>.</w:t>
      </w:r>
      <w:r w:rsidRPr="00BD3819">
        <w:rPr>
          <w:rFonts w:eastAsia="Calibri"/>
          <w:color w:val="FF0000"/>
          <w:sz w:val="28"/>
          <w:szCs w:val="28"/>
        </w:rPr>
        <w:t xml:space="preserve"> </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Решение Комиссии о соответствии (несоответствии) Субъекта АПК условиям предоставления Субсидии и требованиям, установленным настоящим Порядком (далее - решение Комиссии), оформляется протоколом в срок не более 3 рабочих дней со дня проведения заседания Комиссии и размещается в установленном порядке на Официальном сайте администрации МР «Койгородский» http://kojgorodok.ru/.</w:t>
      </w:r>
    </w:p>
    <w:p w:rsidR="00665054" w:rsidRPr="00BD3819" w:rsidRDefault="00665054" w:rsidP="00665054">
      <w:pPr>
        <w:widowControl w:val="0"/>
        <w:tabs>
          <w:tab w:val="left" w:pos="851"/>
        </w:tabs>
        <w:autoSpaceDE w:val="0"/>
        <w:autoSpaceDN w:val="0"/>
        <w:adjustRightInd w:val="0"/>
        <w:ind w:left="567"/>
        <w:jc w:val="both"/>
        <w:rPr>
          <w:sz w:val="28"/>
          <w:szCs w:val="28"/>
          <w:lang w:val="x-none" w:eastAsia="x-none"/>
        </w:rPr>
      </w:pPr>
      <w:r w:rsidRPr="00BD3819">
        <w:rPr>
          <w:rFonts w:eastAsia="Calibri"/>
          <w:sz w:val="28"/>
          <w:szCs w:val="28"/>
          <w:lang w:val="x-none" w:eastAsia="x-none"/>
        </w:rPr>
        <w:t xml:space="preserve"> </w:t>
      </w:r>
      <w:r w:rsidRPr="00BD3819">
        <w:rPr>
          <w:sz w:val="28"/>
          <w:szCs w:val="28"/>
          <w:lang w:val="x-none" w:eastAsia="x-none"/>
        </w:rPr>
        <w:t>2.</w:t>
      </w:r>
      <w:r w:rsidRPr="00BD3819">
        <w:rPr>
          <w:sz w:val="28"/>
          <w:szCs w:val="28"/>
          <w:lang w:eastAsia="x-none"/>
        </w:rPr>
        <w:t>6</w:t>
      </w:r>
      <w:r w:rsidRPr="00BD3819">
        <w:rPr>
          <w:sz w:val="28"/>
          <w:szCs w:val="28"/>
          <w:lang w:val="x-none" w:eastAsia="x-none"/>
        </w:rPr>
        <w:t xml:space="preserve">. </w:t>
      </w:r>
      <w:r w:rsidRPr="00BD3819">
        <w:rPr>
          <w:rFonts w:eastAsia="Calibri"/>
          <w:sz w:val="28"/>
          <w:szCs w:val="28"/>
          <w:lang w:val="x-none" w:eastAsia="x-none"/>
        </w:rPr>
        <w:t xml:space="preserve">Основаниями для отказа в предоставлении </w:t>
      </w:r>
      <w:r w:rsidRPr="00BD3819">
        <w:rPr>
          <w:rFonts w:eastAsia="Calibri"/>
          <w:sz w:val="28"/>
          <w:szCs w:val="28"/>
          <w:lang w:eastAsia="x-none"/>
        </w:rPr>
        <w:t>С</w:t>
      </w:r>
      <w:r w:rsidRPr="00BD3819">
        <w:rPr>
          <w:rFonts w:eastAsia="Calibri"/>
          <w:sz w:val="28"/>
          <w:szCs w:val="28"/>
          <w:lang w:val="x-none" w:eastAsia="x-none"/>
        </w:rPr>
        <w:t>убсидии являются:</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1) представление Субъектом АПК не в полном объеме документов, указанных в пункте 2.3 раздела 2 настоящего Порядка;</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2) несоответствие Субъекта АПК требованиям, установленных пунктом 2.1 раздела 2 настоящего Порядка;</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xml:space="preserve">3) </w:t>
      </w:r>
      <w:r w:rsidRPr="00BD3819">
        <w:rPr>
          <w:sz w:val="28"/>
          <w:szCs w:val="28"/>
        </w:rPr>
        <w:t>недостоверность представленной Субъектом АПК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администрация МР «Койгородский»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r w:rsidRPr="00BD3819">
        <w:rPr>
          <w:rFonts w:eastAsia="Calibri"/>
          <w:sz w:val="28"/>
          <w:szCs w:val="28"/>
        </w:rPr>
        <w:t>;</w:t>
      </w:r>
    </w:p>
    <w:p w:rsidR="007F111B" w:rsidRPr="007F111B" w:rsidRDefault="00665054" w:rsidP="00665054">
      <w:pPr>
        <w:autoSpaceDE w:val="0"/>
        <w:autoSpaceDN w:val="0"/>
        <w:adjustRightInd w:val="0"/>
        <w:ind w:firstLine="540"/>
        <w:jc w:val="both"/>
        <w:rPr>
          <w:sz w:val="28"/>
          <w:szCs w:val="28"/>
        </w:rPr>
      </w:pPr>
      <w:r w:rsidRPr="00BD3819">
        <w:rPr>
          <w:rFonts w:eastAsia="Calibri"/>
          <w:sz w:val="28"/>
          <w:szCs w:val="28"/>
        </w:rPr>
        <w:t xml:space="preserve">4) </w:t>
      </w:r>
      <w:r w:rsidR="00093D1B" w:rsidRPr="007F111B">
        <w:rPr>
          <w:sz w:val="28"/>
          <w:szCs w:val="28"/>
        </w:rPr>
        <w:t>с даты признания Субъекта АПК совершившим нарушение действующего Порядка и условий оказания поддержки прошло менее одного года, за исключением случая более раннего устранения Субъектом АПК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действующего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Субъекта АПК совершившим такое нарушение прошло менее трех лет</w:t>
      </w:r>
      <w:r w:rsidR="007F111B">
        <w:rPr>
          <w:sz w:val="28"/>
          <w:szCs w:val="28"/>
        </w:rPr>
        <w:t>.</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xml:space="preserve">Субъект АПК,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w:t>
      </w:r>
    </w:p>
    <w:p w:rsidR="00665054" w:rsidRPr="00BD3819" w:rsidRDefault="00665054" w:rsidP="00665054">
      <w:pPr>
        <w:autoSpaceDE w:val="0"/>
        <w:autoSpaceDN w:val="0"/>
        <w:adjustRightInd w:val="0"/>
        <w:ind w:firstLine="540"/>
        <w:jc w:val="both"/>
        <w:rPr>
          <w:sz w:val="28"/>
          <w:szCs w:val="28"/>
        </w:rPr>
      </w:pPr>
      <w:r w:rsidRPr="00BD3819">
        <w:rPr>
          <w:rFonts w:eastAsia="Calibri"/>
          <w:sz w:val="28"/>
          <w:szCs w:val="28"/>
        </w:rPr>
        <w:t xml:space="preserve">2.7. Администрация МР «Койгородский» </w:t>
      </w:r>
      <w:r w:rsidRPr="00BD3819">
        <w:rPr>
          <w:bCs/>
          <w:sz w:val="28"/>
          <w:szCs w:val="28"/>
        </w:rPr>
        <w:t>в срок не более 5 рабочих дней</w:t>
      </w:r>
      <w:r w:rsidRPr="00BD3819">
        <w:rPr>
          <w:sz w:val="28"/>
          <w:szCs w:val="28"/>
        </w:rPr>
        <w:t xml:space="preserve"> с даты подписания протокола направляет каждому Субъекту АПК письменное уведомление о принятом в отношении него решении. </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2.8. На основании протокола Комиссии администрация МР «Койгородский» в срок не более 15 рабочих дней с даты его подписания разрабатывает и принимает распоряжение администрации МР «Койгородский» о предоставлении Субъекту АПК Субсидии и ее размере.</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2.9. Финансирование обеспечивается за счет средств бюджета МО МР «Койгородский» в пределах бюджетных ассигнований на соответствующий финансовый год и лимитов бюджетных обязательств.</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Предельный уровень софинансирования за счет средств республиканского бюджета Республики Коми устанавливается соглашением между Министерством сельского хозяйства и потребительского рынка Республики Коми и администрацией МР «Койгородский» в размере 70 процентов от стоимости народного проекта и не может превышать 1 000 000 рублей на один народный проект в течение текущего финансового года при соблюдении следующих условий:</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1) объем средств хозяйствующего субъекта на реализацию народного проекта должен составлять не менее 20 процентов от стоимости народного проекта;</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2) объем средств, предусмотренный в бюджете МО МР «Койгородский» на реализацию народного проекта, должен составлять не менее 10 процентов от стоимости народного проекта.</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Расчет предоставляемой Субсидии осуществляется по формуле согласно приложению № 3 к настоящему Порядку.</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2.10. Субсидия предоставляется на основании Соглашения, заключенного между администрацией МР «Койгородский» и Получателем субсидии (далее - Соглашение).</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Типовая форма соглашения (дополнительное соглашение) утверждена приказом Финансового управления администрации МР «Койгородский».</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Срок подготовки и заключения (подписания) Соглашения не может превышать 15 рабочих дней со дня принятия распоряжения администрации МР «Койгородский» о предоставлении Субсидии.</w:t>
      </w:r>
    </w:p>
    <w:p w:rsidR="00665054" w:rsidRPr="00BD3819" w:rsidRDefault="00665054" w:rsidP="00665054">
      <w:pPr>
        <w:ind w:hanging="142"/>
        <w:jc w:val="both"/>
        <w:rPr>
          <w:sz w:val="28"/>
          <w:szCs w:val="28"/>
        </w:rPr>
      </w:pPr>
      <w:r w:rsidRPr="00BD3819">
        <w:rPr>
          <w:rFonts w:eastAsia="Calibri"/>
          <w:sz w:val="28"/>
          <w:szCs w:val="28"/>
        </w:rPr>
        <w:t xml:space="preserve">          2.11. </w:t>
      </w:r>
      <w:r w:rsidRPr="00BD3819">
        <w:rPr>
          <w:sz w:val="28"/>
          <w:szCs w:val="28"/>
        </w:rPr>
        <w:t>Обязательным условием для предоставления Субсидии, включаемым в Соглашение является:</w:t>
      </w:r>
    </w:p>
    <w:p w:rsidR="00665054" w:rsidRPr="00BD3819" w:rsidRDefault="00665054" w:rsidP="00665054">
      <w:pPr>
        <w:jc w:val="both"/>
        <w:rPr>
          <w:sz w:val="28"/>
          <w:szCs w:val="28"/>
        </w:rPr>
      </w:pPr>
      <w:r w:rsidRPr="00BD3819">
        <w:rPr>
          <w:sz w:val="28"/>
          <w:szCs w:val="28"/>
        </w:rPr>
        <w:t xml:space="preserve">          1) Согласие Получателя субсидии на осуществление Главным распорядителем и иными органами муниципального финансового контроля проверок соблюдения Получателем субсидии условий и порядка ее предоставления.</w:t>
      </w:r>
    </w:p>
    <w:p w:rsidR="00665054" w:rsidRPr="00BD3819" w:rsidRDefault="00665054" w:rsidP="00665054">
      <w:pPr>
        <w:autoSpaceDE w:val="0"/>
        <w:autoSpaceDN w:val="0"/>
        <w:adjustRightInd w:val="0"/>
        <w:jc w:val="both"/>
        <w:outlineLvl w:val="1"/>
        <w:rPr>
          <w:sz w:val="28"/>
          <w:szCs w:val="28"/>
        </w:rPr>
      </w:pPr>
      <w:r w:rsidRPr="00BD3819">
        <w:rPr>
          <w:sz w:val="28"/>
          <w:szCs w:val="28"/>
        </w:rPr>
        <w:t xml:space="preserve">          2) Обязанность Получателя субсидии осуществлять деятельность на территории МО МР «Койгородский» по виду экономической деятельности в соответствии с народным проектом в течение 3 (трех) лет с даты заключения Соглашения. </w:t>
      </w:r>
    </w:p>
    <w:p w:rsidR="00665054" w:rsidRPr="00BD3819" w:rsidRDefault="00665054" w:rsidP="00665054">
      <w:pPr>
        <w:autoSpaceDE w:val="0"/>
        <w:autoSpaceDN w:val="0"/>
        <w:adjustRightInd w:val="0"/>
        <w:jc w:val="both"/>
        <w:outlineLvl w:val="1"/>
        <w:rPr>
          <w:sz w:val="28"/>
          <w:szCs w:val="28"/>
          <w:lang w:val="x-none" w:eastAsia="x-none"/>
        </w:rPr>
      </w:pPr>
      <w:r w:rsidRPr="00BD3819">
        <w:rPr>
          <w:sz w:val="28"/>
          <w:szCs w:val="28"/>
          <w:lang w:val="x-none" w:eastAsia="x-none"/>
        </w:rPr>
        <w:t xml:space="preserve">          3) Обязанность Получателя субсидии не отчуждать основные и оборотные средства, приобретенные с использованием субсидии, в течение 3 (трех) лет с даты заключения Соглашения путем продажи, дарения, обмена или отчуждения иным образом в соответствии с законодательством Российской Федерации (за исключением случает реорганизации субъектов или взносов имущества в виде пая, вклада в уставный капитал (паевой фонд) организации, осуществляющий деятельность, аналогичную деятельности субъекта малого и среднего предпринимательства). </w:t>
      </w:r>
    </w:p>
    <w:p w:rsidR="00665054" w:rsidRPr="00BD3819" w:rsidRDefault="00665054" w:rsidP="00665054">
      <w:pPr>
        <w:autoSpaceDE w:val="0"/>
        <w:autoSpaceDN w:val="0"/>
        <w:adjustRightInd w:val="0"/>
        <w:jc w:val="both"/>
        <w:outlineLvl w:val="1"/>
        <w:rPr>
          <w:sz w:val="28"/>
          <w:szCs w:val="28"/>
          <w:lang w:val="x-none" w:eastAsia="x-none"/>
        </w:rPr>
      </w:pPr>
      <w:r w:rsidRPr="00BD3819">
        <w:rPr>
          <w:sz w:val="28"/>
          <w:szCs w:val="28"/>
          <w:lang w:val="x-none" w:eastAsia="x-none"/>
        </w:rPr>
        <w:t xml:space="preserve">        </w:t>
      </w:r>
      <w:r w:rsidRPr="00BD3819">
        <w:rPr>
          <w:sz w:val="28"/>
          <w:szCs w:val="28"/>
          <w:lang w:eastAsia="x-none"/>
        </w:rPr>
        <w:t xml:space="preserve">  </w:t>
      </w:r>
      <w:r w:rsidRPr="00BD3819">
        <w:rPr>
          <w:sz w:val="28"/>
          <w:szCs w:val="28"/>
          <w:lang w:val="x-none" w:eastAsia="x-none"/>
        </w:rPr>
        <w:t>4) Обязательство</w:t>
      </w:r>
      <w:r w:rsidRPr="00BD3819">
        <w:rPr>
          <w:sz w:val="28"/>
          <w:szCs w:val="28"/>
          <w:lang w:eastAsia="x-none"/>
        </w:rPr>
        <w:t xml:space="preserve"> </w:t>
      </w:r>
      <w:r w:rsidRPr="00BD3819">
        <w:rPr>
          <w:sz w:val="28"/>
          <w:szCs w:val="28"/>
          <w:lang w:val="x-none" w:eastAsia="x-none"/>
        </w:rPr>
        <w:t>Получателя субсидии по выполнению показателя (показателей), установленного (установленных) в Соглашении.</w:t>
      </w:r>
    </w:p>
    <w:p w:rsidR="00665054" w:rsidRPr="00BD3819" w:rsidRDefault="00665054" w:rsidP="00665054">
      <w:pPr>
        <w:autoSpaceDE w:val="0"/>
        <w:autoSpaceDN w:val="0"/>
        <w:adjustRightInd w:val="0"/>
        <w:jc w:val="both"/>
        <w:outlineLvl w:val="1"/>
        <w:rPr>
          <w:sz w:val="28"/>
          <w:szCs w:val="28"/>
          <w:lang w:eastAsia="x-none"/>
        </w:rPr>
      </w:pPr>
      <w:r w:rsidRPr="00BD3819">
        <w:rPr>
          <w:sz w:val="28"/>
          <w:szCs w:val="28"/>
          <w:lang w:eastAsia="x-none"/>
        </w:rPr>
        <w:t xml:space="preserve">          5) </w:t>
      </w:r>
      <w:r w:rsidRPr="00BD3819">
        <w:rPr>
          <w:sz w:val="28"/>
          <w:szCs w:val="28"/>
          <w:lang w:val="x-none" w:eastAsia="x-none"/>
        </w:rPr>
        <w:t>Обязательство</w:t>
      </w:r>
      <w:r w:rsidRPr="00BD3819">
        <w:rPr>
          <w:sz w:val="28"/>
          <w:szCs w:val="28"/>
          <w:lang w:eastAsia="x-none"/>
        </w:rPr>
        <w:t xml:space="preserve"> </w:t>
      </w:r>
      <w:r w:rsidRPr="00BD3819">
        <w:rPr>
          <w:sz w:val="28"/>
          <w:szCs w:val="28"/>
          <w:lang w:val="x-none" w:eastAsia="x-none"/>
        </w:rPr>
        <w:t xml:space="preserve">Получателя субсидии </w:t>
      </w:r>
      <w:r w:rsidRPr="00BD3819">
        <w:rPr>
          <w:sz w:val="28"/>
          <w:szCs w:val="28"/>
          <w:lang w:eastAsia="x-none"/>
        </w:rPr>
        <w:t>по ведению обособленного аналитического учета операций, осуществляемых за счет средств Субсидии.</w:t>
      </w:r>
    </w:p>
    <w:p w:rsidR="00665054" w:rsidRPr="00BD3819" w:rsidRDefault="00665054" w:rsidP="00665054">
      <w:pPr>
        <w:autoSpaceDE w:val="0"/>
        <w:autoSpaceDN w:val="0"/>
        <w:adjustRightInd w:val="0"/>
        <w:ind w:left="-142" w:firstLine="540"/>
        <w:jc w:val="both"/>
        <w:outlineLvl w:val="1"/>
        <w:rPr>
          <w:rFonts w:eastAsia="Calibri"/>
          <w:sz w:val="28"/>
          <w:szCs w:val="28"/>
          <w:lang w:val="x-none" w:eastAsia="x-none"/>
        </w:rPr>
      </w:pPr>
      <w:r w:rsidRPr="00BD3819">
        <w:rPr>
          <w:rFonts w:eastAsia="Calibri"/>
          <w:sz w:val="28"/>
          <w:szCs w:val="28"/>
          <w:lang w:val="x-none"/>
        </w:rPr>
        <w:t>2.1</w:t>
      </w:r>
      <w:r w:rsidRPr="00BD3819">
        <w:rPr>
          <w:rFonts w:eastAsia="Calibri"/>
          <w:sz w:val="28"/>
          <w:szCs w:val="28"/>
        </w:rPr>
        <w:t>2</w:t>
      </w:r>
      <w:r w:rsidRPr="00BD3819">
        <w:rPr>
          <w:rFonts w:eastAsia="Calibri"/>
          <w:sz w:val="28"/>
          <w:szCs w:val="28"/>
          <w:lang w:val="x-none"/>
        </w:rPr>
        <w:t>.</w:t>
      </w:r>
      <w:r w:rsidRPr="00BD3819">
        <w:rPr>
          <w:rFonts w:eastAsia="Calibri"/>
          <w:sz w:val="28"/>
          <w:szCs w:val="28"/>
          <w:lang w:val="x-none" w:eastAsia="x-none"/>
        </w:rPr>
        <w:t xml:space="preserve"> Субсидия не может быть использована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w:t>
      </w:r>
      <w:r w:rsidRPr="00BD3819">
        <w:rPr>
          <w:rFonts w:eastAsia="Calibri"/>
          <w:sz w:val="28"/>
          <w:szCs w:val="28"/>
          <w:lang w:eastAsia="x-none"/>
        </w:rPr>
        <w:t>С</w:t>
      </w:r>
      <w:r w:rsidRPr="00BD3819">
        <w:rPr>
          <w:rFonts w:eastAsia="Calibri"/>
          <w:sz w:val="28"/>
          <w:szCs w:val="28"/>
          <w:lang w:val="x-none" w:eastAsia="x-none"/>
        </w:rPr>
        <w:t>убсидии указанным юридическим лицам.</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xml:space="preserve">2.13. Субсидия является целевой и не может быть направлена на иные цели. Расходование Субсидии по целевому назначению должно быть осуществлено Получателем субсидии в срок </w:t>
      </w:r>
      <w:r w:rsidRPr="00BD3819">
        <w:rPr>
          <w:rFonts w:eastAsia="Calibri"/>
          <w:b/>
          <w:bCs/>
          <w:sz w:val="28"/>
          <w:szCs w:val="28"/>
        </w:rPr>
        <w:t>до 30 октября текущего финансового года.</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xml:space="preserve">2.14. Субсидия подлежит перечислению на расчетный счет </w:t>
      </w:r>
      <w:r w:rsidRPr="00BD3819">
        <w:rPr>
          <w:sz w:val="28"/>
          <w:szCs w:val="28"/>
        </w:rPr>
        <w:t>Получателя субсидии</w:t>
      </w:r>
      <w:r w:rsidRPr="00BD3819">
        <w:rPr>
          <w:rFonts w:eastAsia="Calibri"/>
          <w:sz w:val="28"/>
          <w:szCs w:val="28"/>
        </w:rPr>
        <w:t>, открытый в учреждениях Центрального Банка Российской Федерации или кредитных организациях, в течение 10 рабочих дней после заключения Соглашения.</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xml:space="preserve">2.15. Сведения о </w:t>
      </w:r>
      <w:r w:rsidRPr="00BD3819">
        <w:rPr>
          <w:sz w:val="28"/>
          <w:szCs w:val="28"/>
        </w:rPr>
        <w:t>Получателя субсидии</w:t>
      </w:r>
      <w:r w:rsidRPr="00BD3819">
        <w:rPr>
          <w:rFonts w:eastAsia="Calibri"/>
          <w:sz w:val="28"/>
          <w:szCs w:val="28"/>
        </w:rPr>
        <w:t>, которому оказана финансовая поддержка вносится в единый реестр субъектов малого и среднего предпринимательства - получателей поддержки официального сайта Федеральной налоговой службы https://rmsp-pp.nalog.ru Отделом в течение 5 рабочих дней после фактического перечисления Субсидии.</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2.16. Результатом предоставления Субсидии является реализация народного проекта в срок, установленный Соглашением.</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Показателем, необходимым для достижения указанного результата, значение которого устанавливается соглашением, является фактически реализованный народный проект.</w:t>
      </w:r>
    </w:p>
    <w:p w:rsidR="00665054" w:rsidRPr="00BD3819" w:rsidRDefault="00665054" w:rsidP="00665054">
      <w:pPr>
        <w:autoSpaceDE w:val="0"/>
        <w:autoSpaceDN w:val="0"/>
        <w:adjustRightInd w:val="0"/>
        <w:ind w:firstLine="540"/>
        <w:jc w:val="both"/>
        <w:rPr>
          <w:rFonts w:eastAsia="Calibri"/>
          <w:sz w:val="28"/>
          <w:szCs w:val="28"/>
        </w:rPr>
      </w:pPr>
    </w:p>
    <w:p w:rsidR="00665054" w:rsidRPr="00BD3819" w:rsidRDefault="00665054" w:rsidP="00665054">
      <w:pPr>
        <w:autoSpaceDE w:val="0"/>
        <w:autoSpaceDN w:val="0"/>
        <w:adjustRightInd w:val="0"/>
        <w:ind w:firstLine="540"/>
        <w:jc w:val="center"/>
        <w:rPr>
          <w:rFonts w:eastAsia="Calibri"/>
          <w:b/>
          <w:bCs/>
          <w:sz w:val="28"/>
          <w:szCs w:val="28"/>
        </w:rPr>
      </w:pPr>
      <w:r w:rsidRPr="00BD3819">
        <w:rPr>
          <w:rFonts w:eastAsia="Calibri"/>
          <w:b/>
          <w:bCs/>
          <w:sz w:val="28"/>
          <w:szCs w:val="28"/>
        </w:rPr>
        <w:t>3. Требования к отчетности</w:t>
      </w:r>
    </w:p>
    <w:p w:rsidR="00665054" w:rsidRPr="00BD3819" w:rsidRDefault="00665054" w:rsidP="00665054">
      <w:pPr>
        <w:autoSpaceDE w:val="0"/>
        <w:autoSpaceDN w:val="0"/>
        <w:adjustRightInd w:val="0"/>
        <w:ind w:firstLine="540"/>
        <w:jc w:val="both"/>
        <w:rPr>
          <w:rFonts w:eastAsia="Calibri"/>
          <w:sz w:val="28"/>
          <w:szCs w:val="28"/>
        </w:rPr>
      </w:pPr>
    </w:p>
    <w:p w:rsidR="00665054" w:rsidRPr="00BD3819" w:rsidRDefault="00665054" w:rsidP="00665054">
      <w:pPr>
        <w:autoSpaceDE w:val="0"/>
        <w:autoSpaceDN w:val="0"/>
        <w:adjustRightInd w:val="0"/>
        <w:ind w:firstLine="540"/>
        <w:jc w:val="both"/>
        <w:rPr>
          <w:rFonts w:eastAsia="Calibri"/>
          <w:b/>
          <w:bCs/>
          <w:sz w:val="28"/>
          <w:szCs w:val="28"/>
        </w:rPr>
      </w:pPr>
      <w:r w:rsidRPr="00BD3819">
        <w:rPr>
          <w:rFonts w:eastAsia="Calibri"/>
          <w:sz w:val="28"/>
          <w:szCs w:val="28"/>
        </w:rPr>
        <w:t xml:space="preserve">3.1. Получатель субсидии обязан представить в Отдел в срок </w:t>
      </w:r>
      <w:r w:rsidRPr="00BD3819">
        <w:rPr>
          <w:rFonts w:eastAsia="Calibri"/>
          <w:b/>
          <w:bCs/>
          <w:sz w:val="28"/>
          <w:szCs w:val="28"/>
        </w:rPr>
        <w:t>до 30 октября текущего финансового года:</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отчет о достижении показателя, необходимого для достижения результата предоставления Субсидии на реализацию народного проекта в сфере агропромышленного комплекса, прошедшего отбор в рамках проекта «Народный бюджет» по форме, установленной Соглашением;</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копии документов, подтверждающие расходы на реализацию народного проекта, заверенные в установленном порядке, или с предоставлением оригинала (договор, счет-фактура, накладная, платежное поручение).</w:t>
      </w:r>
    </w:p>
    <w:p w:rsidR="00665054" w:rsidRPr="00BD3819" w:rsidRDefault="00665054" w:rsidP="00665054">
      <w:pPr>
        <w:autoSpaceDE w:val="0"/>
        <w:autoSpaceDN w:val="0"/>
        <w:adjustRightInd w:val="0"/>
        <w:ind w:firstLine="540"/>
        <w:jc w:val="both"/>
        <w:rPr>
          <w:rFonts w:eastAsia="Calibri"/>
          <w:sz w:val="28"/>
          <w:szCs w:val="28"/>
        </w:rPr>
      </w:pPr>
    </w:p>
    <w:p w:rsidR="00665054" w:rsidRPr="00BD3819" w:rsidRDefault="00665054" w:rsidP="00665054">
      <w:pPr>
        <w:autoSpaceDE w:val="0"/>
        <w:autoSpaceDN w:val="0"/>
        <w:adjustRightInd w:val="0"/>
        <w:ind w:firstLine="540"/>
        <w:jc w:val="both"/>
        <w:rPr>
          <w:rFonts w:eastAsia="Calibri"/>
          <w:sz w:val="28"/>
          <w:szCs w:val="28"/>
        </w:rPr>
      </w:pPr>
    </w:p>
    <w:p w:rsidR="00665054" w:rsidRPr="00BD3819" w:rsidRDefault="00665054" w:rsidP="00665054">
      <w:pPr>
        <w:autoSpaceDE w:val="0"/>
        <w:autoSpaceDN w:val="0"/>
        <w:adjustRightInd w:val="0"/>
        <w:ind w:firstLine="540"/>
        <w:jc w:val="center"/>
        <w:rPr>
          <w:rFonts w:eastAsia="Calibri"/>
          <w:b/>
          <w:bCs/>
          <w:sz w:val="28"/>
          <w:szCs w:val="28"/>
        </w:rPr>
      </w:pPr>
      <w:r w:rsidRPr="00BD3819">
        <w:rPr>
          <w:rFonts w:eastAsia="Calibri"/>
          <w:b/>
          <w:bCs/>
          <w:sz w:val="28"/>
          <w:szCs w:val="28"/>
        </w:rPr>
        <w:t>4. Требования об осуществлении контроля за соблюдением</w:t>
      </w:r>
    </w:p>
    <w:p w:rsidR="00665054" w:rsidRPr="00BD3819" w:rsidRDefault="00665054" w:rsidP="00665054">
      <w:pPr>
        <w:autoSpaceDE w:val="0"/>
        <w:autoSpaceDN w:val="0"/>
        <w:adjustRightInd w:val="0"/>
        <w:ind w:firstLine="540"/>
        <w:jc w:val="center"/>
        <w:rPr>
          <w:rFonts w:eastAsia="Calibri"/>
          <w:b/>
          <w:bCs/>
          <w:sz w:val="28"/>
          <w:szCs w:val="28"/>
        </w:rPr>
      </w:pPr>
      <w:r w:rsidRPr="00BD3819">
        <w:rPr>
          <w:rFonts w:eastAsia="Calibri"/>
          <w:b/>
          <w:bCs/>
          <w:sz w:val="28"/>
          <w:szCs w:val="28"/>
        </w:rPr>
        <w:t>условий, целей и порядка предоставления Субсидии</w:t>
      </w:r>
    </w:p>
    <w:p w:rsidR="00665054" w:rsidRPr="00BD3819" w:rsidRDefault="00665054" w:rsidP="00665054">
      <w:pPr>
        <w:autoSpaceDE w:val="0"/>
        <w:autoSpaceDN w:val="0"/>
        <w:adjustRightInd w:val="0"/>
        <w:ind w:firstLine="540"/>
        <w:jc w:val="center"/>
        <w:rPr>
          <w:rFonts w:eastAsia="Calibri"/>
          <w:b/>
          <w:bCs/>
          <w:sz w:val="28"/>
          <w:szCs w:val="28"/>
        </w:rPr>
      </w:pPr>
      <w:r w:rsidRPr="00BD3819">
        <w:rPr>
          <w:rFonts w:eastAsia="Calibri"/>
          <w:b/>
          <w:bCs/>
          <w:sz w:val="28"/>
          <w:szCs w:val="28"/>
        </w:rPr>
        <w:t>и ответственности за их нарушение</w:t>
      </w:r>
    </w:p>
    <w:p w:rsidR="00665054" w:rsidRPr="00BD3819" w:rsidRDefault="00665054" w:rsidP="00665054">
      <w:pPr>
        <w:autoSpaceDE w:val="0"/>
        <w:autoSpaceDN w:val="0"/>
        <w:adjustRightInd w:val="0"/>
        <w:ind w:left="-142"/>
        <w:jc w:val="both"/>
        <w:outlineLvl w:val="1"/>
        <w:rPr>
          <w:rFonts w:eastAsia="Calibri"/>
          <w:sz w:val="28"/>
          <w:szCs w:val="28"/>
          <w:lang w:val="x-none" w:eastAsia="x-none"/>
        </w:rPr>
      </w:pPr>
    </w:p>
    <w:p w:rsidR="00665054" w:rsidRPr="00BD3819" w:rsidRDefault="00665054" w:rsidP="00665054">
      <w:pPr>
        <w:autoSpaceDE w:val="0"/>
        <w:autoSpaceDN w:val="0"/>
        <w:adjustRightInd w:val="0"/>
        <w:ind w:left="-142"/>
        <w:jc w:val="both"/>
        <w:outlineLvl w:val="1"/>
        <w:rPr>
          <w:sz w:val="28"/>
          <w:szCs w:val="28"/>
          <w:lang w:val="x-none" w:eastAsia="x-none"/>
        </w:rPr>
      </w:pPr>
      <w:r w:rsidRPr="00BD3819">
        <w:rPr>
          <w:rFonts w:eastAsia="Calibri"/>
          <w:sz w:val="28"/>
          <w:szCs w:val="28"/>
          <w:lang w:val="x-none" w:eastAsia="x-none"/>
        </w:rPr>
        <w:t xml:space="preserve">         4.1. </w:t>
      </w:r>
      <w:r w:rsidRPr="00BD3819">
        <w:rPr>
          <w:sz w:val="28"/>
          <w:szCs w:val="28"/>
          <w:lang w:val="x-none" w:eastAsia="x-none"/>
        </w:rPr>
        <w:t xml:space="preserve">Контроль за соблюдением условий и порядка предоставления </w:t>
      </w:r>
      <w:r w:rsidRPr="00BD3819">
        <w:rPr>
          <w:sz w:val="28"/>
          <w:szCs w:val="28"/>
          <w:lang w:eastAsia="x-none"/>
        </w:rPr>
        <w:t>С</w:t>
      </w:r>
      <w:r w:rsidRPr="00BD3819">
        <w:rPr>
          <w:sz w:val="28"/>
          <w:szCs w:val="28"/>
          <w:lang w:val="x-none" w:eastAsia="x-none"/>
        </w:rPr>
        <w:t>убсиди</w:t>
      </w:r>
      <w:r w:rsidRPr="00BD3819">
        <w:rPr>
          <w:sz w:val="28"/>
          <w:szCs w:val="28"/>
          <w:lang w:eastAsia="x-none"/>
        </w:rPr>
        <w:t xml:space="preserve">и </w:t>
      </w:r>
      <w:r w:rsidRPr="00BD3819">
        <w:rPr>
          <w:sz w:val="28"/>
          <w:szCs w:val="28"/>
          <w:lang w:val="x-none" w:eastAsia="x-none"/>
        </w:rPr>
        <w:t>Получател</w:t>
      </w:r>
      <w:r w:rsidRPr="00BD3819">
        <w:rPr>
          <w:sz w:val="28"/>
          <w:szCs w:val="28"/>
          <w:lang w:eastAsia="x-none"/>
        </w:rPr>
        <w:t>ю</w:t>
      </w:r>
      <w:r w:rsidRPr="00BD3819">
        <w:rPr>
          <w:sz w:val="28"/>
          <w:szCs w:val="28"/>
          <w:lang w:val="x-none" w:eastAsia="x-none"/>
        </w:rPr>
        <w:t xml:space="preserve"> субсидии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 </w:t>
      </w:r>
    </w:p>
    <w:p w:rsidR="00665054" w:rsidRPr="00BD3819" w:rsidRDefault="00665054" w:rsidP="00665054">
      <w:pPr>
        <w:autoSpaceDE w:val="0"/>
        <w:autoSpaceDN w:val="0"/>
        <w:adjustRightInd w:val="0"/>
        <w:ind w:left="-142" w:firstLine="850"/>
        <w:jc w:val="both"/>
        <w:outlineLvl w:val="1"/>
        <w:rPr>
          <w:sz w:val="28"/>
          <w:szCs w:val="28"/>
          <w:lang w:val="x-none" w:eastAsia="x-none"/>
        </w:rPr>
      </w:pPr>
      <w:r w:rsidRPr="00BD3819">
        <w:rPr>
          <w:sz w:val="28"/>
          <w:szCs w:val="28"/>
          <w:lang w:eastAsia="x-none"/>
        </w:rPr>
        <w:t xml:space="preserve">Администрация МР «Койгородский» </w:t>
      </w:r>
      <w:r w:rsidRPr="00BD3819">
        <w:rPr>
          <w:sz w:val="28"/>
          <w:szCs w:val="28"/>
          <w:lang w:val="x-none" w:eastAsia="x-none"/>
        </w:rPr>
        <w:t xml:space="preserve">вправе запрашивать у </w:t>
      </w:r>
      <w:r w:rsidRPr="00BD3819">
        <w:rPr>
          <w:sz w:val="28"/>
          <w:szCs w:val="28"/>
          <w:lang w:eastAsia="x-none"/>
        </w:rPr>
        <w:t>П</w:t>
      </w:r>
      <w:r w:rsidRPr="00BD3819">
        <w:rPr>
          <w:sz w:val="28"/>
          <w:szCs w:val="28"/>
          <w:lang w:val="x-none" w:eastAsia="x-none"/>
        </w:rPr>
        <w:t>олучателя субсидии информацию и иные материалы документы (договора, счета, счета-фактуры, паспорт на оборудование, транспортное средство, акты приема-передачи, свидетельства о регистрации транспортного средства) в течение 3 (трех) лет с даты заключения Соглашения.</w:t>
      </w:r>
    </w:p>
    <w:p w:rsidR="00665054" w:rsidRPr="00BD3819" w:rsidRDefault="00665054" w:rsidP="00665054">
      <w:pPr>
        <w:autoSpaceDE w:val="0"/>
        <w:autoSpaceDN w:val="0"/>
        <w:adjustRightInd w:val="0"/>
        <w:ind w:left="-142" w:firstLine="709"/>
        <w:jc w:val="both"/>
        <w:outlineLvl w:val="1"/>
        <w:rPr>
          <w:sz w:val="28"/>
          <w:szCs w:val="28"/>
          <w:lang w:val="x-none" w:eastAsia="x-none"/>
        </w:rPr>
      </w:pPr>
      <w:r w:rsidRPr="00BD3819">
        <w:rPr>
          <w:sz w:val="28"/>
          <w:szCs w:val="28"/>
          <w:lang w:val="x-none" w:eastAsia="x-none"/>
        </w:rPr>
        <w:t xml:space="preserve">4.2. При выявлении </w:t>
      </w:r>
      <w:r w:rsidRPr="00BD3819">
        <w:rPr>
          <w:sz w:val="28"/>
          <w:szCs w:val="28"/>
          <w:lang w:eastAsia="x-none"/>
        </w:rPr>
        <w:t>Главным распорядителем</w:t>
      </w:r>
      <w:r w:rsidRPr="00BD3819">
        <w:rPr>
          <w:sz w:val="28"/>
          <w:szCs w:val="28"/>
          <w:lang w:val="x-none" w:eastAsia="x-none"/>
        </w:rPr>
        <w:t xml:space="preserve"> факта нарушения Получател</w:t>
      </w:r>
      <w:r w:rsidRPr="00BD3819">
        <w:rPr>
          <w:sz w:val="28"/>
          <w:szCs w:val="28"/>
          <w:lang w:eastAsia="x-none"/>
        </w:rPr>
        <w:t xml:space="preserve">ем субсидии </w:t>
      </w:r>
      <w:r w:rsidRPr="00BD3819">
        <w:rPr>
          <w:sz w:val="28"/>
          <w:szCs w:val="28"/>
          <w:lang w:val="x-none" w:eastAsia="x-none"/>
        </w:rPr>
        <w:t xml:space="preserve">условий предоставления </w:t>
      </w:r>
      <w:r w:rsidRPr="00BD3819">
        <w:rPr>
          <w:sz w:val="28"/>
          <w:szCs w:val="28"/>
          <w:lang w:eastAsia="x-none"/>
        </w:rPr>
        <w:t>С</w:t>
      </w:r>
      <w:r w:rsidRPr="00BD3819">
        <w:rPr>
          <w:sz w:val="28"/>
          <w:szCs w:val="28"/>
          <w:lang w:val="x-none" w:eastAsia="x-none"/>
        </w:rPr>
        <w:t xml:space="preserve">убсидии, установленных настоящим Порядком при предоставлении </w:t>
      </w:r>
      <w:r w:rsidRPr="00BD3819">
        <w:rPr>
          <w:sz w:val="28"/>
          <w:szCs w:val="28"/>
          <w:lang w:eastAsia="x-none"/>
        </w:rPr>
        <w:t>С</w:t>
      </w:r>
      <w:r w:rsidRPr="00BD3819">
        <w:rPr>
          <w:sz w:val="28"/>
          <w:szCs w:val="28"/>
          <w:lang w:val="x-none" w:eastAsia="x-none"/>
        </w:rPr>
        <w:t xml:space="preserve">убсидии, а также при недостижении значений результатов предоставления </w:t>
      </w:r>
      <w:r w:rsidRPr="00BD3819">
        <w:rPr>
          <w:sz w:val="28"/>
          <w:szCs w:val="28"/>
          <w:lang w:eastAsia="x-none"/>
        </w:rPr>
        <w:t>С</w:t>
      </w:r>
      <w:r w:rsidRPr="00BD3819">
        <w:rPr>
          <w:sz w:val="28"/>
          <w:szCs w:val="28"/>
          <w:lang w:val="x-none" w:eastAsia="x-none"/>
        </w:rPr>
        <w:t>убсидии, установленных в Соглашении, полученные бюджетные средства подлежат возврату</w:t>
      </w:r>
      <w:r w:rsidRPr="00BD3819">
        <w:rPr>
          <w:sz w:val="28"/>
          <w:szCs w:val="28"/>
          <w:lang w:eastAsia="x-none"/>
        </w:rPr>
        <w:t xml:space="preserve"> </w:t>
      </w:r>
      <w:r w:rsidRPr="00BD3819">
        <w:rPr>
          <w:sz w:val="28"/>
          <w:szCs w:val="28"/>
          <w:lang w:val="x-none" w:eastAsia="x-none"/>
        </w:rPr>
        <w:t>Получател</w:t>
      </w:r>
      <w:r w:rsidRPr="00BD3819">
        <w:rPr>
          <w:sz w:val="28"/>
          <w:szCs w:val="28"/>
          <w:lang w:eastAsia="x-none"/>
        </w:rPr>
        <w:t>ем субсидии</w:t>
      </w:r>
      <w:r w:rsidRPr="00BD3819">
        <w:rPr>
          <w:sz w:val="28"/>
          <w:szCs w:val="28"/>
          <w:lang w:val="x-none" w:eastAsia="x-none"/>
        </w:rPr>
        <w:t xml:space="preserve"> в бюджет </w:t>
      </w:r>
      <w:r w:rsidRPr="00BD3819">
        <w:rPr>
          <w:sz w:val="28"/>
          <w:szCs w:val="28"/>
          <w:lang w:eastAsia="x-none"/>
        </w:rPr>
        <w:t xml:space="preserve">МО МР </w:t>
      </w:r>
      <w:r w:rsidRPr="00BD3819">
        <w:rPr>
          <w:sz w:val="28"/>
          <w:szCs w:val="28"/>
          <w:lang w:val="x-none" w:eastAsia="x-none"/>
        </w:rPr>
        <w:t>«Койгородский» в течение 10 (десяти) рабочих дней со дня получения извещения о возврате</w:t>
      </w:r>
      <w:r w:rsidRPr="00BD3819">
        <w:rPr>
          <w:sz w:val="28"/>
          <w:szCs w:val="28"/>
          <w:lang w:eastAsia="x-none"/>
        </w:rPr>
        <w:t xml:space="preserve"> С</w:t>
      </w:r>
      <w:r w:rsidRPr="00BD3819">
        <w:rPr>
          <w:sz w:val="28"/>
          <w:szCs w:val="28"/>
          <w:lang w:val="x-none" w:eastAsia="x-none"/>
        </w:rPr>
        <w:t xml:space="preserve">убсидии. </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xml:space="preserve">4.3. В случаях, предусмотренных Соглашением, остатки Субсидий, не использованные в отчетном финансовом году, подлежат возврату в бюджет МО МР «Койгородский» в течение 10 (десяти) рабочих дней со дня окончания финансового года. </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4.4. В случае невозврата Субсидии в установленные сроки,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665054" w:rsidRPr="00BD3819" w:rsidRDefault="00665054" w:rsidP="00665054">
      <w:pPr>
        <w:autoSpaceDE w:val="0"/>
        <w:autoSpaceDN w:val="0"/>
        <w:adjustRightInd w:val="0"/>
        <w:ind w:firstLine="540"/>
        <w:jc w:val="both"/>
        <w:rPr>
          <w:rFonts w:eastAsia="Calibri"/>
          <w:sz w:val="28"/>
          <w:szCs w:val="28"/>
        </w:rPr>
      </w:pPr>
      <w:r w:rsidRPr="00BD3819">
        <w:rPr>
          <w:rFonts w:eastAsia="Calibri"/>
          <w:sz w:val="28"/>
          <w:szCs w:val="28"/>
        </w:rPr>
        <w:t xml:space="preserve">4.5. Возврат Субсидии осуществляется Получателем субсидии в порядке и срок, указанных в пунктах 4.3., 4.4. и 4.5. настоящего Порядка.  </w:t>
      </w:r>
    </w:p>
    <w:p w:rsidR="00665054" w:rsidRPr="00BD3819" w:rsidRDefault="00665054" w:rsidP="00665054">
      <w:pPr>
        <w:autoSpaceDE w:val="0"/>
        <w:autoSpaceDN w:val="0"/>
        <w:adjustRightInd w:val="0"/>
        <w:ind w:left="-142" w:firstLine="709"/>
        <w:jc w:val="both"/>
        <w:outlineLvl w:val="1"/>
        <w:rPr>
          <w:sz w:val="28"/>
          <w:szCs w:val="28"/>
          <w:lang w:val="x-none" w:eastAsia="x-none"/>
        </w:rPr>
      </w:pPr>
      <w:r w:rsidRPr="00BD3819">
        <w:rPr>
          <w:sz w:val="28"/>
          <w:szCs w:val="28"/>
          <w:lang w:val="x-none" w:eastAsia="x-none"/>
        </w:rPr>
        <w:t>4.</w:t>
      </w:r>
      <w:r w:rsidRPr="00BD3819">
        <w:rPr>
          <w:sz w:val="28"/>
          <w:szCs w:val="28"/>
          <w:lang w:eastAsia="x-none"/>
        </w:rPr>
        <w:t>6</w:t>
      </w:r>
      <w:r w:rsidRPr="00BD3819">
        <w:rPr>
          <w:sz w:val="28"/>
          <w:szCs w:val="28"/>
          <w:lang w:val="x-none" w:eastAsia="x-none"/>
        </w:rPr>
        <w:t xml:space="preserve">. При неисполнении </w:t>
      </w:r>
      <w:r w:rsidRPr="00BD3819">
        <w:rPr>
          <w:rFonts w:eastAsia="Calibri"/>
          <w:sz w:val="28"/>
          <w:szCs w:val="28"/>
          <w:lang w:val="x-none"/>
        </w:rPr>
        <w:t xml:space="preserve">Получателем субсидии </w:t>
      </w:r>
      <w:r w:rsidRPr="00BD3819">
        <w:rPr>
          <w:sz w:val="28"/>
          <w:szCs w:val="28"/>
          <w:lang w:val="x-none" w:eastAsia="x-none"/>
        </w:rPr>
        <w:t>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665054" w:rsidRPr="0054738C" w:rsidRDefault="00665054" w:rsidP="00665054">
      <w:pPr>
        <w:autoSpaceDE w:val="0"/>
        <w:autoSpaceDN w:val="0"/>
        <w:adjustRightInd w:val="0"/>
        <w:ind w:left="-142"/>
        <w:jc w:val="both"/>
        <w:outlineLvl w:val="1"/>
        <w:rPr>
          <w:rFonts w:eastAsia="Calibri"/>
          <w:sz w:val="28"/>
          <w:szCs w:val="28"/>
          <w:lang w:val="x-none"/>
        </w:rPr>
      </w:pPr>
      <w:r w:rsidRPr="00BD3819">
        <w:rPr>
          <w:rFonts w:eastAsia="Calibri"/>
          <w:sz w:val="28"/>
          <w:szCs w:val="28"/>
          <w:lang w:val="x-none"/>
        </w:rPr>
        <w:t xml:space="preserve">  </w:t>
      </w:r>
      <w:r w:rsidRPr="00BD3819">
        <w:rPr>
          <w:rFonts w:eastAsia="Calibri"/>
          <w:sz w:val="28"/>
          <w:szCs w:val="28"/>
        </w:rPr>
        <w:t xml:space="preserve">      </w:t>
      </w:r>
      <w:r w:rsidRPr="00BD3819">
        <w:rPr>
          <w:rFonts w:eastAsia="Calibri"/>
          <w:sz w:val="28"/>
          <w:szCs w:val="28"/>
          <w:lang w:val="x-none"/>
        </w:rPr>
        <w:t xml:space="preserve"> 4.7. Контроль за целевым использованием </w:t>
      </w:r>
      <w:r w:rsidRPr="00BD3819">
        <w:rPr>
          <w:rFonts w:eastAsia="Calibri"/>
          <w:sz w:val="28"/>
          <w:szCs w:val="28"/>
        </w:rPr>
        <w:t>С</w:t>
      </w:r>
      <w:r w:rsidRPr="00BD3819">
        <w:rPr>
          <w:rFonts w:eastAsia="Calibri"/>
          <w:sz w:val="28"/>
          <w:szCs w:val="28"/>
          <w:lang w:val="x-none"/>
        </w:rPr>
        <w:t xml:space="preserve">убсидии, соблюдением условий и порядка предоставления </w:t>
      </w:r>
      <w:r w:rsidRPr="00BD3819">
        <w:rPr>
          <w:rFonts w:eastAsia="Calibri"/>
          <w:sz w:val="28"/>
          <w:szCs w:val="28"/>
        </w:rPr>
        <w:t>С</w:t>
      </w:r>
      <w:r w:rsidRPr="00BD3819">
        <w:rPr>
          <w:rFonts w:eastAsia="Calibri"/>
          <w:sz w:val="28"/>
          <w:szCs w:val="28"/>
          <w:lang w:val="x-none"/>
        </w:rPr>
        <w:t>убсидии осуществляется в соответствии с бюджетным законодательством и принятыми в соответствии с ним нормативными правовыми актами Республики Коми, МО МР «Койгородский», администрацией МР «Койгородский» и органами государственного (муниципального) финансового контроля.</w:t>
      </w:r>
      <w:r w:rsidRPr="0054738C">
        <w:rPr>
          <w:rFonts w:eastAsia="Calibri"/>
          <w:sz w:val="28"/>
          <w:szCs w:val="28"/>
          <w:lang w:val="x-none"/>
        </w:rPr>
        <w:t xml:space="preserve"> </w:t>
      </w:r>
      <w:r w:rsidRPr="0054738C">
        <w:rPr>
          <w:rFonts w:eastAsia="Calibri"/>
          <w:sz w:val="28"/>
          <w:szCs w:val="28"/>
          <w:lang w:val="x-none" w:eastAsia="x-none"/>
        </w:rPr>
        <w:t xml:space="preserve"> </w:t>
      </w:r>
    </w:p>
    <w:p w:rsidR="00665054" w:rsidRDefault="00665054" w:rsidP="00665054"/>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927F0F" w:rsidRDefault="00927F0F" w:rsidP="0010521B">
      <w:pPr>
        <w:autoSpaceDE w:val="0"/>
        <w:autoSpaceDN w:val="0"/>
        <w:adjustRightInd w:val="0"/>
        <w:ind w:firstLine="540"/>
        <w:jc w:val="both"/>
        <w:rPr>
          <w:rFonts w:eastAsiaTheme="minorHAnsi"/>
          <w:sz w:val="28"/>
          <w:szCs w:val="28"/>
          <w:lang w:eastAsia="en-US"/>
        </w:rPr>
      </w:pPr>
    </w:p>
    <w:p w:rsidR="00665054" w:rsidRDefault="00927F0F" w:rsidP="00665054">
      <w:pPr>
        <w:autoSpaceDE w:val="0"/>
        <w:autoSpaceDN w:val="0"/>
        <w:adjustRightInd w:val="0"/>
        <w:ind w:firstLine="540"/>
        <w:jc w:val="right"/>
        <w:rPr>
          <w:rFonts w:eastAsiaTheme="minorHAnsi"/>
          <w:sz w:val="28"/>
          <w:szCs w:val="28"/>
          <w:lang w:eastAsia="en-US"/>
        </w:rPr>
      </w:pPr>
      <w:r>
        <w:rPr>
          <w:rFonts w:eastAsiaTheme="minorHAnsi"/>
          <w:sz w:val="28"/>
          <w:szCs w:val="28"/>
          <w:lang w:eastAsia="en-US"/>
        </w:rPr>
        <w:t xml:space="preserve">                                                                                                </w:t>
      </w: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Default="00665054" w:rsidP="00665054">
      <w:pPr>
        <w:autoSpaceDE w:val="0"/>
        <w:autoSpaceDN w:val="0"/>
        <w:adjustRightInd w:val="0"/>
        <w:ind w:firstLine="540"/>
        <w:jc w:val="right"/>
        <w:rPr>
          <w:rFonts w:eastAsiaTheme="minorHAnsi"/>
          <w:sz w:val="28"/>
          <w:szCs w:val="28"/>
          <w:lang w:eastAsia="en-US"/>
        </w:rPr>
      </w:pPr>
    </w:p>
    <w:p w:rsidR="00665054" w:rsidRPr="008F07A4" w:rsidRDefault="00665054" w:rsidP="00665054">
      <w:pPr>
        <w:autoSpaceDE w:val="0"/>
        <w:autoSpaceDN w:val="0"/>
        <w:adjustRightInd w:val="0"/>
        <w:ind w:firstLine="540"/>
        <w:jc w:val="right"/>
        <w:rPr>
          <w:rFonts w:eastAsia="Calibri"/>
          <w:lang w:eastAsia="en-US"/>
        </w:rPr>
      </w:pPr>
      <w:r w:rsidRPr="008F07A4">
        <w:rPr>
          <w:rFonts w:eastAsia="Calibri"/>
          <w:lang w:eastAsia="en-US"/>
        </w:rPr>
        <w:t>Приложение № 1</w:t>
      </w:r>
    </w:p>
    <w:p w:rsidR="00665054" w:rsidRPr="008F07A4" w:rsidRDefault="00665054" w:rsidP="00665054">
      <w:pPr>
        <w:autoSpaceDE w:val="0"/>
        <w:autoSpaceDN w:val="0"/>
        <w:adjustRightInd w:val="0"/>
        <w:ind w:firstLine="540"/>
        <w:jc w:val="right"/>
        <w:rPr>
          <w:rFonts w:eastAsia="Calibri"/>
          <w:lang w:eastAsia="en-US"/>
        </w:rPr>
      </w:pPr>
    </w:p>
    <w:p w:rsidR="00665054" w:rsidRPr="008F07A4" w:rsidRDefault="00665054" w:rsidP="00665054">
      <w:pPr>
        <w:autoSpaceDE w:val="0"/>
        <w:autoSpaceDN w:val="0"/>
        <w:adjustRightInd w:val="0"/>
        <w:ind w:firstLine="540"/>
        <w:jc w:val="right"/>
        <w:rPr>
          <w:rFonts w:eastAsia="Calibri"/>
          <w:lang w:eastAsia="en-US"/>
        </w:rPr>
      </w:pPr>
      <w:bookmarkStart w:id="54" w:name="_Hlk84338409"/>
      <w:r w:rsidRPr="008F07A4">
        <w:rPr>
          <w:rFonts w:eastAsia="Calibri"/>
          <w:lang w:eastAsia="en-US"/>
        </w:rPr>
        <w:t>к Порядку</w:t>
      </w:r>
    </w:p>
    <w:p w:rsidR="00665054" w:rsidRPr="008F07A4" w:rsidRDefault="00665054" w:rsidP="00665054">
      <w:pPr>
        <w:autoSpaceDE w:val="0"/>
        <w:autoSpaceDN w:val="0"/>
        <w:adjustRightInd w:val="0"/>
        <w:ind w:firstLine="540"/>
        <w:jc w:val="right"/>
        <w:rPr>
          <w:rFonts w:eastAsia="Calibri"/>
          <w:lang w:eastAsia="en-US"/>
        </w:rPr>
      </w:pPr>
      <w:r w:rsidRPr="008F07A4">
        <w:rPr>
          <w:rFonts w:eastAsia="Calibri"/>
          <w:lang w:eastAsia="en-US"/>
        </w:rPr>
        <w:t>субсидирования части расходов</w:t>
      </w:r>
    </w:p>
    <w:p w:rsidR="00665054" w:rsidRPr="008F07A4" w:rsidRDefault="00665054" w:rsidP="00665054">
      <w:pPr>
        <w:autoSpaceDE w:val="0"/>
        <w:autoSpaceDN w:val="0"/>
        <w:adjustRightInd w:val="0"/>
        <w:ind w:firstLine="540"/>
        <w:jc w:val="right"/>
        <w:rPr>
          <w:rFonts w:eastAsia="Calibri"/>
          <w:lang w:eastAsia="en-US"/>
        </w:rPr>
      </w:pPr>
      <w:r w:rsidRPr="008F07A4">
        <w:rPr>
          <w:rFonts w:eastAsia="Calibri"/>
          <w:lang w:eastAsia="en-US"/>
        </w:rPr>
        <w:t xml:space="preserve"> субъектов агропромышленного комплекса, связанных с реализацией</w:t>
      </w:r>
    </w:p>
    <w:p w:rsidR="00665054" w:rsidRPr="008F07A4" w:rsidRDefault="00665054" w:rsidP="00665054">
      <w:pPr>
        <w:autoSpaceDE w:val="0"/>
        <w:autoSpaceDN w:val="0"/>
        <w:adjustRightInd w:val="0"/>
        <w:ind w:firstLine="540"/>
        <w:jc w:val="right"/>
        <w:rPr>
          <w:rFonts w:eastAsia="Calibri"/>
          <w:lang w:eastAsia="en-US"/>
        </w:rPr>
      </w:pPr>
      <w:r w:rsidRPr="008F07A4">
        <w:rPr>
          <w:rFonts w:eastAsia="Calibri"/>
          <w:lang w:eastAsia="en-US"/>
        </w:rPr>
        <w:t xml:space="preserve"> народных проектов в сфере агропромышленного комплекса, </w:t>
      </w:r>
    </w:p>
    <w:p w:rsidR="00665054" w:rsidRPr="008F07A4" w:rsidRDefault="00665054" w:rsidP="00665054">
      <w:pPr>
        <w:autoSpaceDE w:val="0"/>
        <w:autoSpaceDN w:val="0"/>
        <w:adjustRightInd w:val="0"/>
        <w:ind w:firstLine="540"/>
        <w:jc w:val="right"/>
        <w:rPr>
          <w:rFonts w:eastAsia="Calibri"/>
          <w:lang w:eastAsia="en-US"/>
        </w:rPr>
      </w:pPr>
      <w:r w:rsidRPr="008F07A4">
        <w:rPr>
          <w:rFonts w:eastAsia="Calibri"/>
          <w:lang w:eastAsia="en-US"/>
        </w:rPr>
        <w:t>прошедших отбор в рамках проекта «Народный бюджет»</w:t>
      </w:r>
    </w:p>
    <w:bookmarkEnd w:id="54"/>
    <w:p w:rsidR="00665054" w:rsidRPr="0009411B" w:rsidRDefault="00665054" w:rsidP="00665054">
      <w:pPr>
        <w:autoSpaceDE w:val="0"/>
        <w:autoSpaceDN w:val="0"/>
        <w:adjustRightInd w:val="0"/>
        <w:ind w:firstLine="540"/>
        <w:jc w:val="both"/>
        <w:rPr>
          <w:rFonts w:eastAsia="Calibri"/>
          <w:sz w:val="28"/>
          <w:szCs w:val="28"/>
          <w:lang w:eastAsia="en-US"/>
        </w:rPr>
      </w:pPr>
    </w:p>
    <w:p w:rsidR="00665054" w:rsidRPr="0009411B" w:rsidRDefault="00665054" w:rsidP="00665054">
      <w:pPr>
        <w:autoSpaceDE w:val="0"/>
        <w:autoSpaceDN w:val="0"/>
        <w:adjustRightInd w:val="0"/>
        <w:ind w:firstLine="540"/>
        <w:jc w:val="right"/>
        <w:rPr>
          <w:rFonts w:eastAsia="Calibri"/>
          <w:sz w:val="28"/>
          <w:szCs w:val="28"/>
          <w:lang w:eastAsia="en-US"/>
        </w:rPr>
      </w:pPr>
      <w:r w:rsidRPr="0009411B">
        <w:rPr>
          <w:rFonts w:eastAsia="Calibri"/>
          <w:sz w:val="28"/>
          <w:szCs w:val="28"/>
          <w:lang w:eastAsia="en-US"/>
        </w:rPr>
        <w:t xml:space="preserve">    В администрацию МР «Койгородский»</w:t>
      </w:r>
    </w:p>
    <w:p w:rsidR="00665054" w:rsidRPr="0009411B" w:rsidRDefault="00665054" w:rsidP="00665054">
      <w:pPr>
        <w:autoSpaceDE w:val="0"/>
        <w:autoSpaceDN w:val="0"/>
        <w:adjustRightInd w:val="0"/>
        <w:ind w:firstLine="540"/>
        <w:jc w:val="right"/>
        <w:rPr>
          <w:rFonts w:eastAsia="Calibri"/>
          <w:sz w:val="28"/>
          <w:szCs w:val="28"/>
          <w:lang w:eastAsia="en-US"/>
        </w:rPr>
      </w:pPr>
      <w:r w:rsidRPr="0009411B">
        <w:rPr>
          <w:rFonts w:eastAsia="Calibri"/>
          <w:sz w:val="28"/>
          <w:szCs w:val="28"/>
          <w:lang w:eastAsia="en-US"/>
        </w:rPr>
        <w:t xml:space="preserve">                                                     168170, Республика Коми</w:t>
      </w:r>
    </w:p>
    <w:p w:rsidR="00665054" w:rsidRPr="0009411B" w:rsidRDefault="00665054" w:rsidP="00665054">
      <w:pPr>
        <w:autoSpaceDE w:val="0"/>
        <w:autoSpaceDN w:val="0"/>
        <w:adjustRightInd w:val="0"/>
        <w:ind w:firstLine="540"/>
        <w:jc w:val="right"/>
        <w:rPr>
          <w:rFonts w:eastAsia="Calibri"/>
          <w:sz w:val="28"/>
          <w:szCs w:val="28"/>
          <w:lang w:eastAsia="en-US"/>
        </w:rPr>
      </w:pPr>
      <w:r w:rsidRPr="0009411B">
        <w:rPr>
          <w:rFonts w:eastAsia="Calibri"/>
          <w:sz w:val="28"/>
          <w:szCs w:val="28"/>
          <w:lang w:eastAsia="en-US"/>
        </w:rPr>
        <w:t>с. Койгородок, ул. Мира, д. 7</w:t>
      </w:r>
    </w:p>
    <w:p w:rsidR="00665054" w:rsidRPr="0009411B" w:rsidRDefault="00665054" w:rsidP="00665054">
      <w:pPr>
        <w:autoSpaceDE w:val="0"/>
        <w:autoSpaceDN w:val="0"/>
        <w:adjustRightInd w:val="0"/>
        <w:ind w:firstLine="540"/>
        <w:jc w:val="both"/>
        <w:rPr>
          <w:rFonts w:eastAsia="Calibri"/>
          <w:sz w:val="28"/>
          <w:szCs w:val="28"/>
          <w:lang w:eastAsia="en-US"/>
        </w:rPr>
      </w:pPr>
    </w:p>
    <w:p w:rsidR="00665054" w:rsidRPr="0009411B" w:rsidRDefault="00665054" w:rsidP="00665054">
      <w:pPr>
        <w:autoSpaceDE w:val="0"/>
        <w:autoSpaceDN w:val="0"/>
        <w:adjustRightInd w:val="0"/>
        <w:ind w:firstLine="540"/>
        <w:jc w:val="center"/>
        <w:rPr>
          <w:rFonts w:eastAsia="Calibri"/>
          <w:sz w:val="25"/>
          <w:szCs w:val="25"/>
          <w:lang w:eastAsia="en-US"/>
        </w:rPr>
      </w:pPr>
      <w:r w:rsidRPr="0009411B">
        <w:rPr>
          <w:rFonts w:eastAsia="Calibri"/>
          <w:sz w:val="25"/>
          <w:szCs w:val="25"/>
          <w:lang w:eastAsia="en-US"/>
        </w:rPr>
        <w:t>ЗАЯВКА</w:t>
      </w:r>
    </w:p>
    <w:p w:rsidR="00665054" w:rsidRPr="0009411B" w:rsidRDefault="00665054" w:rsidP="00665054">
      <w:pPr>
        <w:autoSpaceDE w:val="0"/>
        <w:autoSpaceDN w:val="0"/>
        <w:adjustRightInd w:val="0"/>
        <w:ind w:firstLine="540"/>
        <w:jc w:val="center"/>
        <w:rPr>
          <w:rFonts w:eastAsia="Calibri"/>
          <w:sz w:val="25"/>
          <w:szCs w:val="25"/>
          <w:lang w:eastAsia="en-US"/>
        </w:rPr>
      </w:pPr>
      <w:r w:rsidRPr="0009411B">
        <w:rPr>
          <w:rFonts w:eastAsia="Calibri"/>
          <w:sz w:val="25"/>
          <w:szCs w:val="25"/>
          <w:lang w:eastAsia="en-US"/>
        </w:rPr>
        <w:t>на получение финансовой поддержки</w:t>
      </w:r>
    </w:p>
    <w:p w:rsidR="00665054" w:rsidRPr="0009411B" w:rsidRDefault="00665054" w:rsidP="00665054">
      <w:pPr>
        <w:autoSpaceDE w:val="0"/>
        <w:autoSpaceDN w:val="0"/>
        <w:adjustRightInd w:val="0"/>
        <w:ind w:firstLine="540"/>
        <w:jc w:val="both"/>
        <w:rPr>
          <w:rFonts w:eastAsia="Calibri"/>
          <w:sz w:val="25"/>
          <w:szCs w:val="25"/>
          <w:lang w:eastAsia="en-US"/>
        </w:rPr>
      </w:pP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Наименование заявителя ______________________________________________</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ОГРН __________________ дата регистрации ____________________________</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ИНН ___________________ КПП (при наличии) __________________________</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Код ОКВЭД (основной) _______________________________________________</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Наименование ОКВЭД ________________________________________________</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Код ОКТМО _________________________________________________________</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Код ОКПО __________________________________________________________</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Расчетный счет N ________________ БИК ________________________________</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Корреспондентский счет N _____________________________________________</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Юридический адрес __________________________________________________</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Почтовый адрес ______________________________________________________</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Телефон/факс __________________________ E-</w:t>
      </w:r>
      <w:proofErr w:type="spellStart"/>
      <w:r w:rsidRPr="0009411B">
        <w:rPr>
          <w:rFonts w:eastAsia="Calibri"/>
          <w:sz w:val="25"/>
          <w:szCs w:val="25"/>
          <w:lang w:eastAsia="en-US"/>
        </w:rPr>
        <w:t>mail</w:t>
      </w:r>
      <w:proofErr w:type="spellEnd"/>
      <w:r w:rsidRPr="0009411B">
        <w:rPr>
          <w:rFonts w:eastAsia="Calibri"/>
          <w:sz w:val="25"/>
          <w:szCs w:val="25"/>
          <w:lang w:eastAsia="en-US"/>
        </w:rPr>
        <w:t xml:space="preserve"> _______________________</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Руководитель (ФИО, должность, телефон) ________________________________</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Контактное лицо (ФИО, телефон) _______________________________________</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Прошу предоставить финансовую поддержку по следующему направлению:</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   субсидирование   части   </w:t>
      </w:r>
      <w:r>
        <w:rPr>
          <w:rFonts w:eastAsia="Calibri"/>
          <w:sz w:val="25"/>
          <w:szCs w:val="25"/>
          <w:lang w:eastAsia="en-US"/>
        </w:rPr>
        <w:t>расходов</w:t>
      </w:r>
      <w:r w:rsidRPr="0009411B">
        <w:rPr>
          <w:rFonts w:eastAsia="Calibri"/>
          <w:sz w:val="25"/>
          <w:szCs w:val="25"/>
          <w:lang w:eastAsia="en-US"/>
        </w:rPr>
        <w:t xml:space="preserve">   субъектов   </w:t>
      </w:r>
      <w:r>
        <w:rPr>
          <w:rFonts w:eastAsia="Calibri"/>
          <w:sz w:val="25"/>
          <w:szCs w:val="25"/>
          <w:lang w:eastAsia="en-US"/>
        </w:rPr>
        <w:t>агропромышленного комплекса</w:t>
      </w:r>
      <w:r w:rsidRPr="0009411B">
        <w:rPr>
          <w:rFonts w:eastAsia="Calibri"/>
          <w:sz w:val="25"/>
          <w:szCs w:val="25"/>
          <w:lang w:eastAsia="en-US"/>
        </w:rPr>
        <w:t>, связанных с реализацией народных проектов в сфере агропромышленного комплекса, прошедших отбор в рамках проекта «Народный бюджет».</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Настоящим гарантирую </w:t>
      </w:r>
      <w:proofErr w:type="gramStart"/>
      <w:r w:rsidRPr="0009411B">
        <w:rPr>
          <w:rFonts w:eastAsia="Calibri"/>
          <w:sz w:val="25"/>
          <w:szCs w:val="25"/>
          <w:lang w:eastAsia="en-US"/>
        </w:rPr>
        <w:t>достоверность  представленных</w:t>
      </w:r>
      <w:proofErr w:type="gramEnd"/>
      <w:r w:rsidRPr="0009411B">
        <w:rPr>
          <w:rFonts w:eastAsia="Calibri"/>
          <w:sz w:val="25"/>
          <w:szCs w:val="25"/>
          <w:lang w:eastAsia="en-US"/>
        </w:rPr>
        <w:t xml:space="preserve">  в составе заявки сведений.</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К заявке прилагаются следующие документы на __________ листах, перечень</w:t>
      </w:r>
      <w:r>
        <w:rPr>
          <w:rFonts w:eastAsia="Calibri"/>
          <w:sz w:val="25"/>
          <w:szCs w:val="25"/>
          <w:lang w:eastAsia="en-US"/>
        </w:rPr>
        <w:t xml:space="preserve"> </w:t>
      </w:r>
      <w:r w:rsidRPr="0009411B">
        <w:rPr>
          <w:rFonts w:eastAsia="Calibri"/>
          <w:sz w:val="25"/>
          <w:szCs w:val="25"/>
          <w:lang w:eastAsia="en-US"/>
        </w:rPr>
        <w:t>которых установлен п. 2.3. Порядка субсидирования части</w:t>
      </w:r>
      <w:r>
        <w:rPr>
          <w:rFonts w:eastAsia="Calibri"/>
          <w:sz w:val="25"/>
          <w:szCs w:val="25"/>
          <w:lang w:eastAsia="en-US"/>
        </w:rPr>
        <w:t xml:space="preserve"> расходов субъектов агропромышленного комплекса</w:t>
      </w:r>
      <w:r w:rsidRPr="0009411B">
        <w:rPr>
          <w:rFonts w:eastAsia="Calibri"/>
          <w:sz w:val="25"/>
          <w:szCs w:val="25"/>
          <w:lang w:eastAsia="en-US"/>
        </w:rPr>
        <w:t>, связанных с реализацией народных проектов в сфере агропромышленного комплекса, прошедших отбор в рамках проекта «Народный бюджет» Приложение 2.6. к муниципальной программе, утвержденной   постановлением администрации МР «Койгородский» от «</w:t>
      </w:r>
      <w:r w:rsidRPr="0009411B">
        <w:rPr>
          <w:rFonts w:eastAsia="Calibri"/>
          <w:sz w:val="25"/>
          <w:szCs w:val="25"/>
          <w:u w:val="single"/>
          <w:lang w:eastAsia="en-US"/>
        </w:rPr>
        <w:t>30</w:t>
      </w:r>
      <w:r w:rsidRPr="0009411B">
        <w:rPr>
          <w:rFonts w:eastAsia="Calibri"/>
          <w:sz w:val="25"/>
          <w:szCs w:val="25"/>
          <w:lang w:eastAsia="en-US"/>
        </w:rPr>
        <w:t xml:space="preserve">» декабря 2020 г.№ 64/12. </w:t>
      </w:r>
    </w:p>
    <w:p w:rsidR="00665054" w:rsidRPr="0009411B" w:rsidRDefault="00665054" w:rsidP="00665054">
      <w:pPr>
        <w:autoSpaceDE w:val="0"/>
        <w:autoSpaceDN w:val="0"/>
        <w:adjustRightInd w:val="0"/>
        <w:ind w:firstLine="540"/>
        <w:jc w:val="both"/>
        <w:rPr>
          <w:rFonts w:eastAsia="Calibri"/>
          <w:sz w:val="25"/>
          <w:szCs w:val="25"/>
          <w:lang w:eastAsia="en-US"/>
        </w:rPr>
      </w:pP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___________ _____________________</w:t>
      </w:r>
    </w:p>
    <w:p w:rsidR="00665054" w:rsidRPr="0009411B" w:rsidRDefault="00665054" w:rsidP="00665054">
      <w:pPr>
        <w:autoSpaceDE w:val="0"/>
        <w:autoSpaceDN w:val="0"/>
        <w:adjustRightInd w:val="0"/>
        <w:ind w:firstLine="540"/>
        <w:jc w:val="both"/>
        <w:rPr>
          <w:rFonts w:eastAsia="Calibri"/>
          <w:sz w:val="25"/>
          <w:szCs w:val="25"/>
          <w:lang w:eastAsia="en-US"/>
        </w:rPr>
      </w:pPr>
      <w:r w:rsidRPr="0009411B">
        <w:rPr>
          <w:rFonts w:eastAsia="Calibri"/>
          <w:sz w:val="25"/>
          <w:szCs w:val="25"/>
          <w:lang w:eastAsia="en-US"/>
        </w:rPr>
        <w:t xml:space="preserve">                                             (</w:t>
      </w:r>
      <w:proofErr w:type="gramStart"/>
      <w:r w:rsidRPr="0009411B">
        <w:rPr>
          <w:rFonts w:eastAsia="Calibri"/>
          <w:sz w:val="25"/>
          <w:szCs w:val="25"/>
          <w:lang w:eastAsia="en-US"/>
        </w:rPr>
        <w:t>подпись)  (</w:t>
      </w:r>
      <w:proofErr w:type="gramEnd"/>
      <w:r w:rsidRPr="0009411B">
        <w:rPr>
          <w:rFonts w:eastAsia="Calibri"/>
          <w:sz w:val="25"/>
          <w:szCs w:val="25"/>
          <w:lang w:eastAsia="en-US"/>
        </w:rPr>
        <w:t>расшифровка подписи)</w:t>
      </w:r>
    </w:p>
    <w:p w:rsidR="0010521B" w:rsidRPr="00D904C6" w:rsidRDefault="0010521B" w:rsidP="00665054">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665054" w:rsidRDefault="00665054" w:rsidP="00665054">
      <w:pPr>
        <w:autoSpaceDE w:val="0"/>
        <w:autoSpaceDN w:val="0"/>
        <w:adjustRightInd w:val="0"/>
        <w:ind w:firstLine="540"/>
        <w:jc w:val="right"/>
        <w:rPr>
          <w:rFonts w:eastAsia="Calibri"/>
          <w:lang w:eastAsia="en-US"/>
        </w:rPr>
      </w:pPr>
    </w:p>
    <w:p w:rsidR="00665054" w:rsidRDefault="00665054" w:rsidP="00665054">
      <w:pPr>
        <w:autoSpaceDE w:val="0"/>
        <w:autoSpaceDN w:val="0"/>
        <w:adjustRightInd w:val="0"/>
        <w:ind w:firstLine="540"/>
        <w:jc w:val="right"/>
        <w:rPr>
          <w:rFonts w:eastAsia="Calibri"/>
          <w:lang w:eastAsia="en-US"/>
        </w:rPr>
      </w:pPr>
    </w:p>
    <w:p w:rsidR="00665054" w:rsidRPr="008F07A4" w:rsidRDefault="00665054" w:rsidP="00665054">
      <w:pPr>
        <w:autoSpaceDE w:val="0"/>
        <w:autoSpaceDN w:val="0"/>
        <w:adjustRightInd w:val="0"/>
        <w:ind w:firstLine="540"/>
        <w:jc w:val="right"/>
        <w:rPr>
          <w:rFonts w:eastAsia="Calibri"/>
          <w:lang w:eastAsia="en-US"/>
        </w:rPr>
      </w:pPr>
      <w:r w:rsidRPr="008F07A4">
        <w:rPr>
          <w:rFonts w:eastAsia="Calibri"/>
          <w:lang w:eastAsia="en-US"/>
        </w:rPr>
        <w:t>Приложение №2</w:t>
      </w:r>
    </w:p>
    <w:p w:rsidR="00665054" w:rsidRPr="008F07A4" w:rsidRDefault="00665054" w:rsidP="00665054">
      <w:pPr>
        <w:autoSpaceDE w:val="0"/>
        <w:autoSpaceDN w:val="0"/>
        <w:adjustRightInd w:val="0"/>
        <w:ind w:firstLine="540"/>
        <w:jc w:val="right"/>
        <w:rPr>
          <w:rFonts w:eastAsia="Calibri"/>
          <w:lang w:eastAsia="en-US"/>
        </w:rPr>
      </w:pPr>
    </w:p>
    <w:p w:rsidR="00665054" w:rsidRPr="008F07A4" w:rsidRDefault="00665054" w:rsidP="00665054">
      <w:pPr>
        <w:autoSpaceDE w:val="0"/>
        <w:autoSpaceDN w:val="0"/>
        <w:adjustRightInd w:val="0"/>
        <w:ind w:firstLine="540"/>
        <w:jc w:val="right"/>
        <w:rPr>
          <w:rFonts w:eastAsia="Calibri"/>
          <w:lang w:eastAsia="en-US"/>
        </w:rPr>
      </w:pPr>
      <w:r w:rsidRPr="008F07A4">
        <w:rPr>
          <w:rFonts w:eastAsia="Calibri"/>
          <w:lang w:eastAsia="en-US"/>
        </w:rPr>
        <w:t>к Порядку</w:t>
      </w:r>
    </w:p>
    <w:p w:rsidR="00665054" w:rsidRPr="008F07A4" w:rsidRDefault="00665054" w:rsidP="00665054">
      <w:pPr>
        <w:autoSpaceDE w:val="0"/>
        <w:autoSpaceDN w:val="0"/>
        <w:adjustRightInd w:val="0"/>
        <w:ind w:firstLine="540"/>
        <w:jc w:val="right"/>
        <w:rPr>
          <w:rFonts w:eastAsia="Calibri"/>
          <w:lang w:eastAsia="en-US"/>
        </w:rPr>
      </w:pPr>
      <w:r w:rsidRPr="008F07A4">
        <w:rPr>
          <w:rFonts w:eastAsia="Calibri"/>
          <w:lang w:eastAsia="en-US"/>
        </w:rPr>
        <w:t>субсидирования части расходов</w:t>
      </w:r>
    </w:p>
    <w:p w:rsidR="00665054" w:rsidRPr="008F07A4" w:rsidRDefault="00665054" w:rsidP="00665054">
      <w:pPr>
        <w:autoSpaceDE w:val="0"/>
        <w:autoSpaceDN w:val="0"/>
        <w:adjustRightInd w:val="0"/>
        <w:ind w:firstLine="540"/>
        <w:jc w:val="right"/>
        <w:rPr>
          <w:rFonts w:eastAsia="Calibri"/>
          <w:lang w:eastAsia="en-US"/>
        </w:rPr>
      </w:pPr>
      <w:r w:rsidRPr="008F07A4">
        <w:rPr>
          <w:rFonts w:eastAsia="Calibri"/>
          <w:lang w:eastAsia="en-US"/>
        </w:rPr>
        <w:t xml:space="preserve"> субъектов агропромышленного комплекса, связанных с реализацией </w:t>
      </w:r>
    </w:p>
    <w:p w:rsidR="00665054" w:rsidRPr="008F07A4" w:rsidRDefault="00665054" w:rsidP="00665054">
      <w:pPr>
        <w:autoSpaceDE w:val="0"/>
        <w:autoSpaceDN w:val="0"/>
        <w:adjustRightInd w:val="0"/>
        <w:ind w:firstLine="540"/>
        <w:jc w:val="right"/>
        <w:rPr>
          <w:rFonts w:eastAsia="Calibri"/>
          <w:lang w:eastAsia="en-US"/>
        </w:rPr>
      </w:pPr>
      <w:r w:rsidRPr="008F07A4">
        <w:rPr>
          <w:rFonts w:eastAsia="Calibri"/>
          <w:lang w:eastAsia="en-US"/>
        </w:rPr>
        <w:t xml:space="preserve"> народных проектов в сфере агропромышленного комплекса, </w:t>
      </w:r>
    </w:p>
    <w:p w:rsidR="00665054" w:rsidRPr="008F07A4" w:rsidRDefault="00665054" w:rsidP="00665054">
      <w:pPr>
        <w:autoSpaceDE w:val="0"/>
        <w:autoSpaceDN w:val="0"/>
        <w:adjustRightInd w:val="0"/>
        <w:ind w:firstLine="540"/>
        <w:jc w:val="right"/>
        <w:rPr>
          <w:rFonts w:eastAsia="Calibri"/>
          <w:lang w:eastAsia="en-US"/>
        </w:rPr>
      </w:pPr>
      <w:r w:rsidRPr="008F07A4">
        <w:rPr>
          <w:rFonts w:eastAsia="Calibri"/>
          <w:lang w:eastAsia="en-US"/>
        </w:rPr>
        <w:t>прошедших отбор в рамках проекта «Народный бюджет»</w:t>
      </w:r>
    </w:p>
    <w:p w:rsidR="00665054" w:rsidRPr="0009411B" w:rsidRDefault="00665054" w:rsidP="00665054">
      <w:pPr>
        <w:autoSpaceDE w:val="0"/>
        <w:autoSpaceDN w:val="0"/>
        <w:adjustRightInd w:val="0"/>
        <w:ind w:firstLine="540"/>
        <w:jc w:val="both"/>
        <w:rPr>
          <w:rFonts w:eastAsia="Calibri"/>
          <w:sz w:val="28"/>
          <w:szCs w:val="28"/>
          <w:lang w:eastAsia="en-US"/>
        </w:rPr>
      </w:pPr>
    </w:p>
    <w:p w:rsidR="00665054" w:rsidRPr="0009411B" w:rsidRDefault="00665054" w:rsidP="00665054">
      <w:pPr>
        <w:autoSpaceDE w:val="0"/>
        <w:autoSpaceDN w:val="0"/>
        <w:adjustRightInd w:val="0"/>
        <w:ind w:firstLine="540"/>
        <w:jc w:val="center"/>
        <w:rPr>
          <w:rFonts w:eastAsia="Calibri"/>
          <w:sz w:val="28"/>
          <w:szCs w:val="28"/>
          <w:lang w:eastAsia="en-US"/>
        </w:rPr>
      </w:pPr>
      <w:r w:rsidRPr="0009411B">
        <w:rPr>
          <w:rFonts w:eastAsia="Calibri"/>
          <w:sz w:val="28"/>
          <w:szCs w:val="28"/>
          <w:lang w:eastAsia="en-US"/>
        </w:rPr>
        <w:t>Справка,</w:t>
      </w:r>
    </w:p>
    <w:p w:rsidR="00665054" w:rsidRPr="0009411B" w:rsidRDefault="00665054" w:rsidP="00665054">
      <w:pPr>
        <w:autoSpaceDE w:val="0"/>
        <w:autoSpaceDN w:val="0"/>
        <w:adjustRightInd w:val="0"/>
        <w:ind w:firstLine="540"/>
        <w:jc w:val="center"/>
        <w:rPr>
          <w:rFonts w:eastAsia="Calibri"/>
          <w:sz w:val="28"/>
          <w:szCs w:val="28"/>
          <w:lang w:eastAsia="en-US"/>
        </w:rPr>
      </w:pPr>
      <w:r w:rsidRPr="0009411B">
        <w:rPr>
          <w:rFonts w:eastAsia="Calibri"/>
          <w:sz w:val="28"/>
          <w:szCs w:val="28"/>
          <w:lang w:eastAsia="en-US"/>
        </w:rPr>
        <w:t>подтверждающая соответствие требованиям,</w:t>
      </w:r>
    </w:p>
    <w:p w:rsidR="00665054" w:rsidRPr="0009411B" w:rsidRDefault="00665054" w:rsidP="00665054">
      <w:pPr>
        <w:autoSpaceDE w:val="0"/>
        <w:autoSpaceDN w:val="0"/>
        <w:adjustRightInd w:val="0"/>
        <w:ind w:firstLine="540"/>
        <w:jc w:val="center"/>
        <w:rPr>
          <w:rFonts w:eastAsia="Calibri"/>
          <w:sz w:val="28"/>
          <w:szCs w:val="28"/>
          <w:lang w:eastAsia="en-US"/>
        </w:rPr>
      </w:pPr>
      <w:r w:rsidRPr="0009411B">
        <w:rPr>
          <w:rFonts w:eastAsia="Calibri"/>
          <w:sz w:val="28"/>
          <w:szCs w:val="28"/>
          <w:lang w:eastAsia="en-US"/>
        </w:rPr>
        <w:t>установленным пунктом 2.1 раздела 2 Порядка</w:t>
      </w:r>
    </w:p>
    <w:p w:rsidR="00665054" w:rsidRPr="0009411B" w:rsidRDefault="00665054" w:rsidP="00665054">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ml:space="preserve">          </w:t>
      </w:r>
      <w:proofErr w:type="gramStart"/>
      <w:r w:rsidRPr="0009411B">
        <w:rPr>
          <w:rFonts w:eastAsia="Calibri"/>
          <w:sz w:val="28"/>
          <w:szCs w:val="28"/>
          <w:lang w:eastAsia="en-US"/>
        </w:rPr>
        <w:t>Получатель  субсидии</w:t>
      </w:r>
      <w:proofErr w:type="gramEnd"/>
      <w:r w:rsidRPr="0009411B">
        <w:rPr>
          <w:rFonts w:eastAsia="Calibri"/>
          <w:sz w:val="28"/>
          <w:szCs w:val="28"/>
          <w:lang w:eastAsia="en-US"/>
        </w:rPr>
        <w:t xml:space="preserve"> (наименование юридического лица или Индивидуального предпринимателя) _________________________</w:t>
      </w:r>
    </w:p>
    <w:p w:rsidR="00665054" w:rsidRPr="0009411B" w:rsidRDefault="00665054" w:rsidP="00665054">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ml:space="preserve">             </w:t>
      </w:r>
    </w:p>
    <w:p w:rsidR="00665054" w:rsidRPr="0009411B" w:rsidRDefault="00665054" w:rsidP="00665054">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ml:space="preserve">                по состоянию на _________________________:</w:t>
      </w:r>
    </w:p>
    <w:p w:rsidR="00665054" w:rsidRPr="0009411B" w:rsidRDefault="00665054" w:rsidP="00665054">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ml:space="preserve">                                                           (дата)</w:t>
      </w:r>
    </w:p>
    <w:p w:rsidR="00665054" w:rsidRPr="0009411B" w:rsidRDefault="00665054" w:rsidP="00665054">
      <w:pPr>
        <w:autoSpaceDE w:val="0"/>
        <w:autoSpaceDN w:val="0"/>
        <w:adjustRightInd w:val="0"/>
        <w:ind w:firstLine="540"/>
        <w:jc w:val="both"/>
        <w:rPr>
          <w:rFonts w:eastAsia="Calibri"/>
          <w:sz w:val="28"/>
          <w:szCs w:val="28"/>
          <w:lang w:eastAsia="en-US"/>
        </w:rPr>
      </w:pPr>
    </w:p>
    <w:p w:rsidR="00665054" w:rsidRPr="0009411B" w:rsidRDefault="00665054" w:rsidP="00665054">
      <w:pPr>
        <w:autoSpaceDE w:val="0"/>
        <w:autoSpaceDN w:val="0"/>
        <w:adjustRightInd w:val="0"/>
        <w:ind w:firstLine="284"/>
        <w:jc w:val="both"/>
        <w:rPr>
          <w:rFonts w:eastAsia="Calibri"/>
          <w:sz w:val="28"/>
          <w:szCs w:val="28"/>
          <w:lang w:eastAsia="en-US"/>
        </w:rPr>
      </w:pPr>
      <w:r w:rsidRPr="0009411B">
        <w:rPr>
          <w:rFonts w:eastAsia="Calibri"/>
          <w:sz w:val="28"/>
          <w:szCs w:val="28"/>
          <w:lang w:eastAsia="en-US"/>
        </w:rPr>
        <w:t xml:space="preserve">    1.  Зарегистрирован и осуществляет свою деятельность на территории МО МР «</w:t>
      </w:r>
      <w:proofErr w:type="gramStart"/>
      <w:r w:rsidRPr="0009411B">
        <w:rPr>
          <w:rFonts w:eastAsia="Calibri"/>
          <w:sz w:val="28"/>
          <w:szCs w:val="28"/>
          <w:lang w:eastAsia="en-US"/>
        </w:rPr>
        <w:t>Койгородский»_</w:t>
      </w:r>
      <w:proofErr w:type="gramEnd"/>
      <w:r w:rsidRPr="0009411B">
        <w:rPr>
          <w:rFonts w:eastAsia="Calibri"/>
          <w:sz w:val="28"/>
          <w:szCs w:val="28"/>
          <w:lang w:eastAsia="en-US"/>
        </w:rPr>
        <w:t>_______ (да/нет).</w:t>
      </w:r>
    </w:p>
    <w:p w:rsidR="00665054" w:rsidRPr="0009411B" w:rsidRDefault="00665054" w:rsidP="00665054">
      <w:pPr>
        <w:autoSpaceDE w:val="0"/>
        <w:autoSpaceDN w:val="0"/>
        <w:adjustRightInd w:val="0"/>
        <w:ind w:firstLine="284"/>
        <w:jc w:val="both"/>
        <w:rPr>
          <w:rFonts w:eastAsia="Calibri"/>
          <w:sz w:val="28"/>
          <w:szCs w:val="28"/>
          <w:lang w:eastAsia="en-US"/>
        </w:rPr>
      </w:pPr>
      <w:r w:rsidRPr="0009411B">
        <w:rPr>
          <w:rFonts w:eastAsia="Calibri"/>
          <w:sz w:val="28"/>
          <w:szCs w:val="28"/>
          <w:lang w:eastAsia="en-US"/>
        </w:rPr>
        <w:t xml:space="preserve">    3. Количество наемных работников ________ человек.</w:t>
      </w:r>
    </w:p>
    <w:p w:rsidR="00665054" w:rsidRPr="0009411B" w:rsidRDefault="00665054" w:rsidP="00665054">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ml:space="preserve">4.  </w:t>
      </w:r>
      <w:proofErr w:type="gramStart"/>
      <w:r w:rsidRPr="0009411B">
        <w:rPr>
          <w:rFonts w:eastAsia="Calibri"/>
          <w:sz w:val="28"/>
          <w:szCs w:val="28"/>
          <w:lang w:eastAsia="en-US"/>
        </w:rPr>
        <w:t>Осуществляет  свою</w:t>
      </w:r>
      <w:proofErr w:type="gramEnd"/>
      <w:r w:rsidRPr="0009411B">
        <w:rPr>
          <w:rFonts w:eastAsia="Calibri"/>
          <w:sz w:val="28"/>
          <w:szCs w:val="28"/>
          <w:lang w:eastAsia="en-US"/>
        </w:rPr>
        <w:t xml:space="preserve">  деятельность по реализации народного проекта на территории МО МР «Койгородский»________ (да/нет).</w:t>
      </w:r>
    </w:p>
    <w:p w:rsidR="00665054" w:rsidRPr="0009411B" w:rsidRDefault="00665054" w:rsidP="00665054">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5.  Наличие  народного  проекта  со  сроком реализации, соответствующим этапу  реализации,  утвержденному  Постановлением  Правительства Республики Коми от 20.05.2016 № 252 «О мерах по реализации Указа Главы Республики Коми от  13  мая  2016  г. № 66 «О проекте «Народный бюджет» в Республике Коми», включенный в перечень отобранных народных проектов, утвержденный протоколом заседания  Межведомственной  комиссии  Администрации  Главы Республики Коми________ (да/нет).</w:t>
      </w:r>
    </w:p>
    <w:p w:rsidR="00665054" w:rsidRPr="0009411B" w:rsidRDefault="00665054" w:rsidP="00665054">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ml:space="preserve">6.  </w:t>
      </w:r>
      <w:proofErr w:type="gramStart"/>
      <w:r w:rsidRPr="0009411B">
        <w:rPr>
          <w:rFonts w:eastAsia="Calibri"/>
          <w:sz w:val="28"/>
          <w:szCs w:val="28"/>
          <w:lang w:eastAsia="en-US"/>
        </w:rPr>
        <w:t>Отсутствуют  неисполненные</w:t>
      </w:r>
      <w:proofErr w:type="gramEnd"/>
      <w:r w:rsidRPr="0009411B">
        <w:rPr>
          <w:rFonts w:eastAsia="Calibri"/>
          <w:sz w:val="28"/>
          <w:szCs w:val="28"/>
          <w:lang w:eastAsia="en-US"/>
        </w:rPr>
        <w:t xml:space="preserve">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сборах________ (да/нет).</w:t>
      </w:r>
    </w:p>
    <w:p w:rsidR="00665054" w:rsidRPr="0009411B" w:rsidRDefault="00665054" w:rsidP="00665054">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7.  Отсутствует просроченная (неурегулированная)  задолженность по денежным обязательствам перед МО МР «Койгородский», в том числе по возврату в бюджет МО МР «Койгородский» субсидий, бюджетных инвестиций________ (да/нет).;</w:t>
      </w:r>
    </w:p>
    <w:p w:rsidR="00665054" w:rsidRPr="0009411B" w:rsidRDefault="00665054" w:rsidP="00665054">
      <w:pPr>
        <w:autoSpaceDE w:val="0"/>
        <w:autoSpaceDN w:val="0"/>
        <w:adjustRightInd w:val="0"/>
        <w:ind w:firstLine="540"/>
        <w:jc w:val="both"/>
        <w:rPr>
          <w:rFonts w:eastAsia="Calibri"/>
          <w:sz w:val="28"/>
          <w:szCs w:val="28"/>
          <w:lang w:eastAsia="en-US"/>
        </w:rPr>
      </w:pPr>
    </w:p>
    <w:p w:rsidR="00665054" w:rsidRPr="0009411B" w:rsidRDefault="00665054" w:rsidP="00665054">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ml:space="preserve">8.  Юридическое лицо (наименование </w:t>
      </w:r>
      <w:proofErr w:type="gramStart"/>
      <w:r w:rsidRPr="0009411B">
        <w:rPr>
          <w:rFonts w:eastAsia="Calibri"/>
          <w:sz w:val="28"/>
          <w:szCs w:val="28"/>
          <w:lang w:eastAsia="en-US"/>
        </w:rPr>
        <w:t>организации)_</w:t>
      </w:r>
      <w:proofErr w:type="gramEnd"/>
      <w:r w:rsidRPr="0009411B">
        <w:rPr>
          <w:rFonts w:eastAsia="Calibri"/>
          <w:sz w:val="28"/>
          <w:szCs w:val="28"/>
          <w:lang w:eastAsia="en-US"/>
        </w:rPr>
        <w:t>_____________  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665054" w:rsidRPr="0009411B" w:rsidRDefault="00665054" w:rsidP="00665054">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ml:space="preserve">      Индивидуальным предпринимателем (</w:t>
      </w:r>
      <w:proofErr w:type="gramStart"/>
      <w:r w:rsidRPr="0009411B">
        <w:rPr>
          <w:rFonts w:eastAsia="Calibri"/>
          <w:sz w:val="28"/>
          <w:szCs w:val="28"/>
          <w:lang w:eastAsia="en-US"/>
        </w:rPr>
        <w:t>Ф.И.О.)_</w:t>
      </w:r>
      <w:proofErr w:type="gramEnd"/>
      <w:r w:rsidRPr="0009411B">
        <w:rPr>
          <w:rFonts w:eastAsia="Calibri"/>
          <w:sz w:val="28"/>
          <w:szCs w:val="28"/>
          <w:lang w:eastAsia="en-US"/>
        </w:rPr>
        <w:t>___________________________________________________________   не    прекращена деятельность в качестве индивидуального предпринимателя.</w:t>
      </w:r>
    </w:p>
    <w:p w:rsidR="00665054" w:rsidRPr="0009411B" w:rsidRDefault="00665054" w:rsidP="00665054">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ml:space="preserve"> </w:t>
      </w:r>
      <w:r>
        <w:rPr>
          <w:rFonts w:eastAsia="Calibri"/>
          <w:sz w:val="28"/>
          <w:szCs w:val="28"/>
          <w:lang w:eastAsia="en-US"/>
        </w:rPr>
        <w:t>9</w:t>
      </w:r>
      <w:r w:rsidRPr="0009411B">
        <w:rPr>
          <w:rFonts w:eastAsia="Calibri"/>
          <w:sz w:val="28"/>
          <w:szCs w:val="28"/>
          <w:lang w:eastAsia="en-US"/>
        </w:rPr>
        <w:t xml:space="preserve">.  Не получает средства из бюджета МО МР «Койгородский» в соответствии с иными </w:t>
      </w:r>
      <w:proofErr w:type="gramStart"/>
      <w:r w:rsidRPr="0009411B">
        <w:rPr>
          <w:rFonts w:eastAsia="Calibri"/>
          <w:sz w:val="28"/>
          <w:szCs w:val="28"/>
          <w:lang w:eastAsia="en-US"/>
        </w:rPr>
        <w:t>нормативными  правовыми</w:t>
      </w:r>
      <w:proofErr w:type="gramEnd"/>
      <w:r w:rsidRPr="0009411B">
        <w:rPr>
          <w:rFonts w:eastAsia="Calibri"/>
          <w:sz w:val="28"/>
          <w:szCs w:val="28"/>
          <w:lang w:eastAsia="en-US"/>
        </w:rPr>
        <w:t xml:space="preserve">  актами,  муниципальными  правовыми актами на цели, указанные в пункте 1.3 раздела 1 Порядка.</w:t>
      </w:r>
    </w:p>
    <w:p w:rsidR="00665054" w:rsidRDefault="00665054" w:rsidP="00665054">
      <w:pPr>
        <w:autoSpaceDE w:val="0"/>
        <w:autoSpaceDN w:val="0"/>
        <w:adjustRightInd w:val="0"/>
        <w:ind w:firstLine="540"/>
        <w:jc w:val="both"/>
        <w:rPr>
          <w:rFonts w:eastAsia="Calibri"/>
          <w:sz w:val="28"/>
          <w:szCs w:val="28"/>
          <w:lang w:eastAsia="en-US"/>
        </w:rPr>
      </w:pPr>
    </w:p>
    <w:p w:rsidR="00665054" w:rsidRPr="0009411B" w:rsidRDefault="00665054" w:rsidP="00665054">
      <w:pPr>
        <w:autoSpaceDE w:val="0"/>
        <w:autoSpaceDN w:val="0"/>
        <w:adjustRightInd w:val="0"/>
        <w:ind w:firstLine="540"/>
        <w:jc w:val="both"/>
        <w:rPr>
          <w:rFonts w:eastAsia="Calibri"/>
          <w:sz w:val="28"/>
          <w:szCs w:val="28"/>
          <w:lang w:eastAsia="en-US"/>
        </w:rPr>
      </w:pPr>
      <w:proofErr w:type="gramStart"/>
      <w:r w:rsidRPr="0009411B">
        <w:rPr>
          <w:rFonts w:eastAsia="Calibri"/>
          <w:sz w:val="28"/>
          <w:szCs w:val="28"/>
          <w:lang w:eastAsia="en-US"/>
        </w:rPr>
        <w:t>Ответственность  за</w:t>
      </w:r>
      <w:proofErr w:type="gramEnd"/>
      <w:r w:rsidRPr="0009411B">
        <w:rPr>
          <w:rFonts w:eastAsia="Calibri"/>
          <w:sz w:val="28"/>
          <w:szCs w:val="28"/>
          <w:lang w:eastAsia="en-US"/>
        </w:rPr>
        <w:t xml:space="preserve">  соблюдение вышеуказанных положений и достоверность представляемых сведений гарантирую.</w:t>
      </w:r>
    </w:p>
    <w:p w:rsidR="00665054" w:rsidRPr="0009411B" w:rsidRDefault="00665054" w:rsidP="00665054">
      <w:pPr>
        <w:autoSpaceDE w:val="0"/>
        <w:autoSpaceDN w:val="0"/>
        <w:adjustRightInd w:val="0"/>
        <w:ind w:firstLine="540"/>
        <w:jc w:val="both"/>
        <w:rPr>
          <w:rFonts w:eastAsia="Calibri"/>
          <w:sz w:val="28"/>
          <w:szCs w:val="28"/>
          <w:lang w:eastAsia="en-US"/>
        </w:rPr>
      </w:pPr>
    </w:p>
    <w:p w:rsidR="00665054" w:rsidRPr="0009411B" w:rsidRDefault="00665054" w:rsidP="00665054">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ml:space="preserve">    Руководитель организации _________________________ ___________</w:t>
      </w:r>
    </w:p>
    <w:p w:rsidR="00665054" w:rsidRPr="0009411B" w:rsidRDefault="00665054" w:rsidP="00665054">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ml:space="preserve"> (</w:t>
      </w:r>
      <w:proofErr w:type="gramStart"/>
      <w:r w:rsidRPr="0009411B">
        <w:rPr>
          <w:rFonts w:eastAsia="Calibri"/>
          <w:sz w:val="28"/>
          <w:szCs w:val="28"/>
          <w:lang w:eastAsia="en-US"/>
        </w:rPr>
        <w:t xml:space="preserve">ФИО)   </w:t>
      </w:r>
      <w:proofErr w:type="gramEnd"/>
      <w:r w:rsidRPr="0009411B">
        <w:rPr>
          <w:rFonts w:eastAsia="Calibri"/>
          <w:sz w:val="28"/>
          <w:szCs w:val="28"/>
          <w:lang w:eastAsia="en-US"/>
        </w:rPr>
        <w:t xml:space="preserve">          (подпись)</w:t>
      </w:r>
    </w:p>
    <w:p w:rsidR="00665054" w:rsidRPr="0009411B" w:rsidRDefault="00665054" w:rsidP="00665054">
      <w:pPr>
        <w:autoSpaceDE w:val="0"/>
        <w:autoSpaceDN w:val="0"/>
        <w:adjustRightInd w:val="0"/>
        <w:ind w:firstLine="540"/>
        <w:jc w:val="both"/>
        <w:rPr>
          <w:rFonts w:eastAsia="Calibri"/>
          <w:sz w:val="28"/>
          <w:szCs w:val="28"/>
          <w:lang w:eastAsia="en-US"/>
        </w:rPr>
      </w:pPr>
    </w:p>
    <w:p w:rsidR="00665054" w:rsidRPr="0009411B" w:rsidRDefault="00665054" w:rsidP="00665054">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ml:space="preserve">    Дата "___" ____________ 20__ г.</w:t>
      </w:r>
    </w:p>
    <w:p w:rsidR="00665054" w:rsidRPr="0009411B" w:rsidRDefault="00665054" w:rsidP="00665054">
      <w:pPr>
        <w:autoSpaceDE w:val="0"/>
        <w:autoSpaceDN w:val="0"/>
        <w:adjustRightInd w:val="0"/>
        <w:ind w:firstLine="540"/>
        <w:jc w:val="both"/>
        <w:rPr>
          <w:rFonts w:eastAsia="Calibri"/>
          <w:sz w:val="28"/>
          <w:szCs w:val="28"/>
          <w:lang w:eastAsia="en-US"/>
        </w:rPr>
      </w:pPr>
    </w:p>
    <w:p w:rsidR="00665054" w:rsidRPr="0009411B" w:rsidRDefault="00665054" w:rsidP="00665054">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ml:space="preserve">    М.П. (при наличии)</w:t>
      </w:r>
    </w:p>
    <w:p w:rsidR="00665054" w:rsidRPr="0009411B" w:rsidRDefault="00665054" w:rsidP="00665054">
      <w:pPr>
        <w:autoSpaceDE w:val="0"/>
        <w:autoSpaceDN w:val="0"/>
        <w:adjustRightInd w:val="0"/>
        <w:ind w:firstLine="540"/>
        <w:jc w:val="both"/>
        <w:rPr>
          <w:rFonts w:eastAsia="Calibri"/>
          <w:sz w:val="28"/>
          <w:szCs w:val="28"/>
          <w:lang w:eastAsia="en-US"/>
        </w:rPr>
      </w:pPr>
    </w:p>
    <w:p w:rsidR="00665054" w:rsidRPr="0009411B" w:rsidRDefault="00665054" w:rsidP="00665054">
      <w:pPr>
        <w:autoSpaceDE w:val="0"/>
        <w:autoSpaceDN w:val="0"/>
        <w:adjustRightInd w:val="0"/>
        <w:ind w:firstLine="540"/>
        <w:jc w:val="both"/>
        <w:rPr>
          <w:rFonts w:eastAsia="Calibri"/>
          <w:sz w:val="26"/>
          <w:szCs w:val="26"/>
          <w:lang w:eastAsia="en-US"/>
        </w:rPr>
      </w:pPr>
    </w:p>
    <w:p w:rsidR="00665054" w:rsidRPr="0009411B" w:rsidRDefault="00665054" w:rsidP="00665054">
      <w:pPr>
        <w:autoSpaceDE w:val="0"/>
        <w:autoSpaceDN w:val="0"/>
        <w:adjustRightInd w:val="0"/>
        <w:ind w:firstLine="540"/>
        <w:jc w:val="right"/>
        <w:rPr>
          <w:rFonts w:eastAsia="Calibri"/>
          <w:sz w:val="26"/>
          <w:szCs w:val="26"/>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Pr="00D904C6" w:rsidRDefault="0010521B" w:rsidP="0010521B">
      <w:pPr>
        <w:autoSpaceDE w:val="0"/>
        <w:autoSpaceDN w:val="0"/>
        <w:adjustRightInd w:val="0"/>
        <w:ind w:firstLine="540"/>
        <w:jc w:val="both"/>
        <w:rPr>
          <w:rFonts w:eastAsiaTheme="minorHAnsi"/>
          <w:sz w:val="28"/>
          <w:szCs w:val="28"/>
          <w:lang w:eastAsia="en-US"/>
        </w:rPr>
      </w:pPr>
    </w:p>
    <w:p w:rsidR="0010521B" w:rsidRDefault="0010521B" w:rsidP="0010521B">
      <w:pPr>
        <w:autoSpaceDE w:val="0"/>
        <w:autoSpaceDN w:val="0"/>
        <w:adjustRightInd w:val="0"/>
        <w:ind w:firstLine="540"/>
        <w:jc w:val="right"/>
        <w:rPr>
          <w:rFonts w:eastAsiaTheme="minorHAnsi"/>
          <w:sz w:val="28"/>
          <w:szCs w:val="28"/>
          <w:lang w:eastAsia="en-US"/>
        </w:rPr>
      </w:pPr>
    </w:p>
    <w:p w:rsidR="0010521B" w:rsidRDefault="0010521B" w:rsidP="0010521B">
      <w:pPr>
        <w:autoSpaceDE w:val="0"/>
        <w:autoSpaceDN w:val="0"/>
        <w:adjustRightInd w:val="0"/>
        <w:ind w:firstLine="540"/>
        <w:jc w:val="right"/>
        <w:rPr>
          <w:rFonts w:eastAsiaTheme="minorHAnsi"/>
          <w:sz w:val="28"/>
          <w:szCs w:val="28"/>
          <w:lang w:eastAsia="en-US"/>
        </w:rPr>
      </w:pPr>
    </w:p>
    <w:p w:rsidR="0010521B" w:rsidRDefault="0010521B" w:rsidP="0010521B">
      <w:pPr>
        <w:autoSpaceDE w:val="0"/>
        <w:autoSpaceDN w:val="0"/>
        <w:adjustRightInd w:val="0"/>
        <w:ind w:firstLine="540"/>
        <w:jc w:val="right"/>
        <w:rPr>
          <w:rFonts w:eastAsiaTheme="minorHAnsi"/>
          <w:sz w:val="28"/>
          <w:szCs w:val="28"/>
          <w:lang w:eastAsia="en-US"/>
        </w:rPr>
      </w:pPr>
    </w:p>
    <w:p w:rsidR="0010521B" w:rsidRDefault="0010521B" w:rsidP="0010521B">
      <w:pPr>
        <w:autoSpaceDE w:val="0"/>
        <w:autoSpaceDN w:val="0"/>
        <w:adjustRightInd w:val="0"/>
        <w:ind w:firstLine="540"/>
        <w:jc w:val="right"/>
        <w:rPr>
          <w:rFonts w:eastAsiaTheme="minorHAnsi"/>
          <w:sz w:val="28"/>
          <w:szCs w:val="28"/>
          <w:lang w:eastAsia="en-US"/>
        </w:rPr>
      </w:pPr>
    </w:p>
    <w:p w:rsidR="0010521B" w:rsidRDefault="0010521B" w:rsidP="0010521B">
      <w:pPr>
        <w:autoSpaceDE w:val="0"/>
        <w:autoSpaceDN w:val="0"/>
        <w:adjustRightInd w:val="0"/>
        <w:ind w:firstLine="540"/>
        <w:jc w:val="right"/>
        <w:rPr>
          <w:rFonts w:eastAsiaTheme="minorHAnsi"/>
          <w:sz w:val="28"/>
          <w:szCs w:val="28"/>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Default="00B96018" w:rsidP="00B96018">
      <w:pPr>
        <w:autoSpaceDE w:val="0"/>
        <w:autoSpaceDN w:val="0"/>
        <w:adjustRightInd w:val="0"/>
        <w:ind w:firstLine="540"/>
        <w:jc w:val="right"/>
        <w:rPr>
          <w:rFonts w:eastAsia="Calibri"/>
          <w:sz w:val="26"/>
          <w:szCs w:val="26"/>
          <w:lang w:eastAsia="en-US"/>
        </w:rPr>
      </w:pPr>
    </w:p>
    <w:p w:rsidR="00B96018" w:rsidRPr="0009411B" w:rsidRDefault="00B96018" w:rsidP="00B96018">
      <w:pPr>
        <w:autoSpaceDE w:val="0"/>
        <w:autoSpaceDN w:val="0"/>
        <w:adjustRightInd w:val="0"/>
        <w:ind w:firstLine="540"/>
        <w:jc w:val="right"/>
        <w:rPr>
          <w:rFonts w:eastAsia="Calibri"/>
          <w:sz w:val="28"/>
          <w:szCs w:val="28"/>
          <w:lang w:eastAsia="en-US"/>
        </w:rPr>
      </w:pPr>
      <w:r w:rsidRPr="0009411B">
        <w:rPr>
          <w:rFonts w:eastAsia="Calibri"/>
          <w:sz w:val="26"/>
          <w:szCs w:val="26"/>
          <w:lang w:eastAsia="en-US"/>
        </w:rPr>
        <w:t>Приложение № 3</w:t>
      </w:r>
    </w:p>
    <w:p w:rsidR="00B96018" w:rsidRPr="0009411B" w:rsidRDefault="00B96018" w:rsidP="00B96018">
      <w:pPr>
        <w:autoSpaceDE w:val="0"/>
        <w:autoSpaceDN w:val="0"/>
        <w:adjustRightInd w:val="0"/>
        <w:ind w:firstLine="540"/>
        <w:jc w:val="right"/>
        <w:rPr>
          <w:rFonts w:eastAsia="Calibri"/>
          <w:sz w:val="28"/>
          <w:szCs w:val="28"/>
          <w:lang w:eastAsia="en-US"/>
        </w:rPr>
      </w:pPr>
      <w:r w:rsidRPr="0009411B">
        <w:rPr>
          <w:rFonts w:eastAsia="Calibri"/>
          <w:sz w:val="28"/>
          <w:szCs w:val="28"/>
          <w:lang w:eastAsia="en-US"/>
        </w:rPr>
        <w:t>к Порядку</w:t>
      </w:r>
    </w:p>
    <w:p w:rsidR="00B96018" w:rsidRPr="0009411B" w:rsidRDefault="00B96018" w:rsidP="00B96018">
      <w:pPr>
        <w:autoSpaceDE w:val="0"/>
        <w:autoSpaceDN w:val="0"/>
        <w:adjustRightInd w:val="0"/>
        <w:ind w:firstLine="540"/>
        <w:jc w:val="right"/>
        <w:rPr>
          <w:rFonts w:eastAsia="Calibri"/>
          <w:sz w:val="28"/>
          <w:szCs w:val="28"/>
          <w:lang w:eastAsia="en-US"/>
        </w:rPr>
      </w:pPr>
      <w:r w:rsidRPr="0009411B">
        <w:rPr>
          <w:rFonts w:eastAsia="Calibri"/>
          <w:sz w:val="28"/>
          <w:szCs w:val="28"/>
          <w:lang w:eastAsia="en-US"/>
        </w:rPr>
        <w:t>субсидирования части расходов</w:t>
      </w:r>
    </w:p>
    <w:p w:rsidR="00B96018" w:rsidRPr="0009411B" w:rsidRDefault="00B96018" w:rsidP="00B96018">
      <w:pPr>
        <w:autoSpaceDE w:val="0"/>
        <w:autoSpaceDN w:val="0"/>
        <w:adjustRightInd w:val="0"/>
        <w:ind w:firstLine="540"/>
        <w:jc w:val="right"/>
        <w:rPr>
          <w:rFonts w:eastAsia="Calibri"/>
          <w:sz w:val="28"/>
          <w:szCs w:val="28"/>
          <w:lang w:eastAsia="en-US"/>
        </w:rPr>
      </w:pPr>
      <w:r w:rsidRPr="0009411B">
        <w:rPr>
          <w:rFonts w:eastAsia="Calibri"/>
          <w:sz w:val="28"/>
          <w:szCs w:val="28"/>
          <w:lang w:eastAsia="en-US"/>
        </w:rPr>
        <w:t xml:space="preserve"> субъектов </w:t>
      </w:r>
      <w:r>
        <w:rPr>
          <w:rFonts w:eastAsia="Calibri"/>
          <w:sz w:val="28"/>
          <w:szCs w:val="28"/>
          <w:lang w:eastAsia="en-US"/>
        </w:rPr>
        <w:t>агропромышленного комплекса</w:t>
      </w:r>
      <w:r w:rsidRPr="0009411B">
        <w:rPr>
          <w:rFonts w:eastAsia="Calibri"/>
          <w:sz w:val="28"/>
          <w:szCs w:val="28"/>
          <w:lang w:eastAsia="en-US"/>
        </w:rPr>
        <w:t xml:space="preserve">, связанных с реализацией </w:t>
      </w:r>
    </w:p>
    <w:p w:rsidR="00B96018" w:rsidRPr="0009411B" w:rsidRDefault="00B96018" w:rsidP="00B96018">
      <w:pPr>
        <w:autoSpaceDE w:val="0"/>
        <w:autoSpaceDN w:val="0"/>
        <w:adjustRightInd w:val="0"/>
        <w:ind w:firstLine="540"/>
        <w:jc w:val="right"/>
        <w:rPr>
          <w:rFonts w:eastAsia="Calibri"/>
          <w:sz w:val="28"/>
          <w:szCs w:val="28"/>
          <w:lang w:eastAsia="en-US"/>
        </w:rPr>
      </w:pPr>
      <w:r w:rsidRPr="0009411B">
        <w:rPr>
          <w:rFonts w:eastAsia="Calibri"/>
          <w:sz w:val="28"/>
          <w:szCs w:val="28"/>
          <w:lang w:eastAsia="en-US"/>
        </w:rPr>
        <w:t xml:space="preserve"> народных проектов в сфере агропромышленного комплекса, </w:t>
      </w:r>
    </w:p>
    <w:p w:rsidR="00B96018" w:rsidRPr="0009411B" w:rsidRDefault="00B96018" w:rsidP="00B96018">
      <w:pPr>
        <w:autoSpaceDE w:val="0"/>
        <w:autoSpaceDN w:val="0"/>
        <w:adjustRightInd w:val="0"/>
        <w:ind w:firstLine="540"/>
        <w:jc w:val="right"/>
        <w:rPr>
          <w:rFonts w:eastAsia="Calibri"/>
          <w:sz w:val="28"/>
          <w:szCs w:val="28"/>
          <w:lang w:eastAsia="en-US"/>
        </w:rPr>
      </w:pPr>
      <w:r w:rsidRPr="0009411B">
        <w:rPr>
          <w:rFonts w:eastAsia="Calibri"/>
          <w:sz w:val="28"/>
          <w:szCs w:val="28"/>
          <w:lang w:eastAsia="en-US"/>
        </w:rPr>
        <w:t>прошедших отбор в рамках проекта «Народный бюджет»</w:t>
      </w:r>
    </w:p>
    <w:p w:rsidR="00B96018" w:rsidRPr="0009411B" w:rsidRDefault="00B96018" w:rsidP="00B96018">
      <w:pPr>
        <w:autoSpaceDE w:val="0"/>
        <w:autoSpaceDN w:val="0"/>
        <w:adjustRightInd w:val="0"/>
        <w:ind w:firstLine="540"/>
        <w:jc w:val="both"/>
        <w:rPr>
          <w:rFonts w:eastAsia="Calibri"/>
          <w:sz w:val="28"/>
          <w:szCs w:val="28"/>
          <w:lang w:eastAsia="en-US"/>
        </w:rPr>
      </w:pPr>
    </w:p>
    <w:p w:rsidR="00B96018" w:rsidRPr="0009411B" w:rsidRDefault="00B96018" w:rsidP="00B96018">
      <w:pPr>
        <w:autoSpaceDE w:val="0"/>
        <w:autoSpaceDN w:val="0"/>
        <w:adjustRightInd w:val="0"/>
        <w:ind w:firstLine="540"/>
        <w:jc w:val="both"/>
        <w:rPr>
          <w:rFonts w:eastAsia="Calibri"/>
          <w:sz w:val="28"/>
          <w:szCs w:val="28"/>
          <w:lang w:eastAsia="en-US"/>
        </w:rPr>
      </w:pPr>
    </w:p>
    <w:p w:rsidR="00B96018" w:rsidRPr="0009411B" w:rsidRDefault="00B96018" w:rsidP="00B96018">
      <w:pPr>
        <w:autoSpaceDE w:val="0"/>
        <w:autoSpaceDN w:val="0"/>
        <w:adjustRightInd w:val="0"/>
        <w:ind w:firstLine="540"/>
        <w:jc w:val="center"/>
        <w:rPr>
          <w:rFonts w:eastAsia="Calibri"/>
          <w:sz w:val="28"/>
          <w:szCs w:val="28"/>
          <w:lang w:eastAsia="en-US"/>
        </w:rPr>
      </w:pPr>
      <w:r w:rsidRPr="0009411B">
        <w:rPr>
          <w:rFonts w:eastAsia="Calibri"/>
          <w:sz w:val="28"/>
          <w:szCs w:val="28"/>
          <w:lang w:eastAsia="en-US"/>
        </w:rPr>
        <w:t>ПОРЯДОК</w:t>
      </w:r>
    </w:p>
    <w:p w:rsidR="00B96018" w:rsidRPr="0009411B" w:rsidRDefault="00B96018" w:rsidP="00B96018">
      <w:pPr>
        <w:autoSpaceDE w:val="0"/>
        <w:autoSpaceDN w:val="0"/>
        <w:adjustRightInd w:val="0"/>
        <w:ind w:firstLine="540"/>
        <w:jc w:val="center"/>
        <w:rPr>
          <w:rFonts w:eastAsia="Calibri"/>
          <w:sz w:val="28"/>
          <w:szCs w:val="28"/>
          <w:lang w:eastAsia="en-US"/>
        </w:rPr>
      </w:pPr>
      <w:r w:rsidRPr="0009411B">
        <w:rPr>
          <w:rFonts w:eastAsia="Calibri"/>
          <w:sz w:val="28"/>
          <w:szCs w:val="28"/>
          <w:lang w:eastAsia="en-US"/>
        </w:rPr>
        <w:t>РАСЧЕТА РАЗМЕРА СУБСИДИИ</w:t>
      </w:r>
    </w:p>
    <w:p w:rsidR="00B96018" w:rsidRPr="0009411B" w:rsidRDefault="00B96018" w:rsidP="00B96018">
      <w:pPr>
        <w:autoSpaceDE w:val="0"/>
        <w:autoSpaceDN w:val="0"/>
        <w:adjustRightInd w:val="0"/>
        <w:ind w:firstLine="540"/>
        <w:jc w:val="both"/>
        <w:rPr>
          <w:rFonts w:eastAsia="Calibri"/>
          <w:sz w:val="28"/>
          <w:szCs w:val="28"/>
          <w:lang w:eastAsia="en-US"/>
        </w:rPr>
      </w:pPr>
    </w:p>
    <w:p w:rsidR="00B96018" w:rsidRPr="0009411B" w:rsidRDefault="00B96018" w:rsidP="00B96018">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X1 + X2 = X3</w:t>
      </w:r>
    </w:p>
    <w:p w:rsidR="00B96018" w:rsidRPr="0009411B" w:rsidRDefault="00B96018" w:rsidP="00B96018">
      <w:pPr>
        <w:autoSpaceDE w:val="0"/>
        <w:autoSpaceDN w:val="0"/>
        <w:adjustRightInd w:val="0"/>
        <w:ind w:firstLine="540"/>
        <w:jc w:val="both"/>
        <w:rPr>
          <w:rFonts w:eastAsia="Calibri"/>
          <w:sz w:val="28"/>
          <w:szCs w:val="28"/>
          <w:lang w:eastAsia="en-US"/>
        </w:rPr>
      </w:pPr>
    </w:p>
    <w:p w:rsidR="00B96018" w:rsidRPr="0009411B" w:rsidRDefault="00B96018" w:rsidP="00B96018">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Где:</w:t>
      </w:r>
    </w:p>
    <w:p w:rsidR="00B96018" w:rsidRPr="0009411B" w:rsidRDefault="00B96018" w:rsidP="00B96018">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X1 - объем средств, предусмотренных в бюджете МО МР «Койгородский» на реализацию народного проекта (не менее 10 процентов от стоимости народного проекта).</w:t>
      </w:r>
    </w:p>
    <w:p w:rsidR="00B96018" w:rsidRPr="0009411B" w:rsidRDefault="00B96018" w:rsidP="00B96018">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X2 - предельный уровень софинансирования за счет средств республиканского бюджета Республики Коми устанавливается в размере 70 процентов от стоимости народного проекта и не может превышать 1 000</w:t>
      </w:r>
      <w:r>
        <w:rPr>
          <w:rFonts w:eastAsia="Calibri"/>
          <w:sz w:val="28"/>
          <w:szCs w:val="28"/>
          <w:lang w:eastAsia="en-US"/>
        </w:rPr>
        <w:t> </w:t>
      </w:r>
      <w:r w:rsidRPr="0009411B">
        <w:rPr>
          <w:rFonts w:eastAsia="Calibri"/>
          <w:sz w:val="28"/>
          <w:szCs w:val="28"/>
          <w:lang w:eastAsia="en-US"/>
        </w:rPr>
        <w:t>000</w:t>
      </w:r>
      <w:r>
        <w:rPr>
          <w:rFonts w:eastAsia="Calibri"/>
          <w:sz w:val="28"/>
          <w:szCs w:val="28"/>
          <w:lang w:eastAsia="en-US"/>
        </w:rPr>
        <w:t>,00</w:t>
      </w:r>
      <w:r w:rsidRPr="0009411B">
        <w:rPr>
          <w:rFonts w:eastAsia="Calibri"/>
          <w:sz w:val="28"/>
          <w:szCs w:val="28"/>
          <w:lang w:eastAsia="en-US"/>
        </w:rPr>
        <w:t xml:space="preserve"> рублей на народный проект.</w:t>
      </w:r>
    </w:p>
    <w:p w:rsidR="00B96018" w:rsidRPr="0009411B" w:rsidRDefault="00B96018" w:rsidP="00B96018">
      <w:pPr>
        <w:autoSpaceDE w:val="0"/>
        <w:autoSpaceDN w:val="0"/>
        <w:adjustRightInd w:val="0"/>
        <w:ind w:firstLine="540"/>
        <w:jc w:val="both"/>
        <w:rPr>
          <w:rFonts w:eastAsia="Calibri"/>
          <w:sz w:val="28"/>
          <w:szCs w:val="28"/>
          <w:lang w:eastAsia="en-US"/>
        </w:rPr>
      </w:pPr>
      <w:r w:rsidRPr="0009411B">
        <w:rPr>
          <w:rFonts w:eastAsia="Calibri"/>
          <w:sz w:val="28"/>
          <w:szCs w:val="28"/>
          <w:lang w:eastAsia="en-US"/>
        </w:rPr>
        <w:t>- X3 - размер субсидии.</w:t>
      </w:r>
    </w:p>
    <w:p w:rsidR="0010521B" w:rsidRDefault="0010521B" w:rsidP="0010521B">
      <w:pPr>
        <w:autoSpaceDE w:val="0"/>
        <w:autoSpaceDN w:val="0"/>
        <w:adjustRightInd w:val="0"/>
        <w:ind w:firstLine="540"/>
        <w:jc w:val="both"/>
        <w:rPr>
          <w:rFonts w:eastAsiaTheme="minorHAnsi"/>
          <w:sz w:val="28"/>
          <w:szCs w:val="28"/>
          <w:lang w:eastAsia="en-US"/>
        </w:rPr>
      </w:pPr>
    </w:p>
    <w:p w:rsidR="0010521B" w:rsidRDefault="0010521B" w:rsidP="0010521B">
      <w:pPr>
        <w:autoSpaceDE w:val="0"/>
        <w:autoSpaceDN w:val="0"/>
        <w:adjustRightInd w:val="0"/>
        <w:ind w:firstLine="540"/>
        <w:jc w:val="both"/>
        <w:rPr>
          <w:rFonts w:eastAsiaTheme="minorHAnsi"/>
          <w:sz w:val="28"/>
          <w:szCs w:val="28"/>
          <w:lang w:eastAsia="en-US"/>
        </w:rPr>
      </w:pPr>
    </w:p>
    <w:p w:rsidR="0010521B" w:rsidRDefault="0010521B" w:rsidP="0010521B">
      <w:pPr>
        <w:autoSpaceDE w:val="0"/>
        <w:autoSpaceDN w:val="0"/>
        <w:adjustRightInd w:val="0"/>
        <w:ind w:firstLine="540"/>
        <w:jc w:val="both"/>
        <w:rPr>
          <w:rFonts w:eastAsiaTheme="minorHAnsi"/>
          <w:sz w:val="28"/>
          <w:szCs w:val="28"/>
          <w:lang w:eastAsia="en-US"/>
        </w:rPr>
      </w:pPr>
    </w:p>
    <w:p w:rsidR="0010521B" w:rsidRDefault="0010521B" w:rsidP="0010521B">
      <w:pPr>
        <w:autoSpaceDE w:val="0"/>
        <w:autoSpaceDN w:val="0"/>
        <w:adjustRightInd w:val="0"/>
        <w:ind w:firstLine="540"/>
        <w:jc w:val="both"/>
        <w:rPr>
          <w:rFonts w:eastAsiaTheme="minorHAnsi"/>
          <w:sz w:val="28"/>
          <w:szCs w:val="28"/>
          <w:lang w:eastAsia="en-US"/>
        </w:rPr>
      </w:pPr>
    </w:p>
    <w:p w:rsidR="0010521B" w:rsidRDefault="0010521B" w:rsidP="0010521B">
      <w:pPr>
        <w:autoSpaceDE w:val="0"/>
        <w:autoSpaceDN w:val="0"/>
        <w:adjustRightInd w:val="0"/>
        <w:ind w:firstLine="540"/>
        <w:jc w:val="both"/>
        <w:rPr>
          <w:rFonts w:eastAsiaTheme="minorHAnsi"/>
          <w:sz w:val="28"/>
          <w:szCs w:val="28"/>
          <w:lang w:eastAsia="en-US"/>
        </w:rPr>
      </w:pPr>
    </w:p>
    <w:p w:rsidR="0010521B" w:rsidRDefault="0010521B" w:rsidP="0010521B">
      <w:pPr>
        <w:autoSpaceDE w:val="0"/>
        <w:autoSpaceDN w:val="0"/>
        <w:adjustRightInd w:val="0"/>
        <w:ind w:firstLine="540"/>
        <w:jc w:val="both"/>
        <w:rPr>
          <w:rFonts w:eastAsiaTheme="minorHAnsi"/>
          <w:sz w:val="28"/>
          <w:szCs w:val="28"/>
          <w:lang w:eastAsia="en-US"/>
        </w:rPr>
      </w:pPr>
    </w:p>
    <w:p w:rsidR="00703908" w:rsidRDefault="00703908"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heme="minorHAnsi"/>
          <w:sz w:val="28"/>
          <w:szCs w:val="28"/>
          <w:lang w:eastAsia="en-US"/>
        </w:rPr>
      </w:pP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Приложение 3</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к муниципальной программе</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 xml:space="preserve"> «Развитие экономики в МО МР «Койгородский»</w:t>
      </w:r>
    </w:p>
    <w:p w:rsidR="007A31D3" w:rsidRDefault="007A31D3" w:rsidP="007A31D3">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7A31D3" w:rsidRDefault="007A31D3" w:rsidP="007A31D3">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703908" w:rsidRDefault="00703908" w:rsidP="00703908">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Заявка на получение субсидии</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Наименование заявителя</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________________________________________________________________________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vertAlign w:val="superscript"/>
        </w:rPr>
      </w:pPr>
      <w:r>
        <w:rPr>
          <w:rFonts w:ascii="Times New Roman" w:hAnsi="Times New Roman" w:cs="Times New Roman"/>
          <w:sz w:val="25"/>
          <w:szCs w:val="25"/>
          <w:vertAlign w:val="superscript"/>
        </w:rPr>
        <w:t>(полное наименование)</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ОГРН 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дата регистрации __________________________________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ИНН ______________________________ </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КПП (при наличии) 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Код ОКВЭД (основной) 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Наименование ОКВЭД (основной</w:t>
      </w:r>
      <w:proofErr w:type="gramStart"/>
      <w:r>
        <w:rPr>
          <w:rFonts w:ascii="Times New Roman" w:hAnsi="Times New Roman" w:cs="Times New Roman"/>
          <w:sz w:val="25"/>
          <w:szCs w:val="25"/>
        </w:rPr>
        <w:t>):_</w:t>
      </w:r>
      <w:proofErr w:type="gramEnd"/>
      <w:r>
        <w:rPr>
          <w:rFonts w:ascii="Times New Roman" w:hAnsi="Times New Roman" w:cs="Times New Roman"/>
          <w:sz w:val="25"/>
          <w:szCs w:val="25"/>
        </w:rPr>
        <w:t>_______________________________________________________________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Юридический адрес___________________________________________________________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__________________________________________________________________________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__________________________________________________________________________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Телефон _____________________ Факс 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E-</w:t>
      </w:r>
      <w:proofErr w:type="spellStart"/>
      <w:r>
        <w:rPr>
          <w:rFonts w:ascii="Times New Roman" w:hAnsi="Times New Roman" w:cs="Times New Roman"/>
          <w:sz w:val="25"/>
          <w:szCs w:val="25"/>
        </w:rPr>
        <w:t>mail</w:t>
      </w:r>
      <w:proofErr w:type="spellEnd"/>
      <w:r>
        <w:rPr>
          <w:rFonts w:ascii="Times New Roman" w:hAnsi="Times New Roman" w:cs="Times New Roman"/>
          <w:sz w:val="25"/>
          <w:szCs w:val="25"/>
        </w:rPr>
        <w:t>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Расчетный счет №________________________________________________________________ открытый в_____________________________________________________________________________________________________________________________БИК__________________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Корреспондентский счет</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 ____________________________________________________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Почтовый адрес (место нахождения банка) </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Контактное лицо (ФИО, должность) _____________________________________________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телефон 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ab/>
        <w:t>Прошу   предоставить   финансовую   поддержку   в рамках подпрограммы (отметить галочкой):</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5"/>
          <w:szCs w:val="25"/>
        </w:rPr>
      </w:pPr>
      <w:r>
        <w:rPr>
          <w:noProof/>
        </w:rPr>
        <mc:AlternateContent>
          <mc:Choice Requires="wps">
            <w:drawing>
              <wp:anchor distT="0" distB="0" distL="114300" distR="114300" simplePos="0" relativeHeight="251662336" behindDoc="0" locked="0" layoutInCell="1" allowOverlap="1" wp14:anchorId="0B466BD9" wp14:editId="27A417AF">
                <wp:simplePos x="0" y="0"/>
                <wp:positionH relativeFrom="column">
                  <wp:posOffset>346710</wp:posOffset>
                </wp:positionH>
                <wp:positionV relativeFrom="paragraph">
                  <wp:posOffset>39370</wp:posOffset>
                </wp:positionV>
                <wp:extent cx="180975" cy="1428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DA0CC" id="Прямоугольник 3" o:spid="_x0000_s1026" style="position:absolute;margin-left:27.3pt;margin-top:3.1pt;width:14.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" filled="f" strokecolor="windowText" strokeweight=".5pt">
                <v:path arrowok="t"/>
              </v:rect>
            </w:pict>
          </mc:Fallback>
        </mc:AlternateContent>
      </w:r>
      <w:r>
        <w:rPr>
          <w:rFonts w:ascii="Times New Roman" w:hAnsi="Times New Roman" w:cs="Times New Roman"/>
          <w:sz w:val="25"/>
          <w:szCs w:val="25"/>
        </w:rPr>
        <w:t xml:space="preserve">                   «Малое и среднее предпринимательство в МО МР «Койгородский» </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rPr>
      </w:pPr>
      <w:r>
        <w:rPr>
          <w:noProof/>
        </w:rPr>
        <mc:AlternateContent>
          <mc:Choice Requires="wps">
            <w:drawing>
              <wp:anchor distT="0" distB="0" distL="114300" distR="114300" simplePos="0" relativeHeight="251663360" behindDoc="0" locked="0" layoutInCell="1" allowOverlap="1" wp14:anchorId="5D2D62B9" wp14:editId="31313E5B">
                <wp:simplePos x="0" y="0"/>
                <wp:positionH relativeFrom="column">
                  <wp:posOffset>342900</wp:posOffset>
                </wp:positionH>
                <wp:positionV relativeFrom="paragraph">
                  <wp:posOffset>18415</wp:posOffset>
                </wp:positionV>
                <wp:extent cx="180975" cy="1428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6A931" id="Прямоугольник 4" o:spid="_x0000_s1026" style="position:absolute;margin-left:27pt;margin-top:1.45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" filled="f" strokecolor="windowText" strokeweight=".5pt">
                <v:path arrowok="t"/>
              </v:rect>
            </w:pict>
          </mc:Fallback>
        </mc:AlternateContent>
      </w:r>
      <w:r>
        <w:rPr>
          <w:rFonts w:ascii="Times New Roman" w:hAnsi="Times New Roman" w:cs="Times New Roman"/>
          <w:sz w:val="25"/>
          <w:szCs w:val="25"/>
        </w:rPr>
        <w:t xml:space="preserve">                   «Развитие агропромышленного и рыбохозяйственного комплексов в МО МР                   </w:t>
      </w:r>
      <w:r>
        <w:rPr>
          <w:rFonts w:ascii="Times New Roman" w:hAnsi="Times New Roman" w:cs="Times New Roman"/>
          <w:sz w:val="25"/>
          <w:szCs w:val="25"/>
        </w:rPr>
        <w:tab/>
      </w:r>
      <w:r>
        <w:rPr>
          <w:rFonts w:ascii="Times New Roman" w:hAnsi="Times New Roman" w:cs="Times New Roman"/>
          <w:sz w:val="25"/>
          <w:szCs w:val="25"/>
        </w:rPr>
        <w:tab/>
        <w:t>«Койгородский»</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муниципальной программы «Развитие экономики в МО МР «Койгородский» по    следующему направлению:</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vertAlign w:val="superscript"/>
        </w:rPr>
      </w:pPr>
      <w:r>
        <w:rPr>
          <w:rFonts w:ascii="Times New Roman" w:hAnsi="Times New Roman" w:cs="Times New Roman"/>
          <w:sz w:val="25"/>
          <w:szCs w:val="25"/>
          <w:vertAlign w:val="superscript"/>
        </w:rPr>
        <w:t>(вид субсидирования)</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Настоящим гарантирую(ем) достоверность представленных в составе заявки сведений и подтверждаю (ем), что по состоянию на 1-е число месяца подачи заявки </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заявителя)</w:t>
      </w:r>
    </w:p>
    <w:p w:rsidR="00703908" w:rsidRPr="00A87F19"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7F19">
        <w:rPr>
          <w:rFonts w:ascii="Times New Roman" w:hAnsi="Times New Roman" w:cs="Times New Roman"/>
          <w:sz w:val="24"/>
          <w:szCs w:val="24"/>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03908" w:rsidRPr="00A87F19"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7F19">
        <w:rPr>
          <w:rFonts w:ascii="Times New Roman" w:hAnsi="Times New Roman" w:cs="Times New Roman"/>
          <w:sz w:val="24"/>
          <w:szCs w:val="24"/>
        </w:rPr>
        <w:t xml:space="preserve">    -  не является участником соглашений о разделе продукции;</w:t>
      </w:r>
    </w:p>
    <w:p w:rsidR="00703908" w:rsidRPr="00A87F19"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7F19">
        <w:rPr>
          <w:rFonts w:ascii="Times New Roman" w:hAnsi="Times New Roman" w:cs="Times New Roman"/>
          <w:sz w:val="24"/>
          <w:szCs w:val="24"/>
        </w:rPr>
        <w:t xml:space="preserve">    -  не осуществляет предпринимательскую деятельность в сфере игорного бизнеса;</w:t>
      </w:r>
    </w:p>
    <w:p w:rsidR="00703908" w:rsidRPr="00A87F19"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7F19">
        <w:rPr>
          <w:rFonts w:ascii="Times New Roman" w:hAnsi="Times New Roman" w:cs="Times New Roman"/>
          <w:sz w:val="24"/>
          <w:szCs w:val="24"/>
        </w:rPr>
        <w:t xml:space="preserve">    -  не является в порядке, установленном законодательством Российской Федерации о валютном </w:t>
      </w:r>
      <w:proofErr w:type="gramStart"/>
      <w:r w:rsidRPr="00A87F19">
        <w:rPr>
          <w:rFonts w:ascii="Times New Roman" w:hAnsi="Times New Roman" w:cs="Times New Roman"/>
          <w:sz w:val="24"/>
          <w:szCs w:val="24"/>
        </w:rPr>
        <w:t>регулировании  и</w:t>
      </w:r>
      <w:proofErr w:type="gramEnd"/>
      <w:r w:rsidRPr="00A87F19">
        <w:rPr>
          <w:rFonts w:ascii="Times New Roman" w:hAnsi="Times New Roman" w:cs="Times New Roman"/>
          <w:sz w:val="24"/>
          <w:szCs w:val="24"/>
        </w:rPr>
        <w:t xml:space="preserve">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03908" w:rsidRPr="00A87F19"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7F19">
        <w:rPr>
          <w:rFonts w:ascii="Times New Roman" w:hAnsi="Times New Roman" w:cs="Times New Roman"/>
          <w:sz w:val="24"/>
          <w:szCs w:val="24"/>
        </w:rPr>
        <w:t xml:space="preserve">    -  </w:t>
      </w:r>
      <w:proofErr w:type="gramStart"/>
      <w:r w:rsidRPr="00A87F19">
        <w:rPr>
          <w:rFonts w:ascii="Times New Roman" w:hAnsi="Times New Roman" w:cs="Times New Roman"/>
          <w:sz w:val="24"/>
          <w:szCs w:val="24"/>
        </w:rPr>
        <w:t>не  осуществляет</w:t>
      </w:r>
      <w:proofErr w:type="gramEnd"/>
      <w:r w:rsidRPr="00A87F19">
        <w:rPr>
          <w:rFonts w:ascii="Times New Roman" w:hAnsi="Times New Roman" w:cs="Times New Roman"/>
          <w:sz w:val="24"/>
          <w:szCs w:val="24"/>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03908" w:rsidRPr="00A87F19"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7F19">
        <w:rPr>
          <w:rFonts w:ascii="Times New Roman" w:hAnsi="Times New Roman" w:cs="Times New Roman"/>
          <w:sz w:val="24"/>
          <w:szCs w:val="24"/>
        </w:rPr>
        <w:t xml:space="preserve">    -  </w:t>
      </w:r>
      <w:proofErr w:type="gramStart"/>
      <w:r w:rsidRPr="00A87F19">
        <w:rPr>
          <w:rFonts w:ascii="Times New Roman" w:hAnsi="Times New Roman" w:cs="Times New Roman"/>
          <w:sz w:val="24"/>
          <w:szCs w:val="24"/>
        </w:rPr>
        <w:t>не  имеет</w:t>
      </w:r>
      <w:proofErr w:type="gramEnd"/>
      <w:r w:rsidRPr="00A87F19">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703908" w:rsidRPr="00A87F19"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7F19">
        <w:rPr>
          <w:rFonts w:ascii="Times New Roman" w:hAnsi="Times New Roman" w:cs="Times New Roman"/>
          <w:sz w:val="24"/>
          <w:szCs w:val="24"/>
        </w:rPr>
        <w:t xml:space="preserve">    -   не   имеет   задолженности   </w:t>
      </w:r>
      <w:proofErr w:type="gramStart"/>
      <w:r w:rsidRPr="00A87F19">
        <w:rPr>
          <w:rFonts w:ascii="Times New Roman" w:hAnsi="Times New Roman" w:cs="Times New Roman"/>
          <w:sz w:val="24"/>
          <w:szCs w:val="24"/>
        </w:rPr>
        <w:t>по  заработной</w:t>
      </w:r>
      <w:proofErr w:type="gramEnd"/>
      <w:r w:rsidRPr="00A87F19">
        <w:rPr>
          <w:rFonts w:ascii="Times New Roman" w:hAnsi="Times New Roman" w:cs="Times New Roman"/>
          <w:sz w:val="24"/>
          <w:szCs w:val="24"/>
        </w:rPr>
        <w:t xml:space="preserve">  плате  перед  наемными работниками более 1 месяца;</w:t>
      </w:r>
    </w:p>
    <w:p w:rsidR="00703908" w:rsidRPr="00A87F19"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87F19">
        <w:rPr>
          <w:rFonts w:ascii="Times New Roman" w:hAnsi="Times New Roman" w:cs="Times New Roman"/>
          <w:sz w:val="24"/>
          <w:szCs w:val="24"/>
        </w:rPr>
        <w:t xml:space="preserve">    - ранее в отношении заявителя</w:t>
      </w:r>
      <w:r w:rsidRPr="00A87F19">
        <w:rPr>
          <w:rFonts w:ascii="Times New Roman" w:hAnsi="Times New Roman" w:cs="Times New Roman"/>
          <w:color w:val="000000"/>
          <w:sz w:val="24"/>
          <w:szCs w:val="24"/>
        </w:rPr>
        <w:t xml:space="preserve"> - субъекта малого и среднего предпринимательства не было принято решение об оказании аналогичной поддержки из бюджета МР «Койгородский» и сроки ее оказания не истекли.</w:t>
      </w:r>
    </w:p>
    <w:p w:rsidR="00703908" w:rsidRPr="00A87F19" w:rsidRDefault="00703908" w:rsidP="00703908">
      <w:pPr>
        <w:pStyle w:val="af8"/>
        <w:ind w:firstLine="567"/>
        <w:jc w:val="both"/>
        <w:rPr>
          <w:rFonts w:ascii="Times New Roman" w:hAnsi="Times New Roman"/>
          <w:sz w:val="24"/>
          <w:szCs w:val="24"/>
        </w:rPr>
      </w:pPr>
      <w:r w:rsidRPr="00A87F19">
        <w:rPr>
          <w:rFonts w:ascii="Times New Roman" w:hAnsi="Times New Roman"/>
          <w:sz w:val="24"/>
          <w:szCs w:val="24"/>
        </w:rPr>
        <w:t xml:space="preserve">- 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 </w:t>
      </w:r>
    </w:p>
    <w:p w:rsidR="00703908" w:rsidRPr="00A87F19" w:rsidRDefault="00703908" w:rsidP="00703908">
      <w:pPr>
        <w:pStyle w:val="ConsPlusNormal"/>
        <w:ind w:firstLine="709"/>
        <w:jc w:val="both"/>
        <w:rPr>
          <w:rFonts w:ascii="Times New Roman" w:hAnsi="Times New Roman" w:cs="Times New Roman"/>
          <w:sz w:val="24"/>
          <w:szCs w:val="24"/>
        </w:rPr>
      </w:pPr>
      <w:r w:rsidRPr="00A87F19">
        <w:rPr>
          <w:rFonts w:ascii="Times New Roman" w:hAnsi="Times New Roman" w:cs="Times New Roman"/>
          <w:sz w:val="24"/>
          <w:szCs w:val="24"/>
        </w:rPr>
        <w:t>-не находящимся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для получателей субсидий -  индивидуальных предпринимателей, не прекративших деятельность в качестве индивидуального предпринимателя, а для физических лиц, не являющихся индивидуальными предпринимателями и применяющих налоговый режим «Налог на профессиональный доход», не утративших данный статус;</w:t>
      </w:r>
    </w:p>
    <w:p w:rsidR="00703908" w:rsidRPr="00A87F19" w:rsidRDefault="00703908" w:rsidP="00703908">
      <w:pPr>
        <w:pStyle w:val="ConsPlusNormal"/>
        <w:ind w:firstLine="709"/>
        <w:jc w:val="both"/>
        <w:rPr>
          <w:rFonts w:ascii="Times New Roman" w:hAnsi="Times New Roman" w:cs="Times New Roman"/>
          <w:sz w:val="24"/>
          <w:szCs w:val="24"/>
        </w:rPr>
      </w:pPr>
      <w:r w:rsidRPr="00A87F19">
        <w:rPr>
          <w:rFonts w:ascii="Times New Roman" w:hAnsi="Times New Roman" w:cs="Times New Roman"/>
          <w:sz w:val="24"/>
          <w:szCs w:val="24"/>
        </w:rPr>
        <w:t>-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03908" w:rsidRPr="00A87F19" w:rsidRDefault="00703908" w:rsidP="00703908">
      <w:pPr>
        <w:pStyle w:val="ConsPlusNormal"/>
        <w:ind w:firstLine="709"/>
        <w:jc w:val="both"/>
        <w:rPr>
          <w:rFonts w:ascii="Times New Roman" w:hAnsi="Times New Roman" w:cs="Times New Roman"/>
          <w:sz w:val="24"/>
          <w:szCs w:val="24"/>
        </w:rPr>
      </w:pPr>
      <w:r w:rsidRPr="00A87F19">
        <w:rPr>
          <w:rFonts w:ascii="Times New Roman" w:hAnsi="Times New Roman" w:cs="Times New Roman"/>
          <w:sz w:val="24"/>
          <w:szCs w:val="24"/>
        </w:rPr>
        <w:t xml:space="preserve">- не получающим средства из бюджета МО МР «Койгородский»  в соответствии с иными нормативными правовыми актами  цели, указанные в </w:t>
      </w:r>
      <w:hyperlink r:id="rId27"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A87F19">
          <w:rPr>
            <w:rStyle w:val="ab"/>
            <w:rFonts w:ascii="Times New Roman" w:hAnsi="Times New Roman" w:cs="Times New Roman"/>
            <w:sz w:val="24"/>
            <w:szCs w:val="24"/>
          </w:rPr>
          <w:t>разделе 1</w:t>
        </w:r>
      </w:hyperlink>
      <w:r>
        <w:rPr>
          <w:rStyle w:val="ab"/>
          <w:rFonts w:ascii="Times New Roman" w:hAnsi="Times New Roman" w:cs="Times New Roman"/>
          <w:sz w:val="24"/>
          <w:szCs w:val="24"/>
        </w:rPr>
        <w:t xml:space="preserve"> </w:t>
      </w:r>
      <w:r w:rsidRPr="00A87F19">
        <w:rPr>
          <w:rFonts w:ascii="Times New Roman" w:hAnsi="Times New Roman" w:cs="Times New Roman"/>
          <w:sz w:val="24"/>
          <w:szCs w:val="24"/>
        </w:rPr>
        <w:t>настоящего Порядка.</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5"/>
          <w:szCs w:val="25"/>
        </w:rPr>
      </w:pP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Дополнительно сообщаем о себе следующую информацию:</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1176"/>
        <w:gridCol w:w="2127"/>
        <w:gridCol w:w="1413"/>
      </w:tblGrid>
      <w:tr w:rsidR="00703908" w:rsidTr="00375626">
        <w:tc>
          <w:tcPr>
            <w:tcW w:w="5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908" w:rsidRPr="004F251B" w:rsidRDefault="00703908" w:rsidP="00375626">
            <w:pPr>
              <w:pStyle w:val="ConsPlusNonformat"/>
              <w:widowControl/>
              <w:jc w:val="center"/>
              <w:rPr>
                <w:rFonts w:ascii="Times New Roman" w:hAnsi="Times New Roman" w:cs="Times New Roman"/>
                <w:b/>
              </w:rPr>
            </w:pPr>
            <w:r w:rsidRPr="004F251B">
              <w:rPr>
                <w:rFonts w:ascii="Times New Roman" w:hAnsi="Times New Roman" w:cs="Times New Roman"/>
                <w:b/>
              </w:rPr>
              <w:t>Наименование показателя</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908" w:rsidRPr="004F251B" w:rsidRDefault="00703908" w:rsidP="00375626">
            <w:pPr>
              <w:pStyle w:val="ConsPlusNonformat"/>
              <w:widowControl/>
              <w:jc w:val="center"/>
              <w:rPr>
                <w:rFonts w:ascii="Times New Roman" w:hAnsi="Times New Roman" w:cs="Times New Roman"/>
                <w:b/>
              </w:rPr>
            </w:pPr>
            <w:r w:rsidRPr="004F251B">
              <w:rPr>
                <w:rFonts w:ascii="Times New Roman" w:hAnsi="Times New Roman" w:cs="Times New Roman"/>
                <w:b/>
              </w:rPr>
              <w:t>Единицы измерения</w:t>
            </w:r>
          </w:p>
        </w:tc>
        <w:tc>
          <w:tcPr>
            <w:tcW w:w="3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908" w:rsidRPr="004F251B" w:rsidRDefault="00703908" w:rsidP="00375626">
            <w:pPr>
              <w:pStyle w:val="ConsPlusNonformat"/>
              <w:widowControl/>
              <w:jc w:val="center"/>
              <w:rPr>
                <w:rFonts w:ascii="Times New Roman" w:hAnsi="Times New Roman" w:cs="Times New Roman"/>
                <w:b/>
              </w:rPr>
            </w:pPr>
            <w:r w:rsidRPr="004F251B">
              <w:rPr>
                <w:rFonts w:ascii="Times New Roman" w:hAnsi="Times New Roman" w:cs="Times New Roman"/>
                <w:b/>
              </w:rPr>
              <w:t xml:space="preserve">Значение показателя </w:t>
            </w:r>
          </w:p>
          <w:p w:rsidR="00703908" w:rsidRPr="004F251B" w:rsidRDefault="00703908" w:rsidP="00375626">
            <w:pPr>
              <w:pStyle w:val="ConsPlusNonformat"/>
              <w:widowControl/>
              <w:jc w:val="center"/>
              <w:rPr>
                <w:rFonts w:ascii="Times New Roman" w:hAnsi="Times New Roman" w:cs="Times New Roman"/>
                <w:b/>
              </w:rPr>
            </w:pPr>
          </w:p>
        </w:tc>
      </w:tr>
      <w:tr w:rsidR="00703908" w:rsidTr="00375626">
        <w:tc>
          <w:tcPr>
            <w:tcW w:w="5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3908" w:rsidRPr="004F251B" w:rsidRDefault="00703908" w:rsidP="00375626">
            <w:pPr>
              <w:rPr>
                <w:b/>
                <w:sz w:val="20"/>
                <w:szCs w:val="20"/>
              </w:rPr>
            </w:pPr>
          </w:p>
        </w:tc>
        <w:tc>
          <w:tcPr>
            <w:tcW w:w="11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3908" w:rsidRPr="004F251B" w:rsidRDefault="00703908" w:rsidP="00375626">
            <w:pPr>
              <w:rPr>
                <w:b/>
                <w:sz w:val="20"/>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908" w:rsidRPr="004F251B" w:rsidRDefault="00703908" w:rsidP="00375626">
            <w:pPr>
              <w:pStyle w:val="ConsPlusNonformat"/>
              <w:widowControl/>
              <w:jc w:val="center"/>
              <w:rPr>
                <w:rFonts w:ascii="Times New Roman" w:hAnsi="Times New Roman" w:cs="Times New Roman"/>
              </w:rPr>
            </w:pPr>
            <w:r w:rsidRPr="004F251B">
              <w:rPr>
                <w:rFonts w:ascii="Times New Roman" w:hAnsi="Times New Roman" w:cs="Times New Roman"/>
                <w:b/>
              </w:rPr>
              <w:t>за предшествующий 20__ год</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908" w:rsidRPr="004F251B" w:rsidRDefault="00703908" w:rsidP="00375626">
            <w:pPr>
              <w:pStyle w:val="ConsPlusNonformat"/>
              <w:widowControl/>
              <w:jc w:val="center"/>
              <w:rPr>
                <w:rFonts w:ascii="Times New Roman" w:hAnsi="Times New Roman" w:cs="Times New Roman"/>
              </w:rPr>
            </w:pPr>
            <w:r w:rsidRPr="004F251B">
              <w:rPr>
                <w:rFonts w:ascii="Times New Roman" w:hAnsi="Times New Roman" w:cs="Times New Roman"/>
                <w:b/>
              </w:rPr>
              <w:t>за текущий 20__ год</w:t>
            </w:r>
          </w:p>
        </w:tc>
      </w:tr>
      <w:tr w:rsidR="00703908" w:rsidTr="00375626">
        <w:tc>
          <w:tcPr>
            <w:tcW w:w="5500" w:type="dxa"/>
            <w:tcBorders>
              <w:top w:val="single" w:sz="4" w:space="0" w:color="auto"/>
              <w:left w:val="single" w:sz="4" w:space="0" w:color="auto"/>
              <w:bottom w:val="single" w:sz="4" w:space="0" w:color="auto"/>
              <w:right w:val="single" w:sz="4" w:space="0" w:color="auto"/>
            </w:tcBorders>
            <w:shd w:val="clear" w:color="auto" w:fill="auto"/>
            <w:hideMark/>
          </w:tcPr>
          <w:p w:rsidR="00703908" w:rsidRPr="004F251B" w:rsidRDefault="00703908" w:rsidP="00375626">
            <w:pPr>
              <w:pStyle w:val="ConsPlusNonformat"/>
              <w:widowControl/>
              <w:jc w:val="both"/>
              <w:rPr>
                <w:rFonts w:ascii="Times New Roman" w:hAnsi="Times New Roman" w:cs="Times New Roman"/>
              </w:rPr>
            </w:pPr>
            <w:r w:rsidRPr="004F251B">
              <w:rPr>
                <w:rFonts w:ascii="Times New Roman" w:hAnsi="Times New Roman" w:cs="Times New Roman"/>
              </w:rPr>
              <w:t>Доход, полученный от осуществления предпринимательской деятельности, определяемый в порядке, установленный законодательством Российской Федерации о налогах и сборах, суммируемый по всем осуществляемым видам деятельности и применяемый по всем налоговым режимам,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65" w:type="dxa"/>
            <w:tcBorders>
              <w:top w:val="single" w:sz="4" w:space="0" w:color="auto"/>
              <w:left w:val="single" w:sz="4" w:space="0" w:color="auto"/>
              <w:bottom w:val="single" w:sz="4" w:space="0" w:color="auto"/>
              <w:right w:val="single" w:sz="4" w:space="0" w:color="auto"/>
            </w:tcBorders>
            <w:shd w:val="clear" w:color="auto" w:fill="auto"/>
            <w:hideMark/>
          </w:tcPr>
          <w:p w:rsidR="00703908" w:rsidRPr="004F251B" w:rsidRDefault="00703908" w:rsidP="00375626">
            <w:pPr>
              <w:pStyle w:val="ConsPlusNonformat"/>
              <w:widowControl/>
              <w:jc w:val="both"/>
              <w:rPr>
                <w:rFonts w:ascii="Times New Roman" w:hAnsi="Times New Roman" w:cs="Times New Roman"/>
              </w:rPr>
            </w:pPr>
            <w:r w:rsidRPr="004F251B">
              <w:rPr>
                <w:rFonts w:ascii="Times New Roman" w:hAnsi="Times New Roman" w:cs="Times New Roman"/>
              </w:rPr>
              <w:t>тыс. руб.</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703908" w:rsidRPr="004F251B" w:rsidRDefault="00703908" w:rsidP="00375626">
            <w:pPr>
              <w:pStyle w:val="ConsPlusNonformat"/>
              <w:widowControl/>
              <w:jc w:val="both"/>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703908" w:rsidRPr="004F251B" w:rsidRDefault="00703908" w:rsidP="00375626">
            <w:pPr>
              <w:pStyle w:val="ConsPlusNonformat"/>
              <w:widowControl/>
              <w:ind w:left="-500" w:firstLine="500"/>
              <w:jc w:val="both"/>
              <w:rPr>
                <w:rFonts w:ascii="Times New Roman" w:hAnsi="Times New Roman" w:cs="Times New Roman"/>
              </w:rPr>
            </w:pPr>
          </w:p>
        </w:tc>
      </w:tr>
      <w:tr w:rsidR="00703908" w:rsidTr="00375626">
        <w:tc>
          <w:tcPr>
            <w:tcW w:w="5500" w:type="dxa"/>
            <w:tcBorders>
              <w:top w:val="single" w:sz="4" w:space="0" w:color="auto"/>
              <w:left w:val="single" w:sz="4" w:space="0" w:color="auto"/>
              <w:bottom w:val="single" w:sz="4" w:space="0" w:color="auto"/>
              <w:right w:val="single" w:sz="4" w:space="0" w:color="auto"/>
            </w:tcBorders>
            <w:shd w:val="clear" w:color="auto" w:fill="auto"/>
            <w:hideMark/>
          </w:tcPr>
          <w:p w:rsidR="00703908" w:rsidRPr="004F251B" w:rsidRDefault="00703908" w:rsidP="00375626">
            <w:pPr>
              <w:pStyle w:val="ConsPlusNonformat"/>
              <w:widowControl/>
              <w:jc w:val="both"/>
              <w:rPr>
                <w:rFonts w:ascii="Times New Roman" w:hAnsi="Times New Roman" w:cs="Times New Roman"/>
              </w:rPr>
            </w:pPr>
            <w:r w:rsidRPr="004F251B">
              <w:rPr>
                <w:rFonts w:ascii="Times New Roman" w:hAnsi="Times New Roman" w:cs="Times New Roman"/>
              </w:rPr>
              <w:t>Сумма начисленных налогов и обязательных платежей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65" w:type="dxa"/>
            <w:tcBorders>
              <w:top w:val="single" w:sz="4" w:space="0" w:color="auto"/>
              <w:left w:val="single" w:sz="4" w:space="0" w:color="auto"/>
              <w:bottom w:val="single" w:sz="4" w:space="0" w:color="auto"/>
              <w:right w:val="single" w:sz="4" w:space="0" w:color="auto"/>
            </w:tcBorders>
            <w:shd w:val="clear" w:color="auto" w:fill="auto"/>
            <w:hideMark/>
          </w:tcPr>
          <w:p w:rsidR="00703908" w:rsidRPr="004F251B" w:rsidRDefault="00703908" w:rsidP="00375626">
            <w:pPr>
              <w:pStyle w:val="ConsPlusNonformat"/>
              <w:widowControl/>
              <w:jc w:val="both"/>
              <w:rPr>
                <w:rFonts w:ascii="Times New Roman" w:hAnsi="Times New Roman" w:cs="Times New Roman"/>
              </w:rPr>
            </w:pPr>
            <w:r w:rsidRPr="004F251B">
              <w:rPr>
                <w:rFonts w:ascii="Times New Roman" w:hAnsi="Times New Roman" w:cs="Times New Roman"/>
              </w:rPr>
              <w:t>тыс. руб.</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703908" w:rsidRPr="004F251B" w:rsidRDefault="00703908" w:rsidP="00375626">
            <w:pPr>
              <w:pStyle w:val="ConsPlusNonformat"/>
              <w:widowControl/>
              <w:jc w:val="both"/>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703908" w:rsidRPr="004F251B" w:rsidRDefault="00703908" w:rsidP="00375626">
            <w:pPr>
              <w:pStyle w:val="ConsPlusNonformat"/>
              <w:widowControl/>
              <w:jc w:val="both"/>
              <w:rPr>
                <w:rFonts w:ascii="Times New Roman" w:hAnsi="Times New Roman" w:cs="Times New Roman"/>
              </w:rPr>
            </w:pPr>
          </w:p>
        </w:tc>
      </w:tr>
      <w:tr w:rsidR="00703908" w:rsidTr="00375626">
        <w:tc>
          <w:tcPr>
            <w:tcW w:w="5500" w:type="dxa"/>
            <w:tcBorders>
              <w:top w:val="single" w:sz="4" w:space="0" w:color="auto"/>
              <w:left w:val="single" w:sz="4" w:space="0" w:color="auto"/>
              <w:bottom w:val="single" w:sz="4" w:space="0" w:color="auto"/>
              <w:right w:val="single" w:sz="4" w:space="0" w:color="auto"/>
            </w:tcBorders>
            <w:shd w:val="clear" w:color="auto" w:fill="auto"/>
            <w:hideMark/>
          </w:tcPr>
          <w:p w:rsidR="00703908" w:rsidRPr="004F251B" w:rsidRDefault="00703908" w:rsidP="00375626">
            <w:pPr>
              <w:pStyle w:val="ConsPlusNonformat"/>
              <w:widowControl/>
              <w:jc w:val="both"/>
              <w:rPr>
                <w:rFonts w:ascii="Times New Roman" w:hAnsi="Times New Roman" w:cs="Times New Roman"/>
              </w:rPr>
            </w:pPr>
            <w:r w:rsidRPr="004F251B">
              <w:rPr>
                <w:rFonts w:ascii="Times New Roman" w:hAnsi="Times New Roman" w:cs="Times New Roman"/>
              </w:rPr>
              <w:t>Среднесписочная численность работников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65" w:type="dxa"/>
            <w:tcBorders>
              <w:top w:val="single" w:sz="4" w:space="0" w:color="auto"/>
              <w:left w:val="single" w:sz="4" w:space="0" w:color="auto"/>
              <w:bottom w:val="single" w:sz="4" w:space="0" w:color="auto"/>
              <w:right w:val="single" w:sz="4" w:space="0" w:color="auto"/>
            </w:tcBorders>
            <w:shd w:val="clear" w:color="auto" w:fill="auto"/>
            <w:hideMark/>
          </w:tcPr>
          <w:p w:rsidR="00703908" w:rsidRPr="004F251B" w:rsidRDefault="00703908" w:rsidP="00375626">
            <w:pPr>
              <w:pStyle w:val="ConsPlusNonformat"/>
              <w:widowControl/>
              <w:jc w:val="both"/>
              <w:rPr>
                <w:rFonts w:ascii="Times New Roman" w:hAnsi="Times New Roman" w:cs="Times New Roman"/>
              </w:rPr>
            </w:pPr>
            <w:r w:rsidRPr="004F251B">
              <w:rPr>
                <w:rFonts w:ascii="Times New Roman" w:hAnsi="Times New Roman" w:cs="Times New Roman"/>
              </w:rPr>
              <w:t>человек</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703908" w:rsidRPr="004F251B" w:rsidRDefault="00703908" w:rsidP="00375626">
            <w:pPr>
              <w:pStyle w:val="ConsPlusNonformat"/>
              <w:widowControl/>
              <w:jc w:val="both"/>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703908" w:rsidRPr="004F251B" w:rsidRDefault="00703908" w:rsidP="00375626">
            <w:pPr>
              <w:pStyle w:val="ConsPlusNonformat"/>
              <w:widowControl/>
              <w:jc w:val="both"/>
              <w:rPr>
                <w:rFonts w:ascii="Times New Roman" w:hAnsi="Times New Roman" w:cs="Times New Roman"/>
              </w:rPr>
            </w:pPr>
          </w:p>
        </w:tc>
      </w:tr>
      <w:tr w:rsidR="00703908" w:rsidTr="00375626">
        <w:tc>
          <w:tcPr>
            <w:tcW w:w="5500" w:type="dxa"/>
            <w:tcBorders>
              <w:top w:val="single" w:sz="4" w:space="0" w:color="auto"/>
              <w:left w:val="single" w:sz="4" w:space="0" w:color="auto"/>
              <w:bottom w:val="single" w:sz="4" w:space="0" w:color="auto"/>
              <w:right w:val="single" w:sz="4" w:space="0" w:color="auto"/>
            </w:tcBorders>
            <w:shd w:val="clear" w:color="auto" w:fill="auto"/>
            <w:hideMark/>
          </w:tcPr>
          <w:p w:rsidR="00703908" w:rsidRPr="004F251B" w:rsidRDefault="00703908" w:rsidP="00375626">
            <w:pPr>
              <w:pStyle w:val="ConsPlusNonformat"/>
              <w:widowControl/>
              <w:jc w:val="both"/>
              <w:rPr>
                <w:rFonts w:ascii="Times New Roman" w:hAnsi="Times New Roman" w:cs="Times New Roman"/>
              </w:rPr>
            </w:pPr>
            <w:r w:rsidRPr="004F251B">
              <w:rPr>
                <w:rFonts w:ascii="Times New Roman" w:hAnsi="Times New Roman" w:cs="Times New Roman"/>
              </w:rPr>
              <w:t>Средняя заработная плата на 1 работника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65" w:type="dxa"/>
            <w:tcBorders>
              <w:top w:val="single" w:sz="4" w:space="0" w:color="auto"/>
              <w:left w:val="single" w:sz="4" w:space="0" w:color="auto"/>
              <w:bottom w:val="single" w:sz="4" w:space="0" w:color="auto"/>
              <w:right w:val="single" w:sz="4" w:space="0" w:color="auto"/>
            </w:tcBorders>
            <w:shd w:val="clear" w:color="auto" w:fill="auto"/>
            <w:hideMark/>
          </w:tcPr>
          <w:p w:rsidR="00703908" w:rsidRPr="004F251B" w:rsidRDefault="00703908" w:rsidP="00375626">
            <w:pPr>
              <w:pStyle w:val="ConsPlusNonformat"/>
              <w:widowControl/>
              <w:jc w:val="both"/>
              <w:rPr>
                <w:rFonts w:ascii="Times New Roman" w:hAnsi="Times New Roman" w:cs="Times New Roman"/>
              </w:rPr>
            </w:pPr>
            <w:r w:rsidRPr="004F251B">
              <w:rPr>
                <w:rFonts w:ascii="Times New Roman" w:hAnsi="Times New Roman" w:cs="Times New Roman"/>
              </w:rPr>
              <w:t>тыс. руб.</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703908" w:rsidRPr="004F251B" w:rsidRDefault="00703908" w:rsidP="00375626">
            <w:pPr>
              <w:pStyle w:val="ConsPlusNonformat"/>
              <w:widowControl/>
              <w:jc w:val="both"/>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703908" w:rsidRPr="004F251B" w:rsidRDefault="00703908" w:rsidP="00375626">
            <w:pPr>
              <w:pStyle w:val="ConsPlusNonformat"/>
              <w:widowControl/>
              <w:jc w:val="both"/>
              <w:rPr>
                <w:rFonts w:ascii="Times New Roman" w:hAnsi="Times New Roman" w:cs="Times New Roman"/>
              </w:rPr>
            </w:pPr>
          </w:p>
        </w:tc>
      </w:tr>
    </w:tbl>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Применяемая система </w:t>
      </w:r>
      <w:proofErr w:type="gramStart"/>
      <w:r>
        <w:rPr>
          <w:rFonts w:ascii="Times New Roman" w:hAnsi="Times New Roman" w:cs="Times New Roman"/>
          <w:sz w:val="25"/>
          <w:szCs w:val="25"/>
        </w:rPr>
        <w:t>налогообложения:_</w:t>
      </w:r>
      <w:proofErr w:type="gramEnd"/>
      <w:r>
        <w:rPr>
          <w:rFonts w:ascii="Times New Roman" w:hAnsi="Times New Roman" w:cs="Times New Roman"/>
          <w:sz w:val="25"/>
          <w:szCs w:val="25"/>
        </w:rPr>
        <w:t>______________________________________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Численность работников на дату подачи заявки ____________________человек</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Количество работников, планируемых к принятию в течении года со дня получения финансовой поддержки _______________________________ человек.</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p>
    <w:tbl>
      <w:tblPr>
        <w:tblW w:w="9555" w:type="dxa"/>
        <w:tblInd w:w="-10" w:type="dxa"/>
        <w:tblLayout w:type="fixed"/>
        <w:tblCellMar>
          <w:left w:w="0" w:type="dxa"/>
          <w:right w:w="0" w:type="dxa"/>
        </w:tblCellMar>
        <w:tblLook w:val="04A0" w:firstRow="1" w:lastRow="0" w:firstColumn="1" w:lastColumn="0" w:noHBand="0" w:noVBand="1"/>
      </w:tblPr>
      <w:tblGrid>
        <w:gridCol w:w="72"/>
        <w:gridCol w:w="298"/>
        <w:gridCol w:w="491"/>
        <w:gridCol w:w="7073"/>
        <w:gridCol w:w="1621"/>
      </w:tblGrid>
      <w:tr w:rsidR="00703908" w:rsidRPr="004A3D45" w:rsidTr="00375626">
        <w:trPr>
          <w:trHeight w:val="285"/>
        </w:trPr>
        <w:tc>
          <w:tcPr>
            <w:tcW w:w="72" w:type="dxa"/>
            <w:vAlign w:val="center"/>
            <w:hideMark/>
          </w:tcPr>
          <w:p w:rsidR="00703908" w:rsidRDefault="00703908" w:rsidP="00375626">
            <w:pPr>
              <w:jc w:val="center"/>
              <w:rPr>
                <w:color w:val="333333"/>
                <w:sz w:val="25"/>
                <w:szCs w:val="25"/>
              </w:rPr>
            </w:pPr>
            <w:r>
              <w:rPr>
                <w:color w:val="000000"/>
                <w:sz w:val="25"/>
                <w:szCs w:val="25"/>
              </w:rPr>
              <w:t> </w:t>
            </w:r>
          </w:p>
        </w:tc>
        <w:tc>
          <w:tcPr>
            <w:tcW w:w="298" w:type="dxa"/>
            <w:tcBorders>
              <w:top w:val="single" w:sz="4" w:space="0" w:color="auto"/>
              <w:left w:val="single" w:sz="4" w:space="0" w:color="auto"/>
              <w:bottom w:val="single" w:sz="4" w:space="0" w:color="auto"/>
              <w:right w:val="single" w:sz="4" w:space="0" w:color="auto"/>
            </w:tcBorders>
            <w:vAlign w:val="center"/>
            <w:hideMark/>
          </w:tcPr>
          <w:p w:rsidR="00703908" w:rsidRPr="003E1C9E" w:rsidRDefault="00703908" w:rsidP="00375626">
            <w:pPr>
              <w:jc w:val="center"/>
              <w:rPr>
                <w:color w:val="333333"/>
                <w:sz w:val="25"/>
                <w:szCs w:val="25"/>
              </w:rPr>
            </w:pPr>
            <w:r w:rsidRPr="003E1C9E">
              <w:rPr>
                <w:color w:val="000000"/>
                <w:sz w:val="25"/>
                <w:szCs w:val="25"/>
              </w:rPr>
              <w:t> </w:t>
            </w:r>
          </w:p>
        </w:tc>
        <w:tc>
          <w:tcPr>
            <w:tcW w:w="491" w:type="dxa"/>
            <w:vAlign w:val="center"/>
          </w:tcPr>
          <w:p w:rsidR="00703908" w:rsidRDefault="00703908" w:rsidP="00375626">
            <w:pPr>
              <w:jc w:val="center"/>
              <w:rPr>
                <w:color w:val="333333"/>
                <w:sz w:val="25"/>
                <w:szCs w:val="25"/>
              </w:rPr>
            </w:pPr>
          </w:p>
        </w:tc>
        <w:tc>
          <w:tcPr>
            <w:tcW w:w="8694" w:type="dxa"/>
            <w:gridSpan w:val="2"/>
            <w:vMerge w:val="restart"/>
            <w:vAlign w:val="center"/>
            <w:hideMark/>
          </w:tcPr>
          <w:p w:rsidR="00703908" w:rsidRPr="004A3D45" w:rsidRDefault="00703908" w:rsidP="00375626">
            <w:pPr>
              <w:jc w:val="both"/>
              <w:rPr>
                <w:color w:val="333333"/>
                <w:sz w:val="25"/>
                <w:szCs w:val="25"/>
              </w:rPr>
            </w:pPr>
            <w:r w:rsidRPr="004A3D45">
              <w:rPr>
                <w:color w:val="000000"/>
                <w:sz w:val="25"/>
                <w:szCs w:val="25"/>
              </w:rPr>
              <w:t>Заявитель не является налогоплательщиком налога на добавленную стоимость</w:t>
            </w:r>
          </w:p>
        </w:tc>
      </w:tr>
      <w:tr w:rsidR="00703908" w:rsidTr="00375626">
        <w:trPr>
          <w:trHeight w:val="95"/>
        </w:trPr>
        <w:tc>
          <w:tcPr>
            <w:tcW w:w="861" w:type="dxa"/>
            <w:gridSpan w:val="3"/>
            <w:vAlign w:val="center"/>
          </w:tcPr>
          <w:p w:rsidR="00703908" w:rsidRPr="003E1C9E" w:rsidRDefault="00703908" w:rsidP="00375626">
            <w:pPr>
              <w:jc w:val="center"/>
              <w:rPr>
                <w:color w:val="333333"/>
                <w:sz w:val="25"/>
                <w:szCs w:val="25"/>
              </w:rPr>
            </w:pPr>
          </w:p>
        </w:tc>
        <w:tc>
          <w:tcPr>
            <w:tcW w:w="8694" w:type="dxa"/>
            <w:gridSpan w:val="2"/>
            <w:vMerge/>
            <w:vAlign w:val="center"/>
            <w:hideMark/>
          </w:tcPr>
          <w:p w:rsidR="00703908" w:rsidRDefault="00703908" w:rsidP="00375626">
            <w:pPr>
              <w:rPr>
                <w:color w:val="333333"/>
                <w:sz w:val="25"/>
                <w:szCs w:val="25"/>
              </w:rPr>
            </w:pPr>
          </w:p>
        </w:tc>
      </w:tr>
      <w:tr w:rsidR="00703908" w:rsidTr="00375626">
        <w:trPr>
          <w:gridAfter w:val="1"/>
          <w:wAfter w:w="1621" w:type="dxa"/>
          <w:trHeight w:val="80"/>
        </w:trPr>
        <w:tc>
          <w:tcPr>
            <w:tcW w:w="7934" w:type="dxa"/>
            <w:gridSpan w:val="4"/>
            <w:vAlign w:val="center"/>
            <w:hideMark/>
          </w:tcPr>
          <w:p w:rsidR="00703908" w:rsidRPr="003E1C9E" w:rsidRDefault="00703908" w:rsidP="00375626">
            <w:pPr>
              <w:rPr>
                <w:color w:val="333333"/>
                <w:sz w:val="25"/>
                <w:szCs w:val="25"/>
              </w:rPr>
            </w:pPr>
            <w:r w:rsidRPr="003E1C9E">
              <w:rPr>
                <w:color w:val="000000"/>
                <w:sz w:val="25"/>
                <w:szCs w:val="25"/>
              </w:rPr>
              <w:t>(отметить V при соответствии)</w:t>
            </w:r>
          </w:p>
        </w:tc>
      </w:tr>
    </w:tbl>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03908" w:rsidRDefault="00703908" w:rsidP="00703908">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5"/>
          <w:szCs w:val="25"/>
        </w:rPr>
      </w:pPr>
      <w:r>
        <w:rPr>
          <w:rFonts w:ascii="Times New Roman" w:hAnsi="Times New Roman" w:cs="Times New Roman"/>
          <w:sz w:val="25"/>
          <w:szCs w:val="25"/>
        </w:rPr>
        <w:t>К заявке прилагаются следующие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562"/>
        <w:gridCol w:w="3465"/>
      </w:tblGrid>
      <w:tr w:rsidR="00703908" w:rsidTr="00375626">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703908" w:rsidRPr="004F251B" w:rsidRDefault="00703908" w:rsidP="00375626">
            <w:pPr>
              <w:pStyle w:val="ConsPlusNormal"/>
              <w:jc w:val="center"/>
              <w:rPr>
                <w:rFonts w:ascii="Times New Roman" w:hAnsi="Times New Roman" w:cs="Times New Roman"/>
                <w:b/>
              </w:rPr>
            </w:pPr>
            <w:r w:rsidRPr="004F251B">
              <w:rPr>
                <w:rFonts w:ascii="Times New Roman" w:hAnsi="Times New Roman" w:cs="Times New Roman"/>
                <w:b/>
              </w:rPr>
              <w:t>№ п/п</w:t>
            </w: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703908" w:rsidRPr="004F251B" w:rsidRDefault="00703908" w:rsidP="00375626">
            <w:pPr>
              <w:pStyle w:val="ConsPlusNormal"/>
              <w:jc w:val="center"/>
              <w:rPr>
                <w:rFonts w:ascii="Times New Roman" w:hAnsi="Times New Roman" w:cs="Times New Roman"/>
                <w:b/>
              </w:rPr>
            </w:pPr>
            <w:r w:rsidRPr="004F251B">
              <w:rPr>
                <w:rFonts w:ascii="Times New Roman" w:hAnsi="Times New Roman" w:cs="Times New Roman"/>
                <w:b/>
              </w:rPr>
              <w:t>Наименование документа</w:t>
            </w:r>
          </w:p>
        </w:tc>
        <w:tc>
          <w:tcPr>
            <w:tcW w:w="1854" w:type="pct"/>
            <w:tcBorders>
              <w:top w:val="single" w:sz="4" w:space="0" w:color="auto"/>
              <w:left w:val="single" w:sz="4" w:space="0" w:color="auto"/>
              <w:bottom w:val="single" w:sz="4" w:space="0" w:color="auto"/>
              <w:right w:val="single" w:sz="4" w:space="0" w:color="auto"/>
            </w:tcBorders>
            <w:shd w:val="clear" w:color="auto" w:fill="auto"/>
            <w:hideMark/>
          </w:tcPr>
          <w:p w:rsidR="00703908" w:rsidRPr="004F251B" w:rsidRDefault="00703908" w:rsidP="00375626">
            <w:pPr>
              <w:pStyle w:val="ConsPlusNormal"/>
              <w:jc w:val="center"/>
              <w:rPr>
                <w:rFonts w:ascii="Times New Roman" w:hAnsi="Times New Roman" w:cs="Times New Roman"/>
                <w:b/>
              </w:rPr>
            </w:pPr>
            <w:r w:rsidRPr="004F251B">
              <w:rPr>
                <w:rFonts w:ascii="Times New Roman" w:hAnsi="Times New Roman" w:cs="Times New Roman"/>
                <w:b/>
              </w:rPr>
              <w:t>Количество листов</w:t>
            </w:r>
          </w:p>
        </w:tc>
      </w:tr>
      <w:tr w:rsidR="00703908" w:rsidTr="00375626">
        <w:tc>
          <w:tcPr>
            <w:tcW w:w="705" w:type="pct"/>
            <w:tcBorders>
              <w:top w:val="single" w:sz="4" w:space="0" w:color="auto"/>
              <w:left w:val="single" w:sz="4" w:space="0" w:color="auto"/>
              <w:bottom w:val="single" w:sz="4" w:space="0" w:color="auto"/>
              <w:right w:val="single" w:sz="4" w:space="0" w:color="auto"/>
            </w:tcBorders>
            <w:shd w:val="clear" w:color="auto" w:fill="auto"/>
          </w:tcPr>
          <w:p w:rsidR="00703908" w:rsidRPr="004F251B" w:rsidRDefault="00703908" w:rsidP="00375626">
            <w:pPr>
              <w:pStyle w:val="ConsPlusNormal"/>
              <w:jc w:val="both"/>
              <w:rPr>
                <w:rFonts w:ascii="Times New Roman" w:hAnsi="Times New Roman" w:cs="Times New Roman"/>
              </w:rPr>
            </w:pPr>
          </w:p>
        </w:tc>
        <w:tc>
          <w:tcPr>
            <w:tcW w:w="2441" w:type="pct"/>
            <w:tcBorders>
              <w:top w:val="single" w:sz="4" w:space="0" w:color="auto"/>
              <w:left w:val="single" w:sz="4" w:space="0" w:color="auto"/>
              <w:bottom w:val="single" w:sz="4" w:space="0" w:color="auto"/>
              <w:right w:val="single" w:sz="4" w:space="0" w:color="auto"/>
            </w:tcBorders>
            <w:shd w:val="clear" w:color="auto" w:fill="auto"/>
          </w:tcPr>
          <w:p w:rsidR="00703908" w:rsidRPr="004F251B" w:rsidRDefault="00703908" w:rsidP="00375626">
            <w:pPr>
              <w:pStyle w:val="ConsPlusNormal"/>
              <w:jc w:val="both"/>
              <w:rPr>
                <w:rFonts w:ascii="Times New Roman" w:hAnsi="Times New Roman" w:cs="Times New Roman"/>
              </w:rPr>
            </w:pPr>
          </w:p>
        </w:tc>
        <w:tc>
          <w:tcPr>
            <w:tcW w:w="1854" w:type="pct"/>
            <w:tcBorders>
              <w:top w:val="single" w:sz="4" w:space="0" w:color="auto"/>
              <w:left w:val="single" w:sz="4" w:space="0" w:color="auto"/>
              <w:bottom w:val="single" w:sz="4" w:space="0" w:color="auto"/>
              <w:right w:val="single" w:sz="4" w:space="0" w:color="auto"/>
            </w:tcBorders>
            <w:shd w:val="clear" w:color="auto" w:fill="auto"/>
          </w:tcPr>
          <w:p w:rsidR="00703908" w:rsidRPr="004F251B" w:rsidRDefault="00703908" w:rsidP="00375626">
            <w:pPr>
              <w:pStyle w:val="ConsPlusNormal"/>
              <w:jc w:val="both"/>
              <w:rPr>
                <w:rFonts w:ascii="Times New Roman" w:hAnsi="Times New Roman" w:cs="Times New Roman"/>
              </w:rPr>
            </w:pPr>
          </w:p>
        </w:tc>
      </w:tr>
      <w:tr w:rsidR="00703908" w:rsidTr="00375626">
        <w:tc>
          <w:tcPr>
            <w:tcW w:w="705" w:type="pct"/>
            <w:tcBorders>
              <w:top w:val="single" w:sz="4" w:space="0" w:color="auto"/>
              <w:left w:val="single" w:sz="4" w:space="0" w:color="auto"/>
              <w:bottom w:val="single" w:sz="4" w:space="0" w:color="auto"/>
              <w:right w:val="single" w:sz="4" w:space="0" w:color="auto"/>
            </w:tcBorders>
            <w:shd w:val="clear" w:color="auto" w:fill="auto"/>
          </w:tcPr>
          <w:p w:rsidR="00703908" w:rsidRPr="004F251B" w:rsidRDefault="00703908" w:rsidP="00375626">
            <w:pPr>
              <w:pStyle w:val="ConsPlusNormal"/>
              <w:jc w:val="both"/>
              <w:rPr>
                <w:rFonts w:ascii="Times New Roman" w:hAnsi="Times New Roman" w:cs="Times New Roman"/>
              </w:rPr>
            </w:pPr>
          </w:p>
        </w:tc>
        <w:tc>
          <w:tcPr>
            <w:tcW w:w="2441" w:type="pct"/>
            <w:tcBorders>
              <w:top w:val="single" w:sz="4" w:space="0" w:color="auto"/>
              <w:left w:val="single" w:sz="4" w:space="0" w:color="auto"/>
              <w:bottom w:val="single" w:sz="4" w:space="0" w:color="auto"/>
              <w:right w:val="single" w:sz="4" w:space="0" w:color="auto"/>
            </w:tcBorders>
            <w:shd w:val="clear" w:color="auto" w:fill="auto"/>
          </w:tcPr>
          <w:p w:rsidR="00703908" w:rsidRPr="004F251B" w:rsidRDefault="00703908" w:rsidP="00375626">
            <w:pPr>
              <w:pStyle w:val="ConsPlusNormal"/>
              <w:jc w:val="both"/>
              <w:rPr>
                <w:rFonts w:ascii="Times New Roman" w:hAnsi="Times New Roman" w:cs="Times New Roman"/>
              </w:rPr>
            </w:pPr>
          </w:p>
        </w:tc>
        <w:tc>
          <w:tcPr>
            <w:tcW w:w="1854" w:type="pct"/>
            <w:tcBorders>
              <w:top w:val="single" w:sz="4" w:space="0" w:color="auto"/>
              <w:left w:val="single" w:sz="4" w:space="0" w:color="auto"/>
              <w:bottom w:val="single" w:sz="4" w:space="0" w:color="auto"/>
              <w:right w:val="single" w:sz="4" w:space="0" w:color="auto"/>
            </w:tcBorders>
            <w:shd w:val="clear" w:color="auto" w:fill="auto"/>
          </w:tcPr>
          <w:p w:rsidR="00703908" w:rsidRPr="004F251B" w:rsidRDefault="00703908" w:rsidP="00375626">
            <w:pPr>
              <w:pStyle w:val="ConsPlusNormal"/>
              <w:jc w:val="both"/>
              <w:rPr>
                <w:rFonts w:ascii="Times New Roman" w:hAnsi="Times New Roman" w:cs="Times New Roman"/>
              </w:rPr>
            </w:pPr>
          </w:p>
        </w:tc>
      </w:tr>
    </w:tbl>
    <w:p w:rsidR="00703908" w:rsidRDefault="00703908" w:rsidP="00703908">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br/>
        <w:t>"____" ____________ 20__ года</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Достоверность и полноту сведений, указанных в настоящей заявке, подтверждаю </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_________________________      ________________        _________________________</w:t>
      </w:r>
    </w:p>
    <w:p w:rsidR="00703908"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 xml:space="preserve">должность)   </w:t>
      </w:r>
      <w:proofErr w:type="gramEnd"/>
      <w:r>
        <w:rPr>
          <w:rFonts w:ascii="Times New Roman" w:hAnsi="Times New Roman" w:cs="Times New Roman"/>
          <w:sz w:val="28"/>
          <w:szCs w:val="28"/>
          <w:vertAlign w:val="superscript"/>
        </w:rPr>
        <w:t xml:space="preserve">                                  (подпись заявителя)                               (Фамилия, Имя, Отчество)</w:t>
      </w:r>
    </w:p>
    <w:p w:rsidR="00703908" w:rsidRPr="009B479D" w:rsidRDefault="00703908" w:rsidP="00703908">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vertAlign w:val="superscript"/>
        </w:rPr>
      </w:pPr>
      <w:r>
        <w:rPr>
          <w:rFonts w:ascii="Times New Roman" w:hAnsi="Times New Roman" w:cs="Times New Roman"/>
          <w:sz w:val="25"/>
          <w:szCs w:val="25"/>
        </w:rPr>
        <w:t>М.П.</w:t>
      </w:r>
    </w:p>
    <w:p w:rsidR="00703908" w:rsidRDefault="00703908" w:rsidP="00703908">
      <w:pPr>
        <w:pStyle w:val="ConsPlusNonformat"/>
        <w:jc w:val="center"/>
        <w:rPr>
          <w:rFonts w:ascii="Times New Roman" w:hAnsi="Times New Roman" w:cs="Times New Roman"/>
          <w:sz w:val="25"/>
          <w:szCs w:val="25"/>
        </w:rPr>
      </w:pPr>
    </w:p>
    <w:p w:rsidR="00703908" w:rsidRDefault="00703908" w:rsidP="00703908">
      <w:pPr>
        <w:pStyle w:val="ConsPlusNonformat"/>
        <w:jc w:val="center"/>
        <w:rPr>
          <w:rFonts w:ascii="Times New Roman" w:hAnsi="Times New Roman" w:cs="Times New Roman"/>
          <w:sz w:val="25"/>
          <w:szCs w:val="25"/>
        </w:rPr>
      </w:pPr>
    </w:p>
    <w:p w:rsidR="00703908" w:rsidRDefault="00703908" w:rsidP="00703908">
      <w:pPr>
        <w:pStyle w:val="ConsPlusNonformat"/>
        <w:jc w:val="center"/>
        <w:rPr>
          <w:rFonts w:ascii="Times New Roman" w:hAnsi="Times New Roman" w:cs="Times New Roman"/>
          <w:sz w:val="25"/>
          <w:szCs w:val="25"/>
        </w:rPr>
      </w:pPr>
    </w:p>
    <w:p w:rsidR="00703908" w:rsidRPr="00726726" w:rsidRDefault="00703908" w:rsidP="00703908">
      <w:pPr>
        <w:pStyle w:val="ConsPlusNonformat"/>
        <w:jc w:val="center"/>
        <w:rPr>
          <w:rFonts w:ascii="Times New Roman" w:hAnsi="Times New Roman" w:cs="Times New Roman"/>
          <w:sz w:val="25"/>
          <w:szCs w:val="25"/>
        </w:rPr>
      </w:pPr>
      <w:r>
        <w:rPr>
          <w:rFonts w:ascii="Times New Roman" w:hAnsi="Times New Roman" w:cs="Times New Roman"/>
          <w:sz w:val="25"/>
          <w:szCs w:val="25"/>
        </w:rPr>
        <w:t>С</w:t>
      </w:r>
      <w:r w:rsidRPr="00726726">
        <w:rPr>
          <w:rFonts w:ascii="Times New Roman" w:hAnsi="Times New Roman" w:cs="Times New Roman"/>
          <w:sz w:val="25"/>
          <w:szCs w:val="25"/>
        </w:rPr>
        <w:t>ОГЛАСИЕ</w:t>
      </w:r>
    </w:p>
    <w:p w:rsidR="00703908" w:rsidRPr="00726726" w:rsidRDefault="00703908" w:rsidP="00703908">
      <w:pPr>
        <w:pStyle w:val="ConsPlusNonformat"/>
        <w:jc w:val="center"/>
        <w:rPr>
          <w:rFonts w:ascii="Times New Roman" w:hAnsi="Times New Roman" w:cs="Times New Roman"/>
          <w:sz w:val="25"/>
          <w:szCs w:val="25"/>
        </w:rPr>
      </w:pPr>
      <w:r w:rsidRPr="00726726">
        <w:rPr>
          <w:rFonts w:ascii="Times New Roman" w:hAnsi="Times New Roman" w:cs="Times New Roman"/>
          <w:sz w:val="25"/>
          <w:szCs w:val="25"/>
        </w:rPr>
        <w:t>на размещение в информационно-телекоммуникационной сети</w:t>
      </w:r>
    </w:p>
    <w:p w:rsidR="00703908" w:rsidRPr="00726726" w:rsidRDefault="00703908" w:rsidP="00703908">
      <w:pPr>
        <w:pStyle w:val="ConsPlusNonformat"/>
        <w:jc w:val="center"/>
        <w:rPr>
          <w:rFonts w:ascii="Times New Roman" w:hAnsi="Times New Roman" w:cs="Times New Roman"/>
          <w:sz w:val="25"/>
          <w:szCs w:val="25"/>
        </w:rPr>
      </w:pPr>
      <w:r w:rsidRPr="00726726">
        <w:rPr>
          <w:rFonts w:ascii="Times New Roman" w:hAnsi="Times New Roman" w:cs="Times New Roman"/>
          <w:sz w:val="25"/>
          <w:szCs w:val="25"/>
        </w:rPr>
        <w:t>«Интернет» информации об участнике конкурсного отбора,</w:t>
      </w:r>
    </w:p>
    <w:p w:rsidR="00703908" w:rsidRPr="00726726" w:rsidRDefault="00703908" w:rsidP="00703908">
      <w:pPr>
        <w:pStyle w:val="ConsPlusNonformat"/>
        <w:jc w:val="center"/>
        <w:rPr>
          <w:rFonts w:ascii="Times New Roman" w:hAnsi="Times New Roman" w:cs="Times New Roman"/>
          <w:sz w:val="25"/>
          <w:szCs w:val="25"/>
        </w:rPr>
      </w:pPr>
      <w:r w:rsidRPr="00726726">
        <w:rPr>
          <w:rFonts w:ascii="Times New Roman" w:hAnsi="Times New Roman" w:cs="Times New Roman"/>
          <w:sz w:val="25"/>
          <w:szCs w:val="25"/>
        </w:rPr>
        <w:t>о подаваемом участником конкурсного отбора заявке, иной</w:t>
      </w:r>
    </w:p>
    <w:p w:rsidR="00703908" w:rsidRPr="00726726" w:rsidRDefault="00703908" w:rsidP="00703908">
      <w:pPr>
        <w:pStyle w:val="ConsPlusNonformat"/>
        <w:jc w:val="center"/>
        <w:rPr>
          <w:rFonts w:ascii="Times New Roman" w:hAnsi="Times New Roman" w:cs="Times New Roman"/>
          <w:sz w:val="25"/>
          <w:szCs w:val="25"/>
        </w:rPr>
      </w:pPr>
      <w:r w:rsidRPr="00726726">
        <w:rPr>
          <w:rFonts w:ascii="Times New Roman" w:hAnsi="Times New Roman" w:cs="Times New Roman"/>
          <w:sz w:val="25"/>
          <w:szCs w:val="25"/>
        </w:rPr>
        <w:t>информации об участнике конкурсного отбора, связанной</w:t>
      </w:r>
    </w:p>
    <w:p w:rsidR="00703908" w:rsidRPr="00726726" w:rsidRDefault="00703908" w:rsidP="00703908">
      <w:pPr>
        <w:pStyle w:val="ConsPlusNonformat"/>
        <w:jc w:val="center"/>
        <w:rPr>
          <w:rFonts w:ascii="Times New Roman" w:hAnsi="Times New Roman" w:cs="Times New Roman"/>
          <w:sz w:val="25"/>
          <w:szCs w:val="25"/>
        </w:rPr>
      </w:pPr>
      <w:r w:rsidRPr="00726726">
        <w:rPr>
          <w:rFonts w:ascii="Times New Roman" w:hAnsi="Times New Roman" w:cs="Times New Roman"/>
          <w:sz w:val="25"/>
          <w:szCs w:val="25"/>
        </w:rPr>
        <w:t>с соответствующим конкурсным отбором</w:t>
      </w:r>
    </w:p>
    <w:p w:rsidR="00703908" w:rsidRPr="00726726" w:rsidRDefault="00703908" w:rsidP="00703908">
      <w:pPr>
        <w:pStyle w:val="ConsPlusNonformat"/>
        <w:jc w:val="both"/>
        <w:rPr>
          <w:rFonts w:ascii="Times New Roman" w:hAnsi="Times New Roman" w:cs="Times New Roman"/>
          <w:sz w:val="25"/>
          <w:szCs w:val="25"/>
        </w:rPr>
      </w:pP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Я, ____________________________________________________________________</w:t>
      </w: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Настоящим        даю        согласие        на       размещение       в</w:t>
      </w: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информационно-телекоммуникационной    сети    "Интернет"    информации   об</w:t>
      </w: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________________________________</w:t>
      </w: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(наименование юридического лица)</w:t>
      </w: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___________________________________________________________________________</w:t>
      </w: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(Ф.И.О. руководителя организации, ИНН)</w:t>
      </w: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как      участнике      конкурсного      отбора      на      предоставление</w:t>
      </w: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государственной/муниципальной     </w:t>
      </w:r>
      <w:r>
        <w:rPr>
          <w:rFonts w:ascii="Times New Roman" w:hAnsi="Times New Roman" w:cs="Times New Roman"/>
          <w:sz w:val="25"/>
          <w:szCs w:val="25"/>
        </w:rPr>
        <w:t xml:space="preserve">финансовой </w:t>
      </w:r>
      <w:r w:rsidRPr="00726726">
        <w:rPr>
          <w:rFonts w:ascii="Times New Roman" w:hAnsi="Times New Roman" w:cs="Times New Roman"/>
          <w:sz w:val="25"/>
          <w:szCs w:val="25"/>
        </w:rPr>
        <w:t>поддержки в форме субсидии</w:t>
      </w: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__________________________________________________________________________,</w:t>
      </w: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о   </w:t>
      </w:r>
      <w:proofErr w:type="gramStart"/>
      <w:r w:rsidRPr="00726726">
        <w:rPr>
          <w:rFonts w:ascii="Times New Roman" w:hAnsi="Times New Roman" w:cs="Times New Roman"/>
          <w:sz w:val="25"/>
          <w:szCs w:val="25"/>
        </w:rPr>
        <w:t>подаваемой  заявке</w:t>
      </w:r>
      <w:proofErr w:type="gramEnd"/>
      <w:r w:rsidRPr="00726726">
        <w:rPr>
          <w:rFonts w:ascii="Times New Roman" w:hAnsi="Times New Roman" w:cs="Times New Roman"/>
          <w:sz w:val="25"/>
          <w:szCs w:val="25"/>
        </w:rPr>
        <w:t xml:space="preserve">  и  иной  информации,  связанной  с  предоставлением</w:t>
      </w: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государственной/муниципальной   поддержки   и   соответствующим конкурсным</w:t>
      </w: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отбором.</w:t>
      </w: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Настоящее согласие действует со дня его подписания.</w:t>
      </w:r>
    </w:p>
    <w:p w:rsidR="00703908" w:rsidRPr="00726726" w:rsidRDefault="00703908" w:rsidP="00703908">
      <w:pPr>
        <w:pStyle w:val="ConsPlusNonformat"/>
        <w:jc w:val="both"/>
        <w:rPr>
          <w:rFonts w:ascii="Times New Roman" w:hAnsi="Times New Roman" w:cs="Times New Roman"/>
          <w:sz w:val="25"/>
          <w:szCs w:val="25"/>
        </w:rPr>
      </w:pPr>
    </w:p>
    <w:p w:rsidR="00703908" w:rsidRPr="00726726" w:rsidRDefault="00703908" w:rsidP="00703908">
      <w:pPr>
        <w:pStyle w:val="ConsPlusNonformat"/>
        <w:jc w:val="both"/>
        <w:rPr>
          <w:rFonts w:ascii="Times New Roman" w:hAnsi="Times New Roman" w:cs="Times New Roman"/>
          <w:sz w:val="25"/>
          <w:szCs w:val="25"/>
        </w:rPr>
      </w:pPr>
      <w:proofErr w:type="gramStart"/>
      <w:r w:rsidRPr="00726726">
        <w:rPr>
          <w:rFonts w:ascii="Times New Roman" w:hAnsi="Times New Roman" w:cs="Times New Roman"/>
          <w:sz w:val="25"/>
          <w:szCs w:val="25"/>
        </w:rPr>
        <w:t xml:space="preserve">Руководитель:   </w:t>
      </w:r>
      <w:proofErr w:type="gramEnd"/>
      <w:r w:rsidRPr="00726726">
        <w:rPr>
          <w:rFonts w:ascii="Times New Roman" w:hAnsi="Times New Roman" w:cs="Times New Roman"/>
          <w:sz w:val="25"/>
          <w:szCs w:val="25"/>
        </w:rPr>
        <w:t xml:space="preserve">          ___________ _______________________</w:t>
      </w: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w:t>
      </w:r>
      <w:proofErr w:type="gramStart"/>
      <w:r w:rsidRPr="00726726">
        <w:rPr>
          <w:rFonts w:ascii="Times New Roman" w:hAnsi="Times New Roman" w:cs="Times New Roman"/>
          <w:sz w:val="25"/>
          <w:szCs w:val="25"/>
        </w:rPr>
        <w:t xml:space="preserve">подпись)   </w:t>
      </w:r>
      <w:proofErr w:type="gramEnd"/>
      <w:r w:rsidRPr="00726726">
        <w:rPr>
          <w:rFonts w:ascii="Times New Roman" w:hAnsi="Times New Roman" w:cs="Times New Roman"/>
          <w:sz w:val="25"/>
          <w:szCs w:val="25"/>
        </w:rPr>
        <w:t>(расшифровка подписи)</w:t>
      </w:r>
    </w:p>
    <w:p w:rsidR="00703908" w:rsidRPr="00726726" w:rsidRDefault="00703908" w:rsidP="00703908">
      <w:pPr>
        <w:pStyle w:val="ConsPlusNonformat"/>
        <w:jc w:val="both"/>
        <w:rPr>
          <w:rFonts w:ascii="Times New Roman" w:hAnsi="Times New Roman" w:cs="Times New Roman"/>
          <w:sz w:val="25"/>
          <w:szCs w:val="25"/>
        </w:rPr>
      </w:pP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МП</w:t>
      </w:r>
    </w:p>
    <w:p w:rsidR="00703908" w:rsidRPr="00726726" w:rsidRDefault="00703908" w:rsidP="00703908">
      <w:pPr>
        <w:pStyle w:val="ConsPlusNonformat"/>
        <w:jc w:val="both"/>
        <w:rPr>
          <w:rFonts w:ascii="Times New Roman" w:hAnsi="Times New Roman" w:cs="Times New Roman"/>
          <w:sz w:val="25"/>
          <w:szCs w:val="25"/>
        </w:rPr>
      </w:pPr>
    </w:p>
    <w:p w:rsidR="00703908" w:rsidRPr="00726726" w:rsidRDefault="00703908" w:rsidP="00703908">
      <w:pPr>
        <w:pStyle w:val="ConsPlusNonformat"/>
        <w:jc w:val="both"/>
        <w:rPr>
          <w:rFonts w:ascii="Times New Roman" w:hAnsi="Times New Roman" w:cs="Times New Roman"/>
          <w:sz w:val="25"/>
          <w:szCs w:val="25"/>
        </w:rPr>
      </w:pPr>
      <w:r w:rsidRPr="00726726">
        <w:rPr>
          <w:rFonts w:ascii="Times New Roman" w:hAnsi="Times New Roman" w:cs="Times New Roman"/>
          <w:sz w:val="25"/>
          <w:szCs w:val="25"/>
        </w:rPr>
        <w:t xml:space="preserve">    "___" ____________ 20__ г.</w:t>
      </w:r>
    </w:p>
    <w:p w:rsidR="007A31D3" w:rsidRDefault="007A31D3" w:rsidP="007A31D3">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7A31D3" w:rsidRDefault="007A31D3" w:rsidP="007A31D3">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7A31D3" w:rsidRDefault="007A31D3" w:rsidP="007A31D3">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7A31D3" w:rsidRDefault="007A31D3" w:rsidP="00726D0F">
      <w:pPr>
        <w:tabs>
          <w:tab w:val="left" w:pos="2002"/>
        </w:tabs>
        <w:ind w:right="283"/>
        <w:contextualSpacing/>
        <w:jc w:val="right"/>
        <w:rPr>
          <w:sz w:val="25"/>
          <w:szCs w:val="25"/>
        </w:rPr>
      </w:pPr>
    </w:p>
    <w:p w:rsidR="00703908" w:rsidRDefault="00703908" w:rsidP="00726D0F">
      <w:pPr>
        <w:tabs>
          <w:tab w:val="left" w:pos="2002"/>
        </w:tabs>
        <w:ind w:right="283"/>
        <w:contextualSpacing/>
        <w:jc w:val="right"/>
        <w:rPr>
          <w:sz w:val="25"/>
          <w:szCs w:val="25"/>
        </w:rPr>
      </w:pPr>
    </w:p>
    <w:p w:rsidR="00703908" w:rsidRDefault="00703908" w:rsidP="00726D0F">
      <w:pPr>
        <w:tabs>
          <w:tab w:val="left" w:pos="2002"/>
        </w:tabs>
        <w:ind w:right="283"/>
        <w:contextualSpacing/>
        <w:jc w:val="right"/>
        <w:rPr>
          <w:sz w:val="25"/>
          <w:szCs w:val="25"/>
        </w:rPr>
      </w:pPr>
    </w:p>
    <w:p w:rsidR="00703908" w:rsidRDefault="00703908" w:rsidP="00726D0F">
      <w:pPr>
        <w:tabs>
          <w:tab w:val="left" w:pos="2002"/>
        </w:tabs>
        <w:ind w:right="283"/>
        <w:contextualSpacing/>
        <w:jc w:val="right"/>
        <w:rPr>
          <w:sz w:val="25"/>
          <w:szCs w:val="25"/>
        </w:rPr>
      </w:pPr>
    </w:p>
    <w:p w:rsidR="00703908" w:rsidRDefault="00703908" w:rsidP="00726D0F">
      <w:pPr>
        <w:tabs>
          <w:tab w:val="left" w:pos="2002"/>
        </w:tabs>
        <w:ind w:right="283"/>
        <w:contextualSpacing/>
        <w:jc w:val="right"/>
        <w:rPr>
          <w:sz w:val="25"/>
          <w:szCs w:val="25"/>
        </w:rPr>
      </w:pPr>
    </w:p>
    <w:p w:rsidR="00703908" w:rsidRDefault="00703908" w:rsidP="00726D0F">
      <w:pPr>
        <w:tabs>
          <w:tab w:val="left" w:pos="2002"/>
        </w:tabs>
        <w:ind w:right="283"/>
        <w:contextualSpacing/>
        <w:jc w:val="right"/>
        <w:rPr>
          <w:sz w:val="25"/>
          <w:szCs w:val="25"/>
        </w:rPr>
      </w:pPr>
    </w:p>
    <w:p w:rsidR="00703908" w:rsidRDefault="00703908" w:rsidP="00726D0F">
      <w:pPr>
        <w:tabs>
          <w:tab w:val="left" w:pos="2002"/>
        </w:tabs>
        <w:ind w:right="283"/>
        <w:contextualSpacing/>
        <w:jc w:val="right"/>
        <w:rPr>
          <w:sz w:val="25"/>
          <w:szCs w:val="25"/>
        </w:rPr>
      </w:pPr>
    </w:p>
    <w:p w:rsidR="00703908" w:rsidRDefault="00703908" w:rsidP="00726D0F">
      <w:pPr>
        <w:tabs>
          <w:tab w:val="left" w:pos="2002"/>
        </w:tabs>
        <w:ind w:right="283"/>
        <w:contextualSpacing/>
        <w:jc w:val="right"/>
        <w:rPr>
          <w:sz w:val="25"/>
          <w:szCs w:val="25"/>
        </w:rPr>
      </w:pPr>
    </w:p>
    <w:p w:rsidR="00703908" w:rsidRDefault="00703908" w:rsidP="00726D0F">
      <w:pPr>
        <w:tabs>
          <w:tab w:val="left" w:pos="2002"/>
        </w:tabs>
        <w:ind w:right="283"/>
        <w:contextualSpacing/>
        <w:jc w:val="right"/>
        <w:rPr>
          <w:sz w:val="25"/>
          <w:szCs w:val="25"/>
        </w:rPr>
      </w:pPr>
    </w:p>
    <w:p w:rsidR="00703908" w:rsidRDefault="00703908" w:rsidP="00726D0F">
      <w:pPr>
        <w:tabs>
          <w:tab w:val="left" w:pos="2002"/>
        </w:tabs>
        <w:ind w:right="283"/>
        <w:contextualSpacing/>
        <w:jc w:val="right"/>
        <w:rPr>
          <w:sz w:val="25"/>
          <w:szCs w:val="25"/>
        </w:rPr>
      </w:pPr>
    </w:p>
    <w:p w:rsidR="00703908" w:rsidRDefault="00703908" w:rsidP="00726D0F">
      <w:pPr>
        <w:tabs>
          <w:tab w:val="left" w:pos="2002"/>
        </w:tabs>
        <w:ind w:right="283"/>
        <w:contextualSpacing/>
        <w:jc w:val="right"/>
        <w:rPr>
          <w:sz w:val="25"/>
          <w:szCs w:val="25"/>
        </w:rPr>
      </w:pPr>
    </w:p>
    <w:p w:rsidR="007A31D3" w:rsidRDefault="007A31D3" w:rsidP="00726D0F">
      <w:pPr>
        <w:tabs>
          <w:tab w:val="left" w:pos="2002"/>
        </w:tabs>
        <w:ind w:right="283"/>
        <w:contextualSpacing/>
        <w:jc w:val="right"/>
        <w:rPr>
          <w:sz w:val="25"/>
          <w:szCs w:val="25"/>
        </w:rPr>
      </w:pPr>
    </w:p>
    <w:p w:rsidR="007A31D3" w:rsidRDefault="007A31D3" w:rsidP="00726D0F">
      <w:pPr>
        <w:tabs>
          <w:tab w:val="left" w:pos="2002"/>
        </w:tabs>
        <w:ind w:right="283"/>
        <w:contextualSpacing/>
        <w:jc w:val="right"/>
        <w:rPr>
          <w:sz w:val="25"/>
          <w:szCs w:val="25"/>
        </w:rPr>
      </w:pPr>
    </w:p>
    <w:p w:rsidR="007A31D3" w:rsidRDefault="007A31D3" w:rsidP="00726D0F">
      <w:pPr>
        <w:tabs>
          <w:tab w:val="left" w:pos="2002"/>
        </w:tabs>
        <w:ind w:right="283"/>
        <w:contextualSpacing/>
        <w:jc w:val="right"/>
        <w:rPr>
          <w:sz w:val="25"/>
          <w:szCs w:val="25"/>
        </w:rPr>
      </w:pPr>
    </w:p>
    <w:p w:rsidR="007A31D3" w:rsidRDefault="007A31D3" w:rsidP="00726D0F">
      <w:pPr>
        <w:tabs>
          <w:tab w:val="left" w:pos="2002"/>
        </w:tabs>
        <w:ind w:right="283"/>
        <w:contextualSpacing/>
        <w:jc w:val="right"/>
        <w:rPr>
          <w:sz w:val="25"/>
          <w:szCs w:val="25"/>
        </w:rPr>
      </w:pPr>
    </w:p>
    <w:p w:rsidR="007A31D3" w:rsidRDefault="007A31D3" w:rsidP="00726D0F">
      <w:pPr>
        <w:tabs>
          <w:tab w:val="left" w:pos="2002"/>
        </w:tabs>
        <w:ind w:right="283"/>
        <w:contextualSpacing/>
        <w:jc w:val="right"/>
        <w:rPr>
          <w:sz w:val="25"/>
          <w:szCs w:val="25"/>
        </w:rPr>
      </w:pPr>
    </w:p>
    <w:p w:rsidR="007A31D3" w:rsidRDefault="007A31D3" w:rsidP="00726D0F">
      <w:pPr>
        <w:tabs>
          <w:tab w:val="left" w:pos="2002"/>
        </w:tabs>
        <w:ind w:right="283"/>
        <w:contextualSpacing/>
        <w:jc w:val="right"/>
        <w:rPr>
          <w:sz w:val="25"/>
          <w:szCs w:val="25"/>
        </w:rPr>
      </w:pPr>
    </w:p>
    <w:p w:rsidR="00726D0F" w:rsidRPr="00492FDF" w:rsidRDefault="00726D0F" w:rsidP="00726D0F">
      <w:pPr>
        <w:tabs>
          <w:tab w:val="left" w:pos="2002"/>
        </w:tabs>
        <w:ind w:right="283"/>
        <w:contextualSpacing/>
        <w:jc w:val="right"/>
        <w:rPr>
          <w:sz w:val="25"/>
          <w:szCs w:val="25"/>
        </w:rPr>
      </w:pPr>
      <w:r w:rsidRPr="00492FDF">
        <w:rPr>
          <w:sz w:val="25"/>
          <w:szCs w:val="25"/>
        </w:rPr>
        <w:t>Приложение 4</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к муниципальной программе</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 xml:space="preserve"> «Развитие экономики в МО МР «Койгородский»</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Администрация МР "Койгородский"</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РАСПИСКА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 приеме документов для получения финансовой поддержки в виде</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(наименование вида поддержки)</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(Ф.И.О. наименование заявителя)</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представлены следующие документы:</w:t>
      </w:r>
    </w:p>
    <w:p w:rsidR="00726D0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bl>
      <w:tblPr>
        <w:tblW w:w="9210" w:type="dxa"/>
        <w:tblInd w:w="70" w:type="dxa"/>
        <w:tblLayout w:type="fixed"/>
        <w:tblCellMar>
          <w:left w:w="70" w:type="dxa"/>
          <w:right w:w="70" w:type="dxa"/>
        </w:tblCellMar>
        <w:tblLook w:val="04A0" w:firstRow="1" w:lastRow="0" w:firstColumn="1" w:lastColumn="0" w:noHBand="0" w:noVBand="1"/>
      </w:tblPr>
      <w:tblGrid>
        <w:gridCol w:w="568"/>
        <w:gridCol w:w="5809"/>
        <w:gridCol w:w="1417"/>
        <w:gridCol w:w="1416"/>
      </w:tblGrid>
      <w:tr w:rsidR="00726D0F" w:rsidTr="004F251B">
        <w:trPr>
          <w:cantSplit/>
          <w:trHeight w:val="372"/>
        </w:trPr>
        <w:tc>
          <w:tcPr>
            <w:tcW w:w="568" w:type="dxa"/>
            <w:tcBorders>
              <w:top w:val="single" w:sz="6" w:space="0" w:color="auto"/>
              <w:left w:val="single" w:sz="6" w:space="0" w:color="auto"/>
              <w:bottom w:val="single" w:sz="6" w:space="0" w:color="auto"/>
              <w:right w:val="single" w:sz="6" w:space="0" w:color="auto"/>
            </w:tcBorders>
            <w:hideMark/>
          </w:tcPr>
          <w:p w:rsidR="00726D0F" w:rsidRDefault="00726D0F" w:rsidP="004F251B">
            <w:pPr>
              <w:pStyle w:val="ConsPlusCell"/>
              <w:widowControl/>
            </w:pPr>
            <w:r>
              <w:t xml:space="preserve">N  </w:t>
            </w:r>
            <w:r>
              <w:br/>
              <w:t xml:space="preserve">п/п </w:t>
            </w:r>
          </w:p>
        </w:tc>
        <w:tc>
          <w:tcPr>
            <w:tcW w:w="5809" w:type="dxa"/>
            <w:tcBorders>
              <w:top w:val="single" w:sz="6" w:space="0" w:color="auto"/>
              <w:left w:val="single" w:sz="6" w:space="0" w:color="auto"/>
              <w:bottom w:val="single" w:sz="6" w:space="0" w:color="auto"/>
              <w:right w:val="single" w:sz="6" w:space="0" w:color="auto"/>
            </w:tcBorders>
            <w:hideMark/>
          </w:tcPr>
          <w:p w:rsidR="00726D0F" w:rsidRDefault="00726D0F" w:rsidP="004F251B">
            <w:pPr>
              <w:pStyle w:val="ConsPlusCell"/>
              <w:widowControl/>
              <w:rPr>
                <w:sz w:val="22"/>
                <w:szCs w:val="22"/>
              </w:rPr>
            </w:pPr>
            <w:r>
              <w:rPr>
                <w:sz w:val="22"/>
                <w:szCs w:val="22"/>
              </w:rPr>
              <w:t xml:space="preserve">Наименование и реквизиты документов  </w:t>
            </w:r>
          </w:p>
        </w:tc>
        <w:tc>
          <w:tcPr>
            <w:tcW w:w="1417" w:type="dxa"/>
            <w:tcBorders>
              <w:top w:val="single" w:sz="6" w:space="0" w:color="auto"/>
              <w:left w:val="single" w:sz="6" w:space="0" w:color="auto"/>
              <w:bottom w:val="single" w:sz="6" w:space="0" w:color="auto"/>
              <w:right w:val="single" w:sz="4" w:space="0" w:color="auto"/>
            </w:tcBorders>
            <w:hideMark/>
          </w:tcPr>
          <w:p w:rsidR="00726D0F" w:rsidRDefault="00726D0F" w:rsidP="004F251B">
            <w:pPr>
              <w:pStyle w:val="ConsPlusCell"/>
              <w:widowControl/>
              <w:rPr>
                <w:sz w:val="22"/>
                <w:szCs w:val="22"/>
              </w:rPr>
            </w:pPr>
            <w:r>
              <w:rPr>
                <w:sz w:val="22"/>
                <w:szCs w:val="22"/>
              </w:rPr>
              <w:t xml:space="preserve">Количество  </w:t>
            </w:r>
            <w:r>
              <w:rPr>
                <w:sz w:val="22"/>
                <w:szCs w:val="22"/>
              </w:rPr>
              <w:br/>
              <w:t xml:space="preserve">экземпляров  </w:t>
            </w:r>
          </w:p>
        </w:tc>
        <w:tc>
          <w:tcPr>
            <w:tcW w:w="1416" w:type="dxa"/>
            <w:tcBorders>
              <w:top w:val="single" w:sz="6" w:space="0" w:color="auto"/>
              <w:left w:val="single" w:sz="4" w:space="0" w:color="auto"/>
              <w:bottom w:val="single" w:sz="6" w:space="0" w:color="auto"/>
              <w:right w:val="single" w:sz="6" w:space="0" w:color="auto"/>
            </w:tcBorders>
            <w:hideMark/>
          </w:tcPr>
          <w:p w:rsidR="00726D0F" w:rsidRDefault="00726D0F" w:rsidP="004F251B">
            <w:pPr>
              <w:pStyle w:val="ConsPlusCell"/>
              <w:widowControl/>
              <w:rPr>
                <w:sz w:val="22"/>
                <w:szCs w:val="22"/>
              </w:rPr>
            </w:pPr>
            <w:r>
              <w:rPr>
                <w:sz w:val="22"/>
                <w:szCs w:val="22"/>
              </w:rPr>
              <w:t xml:space="preserve">Количество  </w:t>
            </w:r>
            <w:r>
              <w:rPr>
                <w:sz w:val="22"/>
                <w:szCs w:val="22"/>
              </w:rPr>
              <w:br/>
              <w:t xml:space="preserve">листов    </w:t>
            </w: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bl>
    <w:p w:rsidR="00726D0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Документы приняты "___"__________20__ года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(должность сотрудника, принявшего документы)             (подпись. Ф.И.О. сотрудника)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Расписку получил "___" ___________ 20__ г.  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Pr>
          <w:rFonts w:ascii="Times New Roman" w:hAnsi="Times New Roman" w:cs="Times New Roman"/>
          <w:sz w:val="24"/>
          <w:szCs w:val="24"/>
        </w:rPr>
        <w:t xml:space="preserve">                                                                                           (Ф.И.О. , подпись заявителя)</w:t>
      </w: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Pr="00492FDF" w:rsidRDefault="00726D0F" w:rsidP="00726D0F">
      <w:pPr>
        <w:tabs>
          <w:tab w:val="left" w:pos="2002"/>
        </w:tabs>
        <w:ind w:right="283"/>
        <w:contextualSpacing/>
        <w:jc w:val="right"/>
        <w:rPr>
          <w:sz w:val="25"/>
          <w:szCs w:val="25"/>
        </w:rPr>
      </w:pPr>
      <w:r w:rsidRPr="00492FDF">
        <w:rPr>
          <w:sz w:val="25"/>
          <w:szCs w:val="25"/>
        </w:rPr>
        <w:t>Приложение 5</w:t>
      </w:r>
    </w:p>
    <w:p w:rsidR="00726D0F" w:rsidRPr="00492FDF" w:rsidRDefault="00726D0F" w:rsidP="00726D0F">
      <w:pPr>
        <w:jc w:val="right"/>
        <w:rPr>
          <w:sz w:val="25"/>
          <w:szCs w:val="25"/>
        </w:rPr>
      </w:pPr>
      <w:r w:rsidRPr="00492FDF">
        <w:rPr>
          <w:sz w:val="25"/>
          <w:szCs w:val="25"/>
        </w:rPr>
        <w:t>к муниципальной программе</w:t>
      </w:r>
    </w:p>
    <w:p w:rsidR="00726D0F" w:rsidRPr="00492FDF" w:rsidRDefault="00726D0F" w:rsidP="00726D0F">
      <w:pPr>
        <w:jc w:val="right"/>
        <w:rPr>
          <w:sz w:val="25"/>
          <w:szCs w:val="25"/>
        </w:rPr>
      </w:pPr>
      <w:r w:rsidRPr="00492FDF">
        <w:rPr>
          <w:sz w:val="25"/>
          <w:szCs w:val="25"/>
        </w:rPr>
        <w:t xml:space="preserve"> «Развитие экономики в МО МР «Койгородский»</w:t>
      </w:r>
    </w:p>
    <w:p w:rsidR="00726D0F" w:rsidRPr="009C4E4F" w:rsidRDefault="00726D0F" w:rsidP="00726D0F">
      <w:pPr>
        <w:pStyle w:val="ConsPlusNormal"/>
        <w:rPr>
          <w:rFonts w:ascii="Times New Roman" w:hAnsi="Times New Roman" w:cs="Times New Roman"/>
          <w:sz w:val="24"/>
          <w:szCs w:val="24"/>
        </w:rPr>
      </w:pPr>
    </w:p>
    <w:p w:rsidR="00726D0F" w:rsidRPr="009C4E4F" w:rsidRDefault="00726D0F" w:rsidP="00726D0F">
      <w:pPr>
        <w:pStyle w:val="ConsPlusNonformat"/>
        <w:jc w:val="right"/>
        <w:rPr>
          <w:rFonts w:ascii="Times New Roman" w:hAnsi="Times New Roman" w:cs="Times New Roman"/>
          <w:sz w:val="24"/>
          <w:szCs w:val="24"/>
        </w:rPr>
      </w:pPr>
      <w:r w:rsidRPr="009C4E4F">
        <w:rPr>
          <w:rFonts w:ascii="Times New Roman" w:hAnsi="Times New Roman" w:cs="Times New Roman"/>
          <w:sz w:val="24"/>
          <w:szCs w:val="24"/>
        </w:rPr>
        <w:tab/>
        <w:t>______________________________________</w:t>
      </w:r>
    </w:p>
    <w:p w:rsidR="00726D0F" w:rsidRPr="009C4E4F" w:rsidRDefault="00726D0F" w:rsidP="00726D0F">
      <w:pPr>
        <w:pStyle w:val="ConsPlusNonformat"/>
        <w:jc w:val="right"/>
        <w:rPr>
          <w:rFonts w:ascii="Times New Roman" w:hAnsi="Times New Roman" w:cs="Times New Roman"/>
          <w:sz w:val="24"/>
          <w:szCs w:val="24"/>
          <w:vertAlign w:val="subscript"/>
        </w:rPr>
      </w:pPr>
      <w:r w:rsidRPr="009C4E4F">
        <w:rPr>
          <w:rFonts w:ascii="Times New Roman" w:hAnsi="Times New Roman" w:cs="Times New Roman"/>
          <w:sz w:val="24"/>
          <w:szCs w:val="24"/>
          <w:vertAlign w:val="subscript"/>
        </w:rPr>
        <w:t>(наименование юридического лица, крестьянского (фермерского)                                                                                                                                 хозяйства, индивидуального предпринимателя)</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center"/>
        <w:rPr>
          <w:rFonts w:ascii="Times New Roman" w:hAnsi="Times New Roman" w:cs="Times New Roman"/>
          <w:sz w:val="24"/>
          <w:szCs w:val="24"/>
        </w:rPr>
      </w:pPr>
      <w:r w:rsidRPr="009C4E4F">
        <w:rPr>
          <w:rFonts w:ascii="Times New Roman" w:hAnsi="Times New Roman" w:cs="Times New Roman"/>
          <w:sz w:val="24"/>
          <w:szCs w:val="24"/>
        </w:rPr>
        <w:t>УВЕДОМЛЕНИЕ</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Администрация МР «Койгородский» в соответствии с </w:t>
      </w:r>
      <w:hyperlink r:id="rId28" w:history="1">
        <w:r w:rsidRPr="009C4E4F">
          <w:rPr>
            <w:rFonts w:ascii="Times New Roman" w:hAnsi="Times New Roman" w:cs="Times New Roman"/>
            <w:sz w:val="24"/>
            <w:szCs w:val="24"/>
          </w:rPr>
          <w:t>порядком</w:t>
        </w:r>
      </w:hyperlink>
      <w:r w:rsidRPr="009C4E4F">
        <w:rPr>
          <w:rFonts w:ascii="Times New Roman" w:hAnsi="Times New Roman" w:cs="Times New Roman"/>
          <w:sz w:val="24"/>
          <w:szCs w:val="24"/>
        </w:rPr>
        <w:t xml:space="preserve"> предоставления субсидии</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726D0F" w:rsidRPr="009C4E4F" w:rsidRDefault="00726D0F" w:rsidP="00726D0F">
      <w:pPr>
        <w:pStyle w:val="ConsPlusNonformat"/>
        <w:jc w:val="center"/>
        <w:rPr>
          <w:rFonts w:ascii="Times New Roman" w:hAnsi="Times New Roman" w:cs="Times New Roman"/>
          <w:sz w:val="28"/>
          <w:szCs w:val="28"/>
          <w:vertAlign w:val="subscript"/>
        </w:rPr>
      </w:pPr>
      <w:r w:rsidRPr="009C4E4F">
        <w:rPr>
          <w:rFonts w:ascii="Times New Roman" w:hAnsi="Times New Roman" w:cs="Times New Roman"/>
          <w:sz w:val="28"/>
          <w:szCs w:val="28"/>
          <w:vertAlign w:val="subscript"/>
        </w:rPr>
        <w:t>(Наименование субсидии)</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Муниципальной программы «Развитие экономики в МО МР «Койгородский», утвержденного постан</w:t>
      </w:r>
      <w:r>
        <w:rPr>
          <w:rFonts w:ascii="Times New Roman" w:hAnsi="Times New Roman" w:cs="Times New Roman"/>
          <w:sz w:val="24"/>
          <w:szCs w:val="24"/>
        </w:rPr>
        <w:t xml:space="preserve">овлением №     </w:t>
      </w:r>
      <w:r w:rsidRPr="009C4E4F">
        <w:rPr>
          <w:rFonts w:ascii="Times New Roman" w:hAnsi="Times New Roman" w:cs="Times New Roman"/>
          <w:sz w:val="24"/>
          <w:szCs w:val="24"/>
        </w:rPr>
        <w:t xml:space="preserve"> от  на основании представленного отчета о достижении показателей результативности использования субсидий за период реализации проекта, уведомляет:</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1)  о необходимости возврата субсидий в доход бюджета МО МР «Койгородский» за недостижение показателей результативности использования субсидий за период реализации проекта в срок до «____»_____________20__ года в размере ________рублей.</w:t>
      </w:r>
    </w:p>
    <w:p w:rsidR="00726D0F" w:rsidRPr="009C4E4F" w:rsidRDefault="00726D0F" w:rsidP="00726D0F">
      <w:pPr>
        <w:pStyle w:val="ConsPlusNonformat"/>
        <w:jc w:val="both"/>
        <w:rPr>
          <w:rFonts w:ascii="Times New Roman" w:hAnsi="Times New Roman" w:cs="Times New Roman"/>
          <w:sz w:val="24"/>
          <w:szCs w:val="24"/>
          <w:vertAlign w:val="subscript"/>
        </w:rPr>
      </w:pPr>
      <w:r w:rsidRPr="009C4E4F">
        <w:rPr>
          <w:rFonts w:ascii="Times New Roman" w:hAnsi="Times New Roman" w:cs="Times New Roman"/>
          <w:sz w:val="24"/>
          <w:szCs w:val="24"/>
        </w:rPr>
        <w:t xml:space="preserve">    2)  </w:t>
      </w:r>
      <w:r w:rsidR="00AA5107" w:rsidRPr="009C4E4F">
        <w:rPr>
          <w:rFonts w:ascii="Times New Roman" w:hAnsi="Times New Roman" w:cs="Times New Roman"/>
          <w:sz w:val="24"/>
          <w:szCs w:val="24"/>
        </w:rPr>
        <w:t>об освобождении от</w:t>
      </w:r>
      <w:r w:rsidRPr="009C4E4F">
        <w:rPr>
          <w:rFonts w:ascii="Times New Roman" w:hAnsi="Times New Roman" w:cs="Times New Roman"/>
          <w:sz w:val="24"/>
          <w:szCs w:val="24"/>
        </w:rPr>
        <w:t xml:space="preserve"> применения мер ответственности за недостижение </w:t>
      </w:r>
      <w:r w:rsidR="00AA5107" w:rsidRPr="009C4E4F">
        <w:rPr>
          <w:rFonts w:ascii="Times New Roman" w:hAnsi="Times New Roman" w:cs="Times New Roman"/>
          <w:sz w:val="24"/>
          <w:szCs w:val="24"/>
        </w:rPr>
        <w:t xml:space="preserve">показателей результативности </w:t>
      </w:r>
      <w:r w:rsidR="00F75AAD" w:rsidRPr="009C4E4F">
        <w:rPr>
          <w:rFonts w:ascii="Times New Roman" w:hAnsi="Times New Roman" w:cs="Times New Roman"/>
          <w:sz w:val="24"/>
          <w:szCs w:val="24"/>
        </w:rPr>
        <w:t>использования субсидий</w:t>
      </w:r>
      <w:r w:rsidRPr="009C4E4F">
        <w:rPr>
          <w:rFonts w:ascii="Times New Roman" w:hAnsi="Times New Roman" w:cs="Times New Roman"/>
          <w:sz w:val="24"/>
          <w:szCs w:val="24"/>
        </w:rPr>
        <w:t xml:space="preserve">  за  отчетный год на основании    представленных    документов,    подтверждающих    наступление обстоятельств непреодолимой силы.</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Приложение:  копия  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на _______ л.</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Руководитель администрации </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МР «Койгородский»                  ___________      ___________________________</w:t>
      </w:r>
    </w:p>
    <w:p w:rsidR="00726D0F" w:rsidRPr="009C4E4F" w:rsidRDefault="00726D0F" w:rsidP="00726D0F">
      <w:pPr>
        <w:pStyle w:val="ConsPlusNonformat"/>
        <w:jc w:val="both"/>
        <w:rPr>
          <w:rFonts w:ascii="Times New Roman" w:hAnsi="Times New Roman" w:cs="Times New Roman"/>
          <w:sz w:val="24"/>
          <w:szCs w:val="24"/>
          <w:vertAlign w:val="subscript"/>
        </w:rPr>
      </w:pPr>
      <w:r w:rsidRPr="009C4E4F">
        <w:rPr>
          <w:rFonts w:ascii="Times New Roman" w:hAnsi="Times New Roman" w:cs="Times New Roman"/>
          <w:sz w:val="24"/>
          <w:szCs w:val="24"/>
          <w:vertAlign w:val="subscript"/>
        </w:rPr>
        <w:t>(подпись)                                     (расшифровка подписи)</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Исполнитель                              </w:t>
      </w:r>
      <w:r w:rsidRPr="009C4E4F">
        <w:rPr>
          <w:rFonts w:ascii="Times New Roman" w:hAnsi="Times New Roman" w:cs="Times New Roman"/>
          <w:sz w:val="24"/>
          <w:szCs w:val="24"/>
        </w:rPr>
        <w:softHyphen/>
        <w:t>____________     ___________________________</w:t>
      </w:r>
    </w:p>
    <w:p w:rsidR="00726D0F" w:rsidRPr="009C4E4F" w:rsidRDefault="00726D0F" w:rsidP="00726D0F">
      <w:pPr>
        <w:pStyle w:val="ConsPlusNonformat"/>
        <w:jc w:val="both"/>
        <w:rPr>
          <w:rFonts w:ascii="Times New Roman" w:hAnsi="Times New Roman" w:cs="Times New Roman"/>
          <w:sz w:val="24"/>
          <w:szCs w:val="24"/>
          <w:vertAlign w:val="subscript"/>
        </w:rPr>
      </w:pPr>
      <w:r w:rsidRPr="009C4E4F">
        <w:rPr>
          <w:rFonts w:ascii="Times New Roman" w:hAnsi="Times New Roman" w:cs="Times New Roman"/>
          <w:sz w:val="24"/>
          <w:szCs w:val="24"/>
          <w:vertAlign w:val="subscript"/>
        </w:rPr>
        <w:t xml:space="preserve">                                                                                              (подпись)                                    (расшифровка подписи)</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"__" ___________ 20__ г.</w:t>
      </w:r>
    </w:p>
    <w:p w:rsidR="00726D0F" w:rsidRPr="009C4E4F" w:rsidRDefault="00726D0F" w:rsidP="00726D0F">
      <w:pPr>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Pr="00492FDF" w:rsidRDefault="00726D0F" w:rsidP="00726D0F">
      <w:pPr>
        <w:jc w:val="right"/>
        <w:rPr>
          <w:sz w:val="25"/>
          <w:szCs w:val="25"/>
        </w:rPr>
      </w:pPr>
      <w:r w:rsidRPr="00492FDF">
        <w:rPr>
          <w:sz w:val="25"/>
          <w:szCs w:val="25"/>
        </w:rPr>
        <w:t>Приложение 6</w:t>
      </w:r>
    </w:p>
    <w:p w:rsidR="00726D0F" w:rsidRPr="00492FDF" w:rsidRDefault="00726D0F" w:rsidP="00726D0F">
      <w:pPr>
        <w:jc w:val="right"/>
        <w:rPr>
          <w:sz w:val="25"/>
          <w:szCs w:val="25"/>
        </w:rPr>
      </w:pPr>
      <w:r w:rsidRPr="00492FDF">
        <w:rPr>
          <w:sz w:val="25"/>
          <w:szCs w:val="25"/>
        </w:rPr>
        <w:t>к муниципальной программе</w:t>
      </w:r>
    </w:p>
    <w:p w:rsidR="00726D0F" w:rsidRPr="00492FDF" w:rsidRDefault="00726D0F" w:rsidP="00726D0F">
      <w:pPr>
        <w:jc w:val="right"/>
        <w:rPr>
          <w:sz w:val="25"/>
          <w:szCs w:val="25"/>
        </w:rPr>
      </w:pPr>
      <w:r w:rsidRPr="00492FDF">
        <w:rPr>
          <w:sz w:val="25"/>
          <w:szCs w:val="25"/>
        </w:rPr>
        <w:t xml:space="preserve"> «Развитие экономики в МО МР «Койгородский»</w:t>
      </w:r>
    </w:p>
    <w:p w:rsidR="00726D0F" w:rsidRPr="009C4E4F" w:rsidRDefault="00726D0F" w:rsidP="00726D0F">
      <w:pPr>
        <w:pStyle w:val="ConsPlusNormal"/>
        <w:jc w:val="center"/>
        <w:rPr>
          <w:rFonts w:ascii="Times New Roman" w:hAnsi="Times New Roman" w:cs="Times New Roman"/>
          <w:sz w:val="24"/>
          <w:szCs w:val="24"/>
        </w:rPr>
      </w:pPr>
    </w:p>
    <w:p w:rsidR="00726D0F" w:rsidRPr="009C4E4F" w:rsidRDefault="00726D0F" w:rsidP="00726D0F">
      <w:pPr>
        <w:pStyle w:val="ConsPlusNonformat"/>
        <w:jc w:val="center"/>
        <w:rPr>
          <w:rFonts w:ascii="Times New Roman" w:hAnsi="Times New Roman" w:cs="Times New Roman"/>
          <w:b/>
          <w:sz w:val="24"/>
          <w:szCs w:val="24"/>
        </w:rPr>
      </w:pPr>
      <w:r w:rsidRPr="009C4E4F">
        <w:rPr>
          <w:rFonts w:ascii="Times New Roman" w:hAnsi="Times New Roman" w:cs="Times New Roman"/>
          <w:b/>
          <w:sz w:val="24"/>
          <w:szCs w:val="24"/>
        </w:rPr>
        <w:t>Расчет</w:t>
      </w:r>
    </w:p>
    <w:p w:rsidR="00726D0F" w:rsidRPr="009C4E4F" w:rsidRDefault="00726D0F" w:rsidP="00726D0F">
      <w:pPr>
        <w:pStyle w:val="ConsPlusNonformat"/>
        <w:jc w:val="center"/>
        <w:rPr>
          <w:rFonts w:ascii="Times New Roman" w:hAnsi="Times New Roman" w:cs="Times New Roman"/>
          <w:b/>
          <w:sz w:val="24"/>
          <w:szCs w:val="24"/>
        </w:rPr>
      </w:pPr>
      <w:r w:rsidRPr="009C4E4F">
        <w:rPr>
          <w:rFonts w:ascii="Times New Roman" w:hAnsi="Times New Roman" w:cs="Times New Roman"/>
          <w:b/>
          <w:sz w:val="24"/>
          <w:szCs w:val="24"/>
        </w:rPr>
        <w:t>объема субсидий, подлежащего возврату в доход</w:t>
      </w:r>
    </w:p>
    <w:p w:rsidR="00726D0F" w:rsidRPr="009C4E4F" w:rsidRDefault="00726D0F" w:rsidP="00726D0F">
      <w:pPr>
        <w:pStyle w:val="ConsPlusNonformat"/>
        <w:jc w:val="center"/>
        <w:rPr>
          <w:rFonts w:ascii="Times New Roman" w:hAnsi="Times New Roman" w:cs="Times New Roman"/>
          <w:b/>
          <w:sz w:val="24"/>
          <w:szCs w:val="24"/>
        </w:rPr>
      </w:pPr>
      <w:r w:rsidRPr="009C4E4F">
        <w:rPr>
          <w:rFonts w:ascii="Times New Roman" w:hAnsi="Times New Roman" w:cs="Times New Roman"/>
          <w:b/>
          <w:sz w:val="24"/>
          <w:szCs w:val="24"/>
        </w:rPr>
        <w:t xml:space="preserve"> бюджета МО МР «Койгородский» за недостижение плановых </w:t>
      </w:r>
    </w:p>
    <w:p w:rsidR="00726D0F" w:rsidRDefault="00726D0F" w:rsidP="00726D0F">
      <w:pPr>
        <w:pStyle w:val="ConsPlusNonformat"/>
        <w:jc w:val="center"/>
        <w:rPr>
          <w:rFonts w:ascii="Times New Roman" w:hAnsi="Times New Roman" w:cs="Times New Roman"/>
        </w:rPr>
      </w:pPr>
      <w:r w:rsidRPr="009C4E4F">
        <w:rPr>
          <w:rFonts w:ascii="Times New Roman" w:hAnsi="Times New Roman" w:cs="Times New Roman"/>
          <w:b/>
          <w:sz w:val="24"/>
          <w:szCs w:val="24"/>
        </w:rPr>
        <w:t xml:space="preserve">значений показателей результативности использования субсидий </w:t>
      </w: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______________________________________________________________________</w:t>
      </w:r>
      <w:r>
        <w:rPr>
          <w:rFonts w:ascii="Times New Roman" w:hAnsi="Times New Roman" w:cs="Times New Roman"/>
        </w:rPr>
        <w:t>______________________</w:t>
      </w:r>
    </w:p>
    <w:p w:rsidR="00726D0F" w:rsidRPr="009C4E4F" w:rsidRDefault="00726D0F" w:rsidP="00726D0F">
      <w:pPr>
        <w:pStyle w:val="ConsPlusNonformat"/>
        <w:jc w:val="center"/>
        <w:rPr>
          <w:rFonts w:ascii="Times New Roman" w:hAnsi="Times New Roman" w:cs="Times New Roman"/>
          <w:vertAlign w:val="superscript"/>
        </w:rPr>
      </w:pPr>
      <w:r w:rsidRPr="009C4E4F">
        <w:rPr>
          <w:rFonts w:ascii="Times New Roman" w:hAnsi="Times New Roman" w:cs="Times New Roman"/>
          <w:vertAlign w:val="superscript"/>
        </w:rPr>
        <w:t>(наименование субсидий)</w:t>
      </w:r>
    </w:p>
    <w:p w:rsidR="00726D0F" w:rsidRPr="009C4E4F" w:rsidRDefault="00726D0F" w:rsidP="00726D0F">
      <w:pPr>
        <w:pStyle w:val="ConsPlusNonformat"/>
        <w:jc w:val="center"/>
        <w:rPr>
          <w:rFonts w:ascii="Times New Roman" w:hAnsi="Times New Roman" w:cs="Times New Roman"/>
        </w:rPr>
      </w:pPr>
      <w:r w:rsidRPr="009C4E4F">
        <w:rPr>
          <w:rFonts w:ascii="Times New Roman" w:hAnsi="Times New Roman" w:cs="Times New Roman"/>
        </w:rPr>
        <w:t>______________________________________________________________________</w:t>
      </w:r>
      <w:r>
        <w:rPr>
          <w:rFonts w:ascii="Times New Roman" w:hAnsi="Times New Roman" w:cs="Times New Roman"/>
        </w:rPr>
        <w:t>_______________________</w:t>
      </w:r>
    </w:p>
    <w:p w:rsidR="00726D0F" w:rsidRPr="009C4E4F" w:rsidRDefault="00726D0F" w:rsidP="00726D0F">
      <w:pPr>
        <w:pStyle w:val="ConsPlusNonformat"/>
        <w:jc w:val="center"/>
        <w:rPr>
          <w:rFonts w:ascii="Times New Roman" w:hAnsi="Times New Roman" w:cs="Times New Roman"/>
          <w:vertAlign w:val="superscript"/>
        </w:rPr>
      </w:pPr>
      <w:r w:rsidRPr="009C4E4F">
        <w:rPr>
          <w:rFonts w:ascii="Times New Roman" w:hAnsi="Times New Roman" w:cs="Times New Roman"/>
          <w:vertAlign w:val="superscript"/>
        </w:rPr>
        <w:t xml:space="preserve">(наименование юридического лица, крестьянского (фермерского) </w:t>
      </w:r>
      <w:proofErr w:type="spellStart"/>
      <w:r w:rsidRPr="009C4E4F">
        <w:rPr>
          <w:rFonts w:ascii="Times New Roman" w:hAnsi="Times New Roman" w:cs="Times New Roman"/>
          <w:vertAlign w:val="superscript"/>
        </w:rPr>
        <w:t>хозяйства,индивидуального</w:t>
      </w:r>
      <w:proofErr w:type="spellEnd"/>
      <w:r w:rsidRPr="009C4E4F">
        <w:rPr>
          <w:rFonts w:ascii="Times New Roman" w:hAnsi="Times New Roman" w:cs="Times New Roman"/>
          <w:vertAlign w:val="superscript"/>
        </w:rPr>
        <w:t xml:space="preserve"> предпринимателя)</w:t>
      </w:r>
    </w:p>
    <w:p w:rsidR="00726D0F" w:rsidRPr="009C4E4F" w:rsidRDefault="00726D0F" w:rsidP="00726D0F">
      <w:pPr>
        <w:pStyle w:val="ConsPlusNonformat"/>
        <w:rPr>
          <w:rFonts w:ascii="Times New Roman" w:hAnsi="Times New Roman" w:cs="Times New Roman"/>
        </w:rPr>
      </w:pPr>
      <w:r w:rsidRPr="009C4E4F">
        <w:rPr>
          <w:rFonts w:ascii="Times New Roman" w:hAnsi="Times New Roman" w:cs="Times New Roman"/>
        </w:rPr>
        <w:t xml:space="preserve">1.   Расчет  индексов,  отражающих  уровень  недостижения  показателей результативности  использования субсидий (D i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8"/>
        <w:gridCol w:w="3757"/>
        <w:gridCol w:w="647"/>
        <w:gridCol w:w="1527"/>
        <w:gridCol w:w="1527"/>
        <w:gridCol w:w="1349"/>
      </w:tblGrid>
      <w:tr w:rsidR="00726D0F" w:rsidRPr="009C4E4F" w:rsidTr="004F251B">
        <w:tc>
          <w:tcPr>
            <w:tcW w:w="288"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N п/п</w:t>
            </w:r>
          </w:p>
        </w:tc>
        <w:tc>
          <w:tcPr>
            <w:tcW w:w="2010"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Наименование показателей результативности использования субсидий</w:t>
            </w:r>
          </w:p>
        </w:tc>
        <w:tc>
          <w:tcPr>
            <w:tcW w:w="346"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Ед. изм.</w:t>
            </w: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Плановое значение (</w:t>
            </w:r>
            <w:proofErr w:type="spellStart"/>
            <w:r w:rsidRPr="009C4E4F">
              <w:rPr>
                <w:rFonts w:ascii="Times New Roman" w:hAnsi="Times New Roman" w:cs="Times New Roman"/>
              </w:rPr>
              <w:t>S</w:t>
            </w:r>
            <w:r w:rsidRPr="009C4E4F">
              <w:rPr>
                <w:rFonts w:ascii="Times New Roman" w:hAnsi="Times New Roman" w:cs="Times New Roman"/>
                <w:vertAlign w:val="subscript"/>
              </w:rPr>
              <w:t>i</w:t>
            </w:r>
            <w:proofErr w:type="spellEnd"/>
            <w:r w:rsidRPr="009C4E4F">
              <w:rPr>
                <w:rFonts w:ascii="Times New Roman" w:hAnsi="Times New Roman" w:cs="Times New Roman"/>
              </w:rPr>
              <w:t>)</w:t>
            </w: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Фактическое значение (</w:t>
            </w:r>
            <w:proofErr w:type="spellStart"/>
            <w:r w:rsidRPr="009C4E4F">
              <w:rPr>
                <w:rFonts w:ascii="Times New Roman" w:hAnsi="Times New Roman" w:cs="Times New Roman"/>
              </w:rPr>
              <w:t>T</w:t>
            </w:r>
            <w:r w:rsidRPr="009C4E4F">
              <w:rPr>
                <w:rFonts w:ascii="Times New Roman" w:hAnsi="Times New Roman" w:cs="Times New Roman"/>
                <w:vertAlign w:val="subscript"/>
              </w:rPr>
              <w:t>i</w:t>
            </w:r>
            <w:proofErr w:type="spellEnd"/>
            <w:r w:rsidRPr="009C4E4F">
              <w:rPr>
                <w:rFonts w:ascii="Times New Roman" w:hAnsi="Times New Roman" w:cs="Times New Roman"/>
              </w:rPr>
              <w:t>)</w:t>
            </w: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Индекс (</w:t>
            </w:r>
            <w:proofErr w:type="spellStart"/>
            <w:r w:rsidRPr="009C4E4F">
              <w:rPr>
                <w:rFonts w:ascii="Times New Roman" w:hAnsi="Times New Roman" w:cs="Times New Roman"/>
              </w:rPr>
              <w:t>D</w:t>
            </w:r>
            <w:r w:rsidRPr="009C4E4F">
              <w:rPr>
                <w:rFonts w:ascii="Times New Roman" w:hAnsi="Times New Roman" w:cs="Times New Roman"/>
                <w:vertAlign w:val="subscript"/>
              </w:rPr>
              <w:t>i</w:t>
            </w:r>
            <w:proofErr w:type="spellEnd"/>
            <w:r w:rsidRPr="009C4E4F">
              <w:rPr>
                <w:rFonts w:ascii="Times New Roman" w:hAnsi="Times New Roman" w:cs="Times New Roman"/>
              </w:rPr>
              <w:t xml:space="preserve"> = 1 - </w:t>
            </w:r>
            <w:proofErr w:type="spellStart"/>
            <w:r w:rsidRPr="009C4E4F">
              <w:rPr>
                <w:rFonts w:ascii="Times New Roman" w:hAnsi="Times New Roman" w:cs="Times New Roman"/>
              </w:rPr>
              <w:t>T</w:t>
            </w:r>
            <w:r w:rsidRPr="009C4E4F">
              <w:rPr>
                <w:rFonts w:ascii="Times New Roman" w:hAnsi="Times New Roman" w:cs="Times New Roman"/>
                <w:vertAlign w:val="subscript"/>
              </w:rPr>
              <w:t>i</w:t>
            </w:r>
            <w:proofErr w:type="spellEnd"/>
            <w:r w:rsidRPr="009C4E4F">
              <w:rPr>
                <w:rFonts w:ascii="Times New Roman" w:hAnsi="Times New Roman" w:cs="Times New Roman"/>
              </w:rPr>
              <w:t xml:space="preserve"> / </w:t>
            </w:r>
            <w:proofErr w:type="spellStart"/>
            <w:r w:rsidRPr="009C4E4F">
              <w:rPr>
                <w:rFonts w:ascii="Times New Roman" w:hAnsi="Times New Roman" w:cs="Times New Roman"/>
              </w:rPr>
              <w:t>S</w:t>
            </w:r>
            <w:r w:rsidRPr="009C4E4F">
              <w:rPr>
                <w:rFonts w:ascii="Times New Roman" w:hAnsi="Times New Roman" w:cs="Times New Roman"/>
                <w:vertAlign w:val="subscript"/>
              </w:rPr>
              <w:t>i</w:t>
            </w:r>
            <w:proofErr w:type="spellEnd"/>
            <w:r w:rsidRPr="009C4E4F">
              <w:rPr>
                <w:rFonts w:ascii="Times New Roman" w:hAnsi="Times New Roman" w:cs="Times New Roman"/>
              </w:rPr>
              <w:t>)</w:t>
            </w:r>
          </w:p>
        </w:tc>
      </w:tr>
      <w:tr w:rsidR="00726D0F" w:rsidRPr="009C4E4F" w:rsidTr="004F251B">
        <w:tc>
          <w:tcPr>
            <w:tcW w:w="5000" w:type="pct"/>
            <w:gridSpan w:val="6"/>
          </w:tcPr>
          <w:p w:rsidR="00726D0F" w:rsidRPr="009C4E4F" w:rsidRDefault="00726D0F" w:rsidP="004F251B">
            <w:pPr>
              <w:pStyle w:val="ConsPlusNormal"/>
              <w:jc w:val="both"/>
              <w:rPr>
                <w:rFonts w:ascii="Times New Roman" w:hAnsi="Times New Roman" w:cs="Times New Roman"/>
              </w:rPr>
            </w:pPr>
            <w:r w:rsidRPr="009C4E4F">
              <w:rPr>
                <w:rFonts w:ascii="Times New Roman" w:hAnsi="Times New Roman" w:cs="Times New Roman"/>
              </w:rPr>
              <w:t>Показатели результативности субсидий, по которым достигнуты плановые значения</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rPr>
                <w:rFonts w:ascii="Times New Roman" w:hAnsi="Times New Roman" w:cs="Times New Roman"/>
              </w:rPr>
            </w:pP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rPr>
                <w:rFonts w:ascii="Times New Roman" w:hAnsi="Times New Roman" w:cs="Times New Roman"/>
              </w:rPr>
            </w:pP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r>
      <w:tr w:rsidR="00726D0F" w:rsidRPr="009C4E4F" w:rsidTr="004F251B">
        <w:tc>
          <w:tcPr>
            <w:tcW w:w="5000" w:type="pct"/>
            <w:gridSpan w:val="6"/>
          </w:tcPr>
          <w:p w:rsidR="00726D0F" w:rsidRPr="009C4E4F" w:rsidRDefault="00726D0F" w:rsidP="004F251B">
            <w:pPr>
              <w:pStyle w:val="ConsPlusNormal"/>
              <w:jc w:val="both"/>
              <w:rPr>
                <w:rFonts w:ascii="Times New Roman" w:hAnsi="Times New Roman" w:cs="Times New Roman"/>
              </w:rPr>
            </w:pPr>
            <w:r w:rsidRPr="009C4E4F">
              <w:rPr>
                <w:rFonts w:ascii="Times New Roman" w:hAnsi="Times New Roman" w:cs="Times New Roman"/>
              </w:rPr>
              <w:t>Показатели результативности субсидий, по которым не достигнуты плановые значения</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rPr>
                <w:rFonts w:ascii="Times New Roman" w:hAnsi="Times New Roman" w:cs="Times New Roman"/>
              </w:rPr>
            </w:pP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0,***</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jc w:val="both"/>
              <w:rPr>
                <w:rFonts w:ascii="Times New Roman" w:hAnsi="Times New Roman" w:cs="Times New Roman"/>
              </w:rPr>
            </w:pPr>
            <w:r w:rsidRPr="009C4E4F">
              <w:rPr>
                <w:rFonts w:ascii="Times New Roman" w:hAnsi="Times New Roman" w:cs="Times New Roman"/>
              </w:rPr>
              <w:t>ИТОГО</w:t>
            </w: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r>
    </w:tbl>
    <w:p w:rsidR="00726D0F" w:rsidRPr="009C4E4F" w:rsidRDefault="00726D0F" w:rsidP="00726D0F">
      <w:pPr>
        <w:pStyle w:val="ConsPlusNormal"/>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2. Расчет коэффициента возврата субсидий (k)</w:t>
      </w:r>
    </w:p>
    <w:p w:rsidR="00726D0F" w:rsidRPr="009C4E4F" w:rsidRDefault="00726D0F" w:rsidP="00726D0F">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52"/>
        <w:gridCol w:w="4224"/>
        <w:gridCol w:w="3074"/>
      </w:tblGrid>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Сумма значений индексов </w:t>
            </w:r>
            <w:r w:rsidR="0071176E">
              <w:rPr>
                <w:rFonts w:ascii="Times New Roman" w:hAnsi="Times New Roman" w:cs="Times New Roman"/>
                <w:noProof/>
                <w:position w:val="-14"/>
              </w:rPr>
              <w:drawing>
                <wp:inline distT="0" distB="0" distL="0" distR="0">
                  <wp:extent cx="419100" cy="276225"/>
                  <wp:effectExtent l="0" t="0" r="0" b="0"/>
                  <wp:docPr id="8" name="Рисунок 30" descr="base_23648_131341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base_23648_131341_4"/>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Количество показателей результативности использования субсидий, по которым не достигнуты плановые значения (m)</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Коэффициент возврата субсидий </w:t>
            </w:r>
            <w:r w:rsidR="0071176E">
              <w:rPr>
                <w:rFonts w:ascii="Times New Roman" w:hAnsi="Times New Roman" w:cs="Times New Roman"/>
                <w:noProof/>
                <w:position w:val="-14"/>
              </w:rPr>
              <w:drawing>
                <wp:inline distT="0" distB="0" distL="0" distR="0">
                  <wp:extent cx="952500" cy="276225"/>
                  <wp:effectExtent l="0" t="0" r="0" b="0"/>
                  <wp:docPr id="9" name="Рисунок 31" descr="base_23648_13134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base_23648_131341_5"/>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p>
        </w:tc>
      </w:tr>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c>
          <w:tcPr>
            <w:tcW w:w="0" w:type="auto"/>
          </w:tcPr>
          <w:p w:rsidR="00726D0F" w:rsidRPr="009C4E4F" w:rsidRDefault="00726D0F" w:rsidP="004F251B">
            <w:pPr>
              <w:pStyle w:val="ConsPlusNormal"/>
              <w:rPr>
                <w:rFonts w:ascii="Times New Roman" w:hAnsi="Times New Roman" w:cs="Times New Roman"/>
              </w:rPr>
            </w:pP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r>
    </w:tbl>
    <w:p w:rsidR="00726D0F" w:rsidRPr="009C4E4F" w:rsidRDefault="00726D0F" w:rsidP="00726D0F">
      <w:pPr>
        <w:pStyle w:val="ConsPlusNormal"/>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3.    Расчет    объема   субсидий,  подлежащего   возврату   в   доход бюджета МО МР «Койгородский» (Vвозврат)</w:t>
      </w:r>
    </w:p>
    <w:p w:rsidR="00726D0F" w:rsidRPr="009C4E4F" w:rsidRDefault="00726D0F" w:rsidP="00726D0F">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114"/>
        <w:gridCol w:w="1433"/>
        <w:gridCol w:w="2212"/>
        <w:gridCol w:w="1979"/>
        <w:gridCol w:w="1612"/>
      </w:tblGrid>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Объем субсидий, предоставленных получателю субсидий в отчетном финансовом году, руб. (</w:t>
            </w:r>
            <w:proofErr w:type="spellStart"/>
            <w:r w:rsidRPr="009C4E4F">
              <w:rPr>
                <w:rFonts w:ascii="Times New Roman" w:hAnsi="Times New Roman" w:cs="Times New Roman"/>
              </w:rPr>
              <w:t>Vсубсидии</w:t>
            </w:r>
            <w:proofErr w:type="spellEnd"/>
            <w:r w:rsidRPr="009C4E4F">
              <w:rPr>
                <w:rFonts w:ascii="Times New Roman" w:hAnsi="Times New Roman" w:cs="Times New Roman"/>
              </w:rPr>
              <w:t>)</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Коэффициент возврата субсидий (k)</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Количество показателей результативности использования субсидий, по которым не достигнуты плановые значения (m)</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Общее количество показателей результативности использования субсидий (n)</w:t>
            </w:r>
          </w:p>
        </w:tc>
        <w:tc>
          <w:tcPr>
            <w:tcW w:w="1612" w:type="dxa"/>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 xml:space="preserve">Объем средств, подлежащий возврату, руб. </w:t>
            </w:r>
            <w:proofErr w:type="spellStart"/>
            <w:r w:rsidRPr="009C4E4F">
              <w:rPr>
                <w:rFonts w:ascii="Times New Roman" w:hAnsi="Times New Roman" w:cs="Times New Roman"/>
              </w:rPr>
              <w:t>V</w:t>
            </w:r>
            <w:r w:rsidRPr="009C4E4F">
              <w:rPr>
                <w:rFonts w:ascii="Times New Roman" w:hAnsi="Times New Roman" w:cs="Times New Roman"/>
                <w:vertAlign w:val="subscript"/>
              </w:rPr>
              <w:t>возврат</w:t>
            </w:r>
            <w:proofErr w:type="spellEnd"/>
            <w:r w:rsidRPr="009C4E4F">
              <w:rPr>
                <w:rFonts w:ascii="Times New Roman" w:hAnsi="Times New Roman" w:cs="Times New Roman"/>
              </w:rPr>
              <w:t xml:space="preserve"> = (</w:t>
            </w:r>
            <w:proofErr w:type="spellStart"/>
            <w:r w:rsidRPr="009C4E4F">
              <w:rPr>
                <w:rFonts w:ascii="Times New Roman" w:hAnsi="Times New Roman" w:cs="Times New Roman"/>
              </w:rPr>
              <w:t>V</w:t>
            </w:r>
            <w:r w:rsidRPr="009C4E4F">
              <w:rPr>
                <w:rFonts w:ascii="Times New Roman" w:hAnsi="Times New Roman" w:cs="Times New Roman"/>
                <w:vertAlign w:val="subscript"/>
              </w:rPr>
              <w:t>субсидии</w:t>
            </w:r>
            <w:proofErr w:type="spellEnd"/>
            <w:r w:rsidRPr="009C4E4F">
              <w:rPr>
                <w:rFonts w:ascii="Times New Roman" w:hAnsi="Times New Roman" w:cs="Times New Roman"/>
              </w:rPr>
              <w:t xml:space="preserve"> x k x m / n</w:t>
            </w:r>
          </w:p>
        </w:tc>
      </w:tr>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c>
          <w:tcPr>
            <w:tcW w:w="0" w:type="auto"/>
          </w:tcPr>
          <w:p w:rsidR="00726D0F" w:rsidRPr="009C4E4F" w:rsidRDefault="00726D0F" w:rsidP="004F251B">
            <w:pPr>
              <w:pStyle w:val="ConsPlusNormal"/>
              <w:rPr>
                <w:rFonts w:ascii="Times New Roman" w:hAnsi="Times New Roman" w:cs="Times New Roman"/>
              </w:rPr>
            </w:pPr>
          </w:p>
        </w:tc>
        <w:tc>
          <w:tcPr>
            <w:tcW w:w="0" w:type="auto"/>
          </w:tcPr>
          <w:p w:rsidR="00726D0F" w:rsidRPr="009C4E4F" w:rsidRDefault="00726D0F" w:rsidP="004F251B">
            <w:pPr>
              <w:pStyle w:val="ConsPlusNormal"/>
              <w:rPr>
                <w:rFonts w:ascii="Times New Roman" w:hAnsi="Times New Roman" w:cs="Times New Roman"/>
              </w:rPr>
            </w:pPr>
          </w:p>
        </w:tc>
        <w:tc>
          <w:tcPr>
            <w:tcW w:w="1612" w:type="dxa"/>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r>
    </w:tbl>
    <w:p w:rsidR="00726D0F" w:rsidRPr="009C4E4F" w:rsidRDefault="00726D0F" w:rsidP="00726D0F">
      <w:pPr>
        <w:pStyle w:val="ConsPlusNormal"/>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Руководитель администрации </w:t>
      </w: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МР «Койгородский»                   ___________    ___________________________</w:t>
      </w:r>
    </w:p>
    <w:p w:rsidR="00726D0F" w:rsidRPr="009C4E4F" w:rsidRDefault="00726D0F" w:rsidP="00726D0F">
      <w:pPr>
        <w:pStyle w:val="ConsPlusNonformat"/>
        <w:jc w:val="both"/>
        <w:rPr>
          <w:rFonts w:ascii="Times New Roman" w:hAnsi="Times New Roman" w:cs="Times New Roman"/>
          <w:vertAlign w:val="subscript"/>
        </w:rPr>
      </w:pPr>
      <w:r w:rsidRPr="009C4E4F">
        <w:rPr>
          <w:rFonts w:ascii="Times New Roman" w:hAnsi="Times New Roman" w:cs="Times New Roman"/>
          <w:vertAlign w:val="subscript"/>
        </w:rPr>
        <w:t>(подпись)                                     (расшифровка подписи)</w:t>
      </w:r>
    </w:p>
    <w:p w:rsidR="00726D0F" w:rsidRPr="009C4E4F" w:rsidRDefault="00726D0F" w:rsidP="00726D0F">
      <w:pPr>
        <w:pStyle w:val="ConsPlusNonformat"/>
        <w:jc w:val="both"/>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Исполнитель                              ___________    ___________________________</w:t>
      </w:r>
    </w:p>
    <w:p w:rsidR="00726D0F" w:rsidRPr="009C4E4F" w:rsidRDefault="00726D0F" w:rsidP="00726D0F">
      <w:pPr>
        <w:pStyle w:val="ConsPlusNonformat"/>
        <w:jc w:val="both"/>
        <w:rPr>
          <w:rFonts w:ascii="Times New Roman" w:hAnsi="Times New Roman" w:cs="Times New Roman"/>
          <w:vertAlign w:val="subscript"/>
        </w:rPr>
      </w:pPr>
      <w:r w:rsidRPr="009C4E4F">
        <w:rPr>
          <w:rFonts w:ascii="Times New Roman" w:hAnsi="Times New Roman" w:cs="Times New Roman"/>
          <w:vertAlign w:val="subscript"/>
        </w:rPr>
        <w:t xml:space="preserve">                                                                                              (подпись)                                    (расшифровка подписи)</w:t>
      </w: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"__" ___________ 20__ г.</w:t>
      </w:r>
    </w:p>
    <w:p w:rsidR="00726D0F" w:rsidRPr="009C4E4F" w:rsidRDefault="00726D0F" w:rsidP="00726D0F">
      <w:pPr>
        <w:pStyle w:val="ConsPlusNormal"/>
        <w:rPr>
          <w:rFonts w:ascii="Times New Roman" w:hAnsi="Times New Roman" w:cs="Times New Roman"/>
        </w:rPr>
      </w:pPr>
    </w:p>
    <w:p w:rsidR="00D66777" w:rsidRPr="0010502E" w:rsidRDefault="00726D0F"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sz w:val="20"/>
          <w:szCs w:val="20"/>
        </w:rPr>
        <w:br w:type="page"/>
      </w:r>
      <w:r w:rsidR="00D66777" w:rsidRPr="0010502E">
        <w:t xml:space="preserve">Приложение </w:t>
      </w:r>
      <w:r w:rsidR="00D66777">
        <w:t>7</w:t>
      </w:r>
    </w:p>
    <w:p w:rsidR="00D66777" w:rsidRPr="0010502E"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0502E">
        <w:t>к муниципальной программе</w:t>
      </w:r>
    </w:p>
    <w:p w:rsidR="00D66777" w:rsidRPr="0010502E"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0502E">
        <w:t xml:space="preserve"> «Развитие экономики в МО МР «Койгородский»</w:t>
      </w: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Pr="00F7007F" w:rsidRDefault="00D66777" w:rsidP="00D66777">
      <w:pPr>
        <w:pStyle w:val="ConsPlusNonformat"/>
        <w:widowControl/>
        <w:jc w:val="center"/>
        <w:rPr>
          <w:rFonts w:ascii="Times New Roman" w:hAnsi="Times New Roman" w:cs="Times New Roman"/>
          <w:b/>
          <w:sz w:val="25"/>
          <w:szCs w:val="25"/>
        </w:rPr>
      </w:pPr>
      <w:r w:rsidRPr="00F7007F">
        <w:rPr>
          <w:rFonts w:ascii="Times New Roman" w:hAnsi="Times New Roman" w:cs="Times New Roman"/>
          <w:b/>
          <w:sz w:val="25"/>
          <w:szCs w:val="25"/>
        </w:rPr>
        <w:t>Рекомендуемая форма бизнес-проекта</w:t>
      </w:r>
    </w:p>
    <w:p w:rsidR="00D66777" w:rsidRPr="00F7007F" w:rsidRDefault="00D66777" w:rsidP="00D66777">
      <w:pPr>
        <w:autoSpaceDE w:val="0"/>
        <w:autoSpaceDN w:val="0"/>
        <w:adjustRightInd w:val="0"/>
        <w:jc w:val="right"/>
        <w:rPr>
          <w:sz w:val="25"/>
          <w:szCs w:val="25"/>
        </w:rPr>
      </w:pPr>
    </w:p>
    <w:p w:rsidR="00D66777" w:rsidRPr="00F7007F" w:rsidRDefault="00D66777" w:rsidP="00D66777">
      <w:pPr>
        <w:tabs>
          <w:tab w:val="left" w:pos="2002"/>
        </w:tabs>
        <w:jc w:val="both"/>
        <w:rPr>
          <w:sz w:val="25"/>
          <w:szCs w:val="25"/>
        </w:rPr>
      </w:pPr>
      <w:r w:rsidRPr="00F7007F">
        <w:rPr>
          <w:sz w:val="25"/>
          <w:szCs w:val="25"/>
        </w:rPr>
        <w:t>Титульный лист содержит:</w:t>
      </w:r>
    </w:p>
    <w:p w:rsidR="00D66777" w:rsidRPr="00F7007F" w:rsidRDefault="00D66777" w:rsidP="00D66777">
      <w:pPr>
        <w:tabs>
          <w:tab w:val="left" w:pos="2002"/>
        </w:tabs>
        <w:jc w:val="both"/>
        <w:rPr>
          <w:sz w:val="25"/>
          <w:szCs w:val="25"/>
        </w:rPr>
      </w:pPr>
      <w:r w:rsidRPr="00F7007F">
        <w:rPr>
          <w:sz w:val="25"/>
          <w:szCs w:val="25"/>
        </w:rPr>
        <w:t>-  полное и сокращенное наименование организации (фамилия, имя и отчество индивидуального предпринимателя);</w:t>
      </w:r>
    </w:p>
    <w:p w:rsidR="00D66777" w:rsidRPr="00F7007F" w:rsidRDefault="00D66777" w:rsidP="00D66777">
      <w:pPr>
        <w:tabs>
          <w:tab w:val="left" w:pos="2002"/>
        </w:tabs>
        <w:jc w:val="both"/>
        <w:rPr>
          <w:sz w:val="25"/>
          <w:szCs w:val="25"/>
        </w:rPr>
      </w:pPr>
      <w:r w:rsidRPr="00F7007F">
        <w:rPr>
          <w:sz w:val="25"/>
          <w:szCs w:val="25"/>
        </w:rPr>
        <w:t>-  полное и сокращенное наименование бизнес- проекта;</w:t>
      </w:r>
    </w:p>
    <w:p w:rsidR="00D66777" w:rsidRPr="00F7007F" w:rsidRDefault="00D66777" w:rsidP="00D66777">
      <w:pPr>
        <w:tabs>
          <w:tab w:val="left" w:pos="2002"/>
        </w:tabs>
        <w:jc w:val="both"/>
        <w:rPr>
          <w:sz w:val="25"/>
          <w:szCs w:val="25"/>
        </w:rPr>
      </w:pPr>
      <w:r w:rsidRPr="00F7007F">
        <w:rPr>
          <w:sz w:val="25"/>
          <w:szCs w:val="25"/>
        </w:rPr>
        <w:t>-  дату составления бизнес-проекта;</w:t>
      </w:r>
    </w:p>
    <w:p w:rsidR="00D66777" w:rsidRPr="00F7007F" w:rsidRDefault="00D66777" w:rsidP="00D66777">
      <w:pPr>
        <w:tabs>
          <w:tab w:val="left" w:pos="2002"/>
        </w:tabs>
        <w:jc w:val="both"/>
        <w:rPr>
          <w:sz w:val="25"/>
          <w:szCs w:val="25"/>
        </w:rPr>
      </w:pPr>
      <w:r w:rsidRPr="00F7007F">
        <w:rPr>
          <w:sz w:val="25"/>
          <w:szCs w:val="25"/>
        </w:rPr>
        <w:t>- основной вид экономической деятельности по бизнес-проекту.</w:t>
      </w: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 xml:space="preserve">1. Резюме </w:t>
      </w:r>
    </w:p>
    <w:p w:rsidR="00D66777" w:rsidRPr="00F7007F" w:rsidRDefault="00D66777" w:rsidP="00D66777">
      <w:pPr>
        <w:tabs>
          <w:tab w:val="left" w:pos="2002"/>
        </w:tabs>
        <w:jc w:val="both"/>
        <w:rPr>
          <w:sz w:val="25"/>
          <w:szCs w:val="25"/>
        </w:rPr>
      </w:pPr>
      <w:r w:rsidRPr="00F7007F">
        <w:rPr>
          <w:sz w:val="25"/>
          <w:szCs w:val="25"/>
        </w:rPr>
        <w:t xml:space="preserve">Характеристика организации (инициатора) проекта. Форма собственности, уставный капитал, состав организации. Описание проекта, раскрывающего цели и задачи проекта. Показать сущность предполагаемого бизнес-проекта, объем ожидаемого спроса на продукцию и место реализации. Эффективность реализации бизнес-проекта. Общая стоимость бизнес-проекта. Необходимые финансовые ресурсы, источники финансирования, сроки возврата заемных средств. Срок окупаемости бизнес-проекта. Финансовые результаты реализации бизнес-проекта. Сопутствующие эффекты (социальные, экологические) от реализации бизнес-проекта. </w:t>
      </w: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 xml:space="preserve">2. Описание продукции (работ, услуг) </w:t>
      </w:r>
    </w:p>
    <w:p w:rsidR="00D66777" w:rsidRPr="00F7007F" w:rsidRDefault="00D66777" w:rsidP="00D66777">
      <w:pPr>
        <w:tabs>
          <w:tab w:val="left" w:pos="2002"/>
        </w:tabs>
        <w:jc w:val="both"/>
        <w:rPr>
          <w:sz w:val="25"/>
          <w:szCs w:val="25"/>
        </w:rPr>
      </w:pPr>
      <w:r w:rsidRPr="00F7007F">
        <w:rPr>
          <w:sz w:val="25"/>
          <w:szCs w:val="25"/>
        </w:rPr>
        <w:t>Характеристика продукции или услуги, функциональное назначение. Какие потребности удовлетворяет товар или услуга? Соответствие государственным стандартам, патентно-лицензионная защита, требования к контролю качества. Конкурентные преимущества. Стадия развития производства продукции или услуги. Сравнительный анализ основных характеристик аналогичных и конкурирующих видов продукции, работ, услуг.</w:t>
      </w: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 xml:space="preserve">3. Анализ рынка </w:t>
      </w:r>
    </w:p>
    <w:p w:rsidR="00D66777" w:rsidRPr="00F7007F" w:rsidRDefault="00D66777" w:rsidP="00D66777">
      <w:pPr>
        <w:tabs>
          <w:tab w:val="left" w:pos="2002"/>
        </w:tabs>
        <w:jc w:val="both"/>
        <w:rPr>
          <w:sz w:val="25"/>
          <w:szCs w:val="25"/>
        </w:rPr>
      </w:pPr>
      <w:r w:rsidRPr="00F7007F">
        <w:rPr>
          <w:sz w:val="25"/>
          <w:szCs w:val="25"/>
        </w:rPr>
        <w:t>Анализ современного состояния и перспектив развития отрасли. Характеристика потребности и объем производства продукции (работ, услуг), основные потребители. Значимость данного производства для экономического и социального развития. Ожидаемая доля организации в производстве продукции в районе. Перечень основных конкурентов, их доли на рынке. Потенциальные покупатели и планируемые объемы продаж.</w:t>
      </w:r>
    </w:p>
    <w:p w:rsidR="00D66777" w:rsidRPr="00F7007F" w:rsidRDefault="00D66777" w:rsidP="00D66777">
      <w:pPr>
        <w:tabs>
          <w:tab w:val="left" w:pos="2002"/>
        </w:tabs>
        <w:jc w:val="both"/>
        <w:rPr>
          <w:sz w:val="25"/>
          <w:szCs w:val="25"/>
        </w:rPr>
      </w:pPr>
    </w:p>
    <w:p w:rsidR="00D66777" w:rsidRDefault="00D66777" w:rsidP="00D66777">
      <w:pPr>
        <w:tabs>
          <w:tab w:val="left" w:pos="2002"/>
        </w:tabs>
        <w:jc w:val="both"/>
        <w:rPr>
          <w:sz w:val="25"/>
          <w:szCs w:val="25"/>
        </w:rPr>
      </w:pP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4. Производственный план</w:t>
      </w:r>
    </w:p>
    <w:p w:rsidR="00D66777" w:rsidRPr="00F7007F" w:rsidRDefault="00D66777" w:rsidP="00D66777">
      <w:pPr>
        <w:tabs>
          <w:tab w:val="left" w:pos="2002"/>
        </w:tabs>
        <w:jc w:val="both"/>
        <w:rPr>
          <w:sz w:val="25"/>
          <w:szCs w:val="25"/>
        </w:rPr>
      </w:pPr>
      <w:r w:rsidRPr="00F7007F">
        <w:rPr>
          <w:sz w:val="25"/>
          <w:szCs w:val="25"/>
        </w:rPr>
        <w:t>Организация производства продукции (работ, услуг). Насколько удачно выбрано месторасположение предприятия с точки зрения рынка сбыта, сырьевой базы, транспортной доступности и рынка рабочей силы. Оценка сроков подготовки производства и выпуска продукции.  Технология производства.   Требования к производственным мощностям. Сведения основного оборудования, необходимого для организации производства, поставщики и условия поставок. Затраты на сырье и материалы. Наличие необходимого персонала, условия оплаты труда. Затраты на производство продукции. Прямые и постоянные затраты, себестоимость единицы продукции. Предполагаемый объем производства, цена реализации, выручка от реализации. Объем финансирования, необходимого для организации и начала производства, подтвержденные источники финансирования. Обеспечение технической и экологической безопасности.</w:t>
      </w: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5. Маркетинговый план</w:t>
      </w:r>
    </w:p>
    <w:p w:rsidR="00D66777" w:rsidRPr="00F7007F" w:rsidRDefault="00D66777" w:rsidP="00D66777">
      <w:pPr>
        <w:tabs>
          <w:tab w:val="left" w:pos="2002"/>
        </w:tabs>
        <w:jc w:val="both"/>
        <w:rPr>
          <w:sz w:val="25"/>
          <w:szCs w:val="25"/>
        </w:rPr>
      </w:pPr>
      <w:r w:rsidRPr="00F7007F">
        <w:rPr>
          <w:sz w:val="25"/>
          <w:szCs w:val="25"/>
        </w:rPr>
        <w:t xml:space="preserve">Прогноз объемов продаж продукции (работ, услуг). Организация сбыта (методы продвижения продукции: самостоятельно, через посредников, по предварительным заявкам и т.д.), организация рекламы. Цены (предполагаемая цена за единицу продукции с учетом спроса и предложения, цен конкурентов на аналогичную продукцию, предполагаемая ценовая политика). </w:t>
      </w: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6. Организационный план</w:t>
      </w:r>
    </w:p>
    <w:p w:rsidR="00D66777" w:rsidRPr="00F7007F" w:rsidRDefault="00D66777" w:rsidP="00D66777">
      <w:pPr>
        <w:tabs>
          <w:tab w:val="left" w:pos="2002"/>
        </w:tabs>
        <w:jc w:val="both"/>
        <w:rPr>
          <w:sz w:val="25"/>
          <w:szCs w:val="25"/>
        </w:rPr>
      </w:pPr>
      <w:r w:rsidRPr="00F7007F">
        <w:rPr>
          <w:sz w:val="25"/>
          <w:szCs w:val="25"/>
        </w:rPr>
        <w:t xml:space="preserve">Начало, сроки, конец выполнения этапов реализации бизнес-проекта. </w:t>
      </w: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7. Финансовый план</w:t>
      </w:r>
    </w:p>
    <w:p w:rsidR="00D66777" w:rsidRPr="00F7007F" w:rsidRDefault="00D66777" w:rsidP="00D66777">
      <w:pPr>
        <w:tabs>
          <w:tab w:val="left" w:pos="2002"/>
        </w:tabs>
        <w:jc w:val="both"/>
        <w:rPr>
          <w:sz w:val="25"/>
          <w:szCs w:val="25"/>
        </w:rPr>
      </w:pPr>
      <w:r w:rsidRPr="00F7007F">
        <w:rPr>
          <w:sz w:val="25"/>
          <w:szCs w:val="25"/>
        </w:rPr>
        <w:t>Общий объем финансирования бизнес-проекта.</w:t>
      </w:r>
    </w:p>
    <w:p w:rsidR="00D66777" w:rsidRPr="00F7007F" w:rsidRDefault="00D66777" w:rsidP="00D66777">
      <w:pPr>
        <w:tabs>
          <w:tab w:val="left" w:pos="2002"/>
        </w:tabs>
        <w:jc w:val="both"/>
        <w:rPr>
          <w:sz w:val="25"/>
          <w:szCs w:val="25"/>
        </w:rPr>
      </w:pPr>
      <w:r w:rsidRPr="00F7007F">
        <w:rPr>
          <w:sz w:val="25"/>
          <w:szCs w:val="25"/>
        </w:rPr>
        <w:t>Источники финансирования (собственные средства, заемные средства, лизинг, прочие поступления).</w:t>
      </w:r>
    </w:p>
    <w:p w:rsidR="00D66777" w:rsidRPr="00F7007F" w:rsidRDefault="00D66777" w:rsidP="00D66777">
      <w:pPr>
        <w:tabs>
          <w:tab w:val="left" w:pos="2002"/>
        </w:tabs>
        <w:jc w:val="both"/>
        <w:rPr>
          <w:sz w:val="25"/>
          <w:szCs w:val="25"/>
        </w:rPr>
      </w:pPr>
      <w:r w:rsidRPr="00F7007F">
        <w:rPr>
          <w:sz w:val="25"/>
          <w:szCs w:val="25"/>
        </w:rPr>
        <w:t>Выбор варианта налогообложения, расчет налогов.</w:t>
      </w:r>
    </w:p>
    <w:p w:rsidR="00D66777" w:rsidRPr="00F7007F" w:rsidRDefault="00D66777" w:rsidP="00D66777">
      <w:pPr>
        <w:tabs>
          <w:tab w:val="left" w:pos="2002"/>
        </w:tabs>
        <w:jc w:val="both"/>
        <w:rPr>
          <w:sz w:val="25"/>
          <w:szCs w:val="25"/>
        </w:rPr>
      </w:pPr>
      <w:r w:rsidRPr="00F7007F">
        <w:rPr>
          <w:sz w:val="25"/>
          <w:szCs w:val="25"/>
        </w:rPr>
        <w:t xml:space="preserve">План движения денежных потоков (денежные поступления и платежи при реализации бизнес-проекта). </w:t>
      </w:r>
    </w:p>
    <w:p w:rsidR="00D66777" w:rsidRPr="00F7007F" w:rsidRDefault="00D66777" w:rsidP="00D66777">
      <w:pPr>
        <w:tabs>
          <w:tab w:val="left" w:pos="2002"/>
        </w:tabs>
        <w:jc w:val="both"/>
        <w:rPr>
          <w:sz w:val="25"/>
          <w:szCs w:val="25"/>
        </w:rPr>
      </w:pPr>
      <w:r w:rsidRPr="00F7007F">
        <w:rPr>
          <w:sz w:val="25"/>
          <w:szCs w:val="25"/>
        </w:rPr>
        <w:t>Финансовые показатели (срок окупаемости, чистая прибыль, рентабельность).</w:t>
      </w:r>
    </w:p>
    <w:p w:rsidR="00D66777" w:rsidRDefault="00D66777" w:rsidP="00D66777">
      <w:pPr>
        <w:tabs>
          <w:tab w:val="left" w:pos="2002"/>
        </w:tabs>
        <w:jc w:val="both"/>
        <w:rPr>
          <w:sz w:val="25"/>
          <w:szCs w:val="25"/>
        </w:rPr>
      </w:pPr>
    </w:p>
    <w:p w:rsidR="00D66777" w:rsidRPr="00F7007F" w:rsidRDefault="00D66777" w:rsidP="00D66777">
      <w:pPr>
        <w:tabs>
          <w:tab w:val="left" w:pos="2002"/>
        </w:tabs>
        <w:jc w:val="both"/>
        <w:rPr>
          <w:sz w:val="25"/>
          <w:szCs w:val="25"/>
        </w:rPr>
      </w:pPr>
      <w:r w:rsidRPr="00F7007F">
        <w:rPr>
          <w:sz w:val="25"/>
          <w:szCs w:val="25"/>
        </w:rPr>
        <w:t>8. Приложения</w:t>
      </w:r>
    </w:p>
    <w:p w:rsidR="00D66777" w:rsidRPr="00F7007F" w:rsidRDefault="00D66777" w:rsidP="00D66777">
      <w:pPr>
        <w:tabs>
          <w:tab w:val="left" w:pos="0"/>
        </w:tabs>
        <w:contextualSpacing/>
        <w:jc w:val="both"/>
        <w:rPr>
          <w:sz w:val="25"/>
          <w:szCs w:val="25"/>
        </w:rPr>
      </w:pPr>
      <w:r w:rsidRPr="00F7007F">
        <w:rPr>
          <w:sz w:val="25"/>
          <w:szCs w:val="25"/>
        </w:rPr>
        <w:t>В приложение включаются документы, подтверждающие и разъясняющие сведения, представленные в бизнес-проекте (при необходимости).</w:t>
      </w:r>
    </w:p>
    <w:p w:rsidR="00D66777" w:rsidRPr="00F7007F" w:rsidRDefault="00D66777" w:rsidP="00D66777">
      <w:pPr>
        <w:tabs>
          <w:tab w:val="left" w:pos="0"/>
        </w:tabs>
        <w:contextualSpacing/>
        <w:jc w:val="both"/>
        <w:rPr>
          <w:sz w:val="25"/>
          <w:szCs w:val="25"/>
        </w:rPr>
      </w:pPr>
      <w:r w:rsidRPr="00F7007F">
        <w:rPr>
          <w:sz w:val="25"/>
          <w:szCs w:val="25"/>
        </w:rPr>
        <w:t>Прилагаются сведения, подтверждающие наличие собственных средств или документы, подтверждающие приобретение основных средств (копии платежных документов, заверенные банком или заявителем и/или копии документов, заверенные заявителем, на основании которых производилась оплата и/или документы, подтверждающие право собственности), для реализации данного бизнес-проекта (далее – собственные средства)</w:t>
      </w:r>
    </w:p>
    <w:p w:rsidR="00D66777" w:rsidRPr="00F7007F" w:rsidRDefault="00D66777" w:rsidP="00D66777">
      <w:pPr>
        <w:autoSpaceDE w:val="0"/>
        <w:autoSpaceDN w:val="0"/>
        <w:adjustRightInd w:val="0"/>
        <w:jc w:val="both"/>
        <w:rPr>
          <w:sz w:val="25"/>
          <w:szCs w:val="25"/>
        </w:rPr>
      </w:pPr>
    </w:p>
    <w:p w:rsidR="00D66777" w:rsidRPr="00F7007F" w:rsidRDefault="00D66777" w:rsidP="00D66777">
      <w:pPr>
        <w:rPr>
          <w:sz w:val="25"/>
          <w:szCs w:val="25"/>
          <w:highlight w:val="yellow"/>
        </w:rPr>
      </w:pPr>
    </w:p>
    <w:p w:rsidR="00D66777" w:rsidRPr="00F7007F" w:rsidRDefault="00D66777" w:rsidP="00D66777">
      <w:pPr>
        <w:rPr>
          <w:sz w:val="25"/>
          <w:szCs w:val="25"/>
          <w:highlight w:val="yellow"/>
        </w:rPr>
      </w:pPr>
    </w:p>
    <w:p w:rsidR="00D66777" w:rsidRPr="00F7007F" w:rsidRDefault="00D66777" w:rsidP="00D66777">
      <w:pPr>
        <w:rPr>
          <w:sz w:val="25"/>
          <w:szCs w:val="25"/>
          <w:highlight w:val="yellow"/>
        </w:rPr>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6777" w:rsidRPr="0010502E"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0502E">
        <w:t xml:space="preserve">Приложение </w:t>
      </w:r>
      <w:r>
        <w:t>8</w:t>
      </w:r>
    </w:p>
    <w:p w:rsidR="00D66777" w:rsidRPr="0010502E"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bookmarkStart w:id="55" w:name="_Hlk79741648"/>
      <w:r w:rsidRPr="0010502E">
        <w:t>к муниципальной программе</w:t>
      </w:r>
    </w:p>
    <w:p w:rsidR="00D66777" w:rsidRPr="0010502E"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0502E">
        <w:t xml:space="preserve"> «Развитие экономики в МО МР «Койгородский»</w:t>
      </w:r>
    </w:p>
    <w:bookmarkEnd w:id="55"/>
    <w:p w:rsidR="00D66777" w:rsidRPr="00FC00D0" w:rsidRDefault="00D66777" w:rsidP="00D66777">
      <w:pPr>
        <w:spacing w:line="360" w:lineRule="auto"/>
        <w:rPr>
          <w:b/>
        </w:rPr>
      </w:pPr>
    </w:p>
    <w:p w:rsidR="00D66777" w:rsidRPr="00726726" w:rsidRDefault="00D66777" w:rsidP="00D66777">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ОПИСЬ</w:t>
      </w:r>
    </w:p>
    <w:p w:rsidR="00D66777" w:rsidRPr="00726726" w:rsidRDefault="00D66777" w:rsidP="00D66777">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представленных документов, входящих в состав заявки</w:t>
      </w:r>
    </w:p>
    <w:p w:rsidR="00D66777" w:rsidRPr="00726726" w:rsidRDefault="00D66777" w:rsidP="00D66777">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 xml:space="preserve">на участие в конкурсном отборе </w:t>
      </w:r>
    </w:p>
    <w:p w:rsidR="00D66777" w:rsidRPr="00726726" w:rsidRDefault="00D66777" w:rsidP="00D66777">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для предоставления субсидии</w:t>
      </w:r>
    </w:p>
    <w:p w:rsidR="00D66777" w:rsidRPr="00726726" w:rsidRDefault="00D66777" w:rsidP="00D66777">
      <w:pPr>
        <w:pStyle w:val="ConsPlusNormal"/>
        <w:rPr>
          <w:rFonts w:ascii="Times New Roman" w:hAnsi="Times New Roman" w:cs="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009"/>
        <w:gridCol w:w="2268"/>
      </w:tblGrid>
      <w:tr w:rsidR="00D66777" w:rsidRPr="00726726" w:rsidTr="006700E8">
        <w:tc>
          <w:tcPr>
            <w:tcW w:w="794" w:type="dxa"/>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N п/п</w:t>
            </w:r>
          </w:p>
        </w:tc>
        <w:tc>
          <w:tcPr>
            <w:tcW w:w="6009" w:type="dxa"/>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Наименование документа</w:t>
            </w:r>
          </w:p>
        </w:tc>
        <w:tc>
          <w:tcPr>
            <w:tcW w:w="2268" w:type="dxa"/>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Количество листов</w:t>
            </w:r>
          </w:p>
        </w:tc>
      </w:tr>
      <w:tr w:rsidR="00D66777" w:rsidRPr="00726726" w:rsidTr="006700E8">
        <w:tc>
          <w:tcPr>
            <w:tcW w:w="794" w:type="dxa"/>
          </w:tcPr>
          <w:p w:rsidR="00D66777" w:rsidRPr="00726726" w:rsidRDefault="00D66777" w:rsidP="006700E8">
            <w:pPr>
              <w:pStyle w:val="ConsPlusNormal"/>
              <w:rPr>
                <w:rFonts w:ascii="Times New Roman" w:hAnsi="Times New Roman" w:cs="Times New Roman"/>
                <w:sz w:val="25"/>
                <w:szCs w:val="25"/>
              </w:rPr>
            </w:pPr>
          </w:p>
        </w:tc>
        <w:tc>
          <w:tcPr>
            <w:tcW w:w="6009" w:type="dxa"/>
          </w:tcPr>
          <w:p w:rsidR="00D66777" w:rsidRPr="00726726" w:rsidRDefault="00D66777" w:rsidP="006700E8">
            <w:pPr>
              <w:pStyle w:val="ConsPlusNormal"/>
              <w:rPr>
                <w:rFonts w:ascii="Times New Roman" w:hAnsi="Times New Roman" w:cs="Times New Roman"/>
                <w:sz w:val="25"/>
                <w:szCs w:val="25"/>
              </w:rPr>
            </w:pPr>
          </w:p>
        </w:tc>
        <w:tc>
          <w:tcPr>
            <w:tcW w:w="2268" w:type="dxa"/>
          </w:tcPr>
          <w:p w:rsidR="00D66777" w:rsidRPr="00726726" w:rsidRDefault="00D66777" w:rsidP="006700E8">
            <w:pPr>
              <w:pStyle w:val="ConsPlusNormal"/>
              <w:rPr>
                <w:rFonts w:ascii="Times New Roman" w:hAnsi="Times New Roman" w:cs="Times New Roman"/>
                <w:sz w:val="25"/>
                <w:szCs w:val="25"/>
              </w:rPr>
            </w:pPr>
          </w:p>
        </w:tc>
      </w:tr>
      <w:tr w:rsidR="00D66777" w:rsidRPr="00726726" w:rsidTr="006700E8">
        <w:tc>
          <w:tcPr>
            <w:tcW w:w="794" w:type="dxa"/>
          </w:tcPr>
          <w:p w:rsidR="00D66777" w:rsidRPr="00726726" w:rsidRDefault="00D66777" w:rsidP="006700E8">
            <w:pPr>
              <w:pStyle w:val="ConsPlusNormal"/>
              <w:rPr>
                <w:rFonts w:ascii="Times New Roman" w:hAnsi="Times New Roman" w:cs="Times New Roman"/>
                <w:sz w:val="25"/>
                <w:szCs w:val="25"/>
              </w:rPr>
            </w:pPr>
          </w:p>
        </w:tc>
        <w:tc>
          <w:tcPr>
            <w:tcW w:w="6009" w:type="dxa"/>
          </w:tcPr>
          <w:p w:rsidR="00D66777" w:rsidRPr="00726726" w:rsidRDefault="00D66777" w:rsidP="006700E8">
            <w:pPr>
              <w:pStyle w:val="ConsPlusNormal"/>
              <w:rPr>
                <w:rFonts w:ascii="Times New Roman" w:hAnsi="Times New Roman" w:cs="Times New Roman"/>
                <w:sz w:val="25"/>
                <w:szCs w:val="25"/>
              </w:rPr>
            </w:pPr>
          </w:p>
        </w:tc>
        <w:tc>
          <w:tcPr>
            <w:tcW w:w="2268" w:type="dxa"/>
          </w:tcPr>
          <w:p w:rsidR="00D66777" w:rsidRPr="00726726" w:rsidRDefault="00D66777" w:rsidP="006700E8">
            <w:pPr>
              <w:pStyle w:val="ConsPlusNormal"/>
              <w:rPr>
                <w:rFonts w:ascii="Times New Roman" w:hAnsi="Times New Roman" w:cs="Times New Roman"/>
                <w:sz w:val="25"/>
                <w:szCs w:val="25"/>
              </w:rPr>
            </w:pPr>
          </w:p>
        </w:tc>
      </w:tr>
      <w:tr w:rsidR="00D66777" w:rsidRPr="00726726" w:rsidTr="006700E8">
        <w:tc>
          <w:tcPr>
            <w:tcW w:w="794" w:type="dxa"/>
          </w:tcPr>
          <w:p w:rsidR="00D66777" w:rsidRPr="00726726" w:rsidRDefault="00D66777" w:rsidP="006700E8">
            <w:pPr>
              <w:pStyle w:val="ConsPlusNormal"/>
              <w:rPr>
                <w:rFonts w:ascii="Times New Roman" w:hAnsi="Times New Roman" w:cs="Times New Roman"/>
                <w:sz w:val="25"/>
                <w:szCs w:val="25"/>
              </w:rPr>
            </w:pPr>
          </w:p>
        </w:tc>
        <w:tc>
          <w:tcPr>
            <w:tcW w:w="6009" w:type="dxa"/>
          </w:tcPr>
          <w:p w:rsidR="00D66777" w:rsidRPr="00726726" w:rsidRDefault="00D66777" w:rsidP="006700E8">
            <w:pPr>
              <w:pStyle w:val="ConsPlusNormal"/>
              <w:rPr>
                <w:rFonts w:ascii="Times New Roman" w:hAnsi="Times New Roman" w:cs="Times New Roman"/>
                <w:sz w:val="25"/>
                <w:szCs w:val="25"/>
              </w:rPr>
            </w:pPr>
          </w:p>
        </w:tc>
        <w:tc>
          <w:tcPr>
            <w:tcW w:w="2268" w:type="dxa"/>
          </w:tcPr>
          <w:p w:rsidR="00D66777" w:rsidRPr="00726726" w:rsidRDefault="00D66777" w:rsidP="006700E8">
            <w:pPr>
              <w:pStyle w:val="ConsPlusNormal"/>
              <w:rPr>
                <w:rFonts w:ascii="Times New Roman" w:hAnsi="Times New Roman" w:cs="Times New Roman"/>
                <w:sz w:val="25"/>
                <w:szCs w:val="25"/>
              </w:rPr>
            </w:pPr>
          </w:p>
        </w:tc>
      </w:tr>
      <w:tr w:rsidR="00D66777" w:rsidRPr="00726726" w:rsidTr="006700E8">
        <w:tc>
          <w:tcPr>
            <w:tcW w:w="794" w:type="dxa"/>
          </w:tcPr>
          <w:p w:rsidR="00D66777" w:rsidRPr="00726726" w:rsidRDefault="00D66777" w:rsidP="006700E8">
            <w:pPr>
              <w:pStyle w:val="ConsPlusNormal"/>
              <w:rPr>
                <w:rFonts w:ascii="Times New Roman" w:hAnsi="Times New Roman" w:cs="Times New Roman"/>
                <w:sz w:val="25"/>
                <w:szCs w:val="25"/>
              </w:rPr>
            </w:pPr>
          </w:p>
        </w:tc>
        <w:tc>
          <w:tcPr>
            <w:tcW w:w="6009" w:type="dxa"/>
          </w:tcPr>
          <w:p w:rsidR="00D66777" w:rsidRPr="00726726" w:rsidRDefault="00D66777" w:rsidP="006700E8">
            <w:pPr>
              <w:pStyle w:val="ConsPlusNormal"/>
              <w:rPr>
                <w:rFonts w:ascii="Times New Roman" w:hAnsi="Times New Roman" w:cs="Times New Roman"/>
                <w:sz w:val="25"/>
                <w:szCs w:val="25"/>
              </w:rPr>
            </w:pPr>
          </w:p>
        </w:tc>
        <w:tc>
          <w:tcPr>
            <w:tcW w:w="2268" w:type="dxa"/>
          </w:tcPr>
          <w:p w:rsidR="00D66777" w:rsidRPr="00726726" w:rsidRDefault="00D66777" w:rsidP="006700E8">
            <w:pPr>
              <w:pStyle w:val="ConsPlusNormal"/>
              <w:rPr>
                <w:rFonts w:ascii="Times New Roman" w:hAnsi="Times New Roman" w:cs="Times New Roman"/>
                <w:sz w:val="25"/>
                <w:szCs w:val="25"/>
              </w:rPr>
            </w:pPr>
          </w:p>
        </w:tc>
      </w:tr>
      <w:tr w:rsidR="00D66777" w:rsidRPr="00726726" w:rsidTr="006700E8">
        <w:tc>
          <w:tcPr>
            <w:tcW w:w="794" w:type="dxa"/>
          </w:tcPr>
          <w:p w:rsidR="00D66777" w:rsidRPr="00726726" w:rsidRDefault="00D66777" w:rsidP="006700E8">
            <w:pPr>
              <w:pStyle w:val="ConsPlusNormal"/>
              <w:rPr>
                <w:rFonts w:ascii="Times New Roman" w:hAnsi="Times New Roman" w:cs="Times New Roman"/>
                <w:sz w:val="25"/>
                <w:szCs w:val="25"/>
              </w:rPr>
            </w:pPr>
          </w:p>
        </w:tc>
        <w:tc>
          <w:tcPr>
            <w:tcW w:w="6009" w:type="dxa"/>
          </w:tcPr>
          <w:p w:rsidR="00D66777" w:rsidRPr="00726726" w:rsidRDefault="00D66777" w:rsidP="006700E8">
            <w:pPr>
              <w:pStyle w:val="ConsPlusNormal"/>
              <w:rPr>
                <w:rFonts w:ascii="Times New Roman" w:hAnsi="Times New Roman" w:cs="Times New Roman"/>
                <w:sz w:val="25"/>
                <w:szCs w:val="25"/>
              </w:rPr>
            </w:pPr>
          </w:p>
        </w:tc>
        <w:tc>
          <w:tcPr>
            <w:tcW w:w="2268" w:type="dxa"/>
          </w:tcPr>
          <w:p w:rsidR="00D66777" w:rsidRPr="00726726" w:rsidRDefault="00D66777" w:rsidP="006700E8">
            <w:pPr>
              <w:pStyle w:val="ConsPlusNormal"/>
              <w:rPr>
                <w:rFonts w:ascii="Times New Roman" w:hAnsi="Times New Roman" w:cs="Times New Roman"/>
                <w:sz w:val="25"/>
                <w:szCs w:val="25"/>
              </w:rPr>
            </w:pPr>
          </w:p>
        </w:tc>
      </w:tr>
      <w:tr w:rsidR="00D66777" w:rsidRPr="00726726" w:rsidTr="006700E8">
        <w:tc>
          <w:tcPr>
            <w:tcW w:w="794" w:type="dxa"/>
          </w:tcPr>
          <w:p w:rsidR="00D66777" w:rsidRPr="00726726" w:rsidRDefault="00D66777" w:rsidP="006700E8">
            <w:pPr>
              <w:pStyle w:val="ConsPlusNormal"/>
              <w:rPr>
                <w:rFonts w:ascii="Times New Roman" w:hAnsi="Times New Roman" w:cs="Times New Roman"/>
                <w:sz w:val="25"/>
                <w:szCs w:val="25"/>
              </w:rPr>
            </w:pPr>
          </w:p>
        </w:tc>
        <w:tc>
          <w:tcPr>
            <w:tcW w:w="6009" w:type="dxa"/>
          </w:tcPr>
          <w:p w:rsidR="00D66777" w:rsidRPr="00726726" w:rsidRDefault="00D66777" w:rsidP="006700E8">
            <w:pPr>
              <w:pStyle w:val="ConsPlusNormal"/>
              <w:rPr>
                <w:rFonts w:ascii="Times New Roman" w:hAnsi="Times New Roman" w:cs="Times New Roman"/>
                <w:sz w:val="25"/>
                <w:szCs w:val="25"/>
              </w:rPr>
            </w:pPr>
          </w:p>
        </w:tc>
        <w:tc>
          <w:tcPr>
            <w:tcW w:w="2268" w:type="dxa"/>
          </w:tcPr>
          <w:p w:rsidR="00D66777" w:rsidRPr="00726726" w:rsidRDefault="00D66777" w:rsidP="006700E8">
            <w:pPr>
              <w:pStyle w:val="ConsPlusNormal"/>
              <w:rPr>
                <w:rFonts w:ascii="Times New Roman" w:hAnsi="Times New Roman" w:cs="Times New Roman"/>
                <w:sz w:val="25"/>
                <w:szCs w:val="25"/>
              </w:rPr>
            </w:pPr>
          </w:p>
        </w:tc>
      </w:tr>
    </w:tbl>
    <w:p w:rsidR="00D66777" w:rsidRPr="00726726" w:rsidRDefault="00D66777" w:rsidP="00D66777">
      <w:pPr>
        <w:pStyle w:val="ConsPlusNormal"/>
        <w:rPr>
          <w:rFonts w:ascii="Times New Roman" w:hAnsi="Times New Roman" w:cs="Times New Roman"/>
          <w:sz w:val="25"/>
          <w:szCs w:val="25"/>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2268"/>
        <w:gridCol w:w="3061"/>
      </w:tblGrid>
      <w:tr w:rsidR="00D66777" w:rsidRPr="00726726" w:rsidTr="006700E8">
        <w:tc>
          <w:tcPr>
            <w:tcW w:w="3685" w:type="dxa"/>
            <w:tcBorders>
              <w:top w:val="nil"/>
              <w:left w:val="nil"/>
              <w:bottom w:val="nil"/>
              <w:right w:val="nil"/>
            </w:tcBorders>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_________________________</w:t>
            </w:r>
          </w:p>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(Должностное лицо)</w:t>
            </w:r>
          </w:p>
        </w:tc>
        <w:tc>
          <w:tcPr>
            <w:tcW w:w="2268" w:type="dxa"/>
            <w:tcBorders>
              <w:top w:val="nil"/>
              <w:left w:val="nil"/>
              <w:bottom w:val="nil"/>
              <w:right w:val="nil"/>
            </w:tcBorders>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w:t>
            </w:r>
          </w:p>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(подпись)</w:t>
            </w:r>
          </w:p>
        </w:tc>
        <w:tc>
          <w:tcPr>
            <w:tcW w:w="3061" w:type="dxa"/>
            <w:tcBorders>
              <w:top w:val="nil"/>
              <w:left w:val="nil"/>
              <w:bottom w:val="nil"/>
              <w:right w:val="nil"/>
            </w:tcBorders>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______________________</w:t>
            </w:r>
          </w:p>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(расшифровка подписи)</w:t>
            </w:r>
          </w:p>
        </w:tc>
      </w:tr>
      <w:tr w:rsidR="00D66777" w:rsidRPr="00726726" w:rsidTr="006700E8">
        <w:tc>
          <w:tcPr>
            <w:tcW w:w="9014" w:type="dxa"/>
            <w:gridSpan w:val="3"/>
            <w:tcBorders>
              <w:top w:val="nil"/>
              <w:left w:val="nil"/>
              <w:bottom w:val="nil"/>
              <w:right w:val="nil"/>
            </w:tcBorders>
          </w:tcPr>
          <w:p w:rsidR="00D66777" w:rsidRPr="00726726" w:rsidRDefault="00D66777" w:rsidP="006700E8">
            <w:pPr>
              <w:pStyle w:val="ConsPlusNormal"/>
              <w:rPr>
                <w:rFonts w:ascii="Times New Roman" w:hAnsi="Times New Roman" w:cs="Times New Roman"/>
                <w:sz w:val="25"/>
                <w:szCs w:val="25"/>
              </w:rPr>
            </w:pPr>
          </w:p>
        </w:tc>
      </w:tr>
      <w:tr w:rsidR="00D66777" w:rsidRPr="00726726" w:rsidTr="006700E8">
        <w:tc>
          <w:tcPr>
            <w:tcW w:w="3685" w:type="dxa"/>
            <w:tcBorders>
              <w:top w:val="nil"/>
              <w:left w:val="nil"/>
              <w:bottom w:val="nil"/>
              <w:right w:val="nil"/>
            </w:tcBorders>
          </w:tcPr>
          <w:p w:rsidR="00D66777" w:rsidRPr="00726726" w:rsidRDefault="00D66777" w:rsidP="006700E8">
            <w:pPr>
              <w:pStyle w:val="ConsPlusNormal"/>
              <w:jc w:val="both"/>
              <w:rPr>
                <w:rFonts w:ascii="Times New Roman" w:hAnsi="Times New Roman" w:cs="Times New Roman"/>
                <w:sz w:val="25"/>
                <w:szCs w:val="25"/>
              </w:rPr>
            </w:pPr>
            <w:r w:rsidRPr="00726726">
              <w:rPr>
                <w:rFonts w:ascii="Times New Roman" w:hAnsi="Times New Roman" w:cs="Times New Roman"/>
                <w:sz w:val="25"/>
                <w:szCs w:val="25"/>
              </w:rPr>
              <w:t>М.П.</w:t>
            </w:r>
          </w:p>
        </w:tc>
        <w:tc>
          <w:tcPr>
            <w:tcW w:w="2268" w:type="dxa"/>
            <w:tcBorders>
              <w:top w:val="nil"/>
              <w:left w:val="nil"/>
              <w:bottom w:val="nil"/>
              <w:right w:val="nil"/>
            </w:tcBorders>
          </w:tcPr>
          <w:p w:rsidR="00D66777" w:rsidRPr="00726726" w:rsidRDefault="00D66777" w:rsidP="006700E8">
            <w:pPr>
              <w:pStyle w:val="ConsPlusNormal"/>
              <w:rPr>
                <w:rFonts w:ascii="Times New Roman" w:hAnsi="Times New Roman" w:cs="Times New Roman"/>
                <w:sz w:val="25"/>
                <w:szCs w:val="25"/>
              </w:rPr>
            </w:pPr>
          </w:p>
        </w:tc>
        <w:tc>
          <w:tcPr>
            <w:tcW w:w="3061" w:type="dxa"/>
            <w:tcBorders>
              <w:top w:val="nil"/>
              <w:left w:val="nil"/>
              <w:bottom w:val="nil"/>
              <w:right w:val="nil"/>
            </w:tcBorders>
          </w:tcPr>
          <w:p w:rsidR="00D66777" w:rsidRPr="00726726" w:rsidRDefault="00D66777" w:rsidP="006700E8">
            <w:pPr>
              <w:pStyle w:val="ConsPlusNormal"/>
              <w:rPr>
                <w:rFonts w:ascii="Times New Roman" w:hAnsi="Times New Roman" w:cs="Times New Roman"/>
                <w:sz w:val="25"/>
                <w:szCs w:val="25"/>
              </w:rPr>
            </w:pPr>
            <w:r w:rsidRPr="00726726">
              <w:rPr>
                <w:rFonts w:ascii="Times New Roman" w:hAnsi="Times New Roman" w:cs="Times New Roman"/>
                <w:sz w:val="25"/>
                <w:szCs w:val="25"/>
              </w:rPr>
              <w:t>"___" __________ 20__ г.</w:t>
            </w:r>
          </w:p>
        </w:tc>
      </w:tr>
      <w:tr w:rsidR="00D66777" w:rsidRPr="00726726" w:rsidTr="006700E8">
        <w:tc>
          <w:tcPr>
            <w:tcW w:w="9014" w:type="dxa"/>
            <w:gridSpan w:val="3"/>
            <w:tcBorders>
              <w:top w:val="nil"/>
              <w:left w:val="nil"/>
              <w:bottom w:val="nil"/>
              <w:right w:val="nil"/>
            </w:tcBorders>
          </w:tcPr>
          <w:p w:rsidR="00D66777" w:rsidRPr="00726726" w:rsidRDefault="00D66777" w:rsidP="006700E8">
            <w:pPr>
              <w:pStyle w:val="ConsPlusNormal"/>
              <w:rPr>
                <w:rFonts w:ascii="Times New Roman" w:hAnsi="Times New Roman" w:cs="Times New Roman"/>
                <w:sz w:val="25"/>
                <w:szCs w:val="25"/>
              </w:rPr>
            </w:pPr>
          </w:p>
        </w:tc>
      </w:tr>
      <w:tr w:rsidR="00D66777" w:rsidRPr="00726726" w:rsidTr="006700E8">
        <w:tc>
          <w:tcPr>
            <w:tcW w:w="3685" w:type="dxa"/>
            <w:tcBorders>
              <w:top w:val="nil"/>
              <w:left w:val="nil"/>
              <w:bottom w:val="nil"/>
              <w:right w:val="nil"/>
            </w:tcBorders>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_________________________</w:t>
            </w:r>
          </w:p>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(Должностное лицо уполномоченного органа, принявшего заявку)</w:t>
            </w:r>
          </w:p>
        </w:tc>
        <w:tc>
          <w:tcPr>
            <w:tcW w:w="2268" w:type="dxa"/>
            <w:tcBorders>
              <w:top w:val="nil"/>
              <w:left w:val="nil"/>
              <w:bottom w:val="nil"/>
              <w:right w:val="nil"/>
            </w:tcBorders>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w:t>
            </w:r>
          </w:p>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(подпись)</w:t>
            </w:r>
          </w:p>
        </w:tc>
        <w:tc>
          <w:tcPr>
            <w:tcW w:w="3061" w:type="dxa"/>
            <w:tcBorders>
              <w:top w:val="nil"/>
              <w:left w:val="nil"/>
              <w:bottom w:val="nil"/>
              <w:right w:val="nil"/>
            </w:tcBorders>
          </w:tcPr>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______________________</w:t>
            </w:r>
          </w:p>
          <w:p w:rsidR="00D66777" w:rsidRPr="00726726" w:rsidRDefault="00D66777" w:rsidP="006700E8">
            <w:pPr>
              <w:pStyle w:val="ConsPlusNormal"/>
              <w:jc w:val="center"/>
              <w:rPr>
                <w:rFonts w:ascii="Times New Roman" w:hAnsi="Times New Roman" w:cs="Times New Roman"/>
                <w:sz w:val="25"/>
                <w:szCs w:val="25"/>
              </w:rPr>
            </w:pPr>
            <w:r w:rsidRPr="00726726">
              <w:rPr>
                <w:rFonts w:ascii="Times New Roman" w:hAnsi="Times New Roman" w:cs="Times New Roman"/>
                <w:sz w:val="25"/>
                <w:szCs w:val="25"/>
              </w:rPr>
              <w:t>(расшифровка подписи)</w:t>
            </w:r>
          </w:p>
        </w:tc>
      </w:tr>
      <w:tr w:rsidR="00D66777" w:rsidRPr="00726726" w:rsidTr="006700E8">
        <w:tc>
          <w:tcPr>
            <w:tcW w:w="3685" w:type="dxa"/>
            <w:tcBorders>
              <w:top w:val="nil"/>
              <w:left w:val="nil"/>
              <w:bottom w:val="nil"/>
              <w:right w:val="nil"/>
            </w:tcBorders>
          </w:tcPr>
          <w:p w:rsidR="00D66777" w:rsidRPr="00726726" w:rsidRDefault="00D66777" w:rsidP="006700E8">
            <w:pPr>
              <w:pStyle w:val="ConsPlusNormal"/>
              <w:rPr>
                <w:rFonts w:ascii="Times New Roman" w:hAnsi="Times New Roman" w:cs="Times New Roman"/>
                <w:sz w:val="25"/>
                <w:szCs w:val="25"/>
              </w:rPr>
            </w:pPr>
          </w:p>
        </w:tc>
        <w:tc>
          <w:tcPr>
            <w:tcW w:w="2268" w:type="dxa"/>
            <w:tcBorders>
              <w:top w:val="nil"/>
              <w:left w:val="nil"/>
              <w:bottom w:val="nil"/>
              <w:right w:val="nil"/>
            </w:tcBorders>
          </w:tcPr>
          <w:p w:rsidR="00D66777" w:rsidRPr="00726726" w:rsidRDefault="00D66777" w:rsidP="006700E8">
            <w:pPr>
              <w:pStyle w:val="ConsPlusNormal"/>
              <w:rPr>
                <w:rFonts w:ascii="Times New Roman" w:hAnsi="Times New Roman" w:cs="Times New Roman"/>
                <w:sz w:val="25"/>
                <w:szCs w:val="25"/>
              </w:rPr>
            </w:pPr>
          </w:p>
        </w:tc>
        <w:tc>
          <w:tcPr>
            <w:tcW w:w="3061" w:type="dxa"/>
            <w:tcBorders>
              <w:top w:val="nil"/>
              <w:left w:val="nil"/>
              <w:bottom w:val="nil"/>
              <w:right w:val="nil"/>
            </w:tcBorders>
          </w:tcPr>
          <w:p w:rsidR="00D66777" w:rsidRPr="00726726" w:rsidRDefault="00D66777" w:rsidP="006700E8">
            <w:pPr>
              <w:pStyle w:val="ConsPlusNormal"/>
              <w:jc w:val="both"/>
              <w:rPr>
                <w:rFonts w:ascii="Times New Roman" w:hAnsi="Times New Roman" w:cs="Times New Roman"/>
                <w:sz w:val="25"/>
                <w:szCs w:val="25"/>
              </w:rPr>
            </w:pPr>
            <w:r w:rsidRPr="00726726">
              <w:rPr>
                <w:rFonts w:ascii="Times New Roman" w:hAnsi="Times New Roman" w:cs="Times New Roman"/>
                <w:sz w:val="25"/>
                <w:szCs w:val="25"/>
              </w:rPr>
              <w:t>"___" __________ 20__ г.</w:t>
            </w:r>
          </w:p>
        </w:tc>
      </w:tr>
    </w:tbl>
    <w:p w:rsidR="00D66777" w:rsidRPr="00726726" w:rsidRDefault="00D66777" w:rsidP="00D66777">
      <w:pPr>
        <w:pStyle w:val="ConsPlusNormal"/>
        <w:rPr>
          <w:rFonts w:ascii="Times New Roman" w:hAnsi="Times New Roman" w:cs="Times New Roman"/>
          <w:sz w:val="25"/>
          <w:szCs w:val="25"/>
        </w:rPr>
      </w:pPr>
    </w:p>
    <w:p w:rsidR="00D66777" w:rsidRPr="00726726" w:rsidRDefault="00D66777" w:rsidP="00D66777">
      <w:pPr>
        <w:pStyle w:val="ConsPlusNormal"/>
        <w:rPr>
          <w:rFonts w:ascii="Times New Roman" w:hAnsi="Times New Roman" w:cs="Times New Roman"/>
          <w:sz w:val="25"/>
          <w:szCs w:val="25"/>
        </w:rPr>
      </w:pPr>
    </w:p>
    <w:p w:rsidR="00D66777" w:rsidRPr="00726726" w:rsidRDefault="00D66777" w:rsidP="00D66777">
      <w:pPr>
        <w:pStyle w:val="ConsPlusNormal"/>
        <w:rPr>
          <w:rFonts w:ascii="Times New Roman" w:hAnsi="Times New Roman" w:cs="Times New Roman"/>
          <w:sz w:val="25"/>
          <w:szCs w:val="25"/>
        </w:rPr>
      </w:pPr>
    </w:p>
    <w:p w:rsidR="00D66777" w:rsidRDefault="00D66777" w:rsidP="00D66777">
      <w:pPr>
        <w:spacing w:after="160" w:line="259" w:lineRule="auto"/>
        <w:rPr>
          <w:sz w:val="20"/>
          <w:szCs w:val="20"/>
          <w:highlight w:val="yellow"/>
        </w:rPr>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r>
        <w:t>Приложение 9</w:t>
      </w:r>
    </w:p>
    <w:p w:rsidR="00D66777" w:rsidRPr="0010502E"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0502E">
        <w:t>к муниципальной программе</w:t>
      </w:r>
    </w:p>
    <w:p w:rsidR="00D66777" w:rsidRPr="0010502E" w:rsidRDefault="00D66777" w:rsidP="00D667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0502E">
        <w:t xml:space="preserve"> «Развитие экономики в МО МР «Койгородский»</w:t>
      </w:r>
    </w:p>
    <w:p w:rsidR="00D66777" w:rsidRDefault="00D66777" w:rsidP="00D66777">
      <w:pPr>
        <w:autoSpaceDE w:val="0"/>
        <w:autoSpaceDN w:val="0"/>
        <w:adjustRightInd w:val="0"/>
        <w:ind w:left="4236" w:firstLine="720"/>
        <w:jc w:val="right"/>
      </w:pPr>
    </w:p>
    <w:p w:rsidR="00D66777" w:rsidRDefault="00D66777" w:rsidP="00D66777">
      <w:pPr>
        <w:autoSpaceDE w:val="0"/>
        <w:autoSpaceDN w:val="0"/>
        <w:adjustRightInd w:val="0"/>
        <w:ind w:left="4236" w:firstLine="720"/>
        <w:jc w:val="right"/>
      </w:pPr>
    </w:p>
    <w:p w:rsidR="001E0EF0" w:rsidRDefault="001E0EF0" w:rsidP="001E0EF0">
      <w:pPr>
        <w:autoSpaceDE w:val="0"/>
        <w:autoSpaceDN w:val="0"/>
        <w:adjustRightInd w:val="0"/>
        <w:ind w:firstLine="540"/>
        <w:jc w:val="center"/>
        <w:rPr>
          <w:sz w:val="25"/>
          <w:szCs w:val="25"/>
        </w:rPr>
      </w:pPr>
      <w:r w:rsidRPr="0052497B">
        <w:rPr>
          <w:sz w:val="25"/>
          <w:szCs w:val="25"/>
        </w:rPr>
        <w:t>Критерии оценки бизнес-проектов на участие в конкурсном отборе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644"/>
        <w:gridCol w:w="1984"/>
        <w:gridCol w:w="1644"/>
      </w:tblGrid>
      <w:tr w:rsidR="001E0EF0" w:rsidRPr="005D31F8" w:rsidTr="00A01A2C">
        <w:tc>
          <w:tcPr>
            <w:tcW w:w="3798" w:type="dxa"/>
          </w:tcPr>
          <w:p w:rsidR="001E0EF0" w:rsidRPr="005D31F8" w:rsidRDefault="001E0EF0" w:rsidP="00A01A2C">
            <w:pPr>
              <w:widowControl w:val="0"/>
              <w:autoSpaceDE w:val="0"/>
              <w:autoSpaceDN w:val="0"/>
              <w:jc w:val="center"/>
              <w:rPr>
                <w:sz w:val="25"/>
                <w:szCs w:val="25"/>
              </w:rPr>
            </w:pPr>
            <w:r w:rsidRPr="005D31F8">
              <w:rPr>
                <w:sz w:val="25"/>
                <w:szCs w:val="25"/>
              </w:rPr>
              <w:t>Критерии оценки</w:t>
            </w:r>
          </w:p>
        </w:tc>
        <w:tc>
          <w:tcPr>
            <w:tcW w:w="1644" w:type="dxa"/>
          </w:tcPr>
          <w:p w:rsidR="001E0EF0" w:rsidRPr="005D31F8" w:rsidRDefault="001E0EF0" w:rsidP="00A01A2C">
            <w:pPr>
              <w:widowControl w:val="0"/>
              <w:autoSpaceDE w:val="0"/>
              <w:autoSpaceDN w:val="0"/>
              <w:jc w:val="center"/>
              <w:rPr>
                <w:sz w:val="25"/>
                <w:szCs w:val="25"/>
              </w:rPr>
            </w:pPr>
            <w:r w:rsidRPr="005D31F8">
              <w:rPr>
                <w:sz w:val="25"/>
                <w:szCs w:val="25"/>
              </w:rPr>
              <w:t>Показатель (коэффициент)</w:t>
            </w:r>
          </w:p>
        </w:tc>
        <w:tc>
          <w:tcPr>
            <w:tcW w:w="1984" w:type="dxa"/>
          </w:tcPr>
          <w:p w:rsidR="001E0EF0" w:rsidRPr="005D31F8" w:rsidRDefault="001E0EF0" w:rsidP="00A01A2C">
            <w:pPr>
              <w:widowControl w:val="0"/>
              <w:autoSpaceDE w:val="0"/>
              <w:autoSpaceDN w:val="0"/>
              <w:jc w:val="center"/>
              <w:rPr>
                <w:sz w:val="25"/>
                <w:szCs w:val="25"/>
              </w:rPr>
            </w:pPr>
            <w:r w:rsidRPr="005D31F8">
              <w:rPr>
                <w:sz w:val="25"/>
                <w:szCs w:val="25"/>
              </w:rPr>
              <w:t>Значение показателя (балл)</w:t>
            </w:r>
          </w:p>
        </w:tc>
        <w:tc>
          <w:tcPr>
            <w:tcW w:w="1644" w:type="dxa"/>
          </w:tcPr>
          <w:p w:rsidR="001E0EF0" w:rsidRPr="005D31F8" w:rsidRDefault="001E0EF0" w:rsidP="00A01A2C">
            <w:pPr>
              <w:widowControl w:val="0"/>
              <w:autoSpaceDE w:val="0"/>
              <w:autoSpaceDN w:val="0"/>
              <w:jc w:val="center"/>
              <w:rPr>
                <w:sz w:val="25"/>
                <w:szCs w:val="25"/>
              </w:rPr>
            </w:pPr>
            <w:r w:rsidRPr="005D31F8">
              <w:rPr>
                <w:sz w:val="25"/>
                <w:szCs w:val="25"/>
              </w:rPr>
              <w:t>Вес показателя</w:t>
            </w:r>
          </w:p>
        </w:tc>
      </w:tr>
      <w:tr w:rsidR="001E0EF0" w:rsidRPr="005D31F8" w:rsidTr="00A01A2C">
        <w:tc>
          <w:tcPr>
            <w:tcW w:w="3798" w:type="dxa"/>
            <w:vMerge w:val="restart"/>
          </w:tcPr>
          <w:p w:rsidR="001E0EF0" w:rsidRPr="005D31F8" w:rsidRDefault="001E0EF0" w:rsidP="00A01A2C">
            <w:pPr>
              <w:widowControl w:val="0"/>
              <w:autoSpaceDE w:val="0"/>
              <w:autoSpaceDN w:val="0"/>
              <w:jc w:val="both"/>
              <w:rPr>
                <w:sz w:val="25"/>
                <w:szCs w:val="25"/>
              </w:rPr>
            </w:pPr>
            <w:r w:rsidRPr="005D31F8">
              <w:rPr>
                <w:sz w:val="25"/>
                <w:szCs w:val="25"/>
              </w:rPr>
              <w:t>Качество составления бизнес-проекта</w:t>
            </w:r>
          </w:p>
        </w:tc>
        <w:tc>
          <w:tcPr>
            <w:tcW w:w="1644" w:type="dxa"/>
            <w:vMerge w:val="restart"/>
          </w:tcPr>
          <w:p w:rsidR="001E0EF0" w:rsidRPr="005D31F8" w:rsidRDefault="001E0EF0" w:rsidP="00A01A2C">
            <w:pPr>
              <w:widowControl w:val="0"/>
              <w:autoSpaceDE w:val="0"/>
              <w:autoSpaceDN w:val="0"/>
              <w:jc w:val="center"/>
              <w:rPr>
                <w:sz w:val="25"/>
                <w:szCs w:val="25"/>
              </w:rPr>
            </w:pPr>
            <w:proofErr w:type="spellStart"/>
            <w:r w:rsidRPr="005D31F8">
              <w:rPr>
                <w:sz w:val="25"/>
                <w:szCs w:val="25"/>
              </w:rPr>
              <w:t>К0</w:t>
            </w:r>
            <w:proofErr w:type="spellEnd"/>
          </w:p>
        </w:tc>
        <w:tc>
          <w:tcPr>
            <w:tcW w:w="1984" w:type="dxa"/>
            <w:tcBorders>
              <w:bottom w:val="nil"/>
            </w:tcBorders>
          </w:tcPr>
          <w:p w:rsidR="001E0EF0" w:rsidRPr="005D31F8" w:rsidRDefault="001E0EF0" w:rsidP="00A01A2C">
            <w:pPr>
              <w:widowControl w:val="0"/>
              <w:autoSpaceDE w:val="0"/>
              <w:autoSpaceDN w:val="0"/>
              <w:jc w:val="center"/>
              <w:rPr>
                <w:sz w:val="25"/>
                <w:szCs w:val="25"/>
              </w:rPr>
            </w:pPr>
            <w:r w:rsidRPr="005D31F8">
              <w:rPr>
                <w:sz w:val="25"/>
                <w:szCs w:val="25"/>
              </w:rPr>
              <w:t>0</w:t>
            </w:r>
          </w:p>
        </w:tc>
        <w:tc>
          <w:tcPr>
            <w:tcW w:w="1644" w:type="dxa"/>
            <w:tcBorders>
              <w:bottom w:val="nil"/>
            </w:tcBorders>
          </w:tcPr>
          <w:p w:rsidR="001E0EF0" w:rsidRPr="005D31F8" w:rsidRDefault="001E0EF0" w:rsidP="00A01A2C">
            <w:pPr>
              <w:widowControl w:val="0"/>
              <w:autoSpaceDE w:val="0"/>
              <w:autoSpaceDN w:val="0"/>
              <w:rPr>
                <w:sz w:val="25"/>
                <w:szCs w:val="25"/>
              </w:rPr>
            </w:pPr>
            <w:r w:rsidRPr="005D31F8">
              <w:rPr>
                <w:sz w:val="25"/>
                <w:szCs w:val="25"/>
              </w:rPr>
              <w:t>Бизнес-проект отклоняется</w:t>
            </w:r>
          </w:p>
        </w:tc>
      </w:tr>
      <w:tr w:rsidR="001E0EF0" w:rsidRPr="005D31F8" w:rsidTr="00A01A2C">
        <w:tc>
          <w:tcPr>
            <w:tcW w:w="3798" w:type="dxa"/>
            <w:vMerge/>
          </w:tcPr>
          <w:p w:rsidR="001E0EF0" w:rsidRPr="005D31F8" w:rsidRDefault="001E0EF0" w:rsidP="00A01A2C">
            <w:pPr>
              <w:widowControl w:val="0"/>
              <w:autoSpaceDE w:val="0"/>
              <w:autoSpaceDN w:val="0"/>
              <w:rPr>
                <w:sz w:val="25"/>
                <w:szCs w:val="25"/>
              </w:rPr>
            </w:pPr>
          </w:p>
        </w:tc>
        <w:tc>
          <w:tcPr>
            <w:tcW w:w="1644" w:type="dxa"/>
            <w:vMerge/>
          </w:tcPr>
          <w:p w:rsidR="001E0EF0" w:rsidRPr="005D31F8" w:rsidRDefault="001E0EF0" w:rsidP="00A01A2C">
            <w:pPr>
              <w:widowControl w:val="0"/>
              <w:autoSpaceDE w:val="0"/>
              <w:autoSpaceDN w:val="0"/>
              <w:rPr>
                <w:sz w:val="25"/>
                <w:szCs w:val="25"/>
              </w:rPr>
            </w:pPr>
          </w:p>
        </w:tc>
        <w:tc>
          <w:tcPr>
            <w:tcW w:w="1984" w:type="dxa"/>
            <w:tcBorders>
              <w:top w:val="nil"/>
            </w:tcBorders>
          </w:tcPr>
          <w:p w:rsidR="001E0EF0" w:rsidRPr="005D31F8" w:rsidRDefault="001E0EF0" w:rsidP="00A01A2C">
            <w:pPr>
              <w:widowControl w:val="0"/>
              <w:autoSpaceDE w:val="0"/>
              <w:autoSpaceDN w:val="0"/>
              <w:jc w:val="center"/>
              <w:rPr>
                <w:sz w:val="25"/>
                <w:szCs w:val="25"/>
              </w:rPr>
            </w:pPr>
            <w:r w:rsidRPr="005D31F8">
              <w:rPr>
                <w:sz w:val="25"/>
                <w:szCs w:val="25"/>
              </w:rPr>
              <w:t>1</w:t>
            </w:r>
          </w:p>
        </w:tc>
        <w:tc>
          <w:tcPr>
            <w:tcW w:w="1644" w:type="dxa"/>
            <w:tcBorders>
              <w:top w:val="nil"/>
            </w:tcBorders>
          </w:tcPr>
          <w:p w:rsidR="001E0EF0" w:rsidRPr="005D31F8" w:rsidRDefault="001E0EF0" w:rsidP="00A01A2C">
            <w:pPr>
              <w:widowControl w:val="0"/>
              <w:autoSpaceDE w:val="0"/>
              <w:autoSpaceDN w:val="0"/>
              <w:rPr>
                <w:sz w:val="25"/>
                <w:szCs w:val="25"/>
              </w:rPr>
            </w:pPr>
            <w:r w:rsidRPr="005D31F8">
              <w:rPr>
                <w:sz w:val="25"/>
                <w:szCs w:val="25"/>
              </w:rPr>
              <w:t>Бизнес-проект принимается к рассмотрению</w:t>
            </w:r>
          </w:p>
        </w:tc>
      </w:tr>
      <w:tr w:rsidR="001E0EF0" w:rsidRPr="005D31F8" w:rsidTr="00A01A2C">
        <w:tc>
          <w:tcPr>
            <w:tcW w:w="3798" w:type="dxa"/>
            <w:vMerge w:val="restart"/>
          </w:tcPr>
          <w:p w:rsidR="001E0EF0" w:rsidRPr="005D31F8" w:rsidRDefault="001E0EF0" w:rsidP="00A01A2C">
            <w:pPr>
              <w:widowControl w:val="0"/>
              <w:autoSpaceDE w:val="0"/>
              <w:autoSpaceDN w:val="0"/>
              <w:jc w:val="both"/>
              <w:rPr>
                <w:sz w:val="25"/>
                <w:szCs w:val="25"/>
              </w:rPr>
            </w:pPr>
            <w:r w:rsidRPr="005D31F8">
              <w:rPr>
                <w:sz w:val="25"/>
                <w:szCs w:val="25"/>
              </w:rPr>
              <w:t>Экономическая эффективность бизнес-проекта</w:t>
            </w:r>
          </w:p>
        </w:tc>
        <w:tc>
          <w:tcPr>
            <w:tcW w:w="1644" w:type="dxa"/>
          </w:tcPr>
          <w:p w:rsidR="001E0EF0" w:rsidRPr="005D31F8" w:rsidRDefault="001E0EF0" w:rsidP="00A01A2C">
            <w:pPr>
              <w:widowControl w:val="0"/>
              <w:autoSpaceDE w:val="0"/>
              <w:autoSpaceDN w:val="0"/>
              <w:jc w:val="center"/>
              <w:rPr>
                <w:sz w:val="25"/>
                <w:szCs w:val="25"/>
              </w:rPr>
            </w:pPr>
            <w:proofErr w:type="spellStart"/>
            <w:r w:rsidRPr="005D31F8">
              <w:rPr>
                <w:sz w:val="25"/>
                <w:szCs w:val="25"/>
              </w:rPr>
              <w:t>К1</w:t>
            </w:r>
            <w:proofErr w:type="spellEnd"/>
          </w:p>
        </w:tc>
        <w:tc>
          <w:tcPr>
            <w:tcW w:w="1984" w:type="dxa"/>
          </w:tcPr>
          <w:p w:rsidR="001E0EF0" w:rsidRPr="005D31F8" w:rsidRDefault="001E0EF0" w:rsidP="00A01A2C">
            <w:pPr>
              <w:widowControl w:val="0"/>
              <w:autoSpaceDE w:val="0"/>
              <w:autoSpaceDN w:val="0"/>
              <w:rPr>
                <w:sz w:val="25"/>
                <w:szCs w:val="25"/>
              </w:rPr>
            </w:pPr>
            <w:r w:rsidRPr="005D31F8">
              <w:rPr>
                <w:sz w:val="25"/>
                <w:szCs w:val="25"/>
              </w:rPr>
              <w:t xml:space="preserve">от 1 до </w:t>
            </w:r>
            <w:r>
              <w:rPr>
                <w:sz w:val="25"/>
                <w:szCs w:val="25"/>
                <w:lang w:val="en-US"/>
              </w:rPr>
              <w:t>3</w:t>
            </w:r>
            <w:r w:rsidRPr="005D31F8">
              <w:rPr>
                <w:sz w:val="25"/>
                <w:szCs w:val="25"/>
              </w:rPr>
              <w:t xml:space="preserve"> баллов</w:t>
            </w:r>
          </w:p>
        </w:tc>
        <w:tc>
          <w:tcPr>
            <w:tcW w:w="1644" w:type="dxa"/>
          </w:tcPr>
          <w:p w:rsidR="001E0EF0" w:rsidRPr="005D31F8" w:rsidRDefault="001E0EF0" w:rsidP="00A01A2C">
            <w:pPr>
              <w:widowControl w:val="0"/>
              <w:autoSpaceDE w:val="0"/>
              <w:autoSpaceDN w:val="0"/>
              <w:jc w:val="center"/>
              <w:rPr>
                <w:sz w:val="25"/>
                <w:szCs w:val="25"/>
              </w:rPr>
            </w:pPr>
            <w:r w:rsidRPr="005D31F8">
              <w:rPr>
                <w:sz w:val="25"/>
                <w:szCs w:val="25"/>
              </w:rPr>
              <w:t>0,1</w:t>
            </w:r>
          </w:p>
        </w:tc>
      </w:tr>
      <w:tr w:rsidR="001E0EF0" w:rsidRPr="005D31F8" w:rsidTr="00A01A2C">
        <w:tc>
          <w:tcPr>
            <w:tcW w:w="3798" w:type="dxa"/>
            <w:vMerge/>
          </w:tcPr>
          <w:p w:rsidR="001E0EF0" w:rsidRPr="005D31F8" w:rsidRDefault="001E0EF0" w:rsidP="00A01A2C">
            <w:pPr>
              <w:widowControl w:val="0"/>
              <w:autoSpaceDE w:val="0"/>
              <w:autoSpaceDN w:val="0"/>
              <w:rPr>
                <w:sz w:val="25"/>
                <w:szCs w:val="25"/>
              </w:rPr>
            </w:pPr>
          </w:p>
        </w:tc>
        <w:tc>
          <w:tcPr>
            <w:tcW w:w="1644" w:type="dxa"/>
          </w:tcPr>
          <w:p w:rsidR="001E0EF0" w:rsidRPr="005D31F8" w:rsidRDefault="001E0EF0" w:rsidP="00A01A2C">
            <w:pPr>
              <w:widowControl w:val="0"/>
              <w:autoSpaceDE w:val="0"/>
              <w:autoSpaceDN w:val="0"/>
              <w:jc w:val="center"/>
              <w:rPr>
                <w:sz w:val="25"/>
                <w:szCs w:val="25"/>
              </w:rPr>
            </w:pPr>
            <w:proofErr w:type="spellStart"/>
            <w:r w:rsidRPr="005D31F8">
              <w:rPr>
                <w:sz w:val="25"/>
                <w:szCs w:val="25"/>
              </w:rPr>
              <w:t>К2</w:t>
            </w:r>
            <w:proofErr w:type="spellEnd"/>
          </w:p>
        </w:tc>
        <w:tc>
          <w:tcPr>
            <w:tcW w:w="1984" w:type="dxa"/>
          </w:tcPr>
          <w:p w:rsidR="001E0EF0" w:rsidRPr="005D31F8" w:rsidRDefault="001E0EF0" w:rsidP="00A01A2C">
            <w:pPr>
              <w:widowControl w:val="0"/>
              <w:autoSpaceDE w:val="0"/>
              <w:autoSpaceDN w:val="0"/>
              <w:rPr>
                <w:sz w:val="25"/>
                <w:szCs w:val="25"/>
              </w:rPr>
            </w:pPr>
            <w:r w:rsidRPr="005D31F8">
              <w:rPr>
                <w:sz w:val="25"/>
                <w:szCs w:val="25"/>
              </w:rPr>
              <w:t>от 0 до 3 баллов</w:t>
            </w:r>
          </w:p>
        </w:tc>
        <w:tc>
          <w:tcPr>
            <w:tcW w:w="1644" w:type="dxa"/>
          </w:tcPr>
          <w:p w:rsidR="001E0EF0" w:rsidRPr="005D31F8" w:rsidRDefault="001E0EF0" w:rsidP="00A01A2C">
            <w:pPr>
              <w:widowControl w:val="0"/>
              <w:autoSpaceDE w:val="0"/>
              <w:autoSpaceDN w:val="0"/>
              <w:jc w:val="center"/>
              <w:rPr>
                <w:sz w:val="25"/>
                <w:szCs w:val="25"/>
              </w:rPr>
            </w:pPr>
            <w:r w:rsidRPr="005D31F8">
              <w:rPr>
                <w:sz w:val="25"/>
                <w:szCs w:val="25"/>
              </w:rPr>
              <w:t>0,1</w:t>
            </w:r>
          </w:p>
        </w:tc>
      </w:tr>
      <w:tr w:rsidR="001E0EF0" w:rsidRPr="005D31F8" w:rsidTr="00A01A2C">
        <w:tc>
          <w:tcPr>
            <w:tcW w:w="3798" w:type="dxa"/>
            <w:vMerge/>
          </w:tcPr>
          <w:p w:rsidR="001E0EF0" w:rsidRPr="005D31F8" w:rsidRDefault="001E0EF0" w:rsidP="00A01A2C">
            <w:pPr>
              <w:widowControl w:val="0"/>
              <w:autoSpaceDE w:val="0"/>
              <w:autoSpaceDN w:val="0"/>
              <w:rPr>
                <w:sz w:val="25"/>
                <w:szCs w:val="25"/>
              </w:rPr>
            </w:pPr>
          </w:p>
        </w:tc>
        <w:tc>
          <w:tcPr>
            <w:tcW w:w="1644" w:type="dxa"/>
          </w:tcPr>
          <w:p w:rsidR="001E0EF0" w:rsidRPr="005D31F8" w:rsidRDefault="001E0EF0" w:rsidP="00A01A2C">
            <w:pPr>
              <w:widowControl w:val="0"/>
              <w:autoSpaceDE w:val="0"/>
              <w:autoSpaceDN w:val="0"/>
              <w:jc w:val="center"/>
              <w:rPr>
                <w:sz w:val="25"/>
                <w:szCs w:val="25"/>
              </w:rPr>
            </w:pPr>
            <w:proofErr w:type="spellStart"/>
            <w:r w:rsidRPr="005D31F8">
              <w:rPr>
                <w:sz w:val="25"/>
                <w:szCs w:val="25"/>
              </w:rPr>
              <w:t>К3</w:t>
            </w:r>
            <w:proofErr w:type="spellEnd"/>
          </w:p>
        </w:tc>
        <w:tc>
          <w:tcPr>
            <w:tcW w:w="1984" w:type="dxa"/>
          </w:tcPr>
          <w:p w:rsidR="001E0EF0" w:rsidRPr="005D31F8" w:rsidRDefault="001E0EF0" w:rsidP="00A01A2C">
            <w:pPr>
              <w:widowControl w:val="0"/>
              <w:autoSpaceDE w:val="0"/>
              <w:autoSpaceDN w:val="0"/>
              <w:rPr>
                <w:sz w:val="25"/>
                <w:szCs w:val="25"/>
              </w:rPr>
            </w:pPr>
            <w:r w:rsidRPr="005D31F8">
              <w:rPr>
                <w:sz w:val="25"/>
                <w:szCs w:val="25"/>
              </w:rPr>
              <w:t>от 0 до 3 баллов</w:t>
            </w:r>
          </w:p>
        </w:tc>
        <w:tc>
          <w:tcPr>
            <w:tcW w:w="1644" w:type="dxa"/>
          </w:tcPr>
          <w:p w:rsidR="001E0EF0" w:rsidRPr="005D31F8" w:rsidRDefault="001E0EF0" w:rsidP="00A01A2C">
            <w:pPr>
              <w:widowControl w:val="0"/>
              <w:autoSpaceDE w:val="0"/>
              <w:autoSpaceDN w:val="0"/>
              <w:jc w:val="center"/>
              <w:rPr>
                <w:sz w:val="25"/>
                <w:szCs w:val="25"/>
              </w:rPr>
            </w:pPr>
            <w:r w:rsidRPr="005D31F8">
              <w:rPr>
                <w:sz w:val="25"/>
                <w:szCs w:val="25"/>
              </w:rPr>
              <w:t>0,1</w:t>
            </w:r>
          </w:p>
        </w:tc>
      </w:tr>
      <w:tr w:rsidR="001E0EF0" w:rsidRPr="005D31F8" w:rsidTr="00A01A2C">
        <w:tc>
          <w:tcPr>
            <w:tcW w:w="3798" w:type="dxa"/>
            <w:vMerge/>
          </w:tcPr>
          <w:p w:rsidR="001E0EF0" w:rsidRPr="005D31F8" w:rsidRDefault="001E0EF0" w:rsidP="00A01A2C">
            <w:pPr>
              <w:widowControl w:val="0"/>
              <w:autoSpaceDE w:val="0"/>
              <w:autoSpaceDN w:val="0"/>
              <w:rPr>
                <w:sz w:val="25"/>
                <w:szCs w:val="25"/>
              </w:rPr>
            </w:pPr>
          </w:p>
        </w:tc>
        <w:tc>
          <w:tcPr>
            <w:tcW w:w="1644" w:type="dxa"/>
          </w:tcPr>
          <w:p w:rsidR="001E0EF0" w:rsidRPr="005D31F8" w:rsidRDefault="001E0EF0" w:rsidP="00A01A2C">
            <w:pPr>
              <w:widowControl w:val="0"/>
              <w:autoSpaceDE w:val="0"/>
              <w:autoSpaceDN w:val="0"/>
              <w:jc w:val="center"/>
              <w:rPr>
                <w:sz w:val="25"/>
                <w:szCs w:val="25"/>
              </w:rPr>
            </w:pPr>
            <w:proofErr w:type="spellStart"/>
            <w:r w:rsidRPr="005D31F8">
              <w:rPr>
                <w:sz w:val="25"/>
                <w:szCs w:val="25"/>
              </w:rPr>
              <w:t>К4</w:t>
            </w:r>
            <w:proofErr w:type="spellEnd"/>
          </w:p>
        </w:tc>
        <w:tc>
          <w:tcPr>
            <w:tcW w:w="1984" w:type="dxa"/>
          </w:tcPr>
          <w:p w:rsidR="001E0EF0" w:rsidRPr="005D31F8" w:rsidRDefault="001E0EF0" w:rsidP="00A01A2C">
            <w:pPr>
              <w:widowControl w:val="0"/>
              <w:autoSpaceDE w:val="0"/>
              <w:autoSpaceDN w:val="0"/>
              <w:rPr>
                <w:sz w:val="25"/>
                <w:szCs w:val="25"/>
              </w:rPr>
            </w:pPr>
            <w:r w:rsidRPr="005D31F8">
              <w:rPr>
                <w:sz w:val="25"/>
                <w:szCs w:val="25"/>
              </w:rPr>
              <w:t xml:space="preserve">от </w:t>
            </w:r>
            <w:r>
              <w:rPr>
                <w:sz w:val="25"/>
                <w:szCs w:val="25"/>
                <w:lang w:val="en-US"/>
              </w:rPr>
              <w:t>0</w:t>
            </w:r>
            <w:r w:rsidRPr="005D31F8">
              <w:rPr>
                <w:sz w:val="25"/>
                <w:szCs w:val="25"/>
              </w:rPr>
              <w:t xml:space="preserve"> до 3 баллов</w:t>
            </w:r>
          </w:p>
        </w:tc>
        <w:tc>
          <w:tcPr>
            <w:tcW w:w="1644" w:type="dxa"/>
          </w:tcPr>
          <w:p w:rsidR="001E0EF0" w:rsidRPr="005D31F8" w:rsidRDefault="001E0EF0" w:rsidP="00A01A2C">
            <w:pPr>
              <w:widowControl w:val="0"/>
              <w:autoSpaceDE w:val="0"/>
              <w:autoSpaceDN w:val="0"/>
              <w:jc w:val="center"/>
              <w:rPr>
                <w:sz w:val="25"/>
                <w:szCs w:val="25"/>
              </w:rPr>
            </w:pPr>
            <w:r w:rsidRPr="005D31F8">
              <w:rPr>
                <w:sz w:val="25"/>
                <w:szCs w:val="25"/>
              </w:rPr>
              <w:t>0,2</w:t>
            </w:r>
          </w:p>
        </w:tc>
      </w:tr>
      <w:tr w:rsidR="001E0EF0" w:rsidRPr="005D31F8" w:rsidTr="00A01A2C">
        <w:tc>
          <w:tcPr>
            <w:tcW w:w="3798" w:type="dxa"/>
            <w:vMerge w:val="restart"/>
          </w:tcPr>
          <w:p w:rsidR="001E0EF0" w:rsidRPr="005D31F8" w:rsidRDefault="001E0EF0" w:rsidP="00A01A2C">
            <w:pPr>
              <w:widowControl w:val="0"/>
              <w:autoSpaceDE w:val="0"/>
              <w:autoSpaceDN w:val="0"/>
              <w:jc w:val="both"/>
              <w:rPr>
                <w:sz w:val="25"/>
                <w:szCs w:val="25"/>
              </w:rPr>
            </w:pPr>
            <w:r w:rsidRPr="005D31F8">
              <w:rPr>
                <w:sz w:val="25"/>
                <w:szCs w:val="25"/>
              </w:rPr>
              <w:t>Социальная эффективность бизнес-проекта</w:t>
            </w:r>
          </w:p>
        </w:tc>
        <w:tc>
          <w:tcPr>
            <w:tcW w:w="1644" w:type="dxa"/>
          </w:tcPr>
          <w:p w:rsidR="001E0EF0" w:rsidRPr="005D31F8" w:rsidRDefault="001E0EF0" w:rsidP="00A01A2C">
            <w:pPr>
              <w:widowControl w:val="0"/>
              <w:autoSpaceDE w:val="0"/>
              <w:autoSpaceDN w:val="0"/>
              <w:jc w:val="center"/>
              <w:rPr>
                <w:sz w:val="25"/>
                <w:szCs w:val="25"/>
              </w:rPr>
            </w:pPr>
            <w:proofErr w:type="spellStart"/>
            <w:r w:rsidRPr="005D31F8">
              <w:rPr>
                <w:sz w:val="25"/>
                <w:szCs w:val="25"/>
              </w:rPr>
              <w:t>К5</w:t>
            </w:r>
            <w:proofErr w:type="spellEnd"/>
          </w:p>
        </w:tc>
        <w:tc>
          <w:tcPr>
            <w:tcW w:w="1984" w:type="dxa"/>
          </w:tcPr>
          <w:p w:rsidR="001E0EF0" w:rsidRPr="005D31F8" w:rsidRDefault="001E0EF0" w:rsidP="00A01A2C">
            <w:pPr>
              <w:widowControl w:val="0"/>
              <w:autoSpaceDE w:val="0"/>
              <w:autoSpaceDN w:val="0"/>
              <w:rPr>
                <w:sz w:val="25"/>
                <w:szCs w:val="25"/>
              </w:rPr>
            </w:pPr>
            <w:r w:rsidRPr="005D31F8">
              <w:rPr>
                <w:sz w:val="25"/>
                <w:szCs w:val="25"/>
              </w:rPr>
              <w:t>от 0 до 3 баллов</w:t>
            </w:r>
          </w:p>
        </w:tc>
        <w:tc>
          <w:tcPr>
            <w:tcW w:w="1644" w:type="dxa"/>
          </w:tcPr>
          <w:p w:rsidR="001E0EF0" w:rsidRPr="005D31F8" w:rsidRDefault="001E0EF0" w:rsidP="00A01A2C">
            <w:pPr>
              <w:widowControl w:val="0"/>
              <w:autoSpaceDE w:val="0"/>
              <w:autoSpaceDN w:val="0"/>
              <w:jc w:val="center"/>
              <w:rPr>
                <w:sz w:val="25"/>
                <w:szCs w:val="25"/>
              </w:rPr>
            </w:pPr>
            <w:r w:rsidRPr="005D31F8">
              <w:rPr>
                <w:sz w:val="25"/>
                <w:szCs w:val="25"/>
              </w:rPr>
              <w:t>0,2</w:t>
            </w:r>
          </w:p>
        </w:tc>
      </w:tr>
      <w:tr w:rsidR="001E0EF0" w:rsidRPr="005D31F8" w:rsidTr="00A01A2C">
        <w:tc>
          <w:tcPr>
            <w:tcW w:w="3798" w:type="dxa"/>
            <w:vMerge/>
          </w:tcPr>
          <w:p w:rsidR="001E0EF0" w:rsidRPr="005D31F8" w:rsidRDefault="001E0EF0" w:rsidP="00A01A2C">
            <w:pPr>
              <w:widowControl w:val="0"/>
              <w:autoSpaceDE w:val="0"/>
              <w:autoSpaceDN w:val="0"/>
              <w:rPr>
                <w:sz w:val="25"/>
                <w:szCs w:val="25"/>
              </w:rPr>
            </w:pPr>
          </w:p>
        </w:tc>
        <w:tc>
          <w:tcPr>
            <w:tcW w:w="1644" w:type="dxa"/>
          </w:tcPr>
          <w:p w:rsidR="001E0EF0" w:rsidRPr="005D31F8" w:rsidRDefault="001E0EF0" w:rsidP="00A01A2C">
            <w:pPr>
              <w:widowControl w:val="0"/>
              <w:autoSpaceDE w:val="0"/>
              <w:autoSpaceDN w:val="0"/>
              <w:jc w:val="center"/>
              <w:rPr>
                <w:sz w:val="25"/>
                <w:szCs w:val="25"/>
              </w:rPr>
            </w:pPr>
            <w:proofErr w:type="spellStart"/>
            <w:r w:rsidRPr="005D31F8">
              <w:rPr>
                <w:sz w:val="25"/>
                <w:szCs w:val="25"/>
              </w:rPr>
              <w:t>К6</w:t>
            </w:r>
            <w:proofErr w:type="spellEnd"/>
          </w:p>
        </w:tc>
        <w:tc>
          <w:tcPr>
            <w:tcW w:w="1984" w:type="dxa"/>
          </w:tcPr>
          <w:p w:rsidR="001E0EF0" w:rsidRPr="005D31F8" w:rsidRDefault="001E0EF0" w:rsidP="00A01A2C">
            <w:pPr>
              <w:widowControl w:val="0"/>
              <w:autoSpaceDE w:val="0"/>
              <w:autoSpaceDN w:val="0"/>
              <w:rPr>
                <w:sz w:val="25"/>
                <w:szCs w:val="25"/>
              </w:rPr>
            </w:pPr>
            <w:r w:rsidRPr="005D31F8">
              <w:rPr>
                <w:sz w:val="25"/>
                <w:szCs w:val="25"/>
              </w:rPr>
              <w:t xml:space="preserve">от 0 до </w:t>
            </w:r>
            <w:r>
              <w:rPr>
                <w:sz w:val="25"/>
                <w:szCs w:val="25"/>
                <w:lang w:val="en-US"/>
              </w:rPr>
              <w:t>2</w:t>
            </w:r>
            <w:r w:rsidRPr="005D31F8">
              <w:rPr>
                <w:sz w:val="25"/>
                <w:szCs w:val="25"/>
              </w:rPr>
              <w:t xml:space="preserve"> баллов</w:t>
            </w:r>
          </w:p>
        </w:tc>
        <w:tc>
          <w:tcPr>
            <w:tcW w:w="1644" w:type="dxa"/>
          </w:tcPr>
          <w:p w:rsidR="001E0EF0" w:rsidRPr="005D31F8" w:rsidRDefault="001E0EF0" w:rsidP="00A01A2C">
            <w:pPr>
              <w:widowControl w:val="0"/>
              <w:autoSpaceDE w:val="0"/>
              <w:autoSpaceDN w:val="0"/>
              <w:jc w:val="center"/>
              <w:rPr>
                <w:sz w:val="25"/>
                <w:szCs w:val="25"/>
              </w:rPr>
            </w:pPr>
            <w:r w:rsidRPr="005D31F8">
              <w:rPr>
                <w:sz w:val="25"/>
                <w:szCs w:val="25"/>
              </w:rPr>
              <w:t>0,1</w:t>
            </w:r>
          </w:p>
        </w:tc>
      </w:tr>
      <w:tr w:rsidR="001E0EF0" w:rsidRPr="005D31F8" w:rsidTr="00A01A2C">
        <w:tc>
          <w:tcPr>
            <w:tcW w:w="3798" w:type="dxa"/>
          </w:tcPr>
          <w:p w:rsidR="001E0EF0" w:rsidRPr="005D31F8" w:rsidRDefault="001E0EF0" w:rsidP="00A01A2C">
            <w:pPr>
              <w:widowControl w:val="0"/>
              <w:autoSpaceDE w:val="0"/>
              <w:autoSpaceDN w:val="0"/>
              <w:jc w:val="both"/>
              <w:rPr>
                <w:sz w:val="25"/>
                <w:szCs w:val="25"/>
              </w:rPr>
            </w:pPr>
            <w:r w:rsidRPr="005D31F8">
              <w:rPr>
                <w:sz w:val="25"/>
                <w:szCs w:val="25"/>
              </w:rPr>
              <w:t>Бюджетная эффективность бизнес-проекта</w:t>
            </w:r>
          </w:p>
        </w:tc>
        <w:tc>
          <w:tcPr>
            <w:tcW w:w="1644" w:type="dxa"/>
          </w:tcPr>
          <w:p w:rsidR="001E0EF0" w:rsidRPr="005D31F8" w:rsidRDefault="001E0EF0" w:rsidP="00A01A2C">
            <w:pPr>
              <w:widowControl w:val="0"/>
              <w:autoSpaceDE w:val="0"/>
              <w:autoSpaceDN w:val="0"/>
              <w:jc w:val="center"/>
              <w:rPr>
                <w:sz w:val="25"/>
                <w:szCs w:val="25"/>
              </w:rPr>
            </w:pPr>
            <w:proofErr w:type="spellStart"/>
            <w:r w:rsidRPr="005D31F8">
              <w:rPr>
                <w:sz w:val="25"/>
                <w:szCs w:val="25"/>
              </w:rPr>
              <w:t>К7</w:t>
            </w:r>
            <w:proofErr w:type="spellEnd"/>
          </w:p>
        </w:tc>
        <w:tc>
          <w:tcPr>
            <w:tcW w:w="1984" w:type="dxa"/>
          </w:tcPr>
          <w:p w:rsidR="001E0EF0" w:rsidRPr="005D31F8" w:rsidRDefault="001E0EF0" w:rsidP="00A01A2C">
            <w:pPr>
              <w:widowControl w:val="0"/>
              <w:autoSpaceDE w:val="0"/>
              <w:autoSpaceDN w:val="0"/>
              <w:rPr>
                <w:sz w:val="25"/>
                <w:szCs w:val="25"/>
              </w:rPr>
            </w:pPr>
            <w:r w:rsidRPr="005D31F8">
              <w:rPr>
                <w:sz w:val="25"/>
                <w:szCs w:val="25"/>
              </w:rPr>
              <w:t>от 0 до 3 баллов</w:t>
            </w:r>
          </w:p>
        </w:tc>
        <w:tc>
          <w:tcPr>
            <w:tcW w:w="1644" w:type="dxa"/>
          </w:tcPr>
          <w:p w:rsidR="001E0EF0" w:rsidRPr="005D31F8" w:rsidRDefault="001E0EF0" w:rsidP="00A01A2C">
            <w:pPr>
              <w:widowControl w:val="0"/>
              <w:autoSpaceDE w:val="0"/>
              <w:autoSpaceDN w:val="0"/>
              <w:jc w:val="center"/>
              <w:rPr>
                <w:sz w:val="25"/>
                <w:szCs w:val="25"/>
              </w:rPr>
            </w:pPr>
            <w:r w:rsidRPr="005D31F8">
              <w:rPr>
                <w:sz w:val="25"/>
                <w:szCs w:val="25"/>
              </w:rPr>
              <w:t>0,2</w:t>
            </w:r>
          </w:p>
        </w:tc>
      </w:tr>
    </w:tbl>
    <w:p w:rsidR="001E0EF0" w:rsidRPr="005D31F8" w:rsidRDefault="001E0EF0" w:rsidP="001E0EF0">
      <w:pPr>
        <w:autoSpaceDE w:val="0"/>
        <w:autoSpaceDN w:val="0"/>
        <w:adjustRightInd w:val="0"/>
        <w:ind w:firstLine="540"/>
        <w:jc w:val="center"/>
        <w:rPr>
          <w:sz w:val="25"/>
          <w:szCs w:val="25"/>
        </w:rPr>
      </w:pPr>
    </w:p>
    <w:p w:rsidR="001E0EF0" w:rsidRDefault="001E0EF0" w:rsidP="001E0EF0">
      <w:pPr>
        <w:autoSpaceDE w:val="0"/>
        <w:autoSpaceDN w:val="0"/>
        <w:adjustRightInd w:val="0"/>
        <w:ind w:hanging="567"/>
        <w:jc w:val="center"/>
        <w:rPr>
          <w:color w:val="000000"/>
          <w:sz w:val="25"/>
          <w:szCs w:val="25"/>
        </w:rPr>
      </w:pPr>
      <w:r>
        <w:rPr>
          <w:color w:val="000000"/>
          <w:sz w:val="25"/>
          <w:szCs w:val="25"/>
        </w:rPr>
        <w:t>Расчет общей оценки бизнес-проекта осуществляется по следующей формуле:</w:t>
      </w:r>
    </w:p>
    <w:p w:rsidR="001E0EF0" w:rsidRPr="00285F7F" w:rsidRDefault="001E0EF0" w:rsidP="001E0EF0">
      <w:pPr>
        <w:autoSpaceDE w:val="0"/>
        <w:autoSpaceDN w:val="0"/>
        <w:adjustRightInd w:val="0"/>
        <w:ind w:hanging="567"/>
        <w:jc w:val="center"/>
        <w:rPr>
          <w:sz w:val="25"/>
          <w:szCs w:val="25"/>
        </w:rPr>
      </w:pPr>
      <w:r w:rsidRPr="0052497B">
        <w:rPr>
          <w:color w:val="000000"/>
          <w:sz w:val="25"/>
          <w:szCs w:val="25"/>
        </w:rPr>
        <w:t xml:space="preserve">SUMК = </w:t>
      </w:r>
      <w:proofErr w:type="spellStart"/>
      <w:r w:rsidRPr="0052497B">
        <w:rPr>
          <w:color w:val="000000"/>
          <w:sz w:val="25"/>
          <w:szCs w:val="25"/>
        </w:rPr>
        <w:t>К1</w:t>
      </w:r>
      <w:proofErr w:type="spellEnd"/>
      <w:r w:rsidRPr="0052497B">
        <w:rPr>
          <w:color w:val="000000"/>
          <w:sz w:val="25"/>
          <w:szCs w:val="25"/>
        </w:rPr>
        <w:t xml:space="preserve"> x 0,1 + </w:t>
      </w:r>
      <w:proofErr w:type="spellStart"/>
      <w:r w:rsidRPr="0052497B">
        <w:rPr>
          <w:color w:val="000000"/>
          <w:sz w:val="25"/>
          <w:szCs w:val="25"/>
        </w:rPr>
        <w:t>К2</w:t>
      </w:r>
      <w:proofErr w:type="spellEnd"/>
      <w:r w:rsidRPr="0052497B">
        <w:rPr>
          <w:color w:val="000000"/>
          <w:sz w:val="25"/>
          <w:szCs w:val="25"/>
        </w:rPr>
        <w:t xml:space="preserve"> x 0,1 + </w:t>
      </w:r>
      <w:proofErr w:type="spellStart"/>
      <w:r w:rsidRPr="0052497B">
        <w:rPr>
          <w:color w:val="000000"/>
          <w:sz w:val="25"/>
          <w:szCs w:val="25"/>
        </w:rPr>
        <w:t>К3</w:t>
      </w:r>
      <w:proofErr w:type="spellEnd"/>
      <w:r w:rsidRPr="0052497B">
        <w:rPr>
          <w:color w:val="000000"/>
          <w:sz w:val="25"/>
          <w:szCs w:val="25"/>
        </w:rPr>
        <w:t xml:space="preserve"> x 0,1 + </w:t>
      </w:r>
      <w:proofErr w:type="spellStart"/>
      <w:r w:rsidRPr="0052497B">
        <w:rPr>
          <w:color w:val="000000"/>
          <w:sz w:val="25"/>
          <w:szCs w:val="25"/>
        </w:rPr>
        <w:t>К4</w:t>
      </w:r>
      <w:proofErr w:type="spellEnd"/>
      <w:r w:rsidRPr="0052497B">
        <w:rPr>
          <w:color w:val="000000"/>
          <w:sz w:val="25"/>
          <w:szCs w:val="25"/>
        </w:rPr>
        <w:t xml:space="preserve"> x 0,</w:t>
      </w:r>
      <w:r w:rsidRPr="00285F7F">
        <w:rPr>
          <w:color w:val="000000"/>
          <w:sz w:val="25"/>
          <w:szCs w:val="25"/>
        </w:rPr>
        <w:t>2</w:t>
      </w:r>
      <w:r w:rsidRPr="0052497B">
        <w:rPr>
          <w:color w:val="000000"/>
          <w:sz w:val="25"/>
          <w:szCs w:val="25"/>
        </w:rPr>
        <w:t xml:space="preserve"> + </w:t>
      </w:r>
      <w:proofErr w:type="spellStart"/>
      <w:r w:rsidRPr="0052497B">
        <w:rPr>
          <w:color w:val="000000"/>
          <w:sz w:val="25"/>
          <w:szCs w:val="25"/>
        </w:rPr>
        <w:t>К5</w:t>
      </w:r>
      <w:proofErr w:type="spellEnd"/>
      <w:r w:rsidRPr="0052497B">
        <w:rPr>
          <w:color w:val="000000"/>
          <w:sz w:val="25"/>
          <w:szCs w:val="25"/>
        </w:rPr>
        <w:t xml:space="preserve"> x 0,2 + </w:t>
      </w:r>
      <w:proofErr w:type="spellStart"/>
      <w:r w:rsidRPr="0052497B">
        <w:rPr>
          <w:color w:val="000000"/>
          <w:sz w:val="25"/>
          <w:szCs w:val="25"/>
        </w:rPr>
        <w:t>К6</w:t>
      </w:r>
      <w:proofErr w:type="spellEnd"/>
      <w:r w:rsidRPr="0052497B">
        <w:rPr>
          <w:color w:val="000000"/>
          <w:sz w:val="25"/>
          <w:szCs w:val="25"/>
        </w:rPr>
        <w:t xml:space="preserve"> x 0,1 + </w:t>
      </w:r>
      <w:proofErr w:type="spellStart"/>
      <w:r w:rsidRPr="0052497B">
        <w:rPr>
          <w:color w:val="000000"/>
          <w:sz w:val="25"/>
          <w:szCs w:val="25"/>
        </w:rPr>
        <w:t>К7</w:t>
      </w:r>
      <w:proofErr w:type="spellEnd"/>
      <w:r w:rsidRPr="0052497B">
        <w:rPr>
          <w:color w:val="000000"/>
          <w:sz w:val="25"/>
          <w:szCs w:val="25"/>
        </w:rPr>
        <w:t xml:space="preserve"> x 0,</w:t>
      </w:r>
      <w:r w:rsidRPr="00285F7F">
        <w:rPr>
          <w:color w:val="000000"/>
          <w:sz w:val="25"/>
          <w:szCs w:val="25"/>
        </w:rPr>
        <w:t>2</w:t>
      </w:r>
    </w:p>
    <w:p w:rsidR="001E0EF0" w:rsidRPr="005736DC" w:rsidRDefault="001E0EF0" w:rsidP="001E0EF0">
      <w:pPr>
        <w:autoSpaceDE w:val="0"/>
        <w:autoSpaceDN w:val="0"/>
        <w:adjustRightInd w:val="0"/>
        <w:jc w:val="both"/>
        <w:rPr>
          <w:b/>
          <w:bCs/>
          <w:sz w:val="25"/>
          <w:szCs w:val="25"/>
        </w:rPr>
      </w:pPr>
      <w:bookmarkStart w:id="56" w:name="_Hlk79412359"/>
      <w:r w:rsidRPr="005736DC">
        <w:rPr>
          <w:b/>
          <w:bCs/>
          <w:sz w:val="25"/>
          <w:szCs w:val="25"/>
          <w:lang w:val="en-US"/>
        </w:rPr>
        <w:t>I</w:t>
      </w:r>
      <w:r w:rsidRPr="005736DC">
        <w:rPr>
          <w:b/>
          <w:bCs/>
          <w:sz w:val="25"/>
          <w:szCs w:val="25"/>
        </w:rPr>
        <w:t>. Качество составления бизнес - проекта:</w:t>
      </w:r>
    </w:p>
    <w:bookmarkEnd w:id="56"/>
    <w:p w:rsidR="001E0EF0" w:rsidRPr="0052497B" w:rsidRDefault="001E0EF0" w:rsidP="001E0EF0">
      <w:pPr>
        <w:jc w:val="both"/>
        <w:rPr>
          <w:sz w:val="25"/>
          <w:szCs w:val="25"/>
        </w:rPr>
      </w:pPr>
      <w:proofErr w:type="spellStart"/>
      <w:r w:rsidRPr="005736DC">
        <w:rPr>
          <w:bCs/>
          <w:sz w:val="25"/>
          <w:szCs w:val="25"/>
        </w:rPr>
        <w:t>К0</w:t>
      </w:r>
      <w:proofErr w:type="spellEnd"/>
      <w:r w:rsidRPr="0052497B">
        <w:rPr>
          <w:sz w:val="25"/>
          <w:szCs w:val="25"/>
        </w:rPr>
        <w:t xml:space="preserve"> - содержание бизнес - проекта: </w:t>
      </w:r>
    </w:p>
    <w:p w:rsidR="001E0EF0" w:rsidRPr="0052497B" w:rsidRDefault="001E0EF0" w:rsidP="001E0EF0">
      <w:pPr>
        <w:jc w:val="both"/>
        <w:rPr>
          <w:sz w:val="25"/>
          <w:szCs w:val="25"/>
        </w:rPr>
      </w:pPr>
      <w:r w:rsidRPr="0052497B">
        <w:rPr>
          <w:sz w:val="25"/>
          <w:szCs w:val="25"/>
        </w:rPr>
        <w:t xml:space="preserve">а) </w:t>
      </w:r>
      <w:proofErr w:type="spellStart"/>
      <w:r w:rsidRPr="0052497B">
        <w:rPr>
          <w:sz w:val="25"/>
          <w:szCs w:val="25"/>
        </w:rPr>
        <w:t>К0</w:t>
      </w:r>
      <w:proofErr w:type="spellEnd"/>
      <w:r w:rsidRPr="0052497B">
        <w:rPr>
          <w:sz w:val="25"/>
          <w:szCs w:val="25"/>
        </w:rPr>
        <w:t xml:space="preserve"> = 0, если содержание бизнес - проекта не позволяет провести анализ экономической, социальной и бюджетной эффективности бизнес - проекта по следующим основаниям: </w:t>
      </w:r>
    </w:p>
    <w:p w:rsidR="001E0EF0" w:rsidRPr="0052497B" w:rsidRDefault="001E0EF0" w:rsidP="001E0EF0">
      <w:pPr>
        <w:jc w:val="both"/>
        <w:rPr>
          <w:sz w:val="25"/>
          <w:szCs w:val="25"/>
        </w:rPr>
      </w:pPr>
      <w:r w:rsidRPr="0052497B">
        <w:rPr>
          <w:sz w:val="25"/>
          <w:szCs w:val="25"/>
        </w:rPr>
        <w:t xml:space="preserve">· допущены арифметические ошибки; </w:t>
      </w:r>
    </w:p>
    <w:p w:rsidR="001E0EF0" w:rsidRPr="0052497B" w:rsidRDefault="001E0EF0" w:rsidP="001E0EF0">
      <w:pPr>
        <w:jc w:val="both"/>
        <w:rPr>
          <w:sz w:val="25"/>
          <w:szCs w:val="25"/>
        </w:rPr>
      </w:pPr>
      <w:r w:rsidRPr="0052497B">
        <w:rPr>
          <w:sz w:val="25"/>
          <w:szCs w:val="25"/>
        </w:rPr>
        <w:t xml:space="preserve">· завышены или занижены показатели доходной и (или) расходной части бизнес - проекта; </w:t>
      </w:r>
    </w:p>
    <w:p w:rsidR="001E0EF0" w:rsidRPr="0052497B" w:rsidRDefault="001E0EF0" w:rsidP="001E0EF0">
      <w:pPr>
        <w:jc w:val="both"/>
        <w:rPr>
          <w:sz w:val="25"/>
          <w:szCs w:val="25"/>
        </w:rPr>
      </w:pPr>
      <w:r w:rsidRPr="0052497B">
        <w:rPr>
          <w:sz w:val="25"/>
          <w:szCs w:val="25"/>
        </w:rPr>
        <w:t xml:space="preserve">· указанная в бизнес - проекте сумма потребности в субсидии превышает максимально возможную сумму субсидии на одного получателя субсидии, установленную в Порядке; </w:t>
      </w:r>
    </w:p>
    <w:p w:rsidR="001E0EF0" w:rsidRPr="0052497B" w:rsidRDefault="001E0EF0" w:rsidP="001E0EF0">
      <w:pPr>
        <w:jc w:val="both"/>
        <w:rPr>
          <w:sz w:val="25"/>
          <w:szCs w:val="25"/>
        </w:rPr>
      </w:pPr>
      <w:r w:rsidRPr="0052497B">
        <w:rPr>
          <w:sz w:val="25"/>
          <w:szCs w:val="25"/>
        </w:rPr>
        <w:t xml:space="preserve">· наименования статей характеристики планируемых затрат на запрашиваемую субсидию не соответствуют субсидируемым видам расходов, установленных в Порядке; </w:t>
      </w:r>
    </w:p>
    <w:p w:rsidR="001E0EF0" w:rsidRPr="0052497B" w:rsidRDefault="001E0EF0" w:rsidP="001E0EF0">
      <w:pPr>
        <w:jc w:val="both"/>
        <w:rPr>
          <w:sz w:val="25"/>
          <w:szCs w:val="25"/>
        </w:rPr>
      </w:pPr>
      <w:r w:rsidRPr="0052497B">
        <w:rPr>
          <w:sz w:val="25"/>
          <w:szCs w:val="25"/>
        </w:rPr>
        <w:t xml:space="preserve">· не представлены сведения, подтверждающие наличие собственных средств для реализации бизнес - проекта; </w:t>
      </w:r>
    </w:p>
    <w:p w:rsidR="001E0EF0" w:rsidRPr="0052497B" w:rsidRDefault="001E0EF0" w:rsidP="001E0EF0">
      <w:pPr>
        <w:jc w:val="both"/>
        <w:rPr>
          <w:sz w:val="25"/>
          <w:szCs w:val="25"/>
        </w:rPr>
      </w:pPr>
      <w:r w:rsidRPr="0052497B">
        <w:rPr>
          <w:sz w:val="25"/>
          <w:szCs w:val="25"/>
        </w:rPr>
        <w:t xml:space="preserve">б) </w:t>
      </w:r>
      <w:proofErr w:type="spellStart"/>
      <w:r w:rsidRPr="0052497B">
        <w:rPr>
          <w:sz w:val="25"/>
          <w:szCs w:val="25"/>
        </w:rPr>
        <w:t>К0</w:t>
      </w:r>
      <w:proofErr w:type="spellEnd"/>
      <w:r w:rsidRPr="0052497B">
        <w:rPr>
          <w:sz w:val="25"/>
          <w:szCs w:val="25"/>
        </w:rPr>
        <w:t xml:space="preserve"> = 1, если содержание бизнес - проекта позволяет провести анализ экономической, социальной и бюджетной эффективности бизнес - проекта. </w:t>
      </w:r>
    </w:p>
    <w:p w:rsidR="001E0EF0" w:rsidRDefault="001E0EF0" w:rsidP="001E0EF0">
      <w:pPr>
        <w:rPr>
          <w:sz w:val="25"/>
          <w:szCs w:val="25"/>
        </w:rPr>
      </w:pPr>
      <w:r w:rsidRPr="00E33F72">
        <w:rPr>
          <w:sz w:val="25"/>
          <w:szCs w:val="25"/>
        </w:rPr>
        <w:t xml:space="preserve">          Бизнес-проект, получивший 0 баллов согласно решению Комиссии, дальнейшей оценке не подлежит и признается не прошедшим конкурсный отбор.</w:t>
      </w:r>
    </w:p>
    <w:p w:rsidR="001E0EF0" w:rsidRPr="00E33F72" w:rsidRDefault="001E0EF0" w:rsidP="001E0EF0">
      <w:pPr>
        <w:rPr>
          <w:sz w:val="25"/>
          <w:szCs w:val="25"/>
        </w:rPr>
      </w:pPr>
    </w:p>
    <w:p w:rsidR="001E0EF0" w:rsidRPr="00285F7F" w:rsidRDefault="001E0EF0" w:rsidP="001E0EF0">
      <w:pPr>
        <w:jc w:val="both"/>
        <w:rPr>
          <w:b/>
          <w:bCs/>
          <w:color w:val="000000"/>
          <w:sz w:val="25"/>
          <w:szCs w:val="25"/>
        </w:rPr>
      </w:pPr>
      <w:r w:rsidRPr="00285F7F">
        <w:rPr>
          <w:b/>
          <w:bCs/>
          <w:color w:val="000000"/>
          <w:sz w:val="25"/>
          <w:szCs w:val="25"/>
          <w:lang w:val="en-US"/>
        </w:rPr>
        <w:t>II</w:t>
      </w:r>
      <w:r w:rsidRPr="00285F7F">
        <w:rPr>
          <w:b/>
          <w:bCs/>
          <w:color w:val="000000"/>
          <w:sz w:val="25"/>
          <w:szCs w:val="25"/>
        </w:rPr>
        <w:t>. Экономическая эффективность бизнес - проекта:</w:t>
      </w:r>
    </w:p>
    <w:p w:rsidR="001E0EF0" w:rsidRPr="0052497B" w:rsidRDefault="001E0EF0" w:rsidP="001E0EF0">
      <w:pPr>
        <w:jc w:val="both"/>
        <w:rPr>
          <w:sz w:val="25"/>
          <w:szCs w:val="25"/>
          <w:highlight w:val="yellow"/>
        </w:rPr>
      </w:pPr>
    </w:p>
    <w:p w:rsidR="001E0EF0" w:rsidRPr="0052497B" w:rsidRDefault="001E0EF0" w:rsidP="001E0EF0">
      <w:pPr>
        <w:jc w:val="both"/>
        <w:rPr>
          <w:sz w:val="25"/>
          <w:szCs w:val="25"/>
        </w:rPr>
      </w:pPr>
      <w:r w:rsidRPr="0052497B">
        <w:rPr>
          <w:sz w:val="25"/>
          <w:szCs w:val="25"/>
        </w:rPr>
        <w:t xml:space="preserve">1)  </w:t>
      </w:r>
      <w:proofErr w:type="spellStart"/>
      <w:r w:rsidRPr="0052497B">
        <w:rPr>
          <w:b/>
          <w:sz w:val="25"/>
          <w:szCs w:val="25"/>
        </w:rPr>
        <w:t>К1</w:t>
      </w:r>
      <w:proofErr w:type="spellEnd"/>
      <w:r w:rsidRPr="0052497B">
        <w:rPr>
          <w:sz w:val="25"/>
          <w:szCs w:val="25"/>
        </w:rPr>
        <w:t xml:space="preserve"> – сфера деятельности: </w:t>
      </w:r>
    </w:p>
    <w:p w:rsidR="001E0EF0" w:rsidRPr="0052497B" w:rsidRDefault="001E0EF0" w:rsidP="001E0EF0">
      <w:pPr>
        <w:jc w:val="both"/>
        <w:rPr>
          <w:sz w:val="25"/>
          <w:szCs w:val="25"/>
        </w:rPr>
      </w:pPr>
      <w:r w:rsidRPr="0052497B">
        <w:rPr>
          <w:sz w:val="25"/>
          <w:szCs w:val="25"/>
        </w:rPr>
        <w:t xml:space="preserve">- сельскохозяйственное производство, производство продовольственных и промышленных товаров народного потребления и производственного </w:t>
      </w:r>
      <w:proofErr w:type="gramStart"/>
      <w:r w:rsidRPr="0052497B">
        <w:rPr>
          <w:sz w:val="25"/>
          <w:szCs w:val="25"/>
        </w:rPr>
        <w:t>назначения  –</w:t>
      </w:r>
      <w:proofErr w:type="gramEnd"/>
      <w:r w:rsidRPr="0052497B">
        <w:rPr>
          <w:sz w:val="25"/>
          <w:szCs w:val="25"/>
        </w:rPr>
        <w:t xml:space="preserve"> 3 балла; </w:t>
      </w:r>
    </w:p>
    <w:p w:rsidR="001E0EF0" w:rsidRPr="0052497B" w:rsidRDefault="001E0EF0" w:rsidP="001E0EF0">
      <w:pPr>
        <w:jc w:val="both"/>
        <w:rPr>
          <w:sz w:val="25"/>
          <w:szCs w:val="25"/>
        </w:rPr>
      </w:pPr>
      <w:r w:rsidRPr="0052497B">
        <w:rPr>
          <w:sz w:val="25"/>
          <w:szCs w:val="25"/>
        </w:rPr>
        <w:t xml:space="preserve">- туризм, народно-художественные промыслы и ремесла – 2 балла; </w:t>
      </w:r>
    </w:p>
    <w:p w:rsidR="001E0EF0" w:rsidRPr="0052497B" w:rsidRDefault="001E0EF0" w:rsidP="001E0EF0">
      <w:pPr>
        <w:jc w:val="both"/>
        <w:rPr>
          <w:sz w:val="25"/>
          <w:szCs w:val="25"/>
        </w:rPr>
      </w:pPr>
      <w:r w:rsidRPr="0052497B">
        <w:rPr>
          <w:sz w:val="25"/>
          <w:szCs w:val="25"/>
        </w:rPr>
        <w:t xml:space="preserve">- прочие - 1 балл. </w:t>
      </w:r>
    </w:p>
    <w:p w:rsidR="001E0EF0" w:rsidRPr="0052497B" w:rsidRDefault="001E0EF0" w:rsidP="001E0EF0">
      <w:pPr>
        <w:jc w:val="both"/>
        <w:rPr>
          <w:sz w:val="25"/>
          <w:szCs w:val="25"/>
        </w:rPr>
      </w:pPr>
      <w:r w:rsidRPr="0052497B">
        <w:rPr>
          <w:sz w:val="25"/>
          <w:szCs w:val="25"/>
        </w:rPr>
        <w:t xml:space="preserve">Сфера деятельности определяется по основному ОКВЭД, указанному на титульном листе бизнес - проекта.  </w:t>
      </w:r>
    </w:p>
    <w:p w:rsidR="001E0EF0" w:rsidRPr="0052497B" w:rsidRDefault="001E0EF0" w:rsidP="001E0EF0">
      <w:pPr>
        <w:jc w:val="both"/>
        <w:rPr>
          <w:sz w:val="25"/>
          <w:szCs w:val="25"/>
          <w:highlight w:val="yellow"/>
        </w:rPr>
      </w:pPr>
    </w:p>
    <w:p w:rsidR="001E0EF0" w:rsidRPr="0052497B" w:rsidRDefault="001E0EF0" w:rsidP="001E0EF0">
      <w:pPr>
        <w:jc w:val="both"/>
        <w:rPr>
          <w:sz w:val="25"/>
          <w:szCs w:val="25"/>
        </w:rPr>
      </w:pPr>
      <w:r w:rsidRPr="0052497B">
        <w:rPr>
          <w:sz w:val="25"/>
          <w:szCs w:val="25"/>
        </w:rPr>
        <w:t xml:space="preserve">2) </w:t>
      </w:r>
      <w:proofErr w:type="spellStart"/>
      <w:r w:rsidRPr="0052497B">
        <w:rPr>
          <w:b/>
          <w:sz w:val="25"/>
          <w:szCs w:val="25"/>
        </w:rPr>
        <w:t>К2</w:t>
      </w:r>
      <w:proofErr w:type="spellEnd"/>
      <w:r w:rsidRPr="0052497B">
        <w:rPr>
          <w:sz w:val="25"/>
          <w:szCs w:val="25"/>
        </w:rPr>
        <w:t xml:space="preserve"> – индекс доходности: </w:t>
      </w:r>
    </w:p>
    <w:p w:rsidR="001E0EF0" w:rsidRPr="0052497B" w:rsidRDefault="001E0EF0" w:rsidP="001E0EF0">
      <w:pPr>
        <w:jc w:val="both"/>
        <w:rPr>
          <w:sz w:val="25"/>
          <w:szCs w:val="25"/>
        </w:rPr>
      </w:pPr>
      <w:r w:rsidRPr="0052497B">
        <w:rPr>
          <w:sz w:val="25"/>
          <w:szCs w:val="25"/>
        </w:rPr>
        <w:t xml:space="preserve">ниже 1,1 - 0 баллов; </w:t>
      </w:r>
    </w:p>
    <w:p w:rsidR="001E0EF0" w:rsidRPr="0052497B" w:rsidRDefault="001E0EF0" w:rsidP="001E0EF0">
      <w:pPr>
        <w:jc w:val="both"/>
        <w:rPr>
          <w:sz w:val="25"/>
          <w:szCs w:val="25"/>
        </w:rPr>
      </w:pPr>
      <w:r w:rsidRPr="0052497B">
        <w:rPr>
          <w:sz w:val="25"/>
          <w:szCs w:val="25"/>
        </w:rPr>
        <w:t xml:space="preserve">от 1,1 до 2 включительно - 1 балл; </w:t>
      </w:r>
    </w:p>
    <w:p w:rsidR="001E0EF0" w:rsidRPr="0052497B" w:rsidRDefault="001E0EF0" w:rsidP="001E0EF0">
      <w:pPr>
        <w:jc w:val="both"/>
        <w:rPr>
          <w:sz w:val="25"/>
          <w:szCs w:val="25"/>
        </w:rPr>
      </w:pPr>
      <w:r w:rsidRPr="0052497B">
        <w:rPr>
          <w:sz w:val="25"/>
          <w:szCs w:val="25"/>
        </w:rPr>
        <w:t xml:space="preserve">больше 2 до 2,5 включительно 2 балла; </w:t>
      </w:r>
    </w:p>
    <w:p w:rsidR="001E0EF0" w:rsidRPr="0052497B" w:rsidRDefault="001E0EF0" w:rsidP="001E0EF0">
      <w:pPr>
        <w:jc w:val="both"/>
        <w:rPr>
          <w:sz w:val="25"/>
          <w:szCs w:val="25"/>
        </w:rPr>
      </w:pPr>
      <w:r w:rsidRPr="0052497B">
        <w:rPr>
          <w:sz w:val="25"/>
          <w:szCs w:val="25"/>
        </w:rPr>
        <w:t xml:space="preserve">больше 2,5 - 3 балла. </w:t>
      </w:r>
    </w:p>
    <w:p w:rsidR="001E0EF0" w:rsidRPr="0052497B" w:rsidRDefault="001E0EF0" w:rsidP="001E0EF0">
      <w:pPr>
        <w:jc w:val="both"/>
        <w:rPr>
          <w:sz w:val="25"/>
          <w:szCs w:val="25"/>
        </w:rPr>
      </w:pPr>
      <w:r w:rsidRPr="0052497B">
        <w:rPr>
          <w:sz w:val="25"/>
          <w:szCs w:val="25"/>
        </w:rPr>
        <w:t>Индекс доходности характеризует «отдачу проекта» на вложенные в него средства. Индекс доходности рассчитывается как отношение суммы денежных притоков (накопленных) поступлений к сумме денежных оттоков (накопленным платежам).</w:t>
      </w:r>
    </w:p>
    <w:p w:rsidR="001E0EF0" w:rsidRPr="0052497B" w:rsidRDefault="001E0EF0" w:rsidP="001E0EF0">
      <w:pPr>
        <w:rPr>
          <w:sz w:val="25"/>
          <w:szCs w:val="25"/>
        </w:rPr>
      </w:pPr>
    </w:p>
    <w:p w:rsidR="001E0EF0" w:rsidRPr="0052497B" w:rsidRDefault="001E0EF0" w:rsidP="001E0EF0">
      <w:pPr>
        <w:jc w:val="both"/>
        <w:rPr>
          <w:sz w:val="25"/>
          <w:szCs w:val="25"/>
        </w:rPr>
      </w:pPr>
      <w:r w:rsidRPr="0052497B">
        <w:rPr>
          <w:sz w:val="25"/>
          <w:szCs w:val="25"/>
        </w:rPr>
        <w:t xml:space="preserve">3) </w:t>
      </w:r>
      <w:proofErr w:type="spellStart"/>
      <w:r w:rsidRPr="0052497B">
        <w:rPr>
          <w:b/>
          <w:sz w:val="25"/>
          <w:szCs w:val="25"/>
        </w:rPr>
        <w:t>К3</w:t>
      </w:r>
      <w:proofErr w:type="spellEnd"/>
      <w:r w:rsidRPr="0052497B">
        <w:rPr>
          <w:sz w:val="25"/>
          <w:szCs w:val="25"/>
        </w:rPr>
        <w:t xml:space="preserve"> – срок окупаемости бизнес - проекта: </w:t>
      </w:r>
    </w:p>
    <w:p w:rsidR="001E0EF0" w:rsidRPr="0052497B" w:rsidRDefault="001E0EF0" w:rsidP="001E0EF0">
      <w:pPr>
        <w:jc w:val="both"/>
        <w:rPr>
          <w:sz w:val="25"/>
          <w:szCs w:val="25"/>
        </w:rPr>
      </w:pPr>
      <w:r w:rsidRPr="0052497B">
        <w:rPr>
          <w:sz w:val="25"/>
          <w:szCs w:val="25"/>
        </w:rPr>
        <w:t xml:space="preserve">срок окупаемости до 1 года включительно – 3 балла; </w:t>
      </w:r>
    </w:p>
    <w:p w:rsidR="001E0EF0" w:rsidRPr="0052497B" w:rsidRDefault="001E0EF0" w:rsidP="001E0EF0">
      <w:pPr>
        <w:jc w:val="both"/>
        <w:rPr>
          <w:sz w:val="25"/>
          <w:szCs w:val="25"/>
        </w:rPr>
      </w:pPr>
      <w:r w:rsidRPr="0052497B">
        <w:rPr>
          <w:sz w:val="25"/>
          <w:szCs w:val="25"/>
        </w:rPr>
        <w:t xml:space="preserve">срок окупаемости свыше 1 года до 2 лет включительно – 2 балла; </w:t>
      </w:r>
    </w:p>
    <w:p w:rsidR="001E0EF0" w:rsidRPr="0052497B" w:rsidRDefault="001E0EF0" w:rsidP="001E0EF0">
      <w:pPr>
        <w:jc w:val="both"/>
        <w:rPr>
          <w:sz w:val="25"/>
          <w:szCs w:val="25"/>
        </w:rPr>
      </w:pPr>
      <w:r w:rsidRPr="0052497B">
        <w:rPr>
          <w:sz w:val="25"/>
          <w:szCs w:val="25"/>
        </w:rPr>
        <w:t xml:space="preserve">срок окупаемости свыше 2 до 3 лет включительно – 1 балл; </w:t>
      </w:r>
    </w:p>
    <w:p w:rsidR="001E0EF0" w:rsidRPr="0052497B" w:rsidRDefault="001E0EF0" w:rsidP="001E0EF0">
      <w:pPr>
        <w:jc w:val="both"/>
        <w:rPr>
          <w:sz w:val="25"/>
          <w:szCs w:val="25"/>
        </w:rPr>
      </w:pPr>
      <w:r w:rsidRPr="0052497B">
        <w:rPr>
          <w:sz w:val="25"/>
          <w:szCs w:val="25"/>
        </w:rPr>
        <w:t xml:space="preserve">срок окупаемости более 3 лет – 0 баллов. </w:t>
      </w:r>
    </w:p>
    <w:p w:rsidR="001E0EF0" w:rsidRPr="0052497B" w:rsidRDefault="001E0EF0" w:rsidP="001E0EF0">
      <w:pPr>
        <w:jc w:val="both"/>
        <w:rPr>
          <w:sz w:val="25"/>
          <w:szCs w:val="25"/>
        </w:rPr>
      </w:pPr>
      <w:r w:rsidRPr="0052497B">
        <w:rPr>
          <w:sz w:val="25"/>
          <w:szCs w:val="25"/>
        </w:rPr>
        <w:t xml:space="preserve">Срок окупаемости проекта – продолжительность периода, в течение которого чистая прибыль от реализации проекта не превышает размер </w:t>
      </w:r>
      <w:proofErr w:type="gramStart"/>
      <w:r w:rsidRPr="0052497B">
        <w:rPr>
          <w:sz w:val="25"/>
          <w:szCs w:val="25"/>
        </w:rPr>
        <w:t>инвестиций  (</w:t>
      </w:r>
      <w:proofErr w:type="gramEnd"/>
      <w:r w:rsidRPr="0052497B">
        <w:rPr>
          <w:sz w:val="25"/>
          <w:szCs w:val="25"/>
        </w:rPr>
        <w:t>субсидии + собственный капитал + заемный капитал)</w:t>
      </w:r>
    </w:p>
    <w:p w:rsidR="001E0EF0" w:rsidRPr="0052497B" w:rsidRDefault="001E0EF0" w:rsidP="001E0EF0">
      <w:pPr>
        <w:rPr>
          <w:sz w:val="25"/>
          <w:szCs w:val="25"/>
          <w:highlight w:val="yellow"/>
        </w:rPr>
      </w:pPr>
    </w:p>
    <w:p w:rsidR="001E0EF0" w:rsidRPr="0052497B" w:rsidRDefault="001E0EF0" w:rsidP="001E0EF0">
      <w:pPr>
        <w:jc w:val="both"/>
        <w:rPr>
          <w:sz w:val="25"/>
          <w:szCs w:val="25"/>
        </w:rPr>
      </w:pPr>
      <w:r w:rsidRPr="0052497B">
        <w:rPr>
          <w:sz w:val="25"/>
          <w:szCs w:val="25"/>
        </w:rPr>
        <w:t xml:space="preserve">4) </w:t>
      </w:r>
      <w:proofErr w:type="spellStart"/>
      <w:r w:rsidRPr="0052497B">
        <w:rPr>
          <w:b/>
          <w:sz w:val="25"/>
          <w:szCs w:val="25"/>
        </w:rPr>
        <w:t>К4</w:t>
      </w:r>
      <w:proofErr w:type="spellEnd"/>
      <w:r w:rsidRPr="0052497B">
        <w:rPr>
          <w:sz w:val="25"/>
          <w:szCs w:val="25"/>
        </w:rPr>
        <w:t xml:space="preserve"> – вложение собственных средств в реализацию бизнес - проекта от суммы запрашиваемой субсидии: </w:t>
      </w:r>
    </w:p>
    <w:p w:rsidR="001E0EF0" w:rsidRPr="0052497B" w:rsidRDefault="001E0EF0" w:rsidP="001E0EF0">
      <w:pPr>
        <w:jc w:val="both"/>
        <w:rPr>
          <w:sz w:val="25"/>
          <w:szCs w:val="25"/>
        </w:rPr>
      </w:pPr>
      <w:r w:rsidRPr="0052497B">
        <w:rPr>
          <w:sz w:val="25"/>
          <w:szCs w:val="25"/>
        </w:rPr>
        <w:t xml:space="preserve">в размере от 0 до </w:t>
      </w:r>
      <w:r w:rsidRPr="000F52B8">
        <w:rPr>
          <w:sz w:val="25"/>
          <w:szCs w:val="25"/>
        </w:rPr>
        <w:t>1</w:t>
      </w:r>
      <w:r w:rsidRPr="0052497B">
        <w:rPr>
          <w:sz w:val="25"/>
          <w:szCs w:val="25"/>
        </w:rPr>
        <w:t xml:space="preserve">5 процентов включительно – 0 баллов; </w:t>
      </w:r>
    </w:p>
    <w:p w:rsidR="001E0EF0" w:rsidRPr="0052497B" w:rsidRDefault="001E0EF0" w:rsidP="001E0EF0">
      <w:pPr>
        <w:jc w:val="both"/>
        <w:rPr>
          <w:sz w:val="25"/>
          <w:szCs w:val="25"/>
        </w:rPr>
      </w:pPr>
      <w:r w:rsidRPr="0052497B">
        <w:rPr>
          <w:sz w:val="25"/>
          <w:szCs w:val="25"/>
        </w:rPr>
        <w:t xml:space="preserve">в размере более </w:t>
      </w:r>
      <w:r w:rsidRPr="000F52B8">
        <w:rPr>
          <w:sz w:val="25"/>
          <w:szCs w:val="25"/>
        </w:rPr>
        <w:t>1</w:t>
      </w:r>
      <w:r w:rsidRPr="0052497B">
        <w:rPr>
          <w:sz w:val="25"/>
          <w:szCs w:val="25"/>
        </w:rPr>
        <w:t xml:space="preserve">5 до 50 процентов включительно – 1 балл; </w:t>
      </w:r>
    </w:p>
    <w:p w:rsidR="001E0EF0" w:rsidRPr="0052497B" w:rsidRDefault="001E0EF0" w:rsidP="001E0EF0">
      <w:pPr>
        <w:jc w:val="both"/>
        <w:rPr>
          <w:sz w:val="25"/>
          <w:szCs w:val="25"/>
        </w:rPr>
      </w:pPr>
      <w:r w:rsidRPr="0052497B">
        <w:rPr>
          <w:sz w:val="25"/>
          <w:szCs w:val="25"/>
        </w:rPr>
        <w:t xml:space="preserve">в размере более 50 до 100 процентов включительно – 2 балла; </w:t>
      </w:r>
    </w:p>
    <w:p w:rsidR="001E0EF0" w:rsidRDefault="001E0EF0" w:rsidP="001E0EF0">
      <w:pPr>
        <w:jc w:val="both"/>
        <w:rPr>
          <w:sz w:val="25"/>
          <w:szCs w:val="25"/>
        </w:rPr>
      </w:pPr>
      <w:r w:rsidRPr="0052497B">
        <w:rPr>
          <w:sz w:val="25"/>
          <w:szCs w:val="25"/>
        </w:rPr>
        <w:t xml:space="preserve">в размере более 100 процентов – 3 балла. </w:t>
      </w:r>
    </w:p>
    <w:p w:rsidR="001E0EF0" w:rsidRDefault="001E0EF0" w:rsidP="001E0EF0">
      <w:pPr>
        <w:jc w:val="both"/>
        <w:rPr>
          <w:sz w:val="25"/>
          <w:szCs w:val="25"/>
        </w:rPr>
      </w:pPr>
    </w:p>
    <w:p w:rsidR="001E0EF0" w:rsidRDefault="001E0EF0" w:rsidP="001E0EF0">
      <w:pPr>
        <w:jc w:val="both"/>
        <w:rPr>
          <w:b/>
          <w:bCs/>
          <w:color w:val="000000"/>
          <w:sz w:val="25"/>
          <w:szCs w:val="25"/>
        </w:rPr>
      </w:pPr>
      <w:r w:rsidRPr="00FD0B9F">
        <w:rPr>
          <w:color w:val="000000"/>
          <w:sz w:val="25"/>
          <w:szCs w:val="25"/>
        </w:rPr>
        <w:t xml:space="preserve">  </w:t>
      </w:r>
      <w:r w:rsidRPr="00FD0B9F">
        <w:rPr>
          <w:b/>
          <w:bCs/>
          <w:color w:val="000000"/>
          <w:sz w:val="25"/>
          <w:szCs w:val="25"/>
          <w:lang w:val="en-US"/>
        </w:rPr>
        <w:t>III</w:t>
      </w:r>
      <w:r w:rsidRPr="00FD0B9F">
        <w:rPr>
          <w:b/>
          <w:bCs/>
          <w:color w:val="000000"/>
          <w:sz w:val="25"/>
          <w:szCs w:val="25"/>
        </w:rPr>
        <w:t>.  Социальная эффективность бизнес – проекта:</w:t>
      </w:r>
    </w:p>
    <w:p w:rsidR="001E0EF0" w:rsidRPr="00FD0B9F" w:rsidRDefault="001E0EF0" w:rsidP="001E0EF0">
      <w:pPr>
        <w:jc w:val="both"/>
        <w:rPr>
          <w:sz w:val="25"/>
          <w:szCs w:val="25"/>
        </w:rPr>
      </w:pPr>
    </w:p>
    <w:p w:rsidR="001E0EF0" w:rsidRPr="0052497B" w:rsidRDefault="001E0EF0" w:rsidP="001E0EF0">
      <w:pPr>
        <w:jc w:val="both"/>
        <w:rPr>
          <w:sz w:val="25"/>
          <w:szCs w:val="25"/>
        </w:rPr>
      </w:pPr>
      <w:r w:rsidRPr="0052497B">
        <w:rPr>
          <w:sz w:val="25"/>
          <w:szCs w:val="25"/>
        </w:rPr>
        <w:t xml:space="preserve">1) </w:t>
      </w:r>
      <w:proofErr w:type="spellStart"/>
      <w:r w:rsidRPr="0052497B">
        <w:rPr>
          <w:b/>
          <w:sz w:val="25"/>
          <w:szCs w:val="25"/>
        </w:rPr>
        <w:t>К5</w:t>
      </w:r>
      <w:proofErr w:type="spellEnd"/>
      <w:r w:rsidRPr="0052497B">
        <w:rPr>
          <w:sz w:val="25"/>
          <w:szCs w:val="25"/>
        </w:rPr>
        <w:t xml:space="preserve"> – создание </w:t>
      </w:r>
      <w:r>
        <w:rPr>
          <w:sz w:val="25"/>
          <w:szCs w:val="25"/>
        </w:rPr>
        <w:t>и модернизация рабочих мест</w:t>
      </w:r>
      <w:r w:rsidRPr="0052497B">
        <w:rPr>
          <w:sz w:val="25"/>
          <w:szCs w:val="25"/>
        </w:rPr>
        <w:t xml:space="preserve">: </w:t>
      </w:r>
    </w:p>
    <w:p w:rsidR="001E0EF0" w:rsidRPr="0052497B" w:rsidRDefault="001E0EF0" w:rsidP="001E0EF0">
      <w:pPr>
        <w:jc w:val="both"/>
        <w:rPr>
          <w:sz w:val="25"/>
          <w:szCs w:val="25"/>
        </w:rPr>
      </w:pPr>
      <w:r w:rsidRPr="0052497B">
        <w:rPr>
          <w:sz w:val="25"/>
          <w:szCs w:val="25"/>
        </w:rPr>
        <w:t xml:space="preserve">бизнес - проектом создание рабочих мест не предусмотрено – 0 баллов; </w:t>
      </w:r>
    </w:p>
    <w:p w:rsidR="001E0EF0" w:rsidRPr="0052497B" w:rsidRDefault="001E0EF0" w:rsidP="001E0EF0">
      <w:pPr>
        <w:jc w:val="both"/>
        <w:rPr>
          <w:sz w:val="25"/>
          <w:szCs w:val="25"/>
        </w:rPr>
      </w:pPr>
      <w:r w:rsidRPr="0052497B">
        <w:rPr>
          <w:sz w:val="25"/>
          <w:szCs w:val="25"/>
        </w:rPr>
        <w:t>бизнес - проектом предусмотрено создание 1 рабоче</w:t>
      </w:r>
      <w:r>
        <w:rPr>
          <w:sz w:val="25"/>
          <w:szCs w:val="25"/>
        </w:rPr>
        <w:t>го</w:t>
      </w:r>
      <w:r w:rsidRPr="0052497B">
        <w:rPr>
          <w:sz w:val="25"/>
          <w:szCs w:val="25"/>
        </w:rPr>
        <w:t xml:space="preserve"> мест</w:t>
      </w:r>
      <w:r>
        <w:rPr>
          <w:sz w:val="25"/>
          <w:szCs w:val="25"/>
        </w:rPr>
        <w:t>а</w:t>
      </w:r>
      <w:r w:rsidRPr="0052497B">
        <w:rPr>
          <w:sz w:val="25"/>
          <w:szCs w:val="25"/>
        </w:rPr>
        <w:t xml:space="preserve"> – 1 балл; </w:t>
      </w:r>
    </w:p>
    <w:p w:rsidR="001E0EF0" w:rsidRPr="0052497B" w:rsidRDefault="001E0EF0" w:rsidP="001E0EF0">
      <w:pPr>
        <w:jc w:val="both"/>
        <w:rPr>
          <w:sz w:val="25"/>
          <w:szCs w:val="25"/>
        </w:rPr>
      </w:pPr>
      <w:r w:rsidRPr="0052497B">
        <w:rPr>
          <w:sz w:val="25"/>
          <w:szCs w:val="25"/>
        </w:rPr>
        <w:t xml:space="preserve">бизнес - проектом предусмотрено создание от 2 до 3 рабочих мест – 2 балла; </w:t>
      </w:r>
    </w:p>
    <w:p w:rsidR="001E0EF0" w:rsidRPr="0052497B" w:rsidRDefault="001E0EF0" w:rsidP="001E0EF0">
      <w:pPr>
        <w:jc w:val="both"/>
        <w:rPr>
          <w:sz w:val="25"/>
          <w:szCs w:val="25"/>
        </w:rPr>
      </w:pPr>
      <w:r w:rsidRPr="0052497B">
        <w:rPr>
          <w:sz w:val="25"/>
          <w:szCs w:val="25"/>
        </w:rPr>
        <w:t>бизнес - проектом предусмотрено создание 4 и более рабочих мест – 3 балла.</w:t>
      </w:r>
    </w:p>
    <w:p w:rsidR="001E0EF0" w:rsidRPr="0052497B" w:rsidRDefault="001E0EF0" w:rsidP="001E0EF0">
      <w:pPr>
        <w:rPr>
          <w:sz w:val="25"/>
          <w:szCs w:val="25"/>
          <w:highlight w:val="yellow"/>
        </w:rPr>
      </w:pPr>
    </w:p>
    <w:p w:rsidR="001E0EF0" w:rsidRPr="0052497B" w:rsidRDefault="001E0EF0" w:rsidP="001E0EF0">
      <w:pPr>
        <w:jc w:val="both"/>
        <w:rPr>
          <w:sz w:val="25"/>
          <w:szCs w:val="25"/>
        </w:rPr>
      </w:pPr>
      <w:r w:rsidRPr="0052497B">
        <w:rPr>
          <w:sz w:val="25"/>
          <w:szCs w:val="25"/>
        </w:rPr>
        <w:t xml:space="preserve">2) </w:t>
      </w:r>
      <w:proofErr w:type="spellStart"/>
      <w:r w:rsidRPr="0052497B">
        <w:rPr>
          <w:b/>
          <w:sz w:val="25"/>
          <w:szCs w:val="25"/>
        </w:rPr>
        <w:t>К6</w:t>
      </w:r>
      <w:proofErr w:type="spellEnd"/>
      <w:r w:rsidRPr="0052497B">
        <w:rPr>
          <w:sz w:val="25"/>
          <w:szCs w:val="25"/>
        </w:rPr>
        <w:t xml:space="preserve"> – размер средней заработной платы, установленный наемным работникам на начало реализации бизнес - проекта в сравнении с уровнем прожиточного минимума трудоспособного населения южной природно-климатической зоны Республики Коми, установленным на момент подачи заявки на Конкурс: </w:t>
      </w:r>
    </w:p>
    <w:p w:rsidR="001E0EF0" w:rsidRPr="0052497B" w:rsidRDefault="001E0EF0" w:rsidP="001E0EF0">
      <w:pPr>
        <w:jc w:val="both"/>
        <w:rPr>
          <w:sz w:val="25"/>
          <w:szCs w:val="25"/>
        </w:rPr>
      </w:pPr>
      <w:r w:rsidRPr="0052497B">
        <w:rPr>
          <w:sz w:val="25"/>
          <w:szCs w:val="25"/>
        </w:rPr>
        <w:t xml:space="preserve">ниже прожиточного минимума – 0 баллов; </w:t>
      </w:r>
    </w:p>
    <w:p w:rsidR="001E0EF0" w:rsidRPr="0052497B" w:rsidRDefault="001E0EF0" w:rsidP="001E0EF0">
      <w:pPr>
        <w:jc w:val="both"/>
        <w:rPr>
          <w:sz w:val="25"/>
          <w:szCs w:val="25"/>
        </w:rPr>
      </w:pPr>
      <w:r w:rsidRPr="0052497B">
        <w:rPr>
          <w:sz w:val="25"/>
          <w:szCs w:val="25"/>
        </w:rPr>
        <w:t xml:space="preserve">равен прожиточному минимуму – 1 балл; </w:t>
      </w:r>
    </w:p>
    <w:p w:rsidR="001E0EF0" w:rsidRPr="0052497B" w:rsidRDefault="001E0EF0" w:rsidP="001E0EF0">
      <w:pPr>
        <w:jc w:val="both"/>
        <w:rPr>
          <w:sz w:val="25"/>
          <w:szCs w:val="25"/>
        </w:rPr>
      </w:pPr>
      <w:r w:rsidRPr="0052497B">
        <w:rPr>
          <w:sz w:val="25"/>
          <w:szCs w:val="25"/>
        </w:rPr>
        <w:t xml:space="preserve">выше прожиточного минимума – 2 балла. </w:t>
      </w:r>
    </w:p>
    <w:p w:rsidR="001E0EF0" w:rsidRPr="0052497B" w:rsidRDefault="001E0EF0" w:rsidP="001E0EF0">
      <w:pPr>
        <w:jc w:val="both"/>
        <w:rPr>
          <w:sz w:val="25"/>
          <w:szCs w:val="25"/>
        </w:rPr>
      </w:pPr>
    </w:p>
    <w:p w:rsidR="001E0EF0" w:rsidRPr="00FD0B9F" w:rsidRDefault="001E0EF0" w:rsidP="001E0EF0">
      <w:pPr>
        <w:jc w:val="both"/>
        <w:rPr>
          <w:b/>
          <w:bCs/>
          <w:sz w:val="25"/>
          <w:szCs w:val="25"/>
        </w:rPr>
      </w:pPr>
      <w:r w:rsidRPr="00FD0B9F">
        <w:rPr>
          <w:b/>
          <w:bCs/>
          <w:color w:val="000000"/>
          <w:sz w:val="25"/>
          <w:szCs w:val="25"/>
          <w:lang w:val="en-US"/>
        </w:rPr>
        <w:t>IV</w:t>
      </w:r>
      <w:r w:rsidRPr="00FD0B9F">
        <w:rPr>
          <w:b/>
          <w:bCs/>
          <w:color w:val="000000"/>
          <w:sz w:val="25"/>
          <w:szCs w:val="25"/>
        </w:rPr>
        <w:t>. Бюджетная эффективность бизнес – проекта:</w:t>
      </w:r>
    </w:p>
    <w:p w:rsidR="001E0EF0" w:rsidRPr="0052497B" w:rsidRDefault="001E0EF0" w:rsidP="001E0EF0">
      <w:pPr>
        <w:jc w:val="both"/>
        <w:rPr>
          <w:sz w:val="25"/>
          <w:szCs w:val="25"/>
        </w:rPr>
      </w:pPr>
      <w:r w:rsidRPr="0052497B">
        <w:rPr>
          <w:sz w:val="25"/>
          <w:szCs w:val="25"/>
        </w:rPr>
        <w:t xml:space="preserve">1) </w:t>
      </w:r>
      <w:proofErr w:type="spellStart"/>
      <w:r w:rsidRPr="0052497B">
        <w:rPr>
          <w:b/>
          <w:sz w:val="25"/>
          <w:szCs w:val="25"/>
        </w:rPr>
        <w:t>К7</w:t>
      </w:r>
      <w:proofErr w:type="spellEnd"/>
      <w:r w:rsidRPr="0052497B">
        <w:rPr>
          <w:sz w:val="25"/>
          <w:szCs w:val="25"/>
        </w:rPr>
        <w:t xml:space="preserve"> – период возврата субсидии в виде налоговых и неналоговых платежей в бюджеты разных уровней и внебюджетные фонды: </w:t>
      </w:r>
    </w:p>
    <w:p w:rsidR="001E0EF0" w:rsidRPr="0052497B" w:rsidRDefault="001E0EF0" w:rsidP="001E0EF0">
      <w:pPr>
        <w:jc w:val="both"/>
        <w:rPr>
          <w:sz w:val="25"/>
          <w:szCs w:val="25"/>
        </w:rPr>
      </w:pPr>
      <w:r w:rsidRPr="0052497B">
        <w:rPr>
          <w:sz w:val="25"/>
          <w:szCs w:val="25"/>
        </w:rPr>
        <w:t xml:space="preserve">до 1 года включительно – 3 балла; </w:t>
      </w:r>
    </w:p>
    <w:p w:rsidR="001E0EF0" w:rsidRPr="0052497B" w:rsidRDefault="001E0EF0" w:rsidP="001E0EF0">
      <w:pPr>
        <w:jc w:val="both"/>
        <w:rPr>
          <w:sz w:val="25"/>
          <w:szCs w:val="25"/>
        </w:rPr>
      </w:pPr>
      <w:r w:rsidRPr="0052497B">
        <w:rPr>
          <w:sz w:val="25"/>
          <w:szCs w:val="25"/>
        </w:rPr>
        <w:t xml:space="preserve">свыше 1 года до 2 лет включительно – 2 балла; </w:t>
      </w:r>
    </w:p>
    <w:p w:rsidR="001E0EF0" w:rsidRPr="0052497B" w:rsidRDefault="001E0EF0" w:rsidP="001E0EF0">
      <w:pPr>
        <w:jc w:val="both"/>
        <w:rPr>
          <w:sz w:val="25"/>
          <w:szCs w:val="25"/>
        </w:rPr>
      </w:pPr>
      <w:r w:rsidRPr="0052497B">
        <w:rPr>
          <w:sz w:val="25"/>
          <w:szCs w:val="25"/>
        </w:rPr>
        <w:t xml:space="preserve">свыше 2 до 3 лет включительно – 1 балл; </w:t>
      </w:r>
    </w:p>
    <w:p w:rsidR="001E0EF0" w:rsidRPr="0052497B" w:rsidRDefault="001E0EF0" w:rsidP="001E0EF0">
      <w:pPr>
        <w:jc w:val="both"/>
        <w:rPr>
          <w:sz w:val="25"/>
          <w:szCs w:val="25"/>
          <w:highlight w:val="yellow"/>
        </w:rPr>
      </w:pPr>
      <w:r w:rsidRPr="0052497B">
        <w:rPr>
          <w:sz w:val="25"/>
          <w:szCs w:val="25"/>
        </w:rPr>
        <w:t xml:space="preserve">более 3 лет – 0 баллов. </w:t>
      </w:r>
    </w:p>
    <w:p w:rsidR="001E0EF0" w:rsidRPr="0052497B" w:rsidRDefault="001E0EF0" w:rsidP="001E0EF0">
      <w:pPr>
        <w:rPr>
          <w:sz w:val="25"/>
          <w:szCs w:val="25"/>
        </w:rPr>
      </w:pPr>
    </w:p>
    <w:p w:rsidR="001E0EF0" w:rsidRPr="0052497B" w:rsidRDefault="001E0EF0" w:rsidP="001E0EF0">
      <w:pPr>
        <w:rPr>
          <w:sz w:val="25"/>
          <w:szCs w:val="25"/>
        </w:rPr>
      </w:pPr>
    </w:p>
    <w:p w:rsidR="00B11E60" w:rsidRPr="00E9671D" w:rsidRDefault="00B11E60" w:rsidP="0049273B">
      <w:pPr>
        <w:widowControl w:val="0"/>
        <w:autoSpaceDE w:val="0"/>
        <w:autoSpaceDN w:val="0"/>
        <w:adjustRightInd w:val="0"/>
        <w:jc w:val="right"/>
        <w:outlineLvl w:val="1"/>
      </w:pPr>
    </w:p>
    <w:sectPr w:rsidR="00B11E60" w:rsidRPr="00E9671D" w:rsidSect="001B3F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CB7" w:rsidRDefault="00452CB7">
      <w:r>
        <w:separator/>
      </w:r>
    </w:p>
  </w:endnote>
  <w:endnote w:type="continuationSeparator" w:id="0">
    <w:p w:rsidR="00452CB7" w:rsidRDefault="0045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0EFF" w:usb1="5200FDFF" w:usb2="0A242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A0" w:rsidRDefault="00F156A0" w:rsidP="004F251B">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F156A0" w:rsidRDefault="00F156A0" w:rsidP="004F251B">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A0" w:rsidRDefault="00F156A0">
    <w:pPr>
      <w:pStyle w:val="af3"/>
      <w:jc w:val="right"/>
    </w:pPr>
    <w:r>
      <w:fldChar w:fldCharType="begin"/>
    </w:r>
    <w:r>
      <w:instrText xml:space="preserve"> PAGE   \* MERGEFORMAT </w:instrText>
    </w:r>
    <w:r>
      <w:fldChar w:fldCharType="separate"/>
    </w:r>
    <w:r>
      <w:rPr>
        <w:noProof/>
      </w:rPr>
      <w:t>107</w:t>
    </w:r>
    <w:r>
      <w:rPr>
        <w:noProof/>
      </w:rPr>
      <w:fldChar w:fldCharType="end"/>
    </w:r>
  </w:p>
  <w:p w:rsidR="00F156A0" w:rsidRDefault="00F156A0" w:rsidP="004F251B">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CB7" w:rsidRDefault="00452CB7">
      <w:r>
        <w:separator/>
      </w:r>
    </w:p>
  </w:footnote>
  <w:footnote w:type="continuationSeparator" w:id="0">
    <w:p w:rsidR="00452CB7" w:rsidRDefault="00452CB7">
      <w:r>
        <w:continuationSeparator/>
      </w:r>
    </w:p>
  </w:footnote>
  <w:footnote w:id="1">
    <w:p w:rsidR="00F156A0" w:rsidRPr="00044F16" w:rsidRDefault="00F156A0" w:rsidP="00726D0F">
      <w:pPr>
        <w:pStyle w:val="af"/>
        <w:jc w:val="both"/>
        <w:rPr>
          <w:rFonts w:ascii="Times New Roman" w:hAnsi="Times New Roman"/>
        </w:rPr>
      </w:pPr>
      <w:r w:rsidRPr="00044F16">
        <w:rPr>
          <w:rStyle w:val="afc"/>
          <w:rFonts w:ascii="Times New Roman" w:hAnsi="Times New Roman"/>
        </w:rPr>
        <w:t>1</w:t>
      </w:r>
      <w:r w:rsidRPr="00044F16">
        <w:rPr>
          <w:rFonts w:ascii="Times New Roman" w:hAnsi="Times New Roman"/>
        </w:rPr>
        <w:t xml:space="preserve"> До момента отмены Общероссийского </w:t>
      </w:r>
      <w:hyperlink r:id="rId1" w:history="1">
        <w:r w:rsidRPr="00044F16">
          <w:rPr>
            <w:rStyle w:val="ab"/>
            <w:rFonts w:ascii="Times New Roman" w:hAnsi="Times New Roman"/>
          </w:rPr>
          <w:t>классификатора</w:t>
        </w:r>
      </w:hyperlink>
      <w:r w:rsidRPr="00044F16">
        <w:rPr>
          <w:rFonts w:ascii="Times New Roman" w:hAnsi="Times New Roman"/>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 w:history="1">
        <w:r w:rsidRPr="00044F16">
          <w:rPr>
            <w:rStyle w:val="ab"/>
            <w:rFonts w:ascii="Times New Roman" w:hAnsi="Times New Roman"/>
          </w:rPr>
          <w:t>разделы G</w:t>
        </w:r>
      </w:hyperlink>
      <w:r w:rsidRPr="00044F16">
        <w:rPr>
          <w:rFonts w:ascii="Times New Roman" w:hAnsi="Times New Roman"/>
        </w:rPr>
        <w:t xml:space="preserve"> (за исключением </w:t>
      </w:r>
      <w:hyperlink r:id="rId3" w:history="1">
        <w:r w:rsidRPr="00044F16">
          <w:rPr>
            <w:rStyle w:val="ab"/>
            <w:rFonts w:ascii="Times New Roman" w:hAnsi="Times New Roman"/>
          </w:rPr>
          <w:t>кодов 50</w:t>
        </w:r>
      </w:hyperlink>
      <w:r w:rsidRPr="00044F16">
        <w:rPr>
          <w:rFonts w:ascii="Times New Roman" w:hAnsi="Times New Roman"/>
        </w:rPr>
        <w:t xml:space="preserve">, </w:t>
      </w:r>
      <w:hyperlink r:id="rId4" w:history="1">
        <w:r w:rsidRPr="00044F16">
          <w:rPr>
            <w:rStyle w:val="ab"/>
            <w:rFonts w:ascii="Times New Roman" w:hAnsi="Times New Roman"/>
          </w:rPr>
          <w:t>52.7</w:t>
        </w:r>
      </w:hyperlink>
      <w:r w:rsidRPr="00044F16">
        <w:rPr>
          <w:rFonts w:ascii="Times New Roman" w:hAnsi="Times New Roman"/>
        </w:rPr>
        <w:t xml:space="preserve">, </w:t>
      </w:r>
      <w:hyperlink r:id="rId5" w:history="1">
        <w:r w:rsidRPr="00044F16">
          <w:rPr>
            <w:rStyle w:val="ab"/>
            <w:rFonts w:ascii="Times New Roman" w:hAnsi="Times New Roman"/>
          </w:rPr>
          <w:t>52.71</w:t>
        </w:r>
      </w:hyperlink>
      <w:r w:rsidRPr="00044F16">
        <w:rPr>
          <w:rFonts w:ascii="Times New Roman" w:hAnsi="Times New Roman"/>
        </w:rPr>
        <w:t xml:space="preserve">, </w:t>
      </w:r>
      <w:hyperlink r:id="rId6" w:history="1">
        <w:r w:rsidRPr="00044F16">
          <w:rPr>
            <w:rStyle w:val="ab"/>
            <w:rFonts w:ascii="Times New Roman" w:hAnsi="Times New Roman"/>
          </w:rPr>
          <w:t>52.72</w:t>
        </w:r>
      </w:hyperlink>
      <w:r w:rsidRPr="00044F16">
        <w:rPr>
          <w:rFonts w:ascii="Times New Roman" w:hAnsi="Times New Roman"/>
        </w:rPr>
        <w:t xml:space="preserve">, 52.72.1, 52.72.2, </w:t>
      </w:r>
      <w:hyperlink r:id="rId7" w:history="1">
        <w:r w:rsidRPr="00044F16">
          <w:rPr>
            <w:rStyle w:val="ab"/>
            <w:rFonts w:ascii="Times New Roman" w:hAnsi="Times New Roman"/>
          </w:rPr>
          <w:t>52.74</w:t>
        </w:r>
      </w:hyperlink>
      <w:r w:rsidRPr="00044F16">
        <w:rPr>
          <w:rFonts w:ascii="Times New Roman" w:hAnsi="Times New Roman"/>
        </w:rPr>
        <w:t xml:space="preserve">), </w:t>
      </w:r>
      <w:hyperlink r:id="rId8" w:history="1">
        <w:r w:rsidRPr="00044F16">
          <w:rPr>
            <w:rStyle w:val="ab"/>
            <w:rFonts w:ascii="Times New Roman" w:hAnsi="Times New Roman"/>
          </w:rPr>
          <w:t>J</w:t>
        </w:r>
      </w:hyperlink>
      <w:r w:rsidRPr="00044F16">
        <w:rPr>
          <w:rFonts w:ascii="Times New Roman" w:hAnsi="Times New Roman"/>
        </w:rPr>
        <w:t xml:space="preserve">, </w:t>
      </w:r>
      <w:hyperlink r:id="rId9" w:history="1">
        <w:r w:rsidRPr="00044F16">
          <w:rPr>
            <w:rStyle w:val="ab"/>
            <w:rFonts w:ascii="Times New Roman" w:hAnsi="Times New Roman"/>
          </w:rPr>
          <w:t>K</w:t>
        </w:r>
      </w:hyperlink>
      <w:r w:rsidRPr="00044F16">
        <w:rPr>
          <w:rFonts w:ascii="Times New Roman" w:hAnsi="Times New Roman"/>
        </w:rPr>
        <w:t xml:space="preserve"> (за исключением </w:t>
      </w:r>
      <w:hyperlink r:id="rId10" w:history="1">
        <w:r w:rsidRPr="00044F16">
          <w:rPr>
            <w:rStyle w:val="ab"/>
            <w:rFonts w:ascii="Times New Roman" w:hAnsi="Times New Roman"/>
          </w:rPr>
          <w:t>кода 74.2</w:t>
        </w:r>
      </w:hyperlink>
      <w:r w:rsidRPr="00044F16">
        <w:rPr>
          <w:rFonts w:ascii="Times New Roman" w:hAnsi="Times New Roman"/>
        </w:rPr>
        <w:t xml:space="preserve">), </w:t>
      </w:r>
      <w:hyperlink r:id="rId11" w:history="1">
        <w:r w:rsidRPr="00044F16">
          <w:rPr>
            <w:rStyle w:val="ab"/>
            <w:rFonts w:ascii="Times New Roman" w:hAnsi="Times New Roman"/>
          </w:rPr>
          <w:t>L</w:t>
        </w:r>
      </w:hyperlink>
      <w:r w:rsidRPr="00044F16">
        <w:rPr>
          <w:rFonts w:ascii="Times New Roman" w:hAnsi="Times New Roman"/>
        </w:rPr>
        <w:t xml:space="preserve">, </w:t>
      </w:r>
      <w:hyperlink r:id="rId12" w:history="1">
        <w:r w:rsidRPr="00044F16">
          <w:rPr>
            <w:rStyle w:val="ab"/>
            <w:rFonts w:ascii="Times New Roman" w:hAnsi="Times New Roman"/>
          </w:rPr>
          <w:t>O</w:t>
        </w:r>
      </w:hyperlink>
      <w:r w:rsidRPr="00044F16">
        <w:rPr>
          <w:rFonts w:ascii="Times New Roman" w:hAnsi="Times New Roman"/>
        </w:rPr>
        <w:t xml:space="preserve"> (за исключением </w:t>
      </w:r>
      <w:hyperlink r:id="rId13" w:history="1">
        <w:r w:rsidRPr="00044F16">
          <w:rPr>
            <w:rStyle w:val="ab"/>
            <w:rFonts w:ascii="Times New Roman" w:hAnsi="Times New Roman"/>
          </w:rPr>
          <w:t>кодов 90</w:t>
        </w:r>
      </w:hyperlink>
      <w:r w:rsidRPr="00044F16">
        <w:rPr>
          <w:rFonts w:ascii="Times New Roman" w:hAnsi="Times New Roman"/>
        </w:rPr>
        <w:t xml:space="preserve">, </w:t>
      </w:r>
      <w:hyperlink r:id="rId14" w:history="1">
        <w:r w:rsidRPr="00044F16">
          <w:rPr>
            <w:rStyle w:val="ab"/>
            <w:rFonts w:ascii="Times New Roman" w:hAnsi="Times New Roman"/>
          </w:rPr>
          <w:t>92</w:t>
        </w:r>
      </w:hyperlink>
      <w:r w:rsidRPr="00044F16">
        <w:rPr>
          <w:rFonts w:ascii="Times New Roman" w:hAnsi="Times New Roman"/>
        </w:rPr>
        <w:t xml:space="preserve"> и </w:t>
      </w:r>
      <w:hyperlink r:id="rId15" w:history="1">
        <w:r w:rsidRPr="00044F16">
          <w:rPr>
            <w:rStyle w:val="ab"/>
            <w:rFonts w:ascii="Times New Roman" w:hAnsi="Times New Roman"/>
          </w:rPr>
          <w:t>93</w:t>
        </w:r>
      </w:hyperlink>
      <w:r w:rsidRPr="00044F16">
        <w:rPr>
          <w:rFonts w:ascii="Times New Roman" w:hAnsi="Times New Roman"/>
        </w:rPr>
        <w:t xml:space="preserve">), </w:t>
      </w:r>
      <w:hyperlink r:id="rId16" w:history="1">
        <w:r w:rsidRPr="00044F16">
          <w:rPr>
            <w:rStyle w:val="ab"/>
            <w:rFonts w:ascii="Times New Roman" w:hAnsi="Times New Roman"/>
          </w:rPr>
          <w:t>P</w:t>
        </w:r>
      </w:hyperlink>
      <w:r w:rsidRPr="00044F16">
        <w:rPr>
          <w:rFonts w:ascii="Times New Roman" w:hAnsi="Times New Roman"/>
        </w:rPr>
        <w:t xml:space="preserve">, а также относящихся к </w:t>
      </w:r>
      <w:hyperlink r:id="rId17" w:history="1">
        <w:r w:rsidRPr="00044F16">
          <w:rPr>
            <w:rStyle w:val="ab"/>
            <w:rFonts w:ascii="Times New Roman" w:hAnsi="Times New Roman"/>
          </w:rPr>
          <w:t>подклассу 63.3</w:t>
        </w:r>
      </w:hyperlink>
      <w:r w:rsidRPr="00044F16">
        <w:rPr>
          <w:rFonts w:ascii="Times New Roman" w:hAnsi="Times New Roman"/>
        </w:rPr>
        <w:t xml:space="preserve"> раздела I Общероссийского классификатора видов экономической деятельности (ОК 029-2001 (КДЕС ред.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336"/>
    <w:multiLevelType w:val="multilevel"/>
    <w:tmpl w:val="8CB6A70C"/>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F4A91"/>
    <w:multiLevelType w:val="multilevel"/>
    <w:tmpl w:val="17DE05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imHei" w:eastAsia="SimHei" w:hAnsi="SimHei" w:hint="eastAsia"/>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4B734F"/>
    <w:multiLevelType w:val="multilevel"/>
    <w:tmpl w:val="50D6889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E1669B"/>
    <w:multiLevelType w:val="multilevel"/>
    <w:tmpl w:val="5B80D01A"/>
    <w:lvl w:ilvl="0">
      <w:start w:val="3"/>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DD71895"/>
    <w:multiLevelType w:val="multilevel"/>
    <w:tmpl w:val="7876A53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C22710"/>
    <w:multiLevelType w:val="multilevel"/>
    <w:tmpl w:val="B33ED5C8"/>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2B4DEC"/>
    <w:multiLevelType w:val="multilevel"/>
    <w:tmpl w:val="5548FCD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9A4E0D"/>
    <w:multiLevelType w:val="multilevel"/>
    <w:tmpl w:val="D8C0DC2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3)"/>
      <w:lvlJc w:val="left"/>
      <w:pPr>
        <w:ind w:left="1496" w:hanging="504"/>
      </w:pPr>
      <w:rPr>
        <w:rFonts w:hint="eastAsia"/>
      </w:rPr>
    </w:lvl>
    <w:lvl w:ilvl="3">
      <w:start w:val="1"/>
      <w:numFmt w:val="decimal"/>
      <w:lvlText w:val="%1.%2.%3.%4."/>
      <w:lvlJc w:val="left"/>
      <w:pPr>
        <w:ind w:left="206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5824AC"/>
    <w:multiLevelType w:val="multilevel"/>
    <w:tmpl w:val="35183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9F3182"/>
    <w:multiLevelType w:val="multilevel"/>
    <w:tmpl w:val="2990DE2A"/>
    <w:lvl w:ilvl="0">
      <w:start w:val="2"/>
      <w:numFmt w:val="decimal"/>
      <w:lvlText w:val="%1."/>
      <w:lvlJc w:val="left"/>
      <w:pPr>
        <w:ind w:left="525" w:hanging="525"/>
      </w:pPr>
      <w:rPr>
        <w:rFonts w:hint="default"/>
      </w:rPr>
    </w:lvl>
    <w:lvl w:ilvl="1">
      <w:start w:val="1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10" w15:restartNumberingAfterBreak="0">
    <w:nsid w:val="254B5BAF"/>
    <w:multiLevelType w:val="hybridMultilevel"/>
    <w:tmpl w:val="3AD433B2"/>
    <w:lvl w:ilvl="0" w:tplc="04190011">
      <w:start w:val="1"/>
      <w:numFmt w:val="decimal"/>
      <w:lvlText w:val="%1)"/>
      <w:lvlJc w:val="left"/>
      <w:pPr>
        <w:ind w:left="1353" w:hanging="360"/>
      </w:pPr>
    </w:lvl>
    <w:lvl w:ilvl="1" w:tplc="3440FD1A">
      <w:start w:val="1"/>
      <w:numFmt w:val="bullet"/>
      <w:lvlText w:val="-"/>
      <w:lvlJc w:val="left"/>
      <w:pPr>
        <w:ind w:left="2073" w:hanging="360"/>
      </w:pPr>
      <w:rPr>
        <w:rFonts w:ascii="SimHei" w:eastAsia="SimHei" w:hAnsi="SimHei" w:hint="eastAsia"/>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6250FB0"/>
    <w:multiLevelType w:val="hybridMultilevel"/>
    <w:tmpl w:val="1520D842"/>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D63406"/>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13" w15:restartNumberingAfterBreak="0">
    <w:nsid w:val="2DBE1D4B"/>
    <w:multiLevelType w:val="multilevel"/>
    <w:tmpl w:val="76AE5A34"/>
    <w:lvl w:ilvl="0">
      <w:start w:val="2"/>
      <w:numFmt w:val="decimal"/>
      <w:lvlText w:val="%1."/>
      <w:lvlJc w:val="left"/>
      <w:pPr>
        <w:ind w:left="810" w:hanging="360"/>
      </w:pPr>
      <w:rPr>
        <w:rFonts w:hint="default"/>
      </w:rPr>
    </w:lvl>
    <w:lvl w:ilvl="1">
      <w:start w:val="14"/>
      <w:numFmt w:val="decimal"/>
      <w:isLgl/>
      <w:lvlText w:val="%1.%2"/>
      <w:lvlJc w:val="left"/>
      <w:pPr>
        <w:ind w:left="1033" w:hanging="465"/>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524" w:hanging="720"/>
      </w:pPr>
      <w:rPr>
        <w:rFonts w:hint="default"/>
      </w:rPr>
    </w:lvl>
    <w:lvl w:ilvl="4">
      <w:start w:val="1"/>
      <w:numFmt w:val="decimal"/>
      <w:isLgl/>
      <w:lvlText w:val="%1.%2.%3.%4.%5"/>
      <w:lvlJc w:val="left"/>
      <w:pPr>
        <w:ind w:left="2002"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598"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194" w:hanging="1800"/>
      </w:pPr>
      <w:rPr>
        <w:rFonts w:hint="default"/>
      </w:rPr>
    </w:lvl>
  </w:abstractNum>
  <w:abstractNum w:abstractNumId="14" w15:restartNumberingAfterBreak="0">
    <w:nsid w:val="335A4509"/>
    <w:multiLevelType w:val="multilevel"/>
    <w:tmpl w:val="5890F4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F20017"/>
    <w:multiLevelType w:val="multilevel"/>
    <w:tmpl w:val="39168D90"/>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lvlText w:val="%3)"/>
      <w:lvlJc w:val="left"/>
      <w:pPr>
        <w:ind w:left="1571"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16" w15:restartNumberingAfterBreak="0">
    <w:nsid w:val="34B1290A"/>
    <w:multiLevelType w:val="hybridMultilevel"/>
    <w:tmpl w:val="65D879CE"/>
    <w:lvl w:ilvl="0" w:tplc="517EE1F4">
      <w:start w:val="1"/>
      <w:numFmt w:val="decimal"/>
      <w:lvlText w:val="%1)"/>
      <w:lvlJc w:val="left"/>
      <w:pPr>
        <w:ind w:left="644"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3FC23523"/>
    <w:multiLevelType w:val="multilevel"/>
    <w:tmpl w:val="9AB22F98"/>
    <w:lvl w:ilvl="0">
      <w:start w:val="2"/>
      <w:numFmt w:val="decimal"/>
      <w:lvlText w:val="%1."/>
      <w:lvlJc w:val="left"/>
      <w:pPr>
        <w:ind w:left="525" w:hanging="525"/>
      </w:pPr>
      <w:rPr>
        <w:rFonts w:hint="default"/>
      </w:rPr>
    </w:lvl>
    <w:lvl w:ilvl="1">
      <w:start w:val="1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5551B70"/>
    <w:multiLevelType w:val="hybridMultilevel"/>
    <w:tmpl w:val="D722DD76"/>
    <w:lvl w:ilvl="0" w:tplc="F16C6DE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7B9505A"/>
    <w:multiLevelType w:val="hybridMultilevel"/>
    <w:tmpl w:val="34C00E24"/>
    <w:lvl w:ilvl="0" w:tplc="5922EC7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15:restartNumberingAfterBreak="0">
    <w:nsid w:val="49EF13C8"/>
    <w:multiLevelType w:val="multilevel"/>
    <w:tmpl w:val="143CC9F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4A224418"/>
    <w:multiLevelType w:val="multilevel"/>
    <w:tmpl w:val="6088C80E"/>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E264EF6"/>
    <w:multiLevelType w:val="multilevel"/>
    <w:tmpl w:val="0D6407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A614C1"/>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555"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24" w15:restartNumberingAfterBreak="0">
    <w:nsid w:val="56DA3898"/>
    <w:multiLevelType w:val="hybridMultilevel"/>
    <w:tmpl w:val="D6505E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291E56"/>
    <w:multiLevelType w:val="multilevel"/>
    <w:tmpl w:val="E8BE51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A3901C9"/>
    <w:multiLevelType w:val="hybridMultilevel"/>
    <w:tmpl w:val="52783950"/>
    <w:lvl w:ilvl="0" w:tplc="6A1E690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005653A"/>
    <w:multiLevelType w:val="hybridMultilevel"/>
    <w:tmpl w:val="815E8984"/>
    <w:lvl w:ilvl="0" w:tplc="3440FD1A">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0A26EB2"/>
    <w:multiLevelType w:val="multilevel"/>
    <w:tmpl w:val="D1FAE2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F7969"/>
    <w:multiLevelType w:val="multilevel"/>
    <w:tmpl w:val="0BBA3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B8627C"/>
    <w:multiLevelType w:val="hybridMultilevel"/>
    <w:tmpl w:val="354CFDF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FD5A63"/>
    <w:multiLevelType w:val="hybridMultilevel"/>
    <w:tmpl w:val="7F3C80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327901"/>
    <w:multiLevelType w:val="hybridMultilevel"/>
    <w:tmpl w:val="C7244670"/>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71F50C62"/>
    <w:multiLevelType w:val="multilevel"/>
    <w:tmpl w:val="F3745FF6"/>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0301BB"/>
    <w:multiLevelType w:val="multilevel"/>
    <w:tmpl w:val="303CF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F3345C"/>
    <w:multiLevelType w:val="multilevel"/>
    <w:tmpl w:val="EE168902"/>
    <w:lvl w:ilvl="0">
      <w:start w:val="2"/>
      <w:numFmt w:val="decimal"/>
      <w:lvlText w:val="%1."/>
      <w:lvlJc w:val="left"/>
      <w:pPr>
        <w:ind w:left="525" w:hanging="525"/>
      </w:pPr>
      <w:rPr>
        <w:rFonts w:hint="default"/>
      </w:rPr>
    </w:lvl>
    <w:lvl w:ilvl="1">
      <w:start w:val="12"/>
      <w:numFmt w:val="decimal"/>
      <w:lvlText w:val="%1.%2."/>
      <w:lvlJc w:val="left"/>
      <w:pPr>
        <w:ind w:left="1997"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6" w15:restartNumberingAfterBreak="0">
    <w:nsid w:val="76100E18"/>
    <w:multiLevelType w:val="hybridMultilevel"/>
    <w:tmpl w:val="ABA673A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2C1BB4"/>
    <w:multiLevelType w:val="multilevel"/>
    <w:tmpl w:val="0DB092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4)"/>
      <w:lvlJc w:val="left"/>
      <w:pPr>
        <w:ind w:left="1728" w:hanging="648"/>
      </w:pPr>
      <w:rPr>
        <w:rFonts w:hint="eastAsia"/>
      </w:rPr>
    </w:lvl>
    <w:lvl w:ilvl="4">
      <w:start w:val="1"/>
      <w:numFmt w:val="bullet"/>
      <w:lvlText w:val="-"/>
      <w:lvlJc w:val="left"/>
      <w:pPr>
        <w:ind w:left="2232" w:hanging="792"/>
      </w:pPr>
      <w:rPr>
        <w:rFonts w:ascii="SimHei" w:eastAsia="SimHei" w:hAnsi="SimHei" w:hint="eastAsi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362E47"/>
    <w:multiLevelType w:val="hybridMultilevel"/>
    <w:tmpl w:val="2FA88850"/>
    <w:lvl w:ilvl="0" w:tplc="3440FD1A">
      <w:start w:val="1"/>
      <w:numFmt w:val="bullet"/>
      <w:lvlText w:val="-"/>
      <w:lvlJc w:val="left"/>
      <w:pPr>
        <w:ind w:left="928" w:hanging="360"/>
      </w:pPr>
      <w:rPr>
        <w:rFonts w:ascii="SimHei" w:eastAsia="SimHei" w:hAnsi="SimHei" w:hint="eastAsia"/>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CDE34EF"/>
    <w:multiLevelType w:val="multilevel"/>
    <w:tmpl w:val="D904F07E"/>
    <w:lvl w:ilvl="0">
      <w:start w:val="1"/>
      <w:numFmt w:val="decimal"/>
      <w:lvlText w:val="%1."/>
      <w:lvlJc w:val="left"/>
      <w:pPr>
        <w:ind w:left="360" w:hanging="360"/>
      </w:pPr>
    </w:lvl>
    <w:lvl w:ilvl="1">
      <w:start w:val="1"/>
      <w:numFmt w:val="bullet"/>
      <w:lvlText w:val="-"/>
      <w:lvlJc w:val="left"/>
      <w:pPr>
        <w:ind w:left="792" w:hanging="432"/>
      </w:pPr>
      <w:rPr>
        <w:rFonts w:ascii="SimHei" w:eastAsia="SimHei" w:hAnsi="SimHei"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22"/>
  </w:num>
  <w:num w:numId="4">
    <w:abstractNumId w:val="15"/>
  </w:num>
  <w:num w:numId="5">
    <w:abstractNumId w:val="20"/>
  </w:num>
  <w:num w:numId="6">
    <w:abstractNumId w:val="23"/>
  </w:num>
  <w:num w:numId="7">
    <w:abstractNumId w:val="8"/>
  </w:num>
  <w:num w:numId="8">
    <w:abstractNumId w:val="36"/>
  </w:num>
  <w:num w:numId="9">
    <w:abstractNumId w:val="13"/>
  </w:num>
  <w:num w:numId="10">
    <w:abstractNumId w:val="31"/>
  </w:num>
  <w:num w:numId="11">
    <w:abstractNumId w:val="7"/>
  </w:num>
  <w:num w:numId="12">
    <w:abstractNumId w:val="27"/>
  </w:num>
  <w:num w:numId="13">
    <w:abstractNumId w:val="1"/>
  </w:num>
  <w:num w:numId="14">
    <w:abstractNumId w:val="29"/>
  </w:num>
  <w:num w:numId="15">
    <w:abstractNumId w:val="14"/>
  </w:num>
  <w:num w:numId="16">
    <w:abstractNumId w:val="5"/>
  </w:num>
  <w:num w:numId="17">
    <w:abstractNumId w:val="37"/>
  </w:num>
  <w:num w:numId="18">
    <w:abstractNumId w:val="38"/>
  </w:num>
  <w:num w:numId="19">
    <w:abstractNumId w:val="0"/>
  </w:num>
  <w:num w:numId="20">
    <w:abstractNumId w:val="28"/>
  </w:num>
  <w:num w:numId="21">
    <w:abstractNumId w:val="34"/>
  </w:num>
  <w:num w:numId="22">
    <w:abstractNumId w:val="2"/>
  </w:num>
  <w:num w:numId="23">
    <w:abstractNumId w:val="32"/>
  </w:num>
  <w:num w:numId="24">
    <w:abstractNumId w:val="10"/>
  </w:num>
  <w:num w:numId="25">
    <w:abstractNumId w:val="11"/>
  </w:num>
  <w:num w:numId="26">
    <w:abstractNumId w:val="4"/>
  </w:num>
  <w:num w:numId="27">
    <w:abstractNumId w:val="39"/>
  </w:num>
  <w:num w:numId="28">
    <w:abstractNumId w:val="25"/>
  </w:num>
  <w:num w:numId="29">
    <w:abstractNumId w:val="18"/>
  </w:num>
  <w:num w:numId="30">
    <w:abstractNumId w:val="17"/>
  </w:num>
  <w:num w:numId="31">
    <w:abstractNumId w:val="6"/>
  </w:num>
  <w:num w:numId="32">
    <w:abstractNumId w:val="21"/>
  </w:num>
  <w:num w:numId="33">
    <w:abstractNumId w:val="33"/>
  </w:num>
  <w:num w:numId="34">
    <w:abstractNumId w:val="9"/>
  </w:num>
  <w:num w:numId="35">
    <w:abstractNumId w:val="19"/>
  </w:num>
  <w:num w:numId="36">
    <w:abstractNumId w:val="24"/>
  </w:num>
  <w:num w:numId="37">
    <w:abstractNumId w:val="30"/>
  </w:num>
  <w:num w:numId="38">
    <w:abstractNumId w:val="26"/>
  </w:num>
  <w:num w:numId="39">
    <w:abstractNumId w:val="16"/>
  </w:num>
  <w:num w:numId="40">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AC"/>
    <w:rsid w:val="000030D5"/>
    <w:rsid w:val="00006C65"/>
    <w:rsid w:val="0000719A"/>
    <w:rsid w:val="000102DE"/>
    <w:rsid w:val="00010DF8"/>
    <w:rsid w:val="000113C3"/>
    <w:rsid w:val="00015A95"/>
    <w:rsid w:val="00016AC9"/>
    <w:rsid w:val="0001716B"/>
    <w:rsid w:val="00020B7A"/>
    <w:rsid w:val="000216E5"/>
    <w:rsid w:val="00022B57"/>
    <w:rsid w:val="00024334"/>
    <w:rsid w:val="000259E0"/>
    <w:rsid w:val="00025C98"/>
    <w:rsid w:val="00025DDC"/>
    <w:rsid w:val="000268F8"/>
    <w:rsid w:val="0002696E"/>
    <w:rsid w:val="00027C8A"/>
    <w:rsid w:val="00030524"/>
    <w:rsid w:val="0003112F"/>
    <w:rsid w:val="000314AB"/>
    <w:rsid w:val="000350C9"/>
    <w:rsid w:val="0003580B"/>
    <w:rsid w:val="00035A23"/>
    <w:rsid w:val="00036007"/>
    <w:rsid w:val="000376EA"/>
    <w:rsid w:val="00037E97"/>
    <w:rsid w:val="00037E98"/>
    <w:rsid w:val="00040792"/>
    <w:rsid w:val="00041C8D"/>
    <w:rsid w:val="00041EE5"/>
    <w:rsid w:val="00044D8D"/>
    <w:rsid w:val="00050C33"/>
    <w:rsid w:val="00050EA8"/>
    <w:rsid w:val="0005111C"/>
    <w:rsid w:val="000511CA"/>
    <w:rsid w:val="00051DBB"/>
    <w:rsid w:val="00053DE8"/>
    <w:rsid w:val="00054573"/>
    <w:rsid w:val="00054A88"/>
    <w:rsid w:val="00060240"/>
    <w:rsid w:val="0006051F"/>
    <w:rsid w:val="000621B1"/>
    <w:rsid w:val="00064541"/>
    <w:rsid w:val="00066B16"/>
    <w:rsid w:val="00066C4A"/>
    <w:rsid w:val="00066F41"/>
    <w:rsid w:val="00067EB2"/>
    <w:rsid w:val="0007041C"/>
    <w:rsid w:val="00070CB4"/>
    <w:rsid w:val="00071963"/>
    <w:rsid w:val="00072F86"/>
    <w:rsid w:val="00073027"/>
    <w:rsid w:val="000737C1"/>
    <w:rsid w:val="00074542"/>
    <w:rsid w:val="0007621B"/>
    <w:rsid w:val="00076BFB"/>
    <w:rsid w:val="000833DB"/>
    <w:rsid w:val="000840C5"/>
    <w:rsid w:val="000850C6"/>
    <w:rsid w:val="000854BD"/>
    <w:rsid w:val="00086FA9"/>
    <w:rsid w:val="0008756F"/>
    <w:rsid w:val="00087822"/>
    <w:rsid w:val="00087D1E"/>
    <w:rsid w:val="00093D1B"/>
    <w:rsid w:val="00093E49"/>
    <w:rsid w:val="000967A4"/>
    <w:rsid w:val="00096D91"/>
    <w:rsid w:val="00097AF7"/>
    <w:rsid w:val="000A0B00"/>
    <w:rsid w:val="000A483E"/>
    <w:rsid w:val="000B1ECC"/>
    <w:rsid w:val="000B32D9"/>
    <w:rsid w:val="000B3846"/>
    <w:rsid w:val="000B4911"/>
    <w:rsid w:val="000B4C28"/>
    <w:rsid w:val="000B7A8A"/>
    <w:rsid w:val="000C0052"/>
    <w:rsid w:val="000C1505"/>
    <w:rsid w:val="000C3AD3"/>
    <w:rsid w:val="000C3D13"/>
    <w:rsid w:val="000C7CBD"/>
    <w:rsid w:val="000D1467"/>
    <w:rsid w:val="000D1DC1"/>
    <w:rsid w:val="000D1E5D"/>
    <w:rsid w:val="000D2111"/>
    <w:rsid w:val="000D2120"/>
    <w:rsid w:val="000D3232"/>
    <w:rsid w:val="000D3CE5"/>
    <w:rsid w:val="000D40D3"/>
    <w:rsid w:val="000D58BB"/>
    <w:rsid w:val="000D7840"/>
    <w:rsid w:val="000E1AC6"/>
    <w:rsid w:val="000E1E91"/>
    <w:rsid w:val="000E2103"/>
    <w:rsid w:val="000E5425"/>
    <w:rsid w:val="000E6862"/>
    <w:rsid w:val="000E6FAF"/>
    <w:rsid w:val="000E744B"/>
    <w:rsid w:val="000E7F3E"/>
    <w:rsid w:val="000F1B20"/>
    <w:rsid w:val="000F49E1"/>
    <w:rsid w:val="000F7BD5"/>
    <w:rsid w:val="001007C1"/>
    <w:rsid w:val="0010082B"/>
    <w:rsid w:val="001008B7"/>
    <w:rsid w:val="00100A99"/>
    <w:rsid w:val="00101534"/>
    <w:rsid w:val="001047B9"/>
    <w:rsid w:val="0010521B"/>
    <w:rsid w:val="001052D1"/>
    <w:rsid w:val="00106079"/>
    <w:rsid w:val="0011100D"/>
    <w:rsid w:val="001111AB"/>
    <w:rsid w:val="0011477C"/>
    <w:rsid w:val="00114F73"/>
    <w:rsid w:val="00121D8B"/>
    <w:rsid w:val="00122894"/>
    <w:rsid w:val="00123039"/>
    <w:rsid w:val="001237F2"/>
    <w:rsid w:val="00124209"/>
    <w:rsid w:val="001251B2"/>
    <w:rsid w:val="00126232"/>
    <w:rsid w:val="001302E7"/>
    <w:rsid w:val="00130A98"/>
    <w:rsid w:val="001311A1"/>
    <w:rsid w:val="00131905"/>
    <w:rsid w:val="00132826"/>
    <w:rsid w:val="001339B8"/>
    <w:rsid w:val="00135793"/>
    <w:rsid w:val="00136424"/>
    <w:rsid w:val="00136FBE"/>
    <w:rsid w:val="00137E88"/>
    <w:rsid w:val="00142CB5"/>
    <w:rsid w:val="001434EF"/>
    <w:rsid w:val="001436A0"/>
    <w:rsid w:val="00144881"/>
    <w:rsid w:val="00144957"/>
    <w:rsid w:val="00144F5E"/>
    <w:rsid w:val="001453EC"/>
    <w:rsid w:val="00145438"/>
    <w:rsid w:val="001474F6"/>
    <w:rsid w:val="00147525"/>
    <w:rsid w:val="00154286"/>
    <w:rsid w:val="00156DFF"/>
    <w:rsid w:val="00160083"/>
    <w:rsid w:val="00160354"/>
    <w:rsid w:val="001603C2"/>
    <w:rsid w:val="00160FBF"/>
    <w:rsid w:val="001616A9"/>
    <w:rsid w:val="001618DA"/>
    <w:rsid w:val="00162651"/>
    <w:rsid w:val="001637E4"/>
    <w:rsid w:val="00163863"/>
    <w:rsid w:val="001648B9"/>
    <w:rsid w:val="001648F6"/>
    <w:rsid w:val="00165939"/>
    <w:rsid w:val="0016685B"/>
    <w:rsid w:val="001669E0"/>
    <w:rsid w:val="001703FA"/>
    <w:rsid w:val="001714EC"/>
    <w:rsid w:val="001730FB"/>
    <w:rsid w:val="0017357C"/>
    <w:rsid w:val="00173586"/>
    <w:rsid w:val="00173CAE"/>
    <w:rsid w:val="001740DB"/>
    <w:rsid w:val="00176607"/>
    <w:rsid w:val="00181E3F"/>
    <w:rsid w:val="001853AA"/>
    <w:rsid w:val="00191281"/>
    <w:rsid w:val="0019224E"/>
    <w:rsid w:val="0019293B"/>
    <w:rsid w:val="00192B06"/>
    <w:rsid w:val="00193827"/>
    <w:rsid w:val="001939DD"/>
    <w:rsid w:val="00194BE4"/>
    <w:rsid w:val="00194C59"/>
    <w:rsid w:val="00196620"/>
    <w:rsid w:val="00196B41"/>
    <w:rsid w:val="00196CB7"/>
    <w:rsid w:val="001A14C7"/>
    <w:rsid w:val="001A1BE1"/>
    <w:rsid w:val="001A25E9"/>
    <w:rsid w:val="001A401D"/>
    <w:rsid w:val="001A66A9"/>
    <w:rsid w:val="001B03A3"/>
    <w:rsid w:val="001B2233"/>
    <w:rsid w:val="001B3509"/>
    <w:rsid w:val="001B3F81"/>
    <w:rsid w:val="001B6820"/>
    <w:rsid w:val="001B6960"/>
    <w:rsid w:val="001B696E"/>
    <w:rsid w:val="001B73D8"/>
    <w:rsid w:val="001B75F4"/>
    <w:rsid w:val="001C06BE"/>
    <w:rsid w:val="001D07DC"/>
    <w:rsid w:val="001D1383"/>
    <w:rsid w:val="001D2B06"/>
    <w:rsid w:val="001D4CEF"/>
    <w:rsid w:val="001D50F6"/>
    <w:rsid w:val="001D55AD"/>
    <w:rsid w:val="001D68C1"/>
    <w:rsid w:val="001D7F72"/>
    <w:rsid w:val="001E0EF0"/>
    <w:rsid w:val="001E32F7"/>
    <w:rsid w:val="001E4AA8"/>
    <w:rsid w:val="001E5AE8"/>
    <w:rsid w:val="001E697F"/>
    <w:rsid w:val="001F0B1E"/>
    <w:rsid w:val="001F1D83"/>
    <w:rsid w:val="001F28BE"/>
    <w:rsid w:val="001F4332"/>
    <w:rsid w:val="001F5331"/>
    <w:rsid w:val="001F5883"/>
    <w:rsid w:val="001F6F24"/>
    <w:rsid w:val="001F7DB0"/>
    <w:rsid w:val="00202E4E"/>
    <w:rsid w:val="00207542"/>
    <w:rsid w:val="00210D83"/>
    <w:rsid w:val="00212876"/>
    <w:rsid w:val="0021407E"/>
    <w:rsid w:val="00214170"/>
    <w:rsid w:val="002178DB"/>
    <w:rsid w:val="00222029"/>
    <w:rsid w:val="002239A9"/>
    <w:rsid w:val="00226CB2"/>
    <w:rsid w:val="00230B7E"/>
    <w:rsid w:val="00231598"/>
    <w:rsid w:val="00231F39"/>
    <w:rsid w:val="0023329E"/>
    <w:rsid w:val="002336F4"/>
    <w:rsid w:val="00234831"/>
    <w:rsid w:val="00235F72"/>
    <w:rsid w:val="002421D8"/>
    <w:rsid w:val="00242408"/>
    <w:rsid w:val="00251DD4"/>
    <w:rsid w:val="002540DD"/>
    <w:rsid w:val="00254C2C"/>
    <w:rsid w:val="00261704"/>
    <w:rsid w:val="002622F2"/>
    <w:rsid w:val="00262FBF"/>
    <w:rsid w:val="0026324B"/>
    <w:rsid w:val="0026421A"/>
    <w:rsid w:val="00264560"/>
    <w:rsid w:val="00266B73"/>
    <w:rsid w:val="00267047"/>
    <w:rsid w:val="00267B1D"/>
    <w:rsid w:val="00270B56"/>
    <w:rsid w:val="00272D38"/>
    <w:rsid w:val="00275DA7"/>
    <w:rsid w:val="0028292C"/>
    <w:rsid w:val="00292F75"/>
    <w:rsid w:val="0029372D"/>
    <w:rsid w:val="00294A4D"/>
    <w:rsid w:val="00294C64"/>
    <w:rsid w:val="00294F51"/>
    <w:rsid w:val="0029760D"/>
    <w:rsid w:val="002A2C72"/>
    <w:rsid w:val="002A366F"/>
    <w:rsid w:val="002A3A5A"/>
    <w:rsid w:val="002A471C"/>
    <w:rsid w:val="002A5019"/>
    <w:rsid w:val="002A6CC1"/>
    <w:rsid w:val="002A79EB"/>
    <w:rsid w:val="002B28D6"/>
    <w:rsid w:val="002B33E1"/>
    <w:rsid w:val="002B36F8"/>
    <w:rsid w:val="002B485C"/>
    <w:rsid w:val="002B4945"/>
    <w:rsid w:val="002C33D8"/>
    <w:rsid w:val="002C5949"/>
    <w:rsid w:val="002C78D8"/>
    <w:rsid w:val="002D0231"/>
    <w:rsid w:val="002D17E6"/>
    <w:rsid w:val="002D2193"/>
    <w:rsid w:val="002D3868"/>
    <w:rsid w:val="002D4D56"/>
    <w:rsid w:val="002D68E1"/>
    <w:rsid w:val="002D6F3B"/>
    <w:rsid w:val="002E194A"/>
    <w:rsid w:val="002E1AE1"/>
    <w:rsid w:val="002E2788"/>
    <w:rsid w:val="002E35F2"/>
    <w:rsid w:val="002E4284"/>
    <w:rsid w:val="002E43D4"/>
    <w:rsid w:val="002E59C0"/>
    <w:rsid w:val="002E5F05"/>
    <w:rsid w:val="002E68C8"/>
    <w:rsid w:val="002E74FD"/>
    <w:rsid w:val="002F321F"/>
    <w:rsid w:val="002F3EF7"/>
    <w:rsid w:val="002F417F"/>
    <w:rsid w:val="002F5BD5"/>
    <w:rsid w:val="002F692B"/>
    <w:rsid w:val="002F7924"/>
    <w:rsid w:val="00300AF1"/>
    <w:rsid w:val="00301506"/>
    <w:rsid w:val="00302E17"/>
    <w:rsid w:val="00305CAE"/>
    <w:rsid w:val="00306350"/>
    <w:rsid w:val="00306D93"/>
    <w:rsid w:val="00307D74"/>
    <w:rsid w:val="00313819"/>
    <w:rsid w:val="00316B14"/>
    <w:rsid w:val="00320BDA"/>
    <w:rsid w:val="00321AE8"/>
    <w:rsid w:val="00321B55"/>
    <w:rsid w:val="003230F8"/>
    <w:rsid w:val="003234A0"/>
    <w:rsid w:val="003236E5"/>
    <w:rsid w:val="003237F0"/>
    <w:rsid w:val="00324E84"/>
    <w:rsid w:val="00327428"/>
    <w:rsid w:val="00330036"/>
    <w:rsid w:val="00331A11"/>
    <w:rsid w:val="00332CA5"/>
    <w:rsid w:val="00334D17"/>
    <w:rsid w:val="003373E7"/>
    <w:rsid w:val="00337717"/>
    <w:rsid w:val="003403B3"/>
    <w:rsid w:val="003403D1"/>
    <w:rsid w:val="00341B15"/>
    <w:rsid w:val="003443C0"/>
    <w:rsid w:val="003448CA"/>
    <w:rsid w:val="00345900"/>
    <w:rsid w:val="00345DF1"/>
    <w:rsid w:val="003463F8"/>
    <w:rsid w:val="00352635"/>
    <w:rsid w:val="00353293"/>
    <w:rsid w:val="00355A80"/>
    <w:rsid w:val="00360E01"/>
    <w:rsid w:val="003611EA"/>
    <w:rsid w:val="00361327"/>
    <w:rsid w:val="00363201"/>
    <w:rsid w:val="00365843"/>
    <w:rsid w:val="00366FB5"/>
    <w:rsid w:val="003676E9"/>
    <w:rsid w:val="00370520"/>
    <w:rsid w:val="00370799"/>
    <w:rsid w:val="003717CD"/>
    <w:rsid w:val="00372A65"/>
    <w:rsid w:val="00372EBF"/>
    <w:rsid w:val="003741FD"/>
    <w:rsid w:val="00375626"/>
    <w:rsid w:val="00376634"/>
    <w:rsid w:val="003768BA"/>
    <w:rsid w:val="003776AA"/>
    <w:rsid w:val="0038062D"/>
    <w:rsid w:val="003806F5"/>
    <w:rsid w:val="00385BE9"/>
    <w:rsid w:val="00386179"/>
    <w:rsid w:val="003870CC"/>
    <w:rsid w:val="00391AD3"/>
    <w:rsid w:val="00393430"/>
    <w:rsid w:val="003A016F"/>
    <w:rsid w:val="003A0794"/>
    <w:rsid w:val="003B13A7"/>
    <w:rsid w:val="003B2058"/>
    <w:rsid w:val="003B2A4E"/>
    <w:rsid w:val="003B4C12"/>
    <w:rsid w:val="003B512B"/>
    <w:rsid w:val="003B5D86"/>
    <w:rsid w:val="003C06B9"/>
    <w:rsid w:val="003C1418"/>
    <w:rsid w:val="003C1FEB"/>
    <w:rsid w:val="003C2A77"/>
    <w:rsid w:val="003C316E"/>
    <w:rsid w:val="003C536F"/>
    <w:rsid w:val="003D1F88"/>
    <w:rsid w:val="003D6578"/>
    <w:rsid w:val="003D7749"/>
    <w:rsid w:val="003E0337"/>
    <w:rsid w:val="003E09BD"/>
    <w:rsid w:val="003E0F30"/>
    <w:rsid w:val="003E287E"/>
    <w:rsid w:val="003E32F8"/>
    <w:rsid w:val="003E4098"/>
    <w:rsid w:val="003E61F1"/>
    <w:rsid w:val="003E649D"/>
    <w:rsid w:val="003F122D"/>
    <w:rsid w:val="003F2E14"/>
    <w:rsid w:val="003F3012"/>
    <w:rsid w:val="003F3E93"/>
    <w:rsid w:val="003F47A0"/>
    <w:rsid w:val="003F4F71"/>
    <w:rsid w:val="00400A48"/>
    <w:rsid w:val="0040154D"/>
    <w:rsid w:val="00401B19"/>
    <w:rsid w:val="00403A43"/>
    <w:rsid w:val="00403E39"/>
    <w:rsid w:val="00405558"/>
    <w:rsid w:val="004056F1"/>
    <w:rsid w:val="00407C83"/>
    <w:rsid w:val="00410353"/>
    <w:rsid w:val="004137E1"/>
    <w:rsid w:val="0041598F"/>
    <w:rsid w:val="004166C4"/>
    <w:rsid w:val="00420BA9"/>
    <w:rsid w:val="00422160"/>
    <w:rsid w:val="00422A64"/>
    <w:rsid w:val="00424610"/>
    <w:rsid w:val="00424722"/>
    <w:rsid w:val="00424802"/>
    <w:rsid w:val="0042626E"/>
    <w:rsid w:val="0042639E"/>
    <w:rsid w:val="004316BB"/>
    <w:rsid w:val="00431D84"/>
    <w:rsid w:val="00432DC9"/>
    <w:rsid w:val="00432F56"/>
    <w:rsid w:val="00435553"/>
    <w:rsid w:val="004360AD"/>
    <w:rsid w:val="00436BC6"/>
    <w:rsid w:val="00437493"/>
    <w:rsid w:val="00437DC6"/>
    <w:rsid w:val="00444C32"/>
    <w:rsid w:val="00445335"/>
    <w:rsid w:val="004456A1"/>
    <w:rsid w:val="00446C10"/>
    <w:rsid w:val="00447BFD"/>
    <w:rsid w:val="004507E4"/>
    <w:rsid w:val="0045080B"/>
    <w:rsid w:val="00450CAE"/>
    <w:rsid w:val="00452CB7"/>
    <w:rsid w:val="00454003"/>
    <w:rsid w:val="004557F0"/>
    <w:rsid w:val="00457087"/>
    <w:rsid w:val="004579C7"/>
    <w:rsid w:val="0046099B"/>
    <w:rsid w:val="00460B08"/>
    <w:rsid w:val="004610B5"/>
    <w:rsid w:val="0046445A"/>
    <w:rsid w:val="00464758"/>
    <w:rsid w:val="00470178"/>
    <w:rsid w:val="00470F4D"/>
    <w:rsid w:val="00471064"/>
    <w:rsid w:val="00472935"/>
    <w:rsid w:val="00473E6B"/>
    <w:rsid w:val="00475EC3"/>
    <w:rsid w:val="004762A5"/>
    <w:rsid w:val="00477412"/>
    <w:rsid w:val="00477886"/>
    <w:rsid w:val="00480987"/>
    <w:rsid w:val="004825F0"/>
    <w:rsid w:val="00482724"/>
    <w:rsid w:val="00484361"/>
    <w:rsid w:val="00485A0B"/>
    <w:rsid w:val="00486F33"/>
    <w:rsid w:val="00487A14"/>
    <w:rsid w:val="00487AEE"/>
    <w:rsid w:val="004917DC"/>
    <w:rsid w:val="0049273B"/>
    <w:rsid w:val="00494548"/>
    <w:rsid w:val="00495C54"/>
    <w:rsid w:val="00495D85"/>
    <w:rsid w:val="0049671C"/>
    <w:rsid w:val="00496A32"/>
    <w:rsid w:val="004A0FE9"/>
    <w:rsid w:val="004A2EB1"/>
    <w:rsid w:val="004A321B"/>
    <w:rsid w:val="004A34D5"/>
    <w:rsid w:val="004A3E6B"/>
    <w:rsid w:val="004A5D98"/>
    <w:rsid w:val="004A6540"/>
    <w:rsid w:val="004A7B12"/>
    <w:rsid w:val="004A7F03"/>
    <w:rsid w:val="004B0868"/>
    <w:rsid w:val="004B33EB"/>
    <w:rsid w:val="004B399B"/>
    <w:rsid w:val="004B3FE9"/>
    <w:rsid w:val="004B5218"/>
    <w:rsid w:val="004B5CEE"/>
    <w:rsid w:val="004B62CD"/>
    <w:rsid w:val="004B73B2"/>
    <w:rsid w:val="004B753B"/>
    <w:rsid w:val="004C27A9"/>
    <w:rsid w:val="004C29D8"/>
    <w:rsid w:val="004C2D41"/>
    <w:rsid w:val="004C3CDB"/>
    <w:rsid w:val="004C50BC"/>
    <w:rsid w:val="004C5785"/>
    <w:rsid w:val="004C6E42"/>
    <w:rsid w:val="004D0C04"/>
    <w:rsid w:val="004D1046"/>
    <w:rsid w:val="004D2848"/>
    <w:rsid w:val="004D3333"/>
    <w:rsid w:val="004D3A0E"/>
    <w:rsid w:val="004D42AF"/>
    <w:rsid w:val="004D4DA8"/>
    <w:rsid w:val="004D60E0"/>
    <w:rsid w:val="004E5B02"/>
    <w:rsid w:val="004E70B6"/>
    <w:rsid w:val="004F18A0"/>
    <w:rsid w:val="004F251B"/>
    <w:rsid w:val="004F2936"/>
    <w:rsid w:val="004F437F"/>
    <w:rsid w:val="004F7073"/>
    <w:rsid w:val="00501EC8"/>
    <w:rsid w:val="005035CA"/>
    <w:rsid w:val="0050382A"/>
    <w:rsid w:val="00503CE1"/>
    <w:rsid w:val="00504A2E"/>
    <w:rsid w:val="00504E35"/>
    <w:rsid w:val="00505962"/>
    <w:rsid w:val="00505E51"/>
    <w:rsid w:val="00515182"/>
    <w:rsid w:val="005153F4"/>
    <w:rsid w:val="005156EE"/>
    <w:rsid w:val="00515742"/>
    <w:rsid w:val="00515994"/>
    <w:rsid w:val="00515B03"/>
    <w:rsid w:val="005160E7"/>
    <w:rsid w:val="00521141"/>
    <w:rsid w:val="00521691"/>
    <w:rsid w:val="00523727"/>
    <w:rsid w:val="0052403C"/>
    <w:rsid w:val="00525C62"/>
    <w:rsid w:val="005308F2"/>
    <w:rsid w:val="00532DC5"/>
    <w:rsid w:val="00533118"/>
    <w:rsid w:val="00536BCA"/>
    <w:rsid w:val="005374D2"/>
    <w:rsid w:val="00543E00"/>
    <w:rsid w:val="00544E46"/>
    <w:rsid w:val="00546B26"/>
    <w:rsid w:val="005512B2"/>
    <w:rsid w:val="00551B30"/>
    <w:rsid w:val="00551C0F"/>
    <w:rsid w:val="00552E5B"/>
    <w:rsid w:val="005539F1"/>
    <w:rsid w:val="00555680"/>
    <w:rsid w:val="00555A20"/>
    <w:rsid w:val="0055658D"/>
    <w:rsid w:val="00556E40"/>
    <w:rsid w:val="00560C64"/>
    <w:rsid w:val="0056223B"/>
    <w:rsid w:val="00563E73"/>
    <w:rsid w:val="00563FA0"/>
    <w:rsid w:val="00564601"/>
    <w:rsid w:val="0056520D"/>
    <w:rsid w:val="00571A3B"/>
    <w:rsid w:val="00572627"/>
    <w:rsid w:val="0057413A"/>
    <w:rsid w:val="005751A8"/>
    <w:rsid w:val="00576B23"/>
    <w:rsid w:val="0057720E"/>
    <w:rsid w:val="00581EC9"/>
    <w:rsid w:val="0058293C"/>
    <w:rsid w:val="00584402"/>
    <w:rsid w:val="0058600E"/>
    <w:rsid w:val="00590DA7"/>
    <w:rsid w:val="00593CFF"/>
    <w:rsid w:val="005948AD"/>
    <w:rsid w:val="00594DE2"/>
    <w:rsid w:val="00595D2B"/>
    <w:rsid w:val="00596179"/>
    <w:rsid w:val="00596B51"/>
    <w:rsid w:val="00596E34"/>
    <w:rsid w:val="0059777E"/>
    <w:rsid w:val="005978BE"/>
    <w:rsid w:val="005A302B"/>
    <w:rsid w:val="005A4D40"/>
    <w:rsid w:val="005A4F84"/>
    <w:rsid w:val="005A588C"/>
    <w:rsid w:val="005A6FD0"/>
    <w:rsid w:val="005B0570"/>
    <w:rsid w:val="005B3044"/>
    <w:rsid w:val="005B3EA4"/>
    <w:rsid w:val="005B5532"/>
    <w:rsid w:val="005B766B"/>
    <w:rsid w:val="005C25E7"/>
    <w:rsid w:val="005C356E"/>
    <w:rsid w:val="005C4178"/>
    <w:rsid w:val="005D133A"/>
    <w:rsid w:val="005D4A69"/>
    <w:rsid w:val="005D4DEA"/>
    <w:rsid w:val="005D5052"/>
    <w:rsid w:val="005D520C"/>
    <w:rsid w:val="005D583D"/>
    <w:rsid w:val="005D5E0B"/>
    <w:rsid w:val="005D64F9"/>
    <w:rsid w:val="005E072A"/>
    <w:rsid w:val="005E1506"/>
    <w:rsid w:val="005E1765"/>
    <w:rsid w:val="005E2703"/>
    <w:rsid w:val="005E3524"/>
    <w:rsid w:val="005E36EC"/>
    <w:rsid w:val="005E6C7A"/>
    <w:rsid w:val="005F0013"/>
    <w:rsid w:val="005F1A22"/>
    <w:rsid w:val="005F1B21"/>
    <w:rsid w:val="005F22B7"/>
    <w:rsid w:val="005F2D53"/>
    <w:rsid w:val="005F6B5A"/>
    <w:rsid w:val="0060249A"/>
    <w:rsid w:val="00602EE4"/>
    <w:rsid w:val="0060522A"/>
    <w:rsid w:val="006056DF"/>
    <w:rsid w:val="0060714D"/>
    <w:rsid w:val="006076F4"/>
    <w:rsid w:val="00607A6C"/>
    <w:rsid w:val="006102C0"/>
    <w:rsid w:val="0061074C"/>
    <w:rsid w:val="00611917"/>
    <w:rsid w:val="00611ABB"/>
    <w:rsid w:val="006123BC"/>
    <w:rsid w:val="00612DA5"/>
    <w:rsid w:val="006130BE"/>
    <w:rsid w:val="006178C9"/>
    <w:rsid w:val="00620AB8"/>
    <w:rsid w:val="006226C5"/>
    <w:rsid w:val="00623D39"/>
    <w:rsid w:val="006241F2"/>
    <w:rsid w:val="006244A9"/>
    <w:rsid w:val="00625694"/>
    <w:rsid w:val="00625E4E"/>
    <w:rsid w:val="00626413"/>
    <w:rsid w:val="0062768C"/>
    <w:rsid w:val="006333E9"/>
    <w:rsid w:val="00635125"/>
    <w:rsid w:val="006353E1"/>
    <w:rsid w:val="00636FBA"/>
    <w:rsid w:val="006413BA"/>
    <w:rsid w:val="00641758"/>
    <w:rsid w:val="006420FD"/>
    <w:rsid w:val="00644F12"/>
    <w:rsid w:val="006453F9"/>
    <w:rsid w:val="00646A3D"/>
    <w:rsid w:val="0065334D"/>
    <w:rsid w:val="006547D3"/>
    <w:rsid w:val="0065503A"/>
    <w:rsid w:val="006557BE"/>
    <w:rsid w:val="0065780A"/>
    <w:rsid w:val="00661835"/>
    <w:rsid w:val="0066190D"/>
    <w:rsid w:val="0066360F"/>
    <w:rsid w:val="006637CD"/>
    <w:rsid w:val="00665054"/>
    <w:rsid w:val="006700E8"/>
    <w:rsid w:val="006716EE"/>
    <w:rsid w:val="00672F7B"/>
    <w:rsid w:val="006760DD"/>
    <w:rsid w:val="00683FA0"/>
    <w:rsid w:val="00684268"/>
    <w:rsid w:val="006856EF"/>
    <w:rsid w:val="00686642"/>
    <w:rsid w:val="006871CC"/>
    <w:rsid w:val="00687642"/>
    <w:rsid w:val="00687970"/>
    <w:rsid w:val="00690544"/>
    <w:rsid w:val="00692785"/>
    <w:rsid w:val="00692DFE"/>
    <w:rsid w:val="00694C90"/>
    <w:rsid w:val="0069713A"/>
    <w:rsid w:val="00697D4B"/>
    <w:rsid w:val="006A1617"/>
    <w:rsid w:val="006A238E"/>
    <w:rsid w:val="006A35DE"/>
    <w:rsid w:val="006A4429"/>
    <w:rsid w:val="006A50F9"/>
    <w:rsid w:val="006A7399"/>
    <w:rsid w:val="006A7B74"/>
    <w:rsid w:val="006B1C7F"/>
    <w:rsid w:val="006B25A4"/>
    <w:rsid w:val="006B3D50"/>
    <w:rsid w:val="006B4457"/>
    <w:rsid w:val="006B737D"/>
    <w:rsid w:val="006C00DC"/>
    <w:rsid w:val="006C1A0D"/>
    <w:rsid w:val="006C65A6"/>
    <w:rsid w:val="006D108B"/>
    <w:rsid w:val="006D2099"/>
    <w:rsid w:val="006D330F"/>
    <w:rsid w:val="006D4EAE"/>
    <w:rsid w:val="006D7F39"/>
    <w:rsid w:val="006E0044"/>
    <w:rsid w:val="006E3BE6"/>
    <w:rsid w:val="006E446A"/>
    <w:rsid w:val="006E4898"/>
    <w:rsid w:val="006E4D4A"/>
    <w:rsid w:val="006E53EB"/>
    <w:rsid w:val="006E5DCC"/>
    <w:rsid w:val="006E712D"/>
    <w:rsid w:val="006F173E"/>
    <w:rsid w:val="006F2146"/>
    <w:rsid w:val="006F26AF"/>
    <w:rsid w:val="006F463D"/>
    <w:rsid w:val="006F46B2"/>
    <w:rsid w:val="006F55AC"/>
    <w:rsid w:val="007007FE"/>
    <w:rsid w:val="00701137"/>
    <w:rsid w:val="00703908"/>
    <w:rsid w:val="00704372"/>
    <w:rsid w:val="007049E2"/>
    <w:rsid w:val="00704F82"/>
    <w:rsid w:val="007074E4"/>
    <w:rsid w:val="00707DB3"/>
    <w:rsid w:val="0071176E"/>
    <w:rsid w:val="0071191B"/>
    <w:rsid w:val="00712D1F"/>
    <w:rsid w:val="00713CA5"/>
    <w:rsid w:val="00713F51"/>
    <w:rsid w:val="00714930"/>
    <w:rsid w:val="00715832"/>
    <w:rsid w:val="00717CFA"/>
    <w:rsid w:val="00721751"/>
    <w:rsid w:val="00721D8F"/>
    <w:rsid w:val="0072304C"/>
    <w:rsid w:val="00723305"/>
    <w:rsid w:val="00726D0F"/>
    <w:rsid w:val="00726E8E"/>
    <w:rsid w:val="007272DE"/>
    <w:rsid w:val="00731684"/>
    <w:rsid w:val="00736FE3"/>
    <w:rsid w:val="0074233E"/>
    <w:rsid w:val="007448F2"/>
    <w:rsid w:val="0074603F"/>
    <w:rsid w:val="00746A1C"/>
    <w:rsid w:val="007472A8"/>
    <w:rsid w:val="00747A32"/>
    <w:rsid w:val="0075049D"/>
    <w:rsid w:val="007517F7"/>
    <w:rsid w:val="00760419"/>
    <w:rsid w:val="007624B1"/>
    <w:rsid w:val="00762729"/>
    <w:rsid w:val="00762CC4"/>
    <w:rsid w:val="0076353D"/>
    <w:rsid w:val="00767EDE"/>
    <w:rsid w:val="00767F46"/>
    <w:rsid w:val="007707BD"/>
    <w:rsid w:val="0077081C"/>
    <w:rsid w:val="0077082C"/>
    <w:rsid w:val="00771050"/>
    <w:rsid w:val="0077195B"/>
    <w:rsid w:val="0077258F"/>
    <w:rsid w:val="00777053"/>
    <w:rsid w:val="00777466"/>
    <w:rsid w:val="00777568"/>
    <w:rsid w:val="0078062E"/>
    <w:rsid w:val="007815D2"/>
    <w:rsid w:val="00782083"/>
    <w:rsid w:val="0078254D"/>
    <w:rsid w:val="00782B8B"/>
    <w:rsid w:val="00783B6A"/>
    <w:rsid w:val="00786248"/>
    <w:rsid w:val="00786334"/>
    <w:rsid w:val="00790A47"/>
    <w:rsid w:val="00791007"/>
    <w:rsid w:val="007912FE"/>
    <w:rsid w:val="00794504"/>
    <w:rsid w:val="00794CF1"/>
    <w:rsid w:val="00794D0A"/>
    <w:rsid w:val="007950CF"/>
    <w:rsid w:val="00796392"/>
    <w:rsid w:val="007970C8"/>
    <w:rsid w:val="007A31D3"/>
    <w:rsid w:val="007A431A"/>
    <w:rsid w:val="007A47CC"/>
    <w:rsid w:val="007A5FAC"/>
    <w:rsid w:val="007B03BB"/>
    <w:rsid w:val="007B0FB6"/>
    <w:rsid w:val="007B13FE"/>
    <w:rsid w:val="007B1698"/>
    <w:rsid w:val="007B2520"/>
    <w:rsid w:val="007B25EA"/>
    <w:rsid w:val="007B3CC7"/>
    <w:rsid w:val="007B48D5"/>
    <w:rsid w:val="007B4D61"/>
    <w:rsid w:val="007B66E0"/>
    <w:rsid w:val="007C0C4B"/>
    <w:rsid w:val="007C0D81"/>
    <w:rsid w:val="007C1655"/>
    <w:rsid w:val="007C4212"/>
    <w:rsid w:val="007C5236"/>
    <w:rsid w:val="007C53E3"/>
    <w:rsid w:val="007C59B0"/>
    <w:rsid w:val="007C7A11"/>
    <w:rsid w:val="007D049C"/>
    <w:rsid w:val="007D1B0C"/>
    <w:rsid w:val="007D3BF9"/>
    <w:rsid w:val="007D4E2E"/>
    <w:rsid w:val="007D5263"/>
    <w:rsid w:val="007D69C0"/>
    <w:rsid w:val="007D7BF3"/>
    <w:rsid w:val="007E0586"/>
    <w:rsid w:val="007E0CA4"/>
    <w:rsid w:val="007E0E2F"/>
    <w:rsid w:val="007E3176"/>
    <w:rsid w:val="007E38F6"/>
    <w:rsid w:val="007E6F1E"/>
    <w:rsid w:val="007E72C1"/>
    <w:rsid w:val="007E766B"/>
    <w:rsid w:val="007E7805"/>
    <w:rsid w:val="007F03AE"/>
    <w:rsid w:val="007F111B"/>
    <w:rsid w:val="007F51D4"/>
    <w:rsid w:val="00800289"/>
    <w:rsid w:val="00802257"/>
    <w:rsid w:val="0080246D"/>
    <w:rsid w:val="008024CD"/>
    <w:rsid w:val="0080393F"/>
    <w:rsid w:val="00803ACF"/>
    <w:rsid w:val="00803D2B"/>
    <w:rsid w:val="008044BA"/>
    <w:rsid w:val="00806B5F"/>
    <w:rsid w:val="00807A2A"/>
    <w:rsid w:val="0081102E"/>
    <w:rsid w:val="00813F1C"/>
    <w:rsid w:val="00815E1D"/>
    <w:rsid w:val="00820049"/>
    <w:rsid w:val="008217C8"/>
    <w:rsid w:val="00823512"/>
    <w:rsid w:val="008235CE"/>
    <w:rsid w:val="00823AD8"/>
    <w:rsid w:val="00824CB8"/>
    <w:rsid w:val="00827E33"/>
    <w:rsid w:val="00830303"/>
    <w:rsid w:val="00831094"/>
    <w:rsid w:val="00834306"/>
    <w:rsid w:val="00835B7C"/>
    <w:rsid w:val="00841CE6"/>
    <w:rsid w:val="00842285"/>
    <w:rsid w:val="00844259"/>
    <w:rsid w:val="00844F03"/>
    <w:rsid w:val="008463A1"/>
    <w:rsid w:val="00847AA7"/>
    <w:rsid w:val="00847AF7"/>
    <w:rsid w:val="00847D46"/>
    <w:rsid w:val="008507D7"/>
    <w:rsid w:val="00852E99"/>
    <w:rsid w:val="00854B70"/>
    <w:rsid w:val="00856C6E"/>
    <w:rsid w:val="008577CC"/>
    <w:rsid w:val="00864F98"/>
    <w:rsid w:val="00866193"/>
    <w:rsid w:val="00867744"/>
    <w:rsid w:val="008678A1"/>
    <w:rsid w:val="00867C29"/>
    <w:rsid w:val="00870265"/>
    <w:rsid w:val="008708FA"/>
    <w:rsid w:val="00871605"/>
    <w:rsid w:val="008720DD"/>
    <w:rsid w:val="0087691D"/>
    <w:rsid w:val="00880FB2"/>
    <w:rsid w:val="00882CF5"/>
    <w:rsid w:val="00883630"/>
    <w:rsid w:val="00887F04"/>
    <w:rsid w:val="00893B00"/>
    <w:rsid w:val="00895F6E"/>
    <w:rsid w:val="00897FB0"/>
    <w:rsid w:val="008A0AA3"/>
    <w:rsid w:val="008A151C"/>
    <w:rsid w:val="008A2665"/>
    <w:rsid w:val="008A30F6"/>
    <w:rsid w:val="008A32DF"/>
    <w:rsid w:val="008A3D9D"/>
    <w:rsid w:val="008A6A6D"/>
    <w:rsid w:val="008B095D"/>
    <w:rsid w:val="008B2DF2"/>
    <w:rsid w:val="008B47C2"/>
    <w:rsid w:val="008B47FD"/>
    <w:rsid w:val="008B6AC9"/>
    <w:rsid w:val="008B7BCD"/>
    <w:rsid w:val="008C1324"/>
    <w:rsid w:val="008C17A2"/>
    <w:rsid w:val="008C2032"/>
    <w:rsid w:val="008C2E34"/>
    <w:rsid w:val="008C462C"/>
    <w:rsid w:val="008C66EE"/>
    <w:rsid w:val="008C6E19"/>
    <w:rsid w:val="008C70DA"/>
    <w:rsid w:val="008D24C2"/>
    <w:rsid w:val="008D31E0"/>
    <w:rsid w:val="008D49D8"/>
    <w:rsid w:val="008D6D43"/>
    <w:rsid w:val="008D7B1F"/>
    <w:rsid w:val="008E2F3D"/>
    <w:rsid w:val="008E3E58"/>
    <w:rsid w:val="008E4393"/>
    <w:rsid w:val="008E580A"/>
    <w:rsid w:val="008E6041"/>
    <w:rsid w:val="008E7679"/>
    <w:rsid w:val="008E77FF"/>
    <w:rsid w:val="008F03D5"/>
    <w:rsid w:val="008F175C"/>
    <w:rsid w:val="008F3B4D"/>
    <w:rsid w:val="008F4C51"/>
    <w:rsid w:val="008F5980"/>
    <w:rsid w:val="00900E77"/>
    <w:rsid w:val="00904519"/>
    <w:rsid w:val="00904A5F"/>
    <w:rsid w:val="00904B85"/>
    <w:rsid w:val="0090566B"/>
    <w:rsid w:val="00906019"/>
    <w:rsid w:val="00907CAC"/>
    <w:rsid w:val="009117E4"/>
    <w:rsid w:val="0091283E"/>
    <w:rsid w:val="00912BC5"/>
    <w:rsid w:val="00913B5B"/>
    <w:rsid w:val="0091468E"/>
    <w:rsid w:val="0091533C"/>
    <w:rsid w:val="00916656"/>
    <w:rsid w:val="00917672"/>
    <w:rsid w:val="00920134"/>
    <w:rsid w:val="00922A46"/>
    <w:rsid w:val="00924DC6"/>
    <w:rsid w:val="00925690"/>
    <w:rsid w:val="00927F0F"/>
    <w:rsid w:val="00930F2B"/>
    <w:rsid w:val="009355C2"/>
    <w:rsid w:val="00935F02"/>
    <w:rsid w:val="00936B64"/>
    <w:rsid w:val="0094182A"/>
    <w:rsid w:val="009437DF"/>
    <w:rsid w:val="00944E6C"/>
    <w:rsid w:val="0095188C"/>
    <w:rsid w:val="00951D40"/>
    <w:rsid w:val="00952453"/>
    <w:rsid w:val="009528AD"/>
    <w:rsid w:val="00952B78"/>
    <w:rsid w:val="00952C49"/>
    <w:rsid w:val="00953834"/>
    <w:rsid w:val="00953AD1"/>
    <w:rsid w:val="00953D3F"/>
    <w:rsid w:val="00954236"/>
    <w:rsid w:val="009561F8"/>
    <w:rsid w:val="00961542"/>
    <w:rsid w:val="00962FF6"/>
    <w:rsid w:val="009635A9"/>
    <w:rsid w:val="00966E15"/>
    <w:rsid w:val="00966ED7"/>
    <w:rsid w:val="00970E34"/>
    <w:rsid w:val="0097140C"/>
    <w:rsid w:val="00973BC1"/>
    <w:rsid w:val="00974066"/>
    <w:rsid w:val="00975E06"/>
    <w:rsid w:val="009765FB"/>
    <w:rsid w:val="00977C2C"/>
    <w:rsid w:val="00981696"/>
    <w:rsid w:val="00983137"/>
    <w:rsid w:val="0098655E"/>
    <w:rsid w:val="00986B3F"/>
    <w:rsid w:val="00990900"/>
    <w:rsid w:val="00990E0F"/>
    <w:rsid w:val="00990F6B"/>
    <w:rsid w:val="0099212A"/>
    <w:rsid w:val="00995AC8"/>
    <w:rsid w:val="00997603"/>
    <w:rsid w:val="009A0CE9"/>
    <w:rsid w:val="009A4905"/>
    <w:rsid w:val="009A6CD4"/>
    <w:rsid w:val="009B09F8"/>
    <w:rsid w:val="009B0B62"/>
    <w:rsid w:val="009B111A"/>
    <w:rsid w:val="009B125D"/>
    <w:rsid w:val="009B1A2B"/>
    <w:rsid w:val="009B2189"/>
    <w:rsid w:val="009B48AD"/>
    <w:rsid w:val="009B6285"/>
    <w:rsid w:val="009C0B0C"/>
    <w:rsid w:val="009C1B97"/>
    <w:rsid w:val="009C3177"/>
    <w:rsid w:val="009C65F0"/>
    <w:rsid w:val="009C6626"/>
    <w:rsid w:val="009C6852"/>
    <w:rsid w:val="009C74EF"/>
    <w:rsid w:val="009D1B89"/>
    <w:rsid w:val="009D2127"/>
    <w:rsid w:val="009D31BA"/>
    <w:rsid w:val="009D37E9"/>
    <w:rsid w:val="009D3B0B"/>
    <w:rsid w:val="009D5C60"/>
    <w:rsid w:val="009D631E"/>
    <w:rsid w:val="009D77B2"/>
    <w:rsid w:val="009D7828"/>
    <w:rsid w:val="009E0B60"/>
    <w:rsid w:val="009E14E8"/>
    <w:rsid w:val="009E223C"/>
    <w:rsid w:val="009E2729"/>
    <w:rsid w:val="009E338D"/>
    <w:rsid w:val="009E3AE3"/>
    <w:rsid w:val="009E4579"/>
    <w:rsid w:val="009F1A8C"/>
    <w:rsid w:val="009F3380"/>
    <w:rsid w:val="009F3C03"/>
    <w:rsid w:val="009F3E82"/>
    <w:rsid w:val="009F5217"/>
    <w:rsid w:val="009F6CC0"/>
    <w:rsid w:val="00A002D8"/>
    <w:rsid w:val="00A00B04"/>
    <w:rsid w:val="00A022EF"/>
    <w:rsid w:val="00A03BD9"/>
    <w:rsid w:val="00A05ED9"/>
    <w:rsid w:val="00A0798A"/>
    <w:rsid w:val="00A07D4F"/>
    <w:rsid w:val="00A11CEA"/>
    <w:rsid w:val="00A120CC"/>
    <w:rsid w:val="00A13A30"/>
    <w:rsid w:val="00A20CDF"/>
    <w:rsid w:val="00A218C3"/>
    <w:rsid w:val="00A226E9"/>
    <w:rsid w:val="00A23060"/>
    <w:rsid w:val="00A230FE"/>
    <w:rsid w:val="00A2560C"/>
    <w:rsid w:val="00A25BFB"/>
    <w:rsid w:val="00A25F7E"/>
    <w:rsid w:val="00A25FA7"/>
    <w:rsid w:val="00A300B3"/>
    <w:rsid w:val="00A314D6"/>
    <w:rsid w:val="00A32C45"/>
    <w:rsid w:val="00A3375A"/>
    <w:rsid w:val="00A34197"/>
    <w:rsid w:val="00A34C0C"/>
    <w:rsid w:val="00A364AF"/>
    <w:rsid w:val="00A3671B"/>
    <w:rsid w:val="00A36A8C"/>
    <w:rsid w:val="00A36FC5"/>
    <w:rsid w:val="00A37208"/>
    <w:rsid w:val="00A37597"/>
    <w:rsid w:val="00A425AD"/>
    <w:rsid w:val="00A44F39"/>
    <w:rsid w:val="00A45EB1"/>
    <w:rsid w:val="00A50880"/>
    <w:rsid w:val="00A50E95"/>
    <w:rsid w:val="00A51691"/>
    <w:rsid w:val="00A541BF"/>
    <w:rsid w:val="00A56CD8"/>
    <w:rsid w:val="00A60120"/>
    <w:rsid w:val="00A61E90"/>
    <w:rsid w:val="00A6219A"/>
    <w:rsid w:val="00A6251E"/>
    <w:rsid w:val="00A641EE"/>
    <w:rsid w:val="00A646A0"/>
    <w:rsid w:val="00A64E3D"/>
    <w:rsid w:val="00A65ADD"/>
    <w:rsid w:val="00A65C7B"/>
    <w:rsid w:val="00A67297"/>
    <w:rsid w:val="00A70B89"/>
    <w:rsid w:val="00A716EE"/>
    <w:rsid w:val="00A71C28"/>
    <w:rsid w:val="00A73220"/>
    <w:rsid w:val="00A74B25"/>
    <w:rsid w:val="00A76C83"/>
    <w:rsid w:val="00A76F53"/>
    <w:rsid w:val="00A8075C"/>
    <w:rsid w:val="00A82E88"/>
    <w:rsid w:val="00A85002"/>
    <w:rsid w:val="00A85F0D"/>
    <w:rsid w:val="00A91DC2"/>
    <w:rsid w:val="00A929FE"/>
    <w:rsid w:val="00A933A1"/>
    <w:rsid w:val="00A93CA4"/>
    <w:rsid w:val="00A964D9"/>
    <w:rsid w:val="00A96FA2"/>
    <w:rsid w:val="00AA083C"/>
    <w:rsid w:val="00AA0FF2"/>
    <w:rsid w:val="00AA26CE"/>
    <w:rsid w:val="00AA3C67"/>
    <w:rsid w:val="00AA3F4F"/>
    <w:rsid w:val="00AA5107"/>
    <w:rsid w:val="00AA5C3A"/>
    <w:rsid w:val="00AB0C1B"/>
    <w:rsid w:val="00AB0FE0"/>
    <w:rsid w:val="00AB167B"/>
    <w:rsid w:val="00AB1BA8"/>
    <w:rsid w:val="00AB21C4"/>
    <w:rsid w:val="00AB2664"/>
    <w:rsid w:val="00AB28DA"/>
    <w:rsid w:val="00AB2D5F"/>
    <w:rsid w:val="00AB34F9"/>
    <w:rsid w:val="00AB35D5"/>
    <w:rsid w:val="00AB4FEF"/>
    <w:rsid w:val="00AB569C"/>
    <w:rsid w:val="00AB59B2"/>
    <w:rsid w:val="00AB7CBF"/>
    <w:rsid w:val="00AC024B"/>
    <w:rsid w:val="00AC1EBC"/>
    <w:rsid w:val="00AC2489"/>
    <w:rsid w:val="00AC3BC3"/>
    <w:rsid w:val="00AC4F10"/>
    <w:rsid w:val="00AC658F"/>
    <w:rsid w:val="00AC6672"/>
    <w:rsid w:val="00AD0055"/>
    <w:rsid w:val="00AD0785"/>
    <w:rsid w:val="00AD5081"/>
    <w:rsid w:val="00AD53C1"/>
    <w:rsid w:val="00AD5C91"/>
    <w:rsid w:val="00AD781C"/>
    <w:rsid w:val="00AE0948"/>
    <w:rsid w:val="00AE1941"/>
    <w:rsid w:val="00AE4C4F"/>
    <w:rsid w:val="00AE6A9D"/>
    <w:rsid w:val="00AE7949"/>
    <w:rsid w:val="00AF0B8D"/>
    <w:rsid w:val="00AF14BB"/>
    <w:rsid w:val="00AF1E5A"/>
    <w:rsid w:val="00AF3A5B"/>
    <w:rsid w:val="00AF5F9D"/>
    <w:rsid w:val="00B02338"/>
    <w:rsid w:val="00B02B5B"/>
    <w:rsid w:val="00B050AB"/>
    <w:rsid w:val="00B05584"/>
    <w:rsid w:val="00B06713"/>
    <w:rsid w:val="00B06DE3"/>
    <w:rsid w:val="00B073FE"/>
    <w:rsid w:val="00B07473"/>
    <w:rsid w:val="00B0764D"/>
    <w:rsid w:val="00B07AA6"/>
    <w:rsid w:val="00B10D9C"/>
    <w:rsid w:val="00B11E60"/>
    <w:rsid w:val="00B155BD"/>
    <w:rsid w:val="00B157AC"/>
    <w:rsid w:val="00B16C32"/>
    <w:rsid w:val="00B21FE2"/>
    <w:rsid w:val="00B23C9E"/>
    <w:rsid w:val="00B23FF2"/>
    <w:rsid w:val="00B31103"/>
    <w:rsid w:val="00B31700"/>
    <w:rsid w:val="00B32D3A"/>
    <w:rsid w:val="00B422F9"/>
    <w:rsid w:val="00B423CE"/>
    <w:rsid w:val="00B47363"/>
    <w:rsid w:val="00B50C53"/>
    <w:rsid w:val="00B51FCE"/>
    <w:rsid w:val="00B524A8"/>
    <w:rsid w:val="00B52635"/>
    <w:rsid w:val="00B5360F"/>
    <w:rsid w:val="00B53A5B"/>
    <w:rsid w:val="00B545C3"/>
    <w:rsid w:val="00B54CA1"/>
    <w:rsid w:val="00B551CB"/>
    <w:rsid w:val="00B55BC5"/>
    <w:rsid w:val="00B55F22"/>
    <w:rsid w:val="00B579C1"/>
    <w:rsid w:val="00B615DA"/>
    <w:rsid w:val="00B64053"/>
    <w:rsid w:val="00B64F41"/>
    <w:rsid w:val="00B654EE"/>
    <w:rsid w:val="00B665DB"/>
    <w:rsid w:val="00B669C8"/>
    <w:rsid w:val="00B67686"/>
    <w:rsid w:val="00B723BF"/>
    <w:rsid w:val="00B72B19"/>
    <w:rsid w:val="00B72C21"/>
    <w:rsid w:val="00B74604"/>
    <w:rsid w:val="00B771B7"/>
    <w:rsid w:val="00B81F37"/>
    <w:rsid w:val="00B820F3"/>
    <w:rsid w:val="00B8226B"/>
    <w:rsid w:val="00B83113"/>
    <w:rsid w:val="00B83174"/>
    <w:rsid w:val="00B93D2A"/>
    <w:rsid w:val="00B96018"/>
    <w:rsid w:val="00BA0060"/>
    <w:rsid w:val="00BA3444"/>
    <w:rsid w:val="00BA3982"/>
    <w:rsid w:val="00BA462D"/>
    <w:rsid w:val="00BA5DF3"/>
    <w:rsid w:val="00BB18A1"/>
    <w:rsid w:val="00BB26A7"/>
    <w:rsid w:val="00BB4EB2"/>
    <w:rsid w:val="00BB66F0"/>
    <w:rsid w:val="00BB6C6E"/>
    <w:rsid w:val="00BC256B"/>
    <w:rsid w:val="00BC325F"/>
    <w:rsid w:val="00BC43BD"/>
    <w:rsid w:val="00BC4B57"/>
    <w:rsid w:val="00BC62D9"/>
    <w:rsid w:val="00BD0E11"/>
    <w:rsid w:val="00BD3474"/>
    <w:rsid w:val="00BD7CA7"/>
    <w:rsid w:val="00BD7CC2"/>
    <w:rsid w:val="00BE3198"/>
    <w:rsid w:val="00BE46C1"/>
    <w:rsid w:val="00BE4AC7"/>
    <w:rsid w:val="00BE4BE0"/>
    <w:rsid w:val="00BF1F36"/>
    <w:rsid w:val="00BF2E8E"/>
    <w:rsid w:val="00BF5E15"/>
    <w:rsid w:val="00C02129"/>
    <w:rsid w:val="00C025E5"/>
    <w:rsid w:val="00C03E09"/>
    <w:rsid w:val="00C048A8"/>
    <w:rsid w:val="00C0617D"/>
    <w:rsid w:val="00C11B17"/>
    <w:rsid w:val="00C124A3"/>
    <w:rsid w:val="00C12BD0"/>
    <w:rsid w:val="00C14527"/>
    <w:rsid w:val="00C1491B"/>
    <w:rsid w:val="00C1558C"/>
    <w:rsid w:val="00C156F5"/>
    <w:rsid w:val="00C1609A"/>
    <w:rsid w:val="00C17025"/>
    <w:rsid w:val="00C202C8"/>
    <w:rsid w:val="00C21B7A"/>
    <w:rsid w:val="00C22029"/>
    <w:rsid w:val="00C24DB8"/>
    <w:rsid w:val="00C26022"/>
    <w:rsid w:val="00C2682D"/>
    <w:rsid w:val="00C27716"/>
    <w:rsid w:val="00C31AC9"/>
    <w:rsid w:val="00C325FC"/>
    <w:rsid w:val="00C33DF0"/>
    <w:rsid w:val="00C33FAC"/>
    <w:rsid w:val="00C41187"/>
    <w:rsid w:val="00C42A67"/>
    <w:rsid w:val="00C43399"/>
    <w:rsid w:val="00C44389"/>
    <w:rsid w:val="00C444A8"/>
    <w:rsid w:val="00C45D08"/>
    <w:rsid w:val="00C46F6E"/>
    <w:rsid w:val="00C47D1A"/>
    <w:rsid w:val="00C507E5"/>
    <w:rsid w:val="00C52E24"/>
    <w:rsid w:val="00C52E5D"/>
    <w:rsid w:val="00C54426"/>
    <w:rsid w:val="00C6267E"/>
    <w:rsid w:val="00C633E5"/>
    <w:rsid w:val="00C63F01"/>
    <w:rsid w:val="00C64574"/>
    <w:rsid w:val="00C662D1"/>
    <w:rsid w:val="00C66BD7"/>
    <w:rsid w:val="00C66CA9"/>
    <w:rsid w:val="00C74FCC"/>
    <w:rsid w:val="00C75E7E"/>
    <w:rsid w:val="00C76F86"/>
    <w:rsid w:val="00C77D67"/>
    <w:rsid w:val="00C80EF8"/>
    <w:rsid w:val="00C83739"/>
    <w:rsid w:val="00C8396E"/>
    <w:rsid w:val="00C84F1B"/>
    <w:rsid w:val="00C9134D"/>
    <w:rsid w:val="00C919A3"/>
    <w:rsid w:val="00C924E2"/>
    <w:rsid w:val="00C936ED"/>
    <w:rsid w:val="00C9402A"/>
    <w:rsid w:val="00C946FD"/>
    <w:rsid w:val="00C973C8"/>
    <w:rsid w:val="00C97BCB"/>
    <w:rsid w:val="00C97C21"/>
    <w:rsid w:val="00CA214A"/>
    <w:rsid w:val="00CA27B3"/>
    <w:rsid w:val="00CA2B03"/>
    <w:rsid w:val="00CA3205"/>
    <w:rsid w:val="00CA44C3"/>
    <w:rsid w:val="00CA49F8"/>
    <w:rsid w:val="00CA5957"/>
    <w:rsid w:val="00CA5E89"/>
    <w:rsid w:val="00CA7667"/>
    <w:rsid w:val="00CB01DC"/>
    <w:rsid w:val="00CB17FF"/>
    <w:rsid w:val="00CB2E40"/>
    <w:rsid w:val="00CB4DF5"/>
    <w:rsid w:val="00CB7A6E"/>
    <w:rsid w:val="00CC082C"/>
    <w:rsid w:val="00CC1C92"/>
    <w:rsid w:val="00CC2E57"/>
    <w:rsid w:val="00CC440E"/>
    <w:rsid w:val="00CC5A1C"/>
    <w:rsid w:val="00CC6FB0"/>
    <w:rsid w:val="00CC7574"/>
    <w:rsid w:val="00CD0356"/>
    <w:rsid w:val="00CD1302"/>
    <w:rsid w:val="00CD1E7F"/>
    <w:rsid w:val="00CD219B"/>
    <w:rsid w:val="00CD2BB0"/>
    <w:rsid w:val="00CD2FD4"/>
    <w:rsid w:val="00CD423C"/>
    <w:rsid w:val="00CD5A8C"/>
    <w:rsid w:val="00CD5D56"/>
    <w:rsid w:val="00CD6AD1"/>
    <w:rsid w:val="00CE1167"/>
    <w:rsid w:val="00CE4191"/>
    <w:rsid w:val="00CE6025"/>
    <w:rsid w:val="00CE61BE"/>
    <w:rsid w:val="00CE68CE"/>
    <w:rsid w:val="00CE6E7B"/>
    <w:rsid w:val="00CF1656"/>
    <w:rsid w:val="00CF1704"/>
    <w:rsid w:val="00CF32CA"/>
    <w:rsid w:val="00CF3EE1"/>
    <w:rsid w:val="00CF480D"/>
    <w:rsid w:val="00CF4886"/>
    <w:rsid w:val="00CF53B9"/>
    <w:rsid w:val="00CF5B9D"/>
    <w:rsid w:val="00CF7008"/>
    <w:rsid w:val="00CF7517"/>
    <w:rsid w:val="00CF7E80"/>
    <w:rsid w:val="00D0051E"/>
    <w:rsid w:val="00D022AB"/>
    <w:rsid w:val="00D038C4"/>
    <w:rsid w:val="00D04B1F"/>
    <w:rsid w:val="00D055A6"/>
    <w:rsid w:val="00D10FAC"/>
    <w:rsid w:val="00D12DA1"/>
    <w:rsid w:val="00D1500B"/>
    <w:rsid w:val="00D15666"/>
    <w:rsid w:val="00D15C51"/>
    <w:rsid w:val="00D168F8"/>
    <w:rsid w:val="00D169A7"/>
    <w:rsid w:val="00D17757"/>
    <w:rsid w:val="00D20851"/>
    <w:rsid w:val="00D22C4E"/>
    <w:rsid w:val="00D257DE"/>
    <w:rsid w:val="00D269D9"/>
    <w:rsid w:val="00D32616"/>
    <w:rsid w:val="00D33965"/>
    <w:rsid w:val="00D33AB2"/>
    <w:rsid w:val="00D34387"/>
    <w:rsid w:val="00D36048"/>
    <w:rsid w:val="00D40999"/>
    <w:rsid w:val="00D42A0D"/>
    <w:rsid w:val="00D44422"/>
    <w:rsid w:val="00D53C05"/>
    <w:rsid w:val="00D55534"/>
    <w:rsid w:val="00D57768"/>
    <w:rsid w:val="00D606D7"/>
    <w:rsid w:val="00D61AFC"/>
    <w:rsid w:val="00D626F6"/>
    <w:rsid w:val="00D64076"/>
    <w:rsid w:val="00D65CFE"/>
    <w:rsid w:val="00D65F97"/>
    <w:rsid w:val="00D66443"/>
    <w:rsid w:val="00D66777"/>
    <w:rsid w:val="00D67E65"/>
    <w:rsid w:val="00D716CC"/>
    <w:rsid w:val="00D72309"/>
    <w:rsid w:val="00D7255F"/>
    <w:rsid w:val="00D73981"/>
    <w:rsid w:val="00D74E21"/>
    <w:rsid w:val="00D756EB"/>
    <w:rsid w:val="00D77A3A"/>
    <w:rsid w:val="00D813F4"/>
    <w:rsid w:val="00D81F79"/>
    <w:rsid w:val="00D84051"/>
    <w:rsid w:val="00D844E2"/>
    <w:rsid w:val="00D87374"/>
    <w:rsid w:val="00D877D3"/>
    <w:rsid w:val="00D90E02"/>
    <w:rsid w:val="00D93635"/>
    <w:rsid w:val="00DA06E3"/>
    <w:rsid w:val="00DA6501"/>
    <w:rsid w:val="00DB04D0"/>
    <w:rsid w:val="00DB06AE"/>
    <w:rsid w:val="00DB2D5D"/>
    <w:rsid w:val="00DB4602"/>
    <w:rsid w:val="00DC5805"/>
    <w:rsid w:val="00DC58F0"/>
    <w:rsid w:val="00DC7C55"/>
    <w:rsid w:val="00DD2C77"/>
    <w:rsid w:val="00DD52AD"/>
    <w:rsid w:val="00DD7C07"/>
    <w:rsid w:val="00DE1EF9"/>
    <w:rsid w:val="00DE43CC"/>
    <w:rsid w:val="00DE58A0"/>
    <w:rsid w:val="00DF0193"/>
    <w:rsid w:val="00DF0C3F"/>
    <w:rsid w:val="00DF12EE"/>
    <w:rsid w:val="00DF17C7"/>
    <w:rsid w:val="00DF1F30"/>
    <w:rsid w:val="00DF29D8"/>
    <w:rsid w:val="00DF2F18"/>
    <w:rsid w:val="00DF69A7"/>
    <w:rsid w:val="00DF75B8"/>
    <w:rsid w:val="00E02443"/>
    <w:rsid w:val="00E03C9D"/>
    <w:rsid w:val="00E10A30"/>
    <w:rsid w:val="00E11D79"/>
    <w:rsid w:val="00E12172"/>
    <w:rsid w:val="00E1305D"/>
    <w:rsid w:val="00E15F0E"/>
    <w:rsid w:val="00E171D5"/>
    <w:rsid w:val="00E20227"/>
    <w:rsid w:val="00E20EFB"/>
    <w:rsid w:val="00E21975"/>
    <w:rsid w:val="00E2288A"/>
    <w:rsid w:val="00E2669F"/>
    <w:rsid w:val="00E30DCD"/>
    <w:rsid w:val="00E3182C"/>
    <w:rsid w:val="00E3220B"/>
    <w:rsid w:val="00E3256A"/>
    <w:rsid w:val="00E33C2E"/>
    <w:rsid w:val="00E35D4F"/>
    <w:rsid w:val="00E3660F"/>
    <w:rsid w:val="00E3675C"/>
    <w:rsid w:val="00E37B3E"/>
    <w:rsid w:val="00E4245E"/>
    <w:rsid w:val="00E44557"/>
    <w:rsid w:val="00E466D6"/>
    <w:rsid w:val="00E50418"/>
    <w:rsid w:val="00E50E14"/>
    <w:rsid w:val="00E5158D"/>
    <w:rsid w:val="00E53899"/>
    <w:rsid w:val="00E56354"/>
    <w:rsid w:val="00E567A0"/>
    <w:rsid w:val="00E57428"/>
    <w:rsid w:val="00E576C2"/>
    <w:rsid w:val="00E63C08"/>
    <w:rsid w:val="00E6450E"/>
    <w:rsid w:val="00E64C35"/>
    <w:rsid w:val="00E655B5"/>
    <w:rsid w:val="00E65F99"/>
    <w:rsid w:val="00E66B96"/>
    <w:rsid w:val="00E66FB1"/>
    <w:rsid w:val="00E67D4A"/>
    <w:rsid w:val="00E7006C"/>
    <w:rsid w:val="00E704AC"/>
    <w:rsid w:val="00E74678"/>
    <w:rsid w:val="00E749FF"/>
    <w:rsid w:val="00E815CF"/>
    <w:rsid w:val="00E8479A"/>
    <w:rsid w:val="00E858FA"/>
    <w:rsid w:val="00E86D2C"/>
    <w:rsid w:val="00E87D65"/>
    <w:rsid w:val="00E91828"/>
    <w:rsid w:val="00E92956"/>
    <w:rsid w:val="00E93A09"/>
    <w:rsid w:val="00E96164"/>
    <w:rsid w:val="00E96470"/>
    <w:rsid w:val="00EA35E5"/>
    <w:rsid w:val="00EA5BAF"/>
    <w:rsid w:val="00EA6377"/>
    <w:rsid w:val="00EA6537"/>
    <w:rsid w:val="00EA7E1B"/>
    <w:rsid w:val="00EB42E4"/>
    <w:rsid w:val="00EB668D"/>
    <w:rsid w:val="00EB6EBB"/>
    <w:rsid w:val="00EC0196"/>
    <w:rsid w:val="00EC4217"/>
    <w:rsid w:val="00EC457D"/>
    <w:rsid w:val="00EC52ED"/>
    <w:rsid w:val="00EC720E"/>
    <w:rsid w:val="00ED0821"/>
    <w:rsid w:val="00ED0BD8"/>
    <w:rsid w:val="00ED3D0F"/>
    <w:rsid w:val="00ED68A4"/>
    <w:rsid w:val="00ED69D2"/>
    <w:rsid w:val="00EE175C"/>
    <w:rsid w:val="00EE3850"/>
    <w:rsid w:val="00EE4645"/>
    <w:rsid w:val="00EF1018"/>
    <w:rsid w:val="00EF2075"/>
    <w:rsid w:val="00EF2267"/>
    <w:rsid w:val="00EF43A3"/>
    <w:rsid w:val="00EF518D"/>
    <w:rsid w:val="00EF582F"/>
    <w:rsid w:val="00EF76CC"/>
    <w:rsid w:val="00F0427D"/>
    <w:rsid w:val="00F0459C"/>
    <w:rsid w:val="00F0472B"/>
    <w:rsid w:val="00F05388"/>
    <w:rsid w:val="00F05897"/>
    <w:rsid w:val="00F06767"/>
    <w:rsid w:val="00F06D59"/>
    <w:rsid w:val="00F07ED3"/>
    <w:rsid w:val="00F13F7D"/>
    <w:rsid w:val="00F156A0"/>
    <w:rsid w:val="00F172E3"/>
    <w:rsid w:val="00F17D16"/>
    <w:rsid w:val="00F200A7"/>
    <w:rsid w:val="00F22CFD"/>
    <w:rsid w:val="00F242B5"/>
    <w:rsid w:val="00F25877"/>
    <w:rsid w:val="00F25A37"/>
    <w:rsid w:val="00F25FA5"/>
    <w:rsid w:val="00F261CE"/>
    <w:rsid w:val="00F26E89"/>
    <w:rsid w:val="00F27BED"/>
    <w:rsid w:val="00F309F1"/>
    <w:rsid w:val="00F34357"/>
    <w:rsid w:val="00F37335"/>
    <w:rsid w:val="00F379BB"/>
    <w:rsid w:val="00F4001F"/>
    <w:rsid w:val="00F41BDE"/>
    <w:rsid w:val="00F41D26"/>
    <w:rsid w:val="00F50C64"/>
    <w:rsid w:val="00F50E1E"/>
    <w:rsid w:val="00F51392"/>
    <w:rsid w:val="00F51A09"/>
    <w:rsid w:val="00F51DE8"/>
    <w:rsid w:val="00F5238E"/>
    <w:rsid w:val="00F52FCE"/>
    <w:rsid w:val="00F564B4"/>
    <w:rsid w:val="00F60590"/>
    <w:rsid w:val="00F61162"/>
    <w:rsid w:val="00F6276B"/>
    <w:rsid w:val="00F62FB0"/>
    <w:rsid w:val="00F63945"/>
    <w:rsid w:val="00F63D60"/>
    <w:rsid w:val="00F6501D"/>
    <w:rsid w:val="00F651B3"/>
    <w:rsid w:val="00F658A9"/>
    <w:rsid w:val="00F66451"/>
    <w:rsid w:val="00F70302"/>
    <w:rsid w:val="00F71E31"/>
    <w:rsid w:val="00F721EF"/>
    <w:rsid w:val="00F74610"/>
    <w:rsid w:val="00F75AAD"/>
    <w:rsid w:val="00F776E2"/>
    <w:rsid w:val="00F81B64"/>
    <w:rsid w:val="00F85AAD"/>
    <w:rsid w:val="00F871D6"/>
    <w:rsid w:val="00F87652"/>
    <w:rsid w:val="00F87ED1"/>
    <w:rsid w:val="00F90110"/>
    <w:rsid w:val="00F92F66"/>
    <w:rsid w:val="00F948DB"/>
    <w:rsid w:val="00F95593"/>
    <w:rsid w:val="00F95634"/>
    <w:rsid w:val="00F95CBD"/>
    <w:rsid w:val="00F9613D"/>
    <w:rsid w:val="00FA0E61"/>
    <w:rsid w:val="00FA5E5D"/>
    <w:rsid w:val="00FB138D"/>
    <w:rsid w:val="00FB2040"/>
    <w:rsid w:val="00FB3A1F"/>
    <w:rsid w:val="00FB4357"/>
    <w:rsid w:val="00FB77B5"/>
    <w:rsid w:val="00FC07CD"/>
    <w:rsid w:val="00FC1087"/>
    <w:rsid w:val="00FC2D1C"/>
    <w:rsid w:val="00FC32F4"/>
    <w:rsid w:val="00FC3AB8"/>
    <w:rsid w:val="00FC496A"/>
    <w:rsid w:val="00FC56FE"/>
    <w:rsid w:val="00FD160F"/>
    <w:rsid w:val="00FD1BD3"/>
    <w:rsid w:val="00FD1F9F"/>
    <w:rsid w:val="00FD1FD0"/>
    <w:rsid w:val="00FD2643"/>
    <w:rsid w:val="00FD283C"/>
    <w:rsid w:val="00FD3D15"/>
    <w:rsid w:val="00FD4244"/>
    <w:rsid w:val="00FD7FCB"/>
    <w:rsid w:val="00FE3186"/>
    <w:rsid w:val="00FE364E"/>
    <w:rsid w:val="00FE37B3"/>
    <w:rsid w:val="00FE55D3"/>
    <w:rsid w:val="00FE5B59"/>
    <w:rsid w:val="00FE6DBE"/>
    <w:rsid w:val="00FE6ED0"/>
    <w:rsid w:val="00FE6F73"/>
    <w:rsid w:val="00FF0F48"/>
    <w:rsid w:val="00FF5221"/>
    <w:rsid w:val="00FF5D35"/>
    <w:rsid w:val="00FF6BA0"/>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D0841"/>
  <w15:docId w15:val="{4B813878-EBB2-4DBE-B599-D462BF09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7AC"/>
    <w:rPr>
      <w:sz w:val="24"/>
      <w:szCs w:val="24"/>
    </w:rPr>
  </w:style>
  <w:style w:type="paragraph" w:styleId="1">
    <w:name w:val="heading 1"/>
    <w:basedOn w:val="a"/>
    <w:next w:val="a"/>
    <w:link w:val="10"/>
    <w:uiPriority w:val="9"/>
    <w:qFormat/>
    <w:rsid w:val="00726D0F"/>
    <w:pPr>
      <w:keepNext/>
      <w:keepLines/>
      <w:spacing w:before="240"/>
      <w:outlineLvl w:val="0"/>
    </w:pPr>
    <w:rPr>
      <w:rFonts w:ascii="Calibri Light" w:hAnsi="Calibri Light"/>
      <w:color w:val="2E74B5"/>
      <w:sz w:val="32"/>
      <w:szCs w:val="32"/>
    </w:rPr>
  </w:style>
  <w:style w:type="paragraph" w:styleId="2">
    <w:name w:val="heading 2"/>
    <w:basedOn w:val="a"/>
    <w:next w:val="a"/>
    <w:link w:val="20"/>
    <w:unhideWhenUsed/>
    <w:qFormat/>
    <w:rsid w:val="00360E01"/>
    <w:pPr>
      <w:keepNext/>
      <w:spacing w:before="240" w:after="60"/>
      <w:outlineLvl w:val="1"/>
    </w:pPr>
    <w:rPr>
      <w:rFonts w:ascii="Cambria" w:hAnsi="Cambria"/>
      <w:b/>
      <w:bCs/>
      <w:i/>
      <w:iCs/>
      <w:sz w:val="28"/>
      <w:szCs w:val="28"/>
    </w:rPr>
  </w:style>
  <w:style w:type="paragraph" w:styleId="4">
    <w:name w:val="heading 4"/>
    <w:basedOn w:val="a"/>
    <w:next w:val="a"/>
    <w:link w:val="40"/>
    <w:qFormat/>
    <w:rsid w:val="00A0798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157AC"/>
    <w:pPr>
      <w:widowControl w:val="0"/>
      <w:autoSpaceDE w:val="0"/>
      <w:autoSpaceDN w:val="0"/>
      <w:adjustRightInd w:val="0"/>
    </w:pPr>
    <w:rPr>
      <w:rFonts w:ascii="Courier New" w:hAnsi="Courier New" w:cs="Courier New"/>
    </w:rPr>
  </w:style>
  <w:style w:type="paragraph" w:customStyle="1" w:styleId="ConsPlusCell">
    <w:name w:val="ConsPlusCell"/>
    <w:rsid w:val="00B157AC"/>
    <w:pPr>
      <w:widowControl w:val="0"/>
      <w:autoSpaceDE w:val="0"/>
      <w:autoSpaceDN w:val="0"/>
      <w:adjustRightInd w:val="0"/>
    </w:pPr>
    <w:rPr>
      <w:sz w:val="24"/>
      <w:szCs w:val="24"/>
    </w:rPr>
  </w:style>
  <w:style w:type="paragraph" w:customStyle="1" w:styleId="a3">
    <w:name w:val="Знак"/>
    <w:basedOn w:val="a"/>
    <w:rsid w:val="00CE4191"/>
    <w:pPr>
      <w:spacing w:after="160" w:line="240" w:lineRule="exact"/>
    </w:pPr>
    <w:rPr>
      <w:rFonts w:ascii="Verdana" w:hAnsi="Verdana"/>
      <w:sz w:val="20"/>
      <w:szCs w:val="20"/>
      <w:lang w:val="en-US" w:eastAsia="en-US"/>
    </w:rPr>
  </w:style>
  <w:style w:type="paragraph" w:styleId="a4">
    <w:name w:val="Body Text Indent"/>
    <w:basedOn w:val="a"/>
    <w:link w:val="a5"/>
    <w:rsid w:val="00CE4191"/>
    <w:pPr>
      <w:ind w:firstLine="539"/>
      <w:jc w:val="both"/>
    </w:pPr>
    <w:rPr>
      <w:sz w:val="28"/>
      <w:szCs w:val="28"/>
    </w:rPr>
  </w:style>
  <w:style w:type="paragraph" w:customStyle="1" w:styleId="a6">
    <w:name w:val="Знак Знак Знак"/>
    <w:basedOn w:val="a"/>
    <w:rsid w:val="00777568"/>
    <w:pPr>
      <w:spacing w:after="160" w:line="240" w:lineRule="exact"/>
    </w:pPr>
    <w:rPr>
      <w:rFonts w:ascii="Verdana" w:hAnsi="Verdana"/>
      <w:sz w:val="20"/>
      <w:szCs w:val="20"/>
      <w:lang w:val="en-US" w:eastAsia="en-US"/>
    </w:rPr>
  </w:style>
  <w:style w:type="paragraph" w:customStyle="1" w:styleId="maintext">
    <w:name w:val="maintext"/>
    <w:basedOn w:val="a"/>
    <w:rsid w:val="002D68E1"/>
    <w:pPr>
      <w:ind w:left="480" w:right="480"/>
      <w:jc w:val="both"/>
    </w:pPr>
    <w:rPr>
      <w:rFonts w:ascii="Arial" w:hAnsi="Arial" w:cs="Arial"/>
      <w:color w:val="202020"/>
      <w:sz w:val="20"/>
      <w:szCs w:val="20"/>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5534"/>
    <w:pPr>
      <w:spacing w:before="100" w:beforeAutospacing="1" w:after="100" w:afterAutospacing="1"/>
      <w:jc w:val="both"/>
    </w:pPr>
    <w:rPr>
      <w:rFonts w:ascii="Tahoma" w:hAnsi="Tahoma"/>
      <w:sz w:val="20"/>
      <w:szCs w:val="20"/>
      <w:lang w:val="en-US" w:eastAsia="en-US"/>
    </w:rPr>
  </w:style>
  <w:style w:type="paragraph" w:styleId="a7">
    <w:name w:val="List Paragraph"/>
    <w:aliases w:val="Абзац списка для документа"/>
    <w:basedOn w:val="a"/>
    <w:link w:val="a8"/>
    <w:qFormat/>
    <w:rsid w:val="00777466"/>
    <w:pPr>
      <w:spacing w:after="200" w:line="276" w:lineRule="auto"/>
      <w:ind w:left="720"/>
      <w:contextualSpacing/>
    </w:pPr>
    <w:rPr>
      <w:rFonts w:ascii="Calibri" w:eastAsia="Calibri" w:hAnsi="Calibri"/>
      <w:sz w:val="22"/>
      <w:szCs w:val="22"/>
      <w:lang w:eastAsia="en-US"/>
    </w:rPr>
  </w:style>
  <w:style w:type="paragraph" w:customStyle="1" w:styleId="11">
    <w:name w:val="1.Текст"/>
    <w:rsid w:val="00777466"/>
    <w:pPr>
      <w:suppressLineNumbers/>
      <w:suppressAutoHyphens/>
      <w:spacing w:before="60"/>
      <w:ind w:firstLine="851"/>
      <w:jc w:val="both"/>
    </w:pPr>
    <w:rPr>
      <w:rFonts w:ascii="Arial" w:eastAsia="Arial" w:hAnsi="Arial"/>
      <w:sz w:val="24"/>
      <w:lang w:eastAsia="ar-SA"/>
    </w:rPr>
  </w:style>
  <w:style w:type="paragraph" w:customStyle="1" w:styleId="ConsPlusTitle">
    <w:name w:val="ConsPlusTitle"/>
    <w:rsid w:val="00777466"/>
    <w:pPr>
      <w:widowControl w:val="0"/>
      <w:autoSpaceDE w:val="0"/>
      <w:autoSpaceDN w:val="0"/>
      <w:adjustRightInd w:val="0"/>
    </w:pPr>
    <w:rPr>
      <w:b/>
      <w:bCs/>
      <w:sz w:val="24"/>
      <w:szCs w:val="24"/>
    </w:rPr>
  </w:style>
  <w:style w:type="paragraph" w:styleId="a9">
    <w:name w:val="Subtitle"/>
    <w:basedOn w:val="a"/>
    <w:next w:val="a"/>
    <w:link w:val="aa"/>
    <w:qFormat/>
    <w:rsid w:val="00087D1E"/>
    <w:pPr>
      <w:spacing w:after="60"/>
      <w:jc w:val="center"/>
      <w:outlineLvl w:val="1"/>
    </w:pPr>
    <w:rPr>
      <w:rFonts w:ascii="Cambria" w:hAnsi="Cambria"/>
    </w:rPr>
  </w:style>
  <w:style w:type="character" w:customStyle="1" w:styleId="aa">
    <w:name w:val="Подзаголовок Знак"/>
    <w:link w:val="a9"/>
    <w:rsid w:val="00087D1E"/>
    <w:rPr>
      <w:rFonts w:ascii="Cambria" w:hAnsi="Cambria"/>
      <w:sz w:val="24"/>
      <w:szCs w:val="24"/>
      <w:lang w:val="ru-RU" w:eastAsia="ru-RU" w:bidi="ar-SA"/>
    </w:rPr>
  </w:style>
  <w:style w:type="character" w:styleId="ab">
    <w:name w:val="Hyperlink"/>
    <w:rsid w:val="00BE3198"/>
    <w:rPr>
      <w:color w:val="0000FF"/>
      <w:u w:val="single"/>
    </w:rPr>
  </w:style>
  <w:style w:type="paragraph" w:customStyle="1" w:styleId="ConsPlusNormal">
    <w:name w:val="ConsPlusNormal"/>
    <w:link w:val="ConsPlusNormal0"/>
    <w:rsid w:val="00B06DE3"/>
    <w:pPr>
      <w:autoSpaceDE w:val="0"/>
      <w:autoSpaceDN w:val="0"/>
      <w:adjustRightInd w:val="0"/>
    </w:pPr>
    <w:rPr>
      <w:rFonts w:ascii="Arial" w:hAnsi="Arial" w:cs="Arial"/>
    </w:rPr>
  </w:style>
  <w:style w:type="paragraph" w:customStyle="1" w:styleId="ac">
    <w:name w:val="Абзац"/>
    <w:basedOn w:val="a"/>
    <w:rsid w:val="00F74610"/>
    <w:pPr>
      <w:widowControl w:val="0"/>
      <w:suppressAutoHyphens/>
      <w:spacing w:line="380" w:lineRule="exact"/>
      <w:ind w:firstLine="567"/>
      <w:jc w:val="both"/>
    </w:pPr>
    <w:rPr>
      <w:rFonts w:eastAsia="DejaVu Sans"/>
      <w:kern w:val="1"/>
      <w:sz w:val="20"/>
      <w:lang w:eastAsia="ar-SA"/>
    </w:rPr>
  </w:style>
  <w:style w:type="paragraph" w:customStyle="1" w:styleId="tekstob">
    <w:name w:val="tekstob"/>
    <w:basedOn w:val="a"/>
    <w:rsid w:val="00904B85"/>
    <w:pPr>
      <w:spacing w:before="100" w:beforeAutospacing="1" w:after="100" w:afterAutospacing="1"/>
    </w:pPr>
  </w:style>
  <w:style w:type="paragraph" w:styleId="ad">
    <w:name w:val="Balloon Text"/>
    <w:basedOn w:val="a"/>
    <w:link w:val="ae"/>
    <w:uiPriority w:val="99"/>
    <w:unhideWhenUsed/>
    <w:rsid w:val="00551C0F"/>
    <w:rPr>
      <w:rFonts w:ascii="Tahoma" w:eastAsia="Calibri" w:hAnsi="Tahoma" w:cs="Tahoma"/>
      <w:sz w:val="16"/>
      <w:szCs w:val="16"/>
      <w:lang w:eastAsia="en-US"/>
    </w:rPr>
  </w:style>
  <w:style w:type="character" w:customStyle="1" w:styleId="ae">
    <w:name w:val="Текст выноски Знак"/>
    <w:link w:val="ad"/>
    <w:uiPriority w:val="99"/>
    <w:rsid w:val="00551C0F"/>
    <w:rPr>
      <w:rFonts w:ascii="Tahoma" w:eastAsia="Calibri" w:hAnsi="Tahoma" w:cs="Tahoma"/>
      <w:sz w:val="16"/>
      <w:szCs w:val="16"/>
      <w:lang w:val="ru-RU" w:eastAsia="en-US" w:bidi="ar-SA"/>
    </w:rPr>
  </w:style>
  <w:style w:type="paragraph" w:styleId="af">
    <w:name w:val="footnote text"/>
    <w:basedOn w:val="a"/>
    <w:link w:val="af0"/>
    <w:uiPriority w:val="99"/>
    <w:unhideWhenUsed/>
    <w:rsid w:val="00551C0F"/>
    <w:rPr>
      <w:rFonts w:ascii="Calibri" w:eastAsia="Calibri" w:hAnsi="Calibri"/>
      <w:sz w:val="20"/>
      <w:szCs w:val="20"/>
      <w:lang w:eastAsia="en-US"/>
    </w:rPr>
  </w:style>
  <w:style w:type="character" w:customStyle="1" w:styleId="af0">
    <w:name w:val="Текст сноски Знак"/>
    <w:link w:val="af"/>
    <w:uiPriority w:val="99"/>
    <w:rsid w:val="00551C0F"/>
    <w:rPr>
      <w:rFonts w:ascii="Calibri" w:eastAsia="Calibri" w:hAnsi="Calibri"/>
      <w:lang w:val="ru-RU" w:eastAsia="en-US" w:bidi="ar-SA"/>
    </w:rPr>
  </w:style>
  <w:style w:type="paragraph" w:styleId="22">
    <w:name w:val="Body Text Indent 2"/>
    <w:basedOn w:val="a"/>
    <w:link w:val="23"/>
    <w:rsid w:val="00551C0F"/>
    <w:pPr>
      <w:spacing w:after="120" w:line="480" w:lineRule="auto"/>
      <w:ind w:left="283"/>
    </w:pPr>
  </w:style>
  <w:style w:type="character" w:customStyle="1" w:styleId="23">
    <w:name w:val="Основной текст с отступом 2 Знак"/>
    <w:link w:val="22"/>
    <w:rsid w:val="00551C0F"/>
    <w:rPr>
      <w:sz w:val="24"/>
      <w:szCs w:val="24"/>
      <w:lang w:val="ru-RU" w:eastAsia="ru-RU" w:bidi="ar-SA"/>
    </w:rPr>
  </w:style>
  <w:style w:type="paragraph" w:styleId="af1">
    <w:name w:val="annotation text"/>
    <w:basedOn w:val="a"/>
    <w:link w:val="af2"/>
    <w:unhideWhenUsed/>
    <w:rsid w:val="00551C0F"/>
    <w:pPr>
      <w:spacing w:after="200"/>
    </w:pPr>
    <w:rPr>
      <w:rFonts w:ascii="Calibri" w:eastAsia="Calibri" w:hAnsi="Calibri"/>
      <w:sz w:val="20"/>
      <w:szCs w:val="20"/>
      <w:lang w:eastAsia="en-US"/>
    </w:rPr>
  </w:style>
  <w:style w:type="character" w:customStyle="1" w:styleId="af2">
    <w:name w:val="Текст примечания Знак"/>
    <w:link w:val="af1"/>
    <w:rsid w:val="00551C0F"/>
    <w:rPr>
      <w:rFonts w:ascii="Calibri" w:eastAsia="Calibri" w:hAnsi="Calibri"/>
      <w:lang w:val="ru-RU" w:eastAsia="en-US" w:bidi="ar-SA"/>
    </w:rPr>
  </w:style>
  <w:style w:type="paragraph" w:styleId="af3">
    <w:name w:val="footer"/>
    <w:basedOn w:val="a"/>
    <w:link w:val="af4"/>
    <w:rsid w:val="00A0798A"/>
    <w:pPr>
      <w:tabs>
        <w:tab w:val="center" w:pos="4677"/>
        <w:tab w:val="right" w:pos="9355"/>
      </w:tabs>
      <w:spacing w:line="288" w:lineRule="auto"/>
      <w:ind w:firstLine="720"/>
      <w:jc w:val="both"/>
    </w:pPr>
    <w:rPr>
      <w:lang w:val="en-AU"/>
    </w:rPr>
  </w:style>
  <w:style w:type="character" w:styleId="af5">
    <w:name w:val="page number"/>
    <w:basedOn w:val="a0"/>
    <w:rsid w:val="00A0798A"/>
  </w:style>
  <w:style w:type="character" w:customStyle="1" w:styleId="40">
    <w:name w:val="Заголовок 4 Знак"/>
    <w:link w:val="4"/>
    <w:rsid w:val="00A0798A"/>
    <w:rPr>
      <w:b/>
      <w:bCs/>
      <w:sz w:val="28"/>
      <w:szCs w:val="28"/>
      <w:lang w:val="ru-RU" w:eastAsia="ru-RU" w:bidi="ar-SA"/>
    </w:rPr>
  </w:style>
  <w:style w:type="character" w:customStyle="1" w:styleId="20">
    <w:name w:val="Заголовок 2 Знак"/>
    <w:link w:val="2"/>
    <w:rsid w:val="00360E01"/>
    <w:rPr>
      <w:rFonts w:ascii="Cambria" w:eastAsia="Times New Roman" w:hAnsi="Cambria" w:cs="Times New Roman"/>
      <w:b/>
      <w:bCs/>
      <w:i/>
      <w:iCs/>
      <w:sz w:val="28"/>
      <w:szCs w:val="28"/>
    </w:rPr>
  </w:style>
  <w:style w:type="paragraph" w:styleId="af6">
    <w:name w:val="header"/>
    <w:basedOn w:val="a"/>
    <w:link w:val="af7"/>
    <w:uiPriority w:val="99"/>
    <w:rsid w:val="003403D1"/>
    <w:pPr>
      <w:tabs>
        <w:tab w:val="center" w:pos="4677"/>
        <w:tab w:val="right" w:pos="9355"/>
      </w:tabs>
    </w:pPr>
  </w:style>
  <w:style w:type="character" w:customStyle="1" w:styleId="af7">
    <w:name w:val="Верхний колонтитул Знак"/>
    <w:link w:val="af6"/>
    <w:uiPriority w:val="99"/>
    <w:rsid w:val="003403D1"/>
    <w:rPr>
      <w:sz w:val="24"/>
      <w:szCs w:val="24"/>
    </w:rPr>
  </w:style>
  <w:style w:type="character" w:customStyle="1" w:styleId="a8">
    <w:name w:val="Абзац списка Знак"/>
    <w:aliases w:val="Абзац списка для документа Знак"/>
    <w:link w:val="a7"/>
    <w:uiPriority w:val="34"/>
    <w:locked/>
    <w:rsid w:val="009C0B0C"/>
    <w:rPr>
      <w:rFonts w:ascii="Calibri" w:eastAsia="Calibri" w:hAnsi="Calibri"/>
      <w:sz w:val="22"/>
      <w:szCs w:val="22"/>
      <w:lang w:eastAsia="en-US"/>
    </w:rPr>
  </w:style>
  <w:style w:type="paragraph" w:styleId="af8">
    <w:name w:val="No Spacing"/>
    <w:link w:val="af9"/>
    <w:uiPriority w:val="1"/>
    <w:qFormat/>
    <w:rsid w:val="00981696"/>
    <w:rPr>
      <w:rFonts w:ascii="Calibri" w:eastAsia="Calibri" w:hAnsi="Calibri"/>
      <w:sz w:val="22"/>
      <w:szCs w:val="22"/>
      <w:lang w:eastAsia="en-US"/>
    </w:rPr>
  </w:style>
  <w:style w:type="character" w:customStyle="1" w:styleId="af9">
    <w:name w:val="Без интервала Знак"/>
    <w:link w:val="af8"/>
    <w:uiPriority w:val="1"/>
    <w:rsid w:val="00981696"/>
    <w:rPr>
      <w:rFonts w:ascii="Calibri" w:eastAsia="Calibri" w:hAnsi="Calibri"/>
      <w:sz w:val="22"/>
      <w:szCs w:val="22"/>
      <w:lang w:eastAsia="en-US" w:bidi="ar-SA"/>
    </w:rPr>
  </w:style>
  <w:style w:type="character" w:customStyle="1" w:styleId="afa">
    <w:name w:val="Гипертекстовая ссылка"/>
    <w:rsid w:val="001616A9"/>
    <w:rPr>
      <w:b/>
      <w:bCs/>
      <w:color w:val="auto"/>
      <w:sz w:val="26"/>
      <w:szCs w:val="26"/>
    </w:rPr>
  </w:style>
  <w:style w:type="paragraph" w:customStyle="1" w:styleId="afb">
    <w:name w:val="Прижатый влево"/>
    <w:basedOn w:val="a"/>
    <w:next w:val="a"/>
    <w:rsid w:val="001616A9"/>
    <w:pPr>
      <w:widowControl w:val="0"/>
      <w:autoSpaceDE w:val="0"/>
      <w:autoSpaceDN w:val="0"/>
      <w:adjustRightInd w:val="0"/>
    </w:pPr>
    <w:rPr>
      <w:rFonts w:ascii="Arial" w:hAnsi="Arial" w:cs="Arial"/>
    </w:rPr>
  </w:style>
  <w:style w:type="character" w:customStyle="1" w:styleId="10">
    <w:name w:val="Заголовок 1 Знак"/>
    <w:link w:val="1"/>
    <w:uiPriority w:val="9"/>
    <w:rsid w:val="00726D0F"/>
    <w:rPr>
      <w:rFonts w:ascii="Calibri Light" w:hAnsi="Calibri Light"/>
      <w:color w:val="2E74B5"/>
      <w:sz w:val="32"/>
      <w:szCs w:val="32"/>
    </w:rPr>
  </w:style>
  <w:style w:type="character" w:customStyle="1" w:styleId="af4">
    <w:name w:val="Нижний колонтитул Знак"/>
    <w:link w:val="af3"/>
    <w:rsid w:val="00726D0F"/>
    <w:rPr>
      <w:sz w:val="24"/>
      <w:szCs w:val="24"/>
      <w:lang w:val="en-AU"/>
    </w:rPr>
  </w:style>
  <w:style w:type="character" w:customStyle="1" w:styleId="ConsPlusNormal0">
    <w:name w:val="ConsPlusNormal Знак"/>
    <w:link w:val="ConsPlusNormal"/>
    <w:locked/>
    <w:rsid w:val="00726D0F"/>
    <w:rPr>
      <w:rFonts w:ascii="Arial" w:hAnsi="Arial" w:cs="Arial"/>
      <w:lang w:val="ru-RU" w:eastAsia="ru-RU" w:bidi="ar-SA"/>
    </w:rPr>
  </w:style>
  <w:style w:type="paragraph" w:styleId="HTML">
    <w:name w:val="HTML Preformatted"/>
    <w:basedOn w:val="a"/>
    <w:link w:val="HTML0"/>
    <w:uiPriority w:val="99"/>
    <w:rsid w:val="0072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726D0F"/>
    <w:rPr>
      <w:rFonts w:ascii="Courier New" w:hAnsi="Courier New"/>
    </w:rPr>
  </w:style>
  <w:style w:type="character" w:styleId="afc">
    <w:name w:val="footnote reference"/>
    <w:uiPriority w:val="99"/>
    <w:unhideWhenUsed/>
    <w:rsid w:val="00726D0F"/>
    <w:rPr>
      <w:vertAlign w:val="superscript"/>
    </w:rPr>
  </w:style>
  <w:style w:type="paragraph" w:styleId="afd">
    <w:name w:val="Plain Text"/>
    <w:basedOn w:val="a"/>
    <w:link w:val="afe"/>
    <w:rsid w:val="00726D0F"/>
    <w:rPr>
      <w:rFonts w:ascii="Courier New" w:hAnsi="Courier New"/>
      <w:sz w:val="20"/>
      <w:szCs w:val="20"/>
    </w:rPr>
  </w:style>
  <w:style w:type="character" w:customStyle="1" w:styleId="afe">
    <w:name w:val="Текст Знак"/>
    <w:link w:val="afd"/>
    <w:rsid w:val="00726D0F"/>
    <w:rPr>
      <w:rFonts w:ascii="Courier New" w:hAnsi="Courier New"/>
    </w:rPr>
  </w:style>
  <w:style w:type="paragraph" w:customStyle="1" w:styleId="aff">
    <w:name w:val="Знак Знак Знак"/>
    <w:basedOn w:val="a"/>
    <w:rsid w:val="00726D0F"/>
    <w:pPr>
      <w:spacing w:after="160" w:line="240" w:lineRule="exact"/>
    </w:pPr>
    <w:rPr>
      <w:rFonts w:ascii="Verdana" w:hAnsi="Verdana"/>
      <w:sz w:val="20"/>
      <w:szCs w:val="20"/>
      <w:lang w:val="en-US" w:eastAsia="en-US"/>
    </w:rPr>
  </w:style>
  <w:style w:type="paragraph" w:customStyle="1" w:styleId="aff0">
    <w:name w:val="Знак"/>
    <w:basedOn w:val="a"/>
    <w:rsid w:val="00726D0F"/>
    <w:pPr>
      <w:spacing w:after="160" w:line="240" w:lineRule="exact"/>
    </w:pPr>
    <w:rPr>
      <w:rFonts w:ascii="Verdana" w:hAnsi="Verdana"/>
      <w:sz w:val="20"/>
      <w:szCs w:val="20"/>
      <w:lang w:val="en-US" w:eastAsia="en-US"/>
    </w:rPr>
  </w:style>
  <w:style w:type="table" w:styleId="aff1">
    <w:name w:val="Table Grid"/>
    <w:basedOn w:val="a1"/>
    <w:rsid w:val="00726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с отступом Знак"/>
    <w:link w:val="a4"/>
    <w:rsid w:val="00552E5B"/>
    <w:rPr>
      <w:sz w:val="28"/>
      <w:szCs w:val="28"/>
    </w:rPr>
  </w:style>
  <w:style w:type="paragraph" w:customStyle="1" w:styleId="ConsNormal">
    <w:name w:val="ConsNormal"/>
    <w:rsid w:val="00552E5B"/>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
    <w:rsid w:val="00552E5B"/>
    <w:pPr>
      <w:spacing w:after="160" w:line="240" w:lineRule="exact"/>
    </w:pPr>
    <w:rPr>
      <w:rFonts w:ascii="Verdana" w:hAnsi="Verdana" w:cs="Verdana"/>
      <w:sz w:val="20"/>
      <w:szCs w:val="20"/>
      <w:lang w:val="en-US" w:eastAsia="en-US"/>
    </w:rPr>
  </w:style>
  <w:style w:type="paragraph" w:customStyle="1" w:styleId="aff3">
    <w:name w:val="Нормальный (таблица)"/>
    <w:basedOn w:val="a"/>
    <w:next w:val="a"/>
    <w:rsid w:val="00552E5B"/>
    <w:pPr>
      <w:widowControl w:val="0"/>
      <w:autoSpaceDE w:val="0"/>
      <w:autoSpaceDN w:val="0"/>
      <w:adjustRightInd w:val="0"/>
      <w:jc w:val="both"/>
    </w:pPr>
    <w:rPr>
      <w:rFonts w:ascii="Arial" w:hAnsi="Arial" w:cs="Arial"/>
    </w:rPr>
  </w:style>
  <w:style w:type="paragraph" w:customStyle="1" w:styleId="110">
    <w:name w:val="Заголовок 11"/>
    <w:basedOn w:val="a"/>
    <w:next w:val="a"/>
    <w:autoRedefine/>
    <w:uiPriority w:val="9"/>
    <w:qFormat/>
    <w:rsid w:val="00552E5B"/>
    <w:pPr>
      <w:keepNext/>
      <w:keepLines/>
      <w:spacing w:before="240"/>
      <w:jc w:val="center"/>
      <w:outlineLvl w:val="0"/>
    </w:pPr>
    <w:rPr>
      <w:sz w:val="22"/>
      <w:szCs w:val="22"/>
    </w:rPr>
  </w:style>
  <w:style w:type="numbering" w:customStyle="1" w:styleId="12">
    <w:name w:val="Нет списка1"/>
    <w:next w:val="a2"/>
    <w:uiPriority w:val="99"/>
    <w:semiHidden/>
    <w:unhideWhenUsed/>
    <w:rsid w:val="00552E5B"/>
  </w:style>
  <w:style w:type="character" w:customStyle="1" w:styleId="111">
    <w:name w:val="Заголовок 1 Знак1"/>
    <w:uiPriority w:val="9"/>
    <w:rsid w:val="00552E5B"/>
    <w:rPr>
      <w:rFonts w:ascii="Calibri Light" w:eastAsia="Times New Roman" w:hAnsi="Calibri Light" w:cs="Times New Roman"/>
      <w:b/>
      <w:bCs/>
      <w:kern w:val="32"/>
      <w:sz w:val="32"/>
      <w:szCs w:val="32"/>
    </w:rPr>
  </w:style>
  <w:style w:type="paragraph" w:styleId="aff4">
    <w:name w:val="TOC Heading"/>
    <w:basedOn w:val="1"/>
    <w:next w:val="a"/>
    <w:uiPriority w:val="39"/>
    <w:unhideWhenUsed/>
    <w:qFormat/>
    <w:rsid w:val="00552E5B"/>
    <w:pPr>
      <w:spacing w:line="259" w:lineRule="auto"/>
      <w:jc w:val="center"/>
      <w:outlineLvl w:val="9"/>
    </w:pPr>
    <w:rPr>
      <w:rFonts w:ascii="Times New Roman" w:hAnsi="Times New Roman"/>
      <w:color w:val="auto"/>
      <w:sz w:val="28"/>
    </w:rPr>
  </w:style>
  <w:style w:type="paragraph" w:styleId="24">
    <w:name w:val="toc 2"/>
    <w:basedOn w:val="a"/>
    <w:next w:val="a"/>
    <w:autoRedefine/>
    <w:uiPriority w:val="39"/>
    <w:unhideWhenUsed/>
    <w:rsid w:val="00552E5B"/>
    <w:pPr>
      <w:spacing w:after="100"/>
      <w:ind w:left="240"/>
    </w:pPr>
  </w:style>
  <w:style w:type="paragraph" w:styleId="3">
    <w:name w:val="toc 3"/>
    <w:basedOn w:val="a"/>
    <w:next w:val="a"/>
    <w:autoRedefine/>
    <w:uiPriority w:val="39"/>
    <w:unhideWhenUsed/>
    <w:rsid w:val="00552E5B"/>
    <w:pPr>
      <w:spacing w:after="100"/>
      <w:ind w:left="480"/>
    </w:pPr>
  </w:style>
  <w:style w:type="paragraph" w:styleId="13">
    <w:name w:val="toc 1"/>
    <w:basedOn w:val="a"/>
    <w:next w:val="a"/>
    <w:autoRedefine/>
    <w:uiPriority w:val="39"/>
    <w:unhideWhenUsed/>
    <w:rsid w:val="00552E5B"/>
    <w:pPr>
      <w:spacing w:after="100"/>
    </w:pPr>
  </w:style>
  <w:style w:type="character" w:customStyle="1" w:styleId="14">
    <w:name w:val="Просмотренная гиперссылка1"/>
    <w:semiHidden/>
    <w:unhideWhenUsed/>
    <w:rsid w:val="00552E5B"/>
    <w:rPr>
      <w:color w:val="800080"/>
      <w:u w:val="single"/>
    </w:rPr>
  </w:style>
  <w:style w:type="paragraph" w:customStyle="1" w:styleId="15">
    <w:name w:val="Заголовок1"/>
    <w:basedOn w:val="a"/>
    <w:next w:val="a"/>
    <w:qFormat/>
    <w:rsid w:val="00552E5B"/>
    <w:pPr>
      <w:contextualSpacing/>
    </w:pPr>
    <w:rPr>
      <w:rFonts w:ascii="Cambria" w:hAnsi="Cambria"/>
      <w:spacing w:val="-10"/>
      <w:kern w:val="28"/>
      <w:sz w:val="56"/>
      <w:szCs w:val="56"/>
    </w:rPr>
  </w:style>
  <w:style w:type="character" w:customStyle="1" w:styleId="aff5">
    <w:name w:val="Заголовок Знак"/>
    <w:link w:val="aff6"/>
    <w:rsid w:val="00552E5B"/>
    <w:rPr>
      <w:rFonts w:ascii="Cambria" w:hAnsi="Cambria"/>
      <w:spacing w:val="-10"/>
      <w:kern w:val="28"/>
      <w:sz w:val="56"/>
      <w:szCs w:val="56"/>
    </w:rPr>
  </w:style>
  <w:style w:type="character" w:styleId="aff7">
    <w:name w:val="FollowedHyperlink"/>
    <w:uiPriority w:val="99"/>
    <w:semiHidden/>
    <w:unhideWhenUsed/>
    <w:rsid w:val="00552E5B"/>
    <w:rPr>
      <w:color w:val="954F72"/>
      <w:u w:val="single"/>
    </w:rPr>
  </w:style>
  <w:style w:type="paragraph" w:styleId="aff6">
    <w:name w:val="Title"/>
    <w:basedOn w:val="a"/>
    <w:next w:val="a"/>
    <w:link w:val="aff5"/>
    <w:qFormat/>
    <w:rsid w:val="00552E5B"/>
    <w:pPr>
      <w:spacing w:before="240" w:after="60" w:line="276" w:lineRule="auto"/>
      <w:jc w:val="center"/>
      <w:outlineLvl w:val="0"/>
    </w:pPr>
    <w:rPr>
      <w:rFonts w:ascii="Cambria" w:hAnsi="Cambria"/>
      <w:spacing w:val="-10"/>
      <w:kern w:val="28"/>
      <w:sz w:val="56"/>
      <w:szCs w:val="56"/>
    </w:rPr>
  </w:style>
  <w:style w:type="character" w:customStyle="1" w:styleId="16">
    <w:name w:val="Заголовок Знак1"/>
    <w:basedOn w:val="a0"/>
    <w:uiPriority w:val="10"/>
    <w:rsid w:val="00552E5B"/>
    <w:rPr>
      <w:rFonts w:asciiTheme="majorHAnsi" w:eastAsiaTheme="majorEastAsia" w:hAnsiTheme="majorHAnsi" w:cstheme="majorBidi"/>
      <w:spacing w:val="-10"/>
      <w:kern w:val="28"/>
      <w:sz w:val="56"/>
      <w:szCs w:val="56"/>
    </w:rPr>
  </w:style>
  <w:style w:type="table" w:customStyle="1" w:styleId="210">
    <w:name w:val="Таблица простая 21"/>
    <w:basedOn w:val="a1"/>
    <w:uiPriority w:val="42"/>
    <w:rsid w:val="00552E5B"/>
    <w:rPr>
      <w:rFonts w:ascii="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a"/>
    <w:rsid w:val="00552E5B"/>
    <w:pPr>
      <w:spacing w:before="100" w:beforeAutospacing="1" w:after="100" w:afterAutospacing="1"/>
    </w:pPr>
  </w:style>
  <w:style w:type="paragraph" w:customStyle="1" w:styleId="xl65">
    <w:name w:val="xl65"/>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0"/>
      <w:szCs w:val="20"/>
    </w:rPr>
  </w:style>
  <w:style w:type="paragraph" w:customStyle="1" w:styleId="xl68">
    <w:name w:val="xl68"/>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20"/>
      <w:szCs w:val="20"/>
    </w:rPr>
  </w:style>
  <w:style w:type="paragraph" w:customStyle="1" w:styleId="xl69">
    <w:name w:val="xl69"/>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552E5B"/>
    <w:pPr>
      <w:spacing w:before="100" w:beforeAutospacing="1" w:after="100" w:afterAutospacing="1"/>
    </w:pPr>
    <w:rPr>
      <w:b/>
      <w:bCs/>
    </w:rPr>
  </w:style>
  <w:style w:type="paragraph" w:customStyle="1" w:styleId="xl74">
    <w:name w:val="xl74"/>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a"/>
    <w:rsid w:val="00552E5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83">
    <w:name w:val="xl83"/>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84">
    <w:name w:val="xl84"/>
    <w:basedOn w:val="a"/>
    <w:rsid w:val="00552E5B"/>
    <w:pPr>
      <w:spacing w:before="100" w:beforeAutospacing="1" w:after="100" w:afterAutospacing="1"/>
      <w:jc w:val="right"/>
    </w:pPr>
  </w:style>
  <w:style w:type="paragraph" w:customStyle="1" w:styleId="xl85">
    <w:name w:val="xl85"/>
    <w:basedOn w:val="a"/>
    <w:rsid w:val="00552E5B"/>
    <w:pPr>
      <w:pBdr>
        <w:bottom w:val="single" w:sz="4" w:space="0" w:color="auto"/>
      </w:pBdr>
      <w:spacing w:before="100" w:beforeAutospacing="1" w:after="100" w:afterAutospacing="1"/>
      <w:jc w:val="center"/>
    </w:pPr>
    <w:rPr>
      <w:b/>
      <w:bCs/>
    </w:rPr>
  </w:style>
  <w:style w:type="paragraph" w:customStyle="1" w:styleId="xl86">
    <w:name w:val="xl86"/>
    <w:basedOn w:val="a"/>
    <w:rsid w:val="00552E5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552E5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9">
    <w:name w:val="xl89"/>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0">
    <w:name w:val="xl90"/>
    <w:basedOn w:val="a"/>
    <w:rsid w:val="00552E5B"/>
    <w:pPr>
      <w:pBdr>
        <w:bottom w:val="single" w:sz="4" w:space="0" w:color="auto"/>
      </w:pBdr>
      <w:spacing w:before="100" w:beforeAutospacing="1" w:after="100" w:afterAutospacing="1"/>
      <w:jc w:val="center"/>
    </w:pPr>
    <w:rPr>
      <w:b/>
      <w:bCs/>
    </w:rPr>
  </w:style>
  <w:style w:type="paragraph" w:customStyle="1" w:styleId="xl91">
    <w:name w:val="xl91"/>
    <w:basedOn w:val="a"/>
    <w:rsid w:val="00552E5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552E5B"/>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552E5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rsid w:val="00552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25">
    <w:name w:val="Нет списка2"/>
    <w:next w:val="a2"/>
    <w:uiPriority w:val="99"/>
    <w:semiHidden/>
    <w:unhideWhenUsed/>
    <w:rsid w:val="00552E5B"/>
  </w:style>
  <w:style w:type="character" w:customStyle="1" w:styleId="26">
    <w:name w:val="Заголовок Знак2"/>
    <w:rsid w:val="00552E5B"/>
    <w:rPr>
      <w:rFonts w:ascii="Cambria" w:eastAsia="Times New Roman" w:hAnsi="Cambria" w:cs="Times New Roman"/>
      <w:spacing w:val="-10"/>
      <w:kern w:val="28"/>
      <w:sz w:val="56"/>
      <w:szCs w:val="56"/>
    </w:rPr>
  </w:style>
  <w:style w:type="table" w:customStyle="1" w:styleId="17">
    <w:name w:val="Сетка таблицы1"/>
    <w:basedOn w:val="a1"/>
    <w:next w:val="aff1"/>
    <w:rsid w:val="0055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Название Знак"/>
    <w:rsid w:val="00552E5B"/>
    <w:rPr>
      <w:rFonts w:ascii="Cambria" w:eastAsia="Times New Roman" w:hAnsi="Cambria" w:cs="Times New Roman" w:hint="default"/>
      <w:spacing w:val="-10"/>
      <w:kern w:val="28"/>
      <w:sz w:val="56"/>
      <w:szCs w:val="56"/>
    </w:rPr>
  </w:style>
  <w:style w:type="table" w:customStyle="1" w:styleId="211">
    <w:name w:val="Таблица простая 21"/>
    <w:basedOn w:val="a1"/>
    <w:uiPriority w:val="42"/>
    <w:rsid w:val="00552E5B"/>
    <w:rPr>
      <w:rFonts w:ascii="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112">
    <w:name w:val="Нет списка11"/>
    <w:next w:val="a2"/>
    <w:uiPriority w:val="99"/>
    <w:semiHidden/>
    <w:unhideWhenUsed/>
    <w:rsid w:val="00552E5B"/>
  </w:style>
  <w:style w:type="table" w:customStyle="1" w:styleId="220">
    <w:name w:val="Таблица простая 22"/>
    <w:basedOn w:val="a1"/>
    <w:uiPriority w:val="42"/>
    <w:rsid w:val="00552E5B"/>
    <w:rPr>
      <w:rFonts w:ascii="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552E5B"/>
    <w:pPr>
      <w:autoSpaceDE w:val="0"/>
      <w:autoSpaceDN w:val="0"/>
      <w:adjustRightInd w:val="0"/>
    </w:pPr>
    <w:rPr>
      <w:rFonts w:eastAsia="Calibri"/>
      <w:color w:val="000000"/>
      <w:sz w:val="24"/>
      <w:szCs w:val="24"/>
      <w:lang w:eastAsia="en-US"/>
    </w:rPr>
  </w:style>
  <w:style w:type="character" w:customStyle="1" w:styleId="27">
    <w:name w:val="2"/>
    <w:rsid w:val="00820049"/>
  </w:style>
  <w:style w:type="table" w:styleId="28">
    <w:name w:val="Plain Table 2"/>
    <w:basedOn w:val="a1"/>
    <w:uiPriority w:val="42"/>
    <w:rsid w:val="00494548"/>
    <w:rPr>
      <w:rFonts w:ascii="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3134">
      <w:bodyDiv w:val="1"/>
      <w:marLeft w:val="0"/>
      <w:marRight w:val="0"/>
      <w:marTop w:val="0"/>
      <w:marBottom w:val="0"/>
      <w:divBdr>
        <w:top w:val="none" w:sz="0" w:space="0" w:color="auto"/>
        <w:left w:val="none" w:sz="0" w:space="0" w:color="auto"/>
        <w:bottom w:val="none" w:sz="0" w:space="0" w:color="auto"/>
        <w:right w:val="none" w:sz="0" w:space="0" w:color="auto"/>
      </w:divBdr>
    </w:div>
    <w:div w:id="436875125">
      <w:bodyDiv w:val="1"/>
      <w:marLeft w:val="0"/>
      <w:marRight w:val="0"/>
      <w:marTop w:val="0"/>
      <w:marBottom w:val="0"/>
      <w:divBdr>
        <w:top w:val="none" w:sz="0" w:space="0" w:color="auto"/>
        <w:left w:val="none" w:sz="0" w:space="0" w:color="auto"/>
        <w:bottom w:val="none" w:sz="0" w:space="0" w:color="auto"/>
        <w:right w:val="none" w:sz="0" w:space="0" w:color="auto"/>
      </w:divBdr>
    </w:div>
    <w:div w:id="648175766">
      <w:bodyDiv w:val="1"/>
      <w:marLeft w:val="0"/>
      <w:marRight w:val="0"/>
      <w:marTop w:val="0"/>
      <w:marBottom w:val="0"/>
      <w:divBdr>
        <w:top w:val="none" w:sz="0" w:space="0" w:color="auto"/>
        <w:left w:val="none" w:sz="0" w:space="0" w:color="auto"/>
        <w:bottom w:val="none" w:sz="0" w:space="0" w:color="auto"/>
        <w:right w:val="none" w:sz="0" w:space="0" w:color="auto"/>
      </w:divBdr>
    </w:div>
    <w:div w:id="656350290">
      <w:bodyDiv w:val="1"/>
      <w:marLeft w:val="0"/>
      <w:marRight w:val="0"/>
      <w:marTop w:val="0"/>
      <w:marBottom w:val="0"/>
      <w:divBdr>
        <w:top w:val="none" w:sz="0" w:space="0" w:color="auto"/>
        <w:left w:val="none" w:sz="0" w:space="0" w:color="auto"/>
        <w:bottom w:val="none" w:sz="0" w:space="0" w:color="auto"/>
        <w:right w:val="none" w:sz="0" w:space="0" w:color="auto"/>
      </w:divBdr>
    </w:div>
    <w:div w:id="794057679">
      <w:bodyDiv w:val="1"/>
      <w:marLeft w:val="0"/>
      <w:marRight w:val="0"/>
      <w:marTop w:val="0"/>
      <w:marBottom w:val="0"/>
      <w:divBdr>
        <w:top w:val="none" w:sz="0" w:space="0" w:color="auto"/>
        <w:left w:val="none" w:sz="0" w:space="0" w:color="auto"/>
        <w:bottom w:val="none" w:sz="0" w:space="0" w:color="auto"/>
        <w:right w:val="none" w:sz="0" w:space="0" w:color="auto"/>
      </w:divBdr>
    </w:div>
    <w:div w:id="992098372">
      <w:bodyDiv w:val="1"/>
      <w:marLeft w:val="0"/>
      <w:marRight w:val="0"/>
      <w:marTop w:val="0"/>
      <w:marBottom w:val="0"/>
      <w:divBdr>
        <w:top w:val="none" w:sz="0" w:space="0" w:color="auto"/>
        <w:left w:val="none" w:sz="0" w:space="0" w:color="auto"/>
        <w:bottom w:val="none" w:sz="0" w:space="0" w:color="auto"/>
        <w:right w:val="none" w:sz="0" w:space="0" w:color="auto"/>
      </w:divBdr>
    </w:div>
    <w:div w:id="993290420">
      <w:bodyDiv w:val="1"/>
      <w:marLeft w:val="0"/>
      <w:marRight w:val="0"/>
      <w:marTop w:val="0"/>
      <w:marBottom w:val="0"/>
      <w:divBdr>
        <w:top w:val="none" w:sz="0" w:space="0" w:color="auto"/>
        <w:left w:val="none" w:sz="0" w:space="0" w:color="auto"/>
        <w:bottom w:val="none" w:sz="0" w:space="0" w:color="auto"/>
        <w:right w:val="none" w:sz="0" w:space="0" w:color="auto"/>
      </w:divBdr>
    </w:div>
    <w:div w:id="1079013728">
      <w:bodyDiv w:val="1"/>
      <w:marLeft w:val="0"/>
      <w:marRight w:val="0"/>
      <w:marTop w:val="0"/>
      <w:marBottom w:val="0"/>
      <w:divBdr>
        <w:top w:val="none" w:sz="0" w:space="0" w:color="auto"/>
        <w:left w:val="none" w:sz="0" w:space="0" w:color="auto"/>
        <w:bottom w:val="none" w:sz="0" w:space="0" w:color="auto"/>
        <w:right w:val="none" w:sz="0" w:space="0" w:color="auto"/>
      </w:divBdr>
    </w:div>
    <w:div w:id="1225067481">
      <w:bodyDiv w:val="1"/>
      <w:marLeft w:val="0"/>
      <w:marRight w:val="0"/>
      <w:marTop w:val="0"/>
      <w:marBottom w:val="0"/>
      <w:divBdr>
        <w:top w:val="none" w:sz="0" w:space="0" w:color="auto"/>
        <w:left w:val="none" w:sz="0" w:space="0" w:color="auto"/>
        <w:bottom w:val="none" w:sz="0" w:space="0" w:color="auto"/>
        <w:right w:val="none" w:sz="0" w:space="0" w:color="auto"/>
      </w:divBdr>
    </w:div>
    <w:div w:id="1277181560">
      <w:bodyDiv w:val="1"/>
      <w:marLeft w:val="0"/>
      <w:marRight w:val="0"/>
      <w:marTop w:val="0"/>
      <w:marBottom w:val="0"/>
      <w:divBdr>
        <w:top w:val="none" w:sz="0" w:space="0" w:color="auto"/>
        <w:left w:val="none" w:sz="0" w:space="0" w:color="auto"/>
        <w:bottom w:val="none" w:sz="0" w:space="0" w:color="auto"/>
        <w:right w:val="none" w:sz="0" w:space="0" w:color="auto"/>
      </w:divBdr>
    </w:div>
    <w:div w:id="1296641904">
      <w:bodyDiv w:val="1"/>
      <w:marLeft w:val="0"/>
      <w:marRight w:val="0"/>
      <w:marTop w:val="0"/>
      <w:marBottom w:val="0"/>
      <w:divBdr>
        <w:top w:val="none" w:sz="0" w:space="0" w:color="auto"/>
        <w:left w:val="none" w:sz="0" w:space="0" w:color="auto"/>
        <w:bottom w:val="none" w:sz="0" w:space="0" w:color="auto"/>
        <w:right w:val="none" w:sz="0" w:space="0" w:color="auto"/>
      </w:divBdr>
    </w:div>
    <w:div w:id="1424297606">
      <w:bodyDiv w:val="1"/>
      <w:marLeft w:val="0"/>
      <w:marRight w:val="0"/>
      <w:marTop w:val="0"/>
      <w:marBottom w:val="0"/>
      <w:divBdr>
        <w:top w:val="none" w:sz="0" w:space="0" w:color="auto"/>
        <w:left w:val="none" w:sz="0" w:space="0" w:color="auto"/>
        <w:bottom w:val="none" w:sz="0" w:space="0" w:color="auto"/>
        <w:right w:val="none" w:sz="0" w:space="0" w:color="auto"/>
      </w:divBdr>
    </w:div>
    <w:div w:id="1459254220">
      <w:bodyDiv w:val="1"/>
      <w:marLeft w:val="0"/>
      <w:marRight w:val="0"/>
      <w:marTop w:val="0"/>
      <w:marBottom w:val="0"/>
      <w:divBdr>
        <w:top w:val="none" w:sz="0" w:space="0" w:color="auto"/>
        <w:left w:val="none" w:sz="0" w:space="0" w:color="auto"/>
        <w:bottom w:val="none" w:sz="0" w:space="0" w:color="auto"/>
        <w:right w:val="none" w:sz="0" w:space="0" w:color="auto"/>
      </w:divBdr>
    </w:div>
    <w:div w:id="1478372755">
      <w:bodyDiv w:val="1"/>
      <w:marLeft w:val="0"/>
      <w:marRight w:val="0"/>
      <w:marTop w:val="0"/>
      <w:marBottom w:val="0"/>
      <w:divBdr>
        <w:top w:val="none" w:sz="0" w:space="0" w:color="auto"/>
        <w:left w:val="none" w:sz="0" w:space="0" w:color="auto"/>
        <w:bottom w:val="none" w:sz="0" w:space="0" w:color="auto"/>
        <w:right w:val="none" w:sz="0" w:space="0" w:color="auto"/>
      </w:divBdr>
    </w:div>
    <w:div w:id="1517041700">
      <w:bodyDiv w:val="1"/>
      <w:marLeft w:val="0"/>
      <w:marRight w:val="0"/>
      <w:marTop w:val="0"/>
      <w:marBottom w:val="0"/>
      <w:divBdr>
        <w:top w:val="none" w:sz="0" w:space="0" w:color="auto"/>
        <w:left w:val="none" w:sz="0" w:space="0" w:color="auto"/>
        <w:bottom w:val="none" w:sz="0" w:space="0" w:color="auto"/>
        <w:right w:val="none" w:sz="0" w:space="0" w:color="auto"/>
      </w:divBdr>
    </w:div>
    <w:div w:id="1580670646">
      <w:bodyDiv w:val="1"/>
      <w:marLeft w:val="0"/>
      <w:marRight w:val="0"/>
      <w:marTop w:val="0"/>
      <w:marBottom w:val="0"/>
      <w:divBdr>
        <w:top w:val="none" w:sz="0" w:space="0" w:color="auto"/>
        <w:left w:val="none" w:sz="0" w:space="0" w:color="auto"/>
        <w:bottom w:val="none" w:sz="0" w:space="0" w:color="auto"/>
        <w:right w:val="none" w:sz="0" w:space="0" w:color="auto"/>
      </w:divBdr>
    </w:div>
    <w:div w:id="1934431259">
      <w:bodyDiv w:val="1"/>
      <w:marLeft w:val="0"/>
      <w:marRight w:val="0"/>
      <w:marTop w:val="0"/>
      <w:marBottom w:val="0"/>
      <w:divBdr>
        <w:top w:val="none" w:sz="0" w:space="0" w:color="auto"/>
        <w:left w:val="none" w:sz="0" w:space="0" w:color="auto"/>
        <w:bottom w:val="none" w:sz="0" w:space="0" w:color="auto"/>
        <w:right w:val="none" w:sz="0" w:space="0" w:color="auto"/>
      </w:divBdr>
    </w:div>
    <w:div w:id="2003851866">
      <w:bodyDiv w:val="1"/>
      <w:marLeft w:val="0"/>
      <w:marRight w:val="0"/>
      <w:marTop w:val="0"/>
      <w:marBottom w:val="0"/>
      <w:divBdr>
        <w:top w:val="none" w:sz="0" w:space="0" w:color="auto"/>
        <w:left w:val="none" w:sz="0" w:space="0" w:color="auto"/>
        <w:bottom w:val="none" w:sz="0" w:space="0" w:color="auto"/>
        <w:right w:val="none" w:sz="0" w:space="0" w:color="auto"/>
      </w:divBdr>
    </w:div>
    <w:div w:id="2060594528">
      <w:bodyDiv w:val="1"/>
      <w:marLeft w:val="0"/>
      <w:marRight w:val="0"/>
      <w:marTop w:val="0"/>
      <w:marBottom w:val="0"/>
      <w:divBdr>
        <w:top w:val="none" w:sz="0" w:space="0" w:color="auto"/>
        <w:left w:val="none" w:sz="0" w:space="0" w:color="auto"/>
        <w:bottom w:val="none" w:sz="0" w:space="0" w:color="auto"/>
        <w:right w:val="none" w:sz="0" w:space="0" w:color="auto"/>
      </w:divBdr>
    </w:div>
    <w:div w:id="2088845589">
      <w:bodyDiv w:val="1"/>
      <w:marLeft w:val="0"/>
      <w:marRight w:val="0"/>
      <w:marTop w:val="0"/>
      <w:marBottom w:val="0"/>
      <w:divBdr>
        <w:top w:val="none" w:sz="0" w:space="0" w:color="auto"/>
        <w:left w:val="none" w:sz="0" w:space="0" w:color="auto"/>
        <w:bottom w:val="none" w:sz="0" w:space="0" w:color="auto"/>
        <w:right w:val="none" w:sz="0" w:space="0" w:color="auto"/>
      </w:divBdr>
    </w:div>
    <w:div w:id="2115975592">
      <w:bodyDiv w:val="1"/>
      <w:marLeft w:val="0"/>
      <w:marRight w:val="0"/>
      <w:marTop w:val="0"/>
      <w:marBottom w:val="0"/>
      <w:divBdr>
        <w:top w:val="none" w:sz="0" w:space="0" w:color="auto"/>
        <w:left w:val="none" w:sz="0" w:space="0" w:color="auto"/>
        <w:bottom w:val="none" w:sz="0" w:space="0" w:color="auto"/>
        <w:right w:val="none" w:sz="0" w:space="0" w:color="auto"/>
      </w:divBdr>
    </w:div>
    <w:div w:id="21175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36F6F375EBC232F925B4F2BD08197EC773BE3A85A23F945E8E16D1193530FA54946479E0F332D21x6I2M" TargetMode="External"/><Relationship Id="rId18" Type="http://schemas.openxmlformats.org/officeDocument/2006/relationships/hyperlink" Target="consultantplus://offline/ref=F36F6F375EBC232F925B4F2BD08197EC773BE3A85A23F945E8E16D1193530FA54946479E0F332D21x6I2M" TargetMode="External"/><Relationship Id="rId26" Type="http://schemas.openxmlformats.org/officeDocument/2006/relationships/hyperlink" Target="consultantplus://offline/ref=F36F6F375EBC232F925B4F2BD08197EC773BE3A85A23F945E8E16D1193x5I3M" TargetMode="External"/><Relationship Id="rId3" Type="http://schemas.openxmlformats.org/officeDocument/2006/relationships/styles" Target="styles.xml"/><Relationship Id="rId21" Type="http://schemas.openxmlformats.org/officeDocument/2006/relationships/hyperlink" Target="file:///C:\&#1069;&#1050;&#1054;&#1053;&#1054;&#1052;&#1048;&#1050;&#1040;\2017%20&#1075;&#1086;&#1076;\&#1055;&#1054;%20%20&#1053;&#1040;&#1055;&#1056;&#1040;&#1042;&#1051;&#1045;&#1053;&#1048;&#1071;&#1052;\&#1052;&#1059;&#1053;&#1048;&#1062;&#1048;&#1055;&#1040;&#1051;&#1068;&#1053;&#1067;&#1045;%20&#1055;&#1056;&#1054;&#1043;&#1056;&#1040;&#1052;&#1052;&#1067;%20&#1080;%20&#1043;&#1054;&#1044;&#1054;&#1042;&#1067;&#1045;%20&#1054;&#1058;&#1063;&#1045;&#1058;&#1067;\&#1052;&#1055;%202021-2025\&#1056;&#1072;&#1079;&#1074;&#1080;&#1090;&#1080;&#1077;%20&#1101;&#1082;&#1086;&#1085;&#1086;&#1084;&#1080;&#1082;&#1080;\&#1087;&#1086;&#1088;&#1103;&#1076;&#1086;&#1082;%20&#1091;%20&#1057;&#1086;&#1089;&#1085;&#1086;&#1075;&#1086;&#1088;&#1089;&#1082;&#1072;%20&#1087;&#1086;%20&#1073;&#1072;&#1085;&#1103;&#1084;.docx" TargetMode="External"/><Relationship Id="rId7" Type="http://schemas.openxmlformats.org/officeDocument/2006/relationships/endnotes" Target="endnotes.xml"/><Relationship Id="rId12" Type="http://schemas.openxmlformats.org/officeDocument/2006/relationships/hyperlink" Target="consultantplus://offline/ref=BA656EA49371A00182AB723B9AFFD2C774FC8DEE1E8FC2790219B5D777125F68BFBAF2AF50186D3720A4C4B414g3F" TargetMode="External"/><Relationship Id="rId17" Type="http://schemas.openxmlformats.org/officeDocument/2006/relationships/hyperlink" Target="consultantplus://offline/ref=F36F6F375EBC232F925B4F2BD08197EC773BE3A85A23F945E8E16D1193x5I3M" TargetMode="External"/><Relationship Id="rId25" Type="http://schemas.openxmlformats.org/officeDocument/2006/relationships/hyperlink" Target="consultantplus://offline/ref=BA656EA49371A00182AB723B9AFFD2C774FC8DEE1E8FC2790219B5D777125F68BFBAF2AF50186D3720A4C4B414g3F"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kojgorodok.ru/"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6F6F375EBC232F925B4F2BD08197EC773BE3A85A23F945E8E16D1193x5I3M" TargetMode="External"/><Relationship Id="rId24" Type="http://schemas.openxmlformats.org/officeDocument/2006/relationships/hyperlink" Target="http://kojgorodok.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1789B959619E6EF7E4F3235B202CF50856D6655EFE3118128E5DB8A919DD6EF242F43E62398063H2b7K" TargetMode="External"/><Relationship Id="rId23" Type="http://schemas.openxmlformats.org/officeDocument/2006/relationships/hyperlink" Target="consultantplus://offline/ref=561789B959619E6EF7E4F3235B202CF50856D6655EFE3118128E5DB8A919DD6EF242F43E62398063H2b7K" TargetMode="External"/><Relationship Id="rId28" Type="http://schemas.openxmlformats.org/officeDocument/2006/relationships/hyperlink" Target="consultantplus://offline/ref=EF169012D5377544DBEB18D0F47D8A9A268321B8AF6D9B2B9D51E0AC6C175591ADE665E297BAAC6032CFCAFDZDt2G" TargetMode="External"/><Relationship Id="rId10" Type="http://schemas.openxmlformats.org/officeDocument/2006/relationships/footer" Target="footer2.xml"/><Relationship Id="rId19" Type="http://schemas.openxmlformats.org/officeDocument/2006/relationships/hyperlink" Target="consultantplus://offline/ref=F36F6F375EBC232F925B4F2BD08197EC773BE3A85A23F945E8E16D1193530FA54946479E0F332E27x6I2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36F6F375EBC232F925B4F2BD08197EC773BE3A85A23F945E8E16D1193530FA54946479E0F332E27x6I2M" TargetMode="External"/><Relationship Id="rId22" Type="http://schemas.openxmlformats.org/officeDocument/2006/relationships/hyperlink" Target="consultantplus://offline/ref=F36F6F375EBC232F925B4F2BD08197EC773BE3A85A23F945E8E16D1193x5I3M" TargetMode="External"/><Relationship Id="rId27" Type="http://schemas.openxmlformats.org/officeDocument/2006/relationships/hyperlink" Target="file:///C:\&#1069;&#1050;&#1054;&#1053;&#1054;&#1052;&#1048;&#1050;&#1040;\2017%20&#1075;&#1086;&#1076;\&#1055;&#1054;%20%20&#1053;&#1040;&#1055;&#1056;&#1040;&#1042;&#1051;&#1045;&#1053;&#1048;&#1071;&#1052;\&#1052;&#1059;&#1053;&#1048;&#1062;&#1048;&#1055;&#1040;&#1051;&#1068;&#1053;&#1067;&#1045;%20&#1055;&#1056;&#1054;&#1043;&#1056;&#1040;&#1052;&#1052;&#1067;%20&#1080;%20&#1043;&#1054;&#1044;&#1054;&#1042;&#1067;&#1045;%20&#1054;&#1058;&#1063;&#1045;&#1058;&#1067;\&#1052;&#1055;%202021-2025\&#1056;&#1072;&#1079;&#1074;&#1080;&#1090;&#1080;&#1077;%20&#1101;&#1082;&#1086;&#1085;&#1086;&#1084;&#1080;&#1082;&#1080;\&#1087;&#1086;&#1088;&#1103;&#1076;&#1086;&#1082;%20&#1091;%20&#1057;&#1086;&#1089;&#1085;&#1086;&#1075;&#1086;&#1088;&#1089;&#1082;&#1072;%20&#1087;&#1086;%20&#1073;&#1072;&#1085;&#1103;&#1084;.docx" TargetMode="External"/><Relationship Id="rId30" Type="http://schemas.openxmlformats.org/officeDocument/2006/relationships/image" Target="media/image4.wmf"/></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007CE79C51FEBC110609AEB37F5E293FC117A75E5AAD0BEE0136EC1767A3600099A66FBE753EBD370lFI" TargetMode="External"/><Relationship Id="rId13" Type="http://schemas.openxmlformats.org/officeDocument/2006/relationships/hyperlink" Target="consultantplus://offline/ref=8007CE79C51FEBC110609AEB37F5E293FC117A75E5AAD0BEE0136EC1767A3600099A66FBE753E6D270lFI" TargetMode="External"/><Relationship Id="rId3" Type="http://schemas.openxmlformats.org/officeDocument/2006/relationships/hyperlink" Target="consultantplus://offline/ref=8007CE79C51FEBC110609AEB37F5E293FC117A75E5AAD0BEE0136EC1767A3600099A66FBE750E9D470l0I" TargetMode="External"/><Relationship Id="rId7" Type="http://schemas.openxmlformats.org/officeDocument/2006/relationships/hyperlink" Target="consultantplus://offline/ref=8007CE79C51FEBC110609AEB37F5E293FC117A75E5AAD0BEE0136EC1767A3600099A66FBE753EDD370l8I" TargetMode="External"/><Relationship Id="rId12" Type="http://schemas.openxmlformats.org/officeDocument/2006/relationships/hyperlink" Target="consultantplus://offline/ref=8007CE79C51FEBC110609AEB37F5E293FC117A75E5AAD0BEE0136EC1767A3600099A66FBE753E6D270lDI" TargetMode="External"/><Relationship Id="rId17" Type="http://schemas.openxmlformats.org/officeDocument/2006/relationships/hyperlink" Target="consultantplus://offline/ref=8007CE79C51FEBC110609AEB37F5E293FC117A75E5AAD0BEE0136EC1767A3600099A66FBE753EBD770l1I" TargetMode="External"/><Relationship Id="rId2" Type="http://schemas.openxmlformats.org/officeDocument/2006/relationships/hyperlink" Target="consultantplus://offline/ref=8007CE79C51FEBC110609AEB37F5E293FC117A75E5AAD0BEE0136EC1767A3600099A66FBE750E9D470lDI" TargetMode="External"/><Relationship Id="rId16" Type="http://schemas.openxmlformats.org/officeDocument/2006/relationships/hyperlink" Target="consultantplus://offline/ref=8007CE79C51FEBC110609AEB37F5E293FC117A75E5AAD0BEE0136EC1767A3600099A66FBE752EFD570l0I" TargetMode="External"/><Relationship Id="rId1" Type="http://schemas.openxmlformats.org/officeDocument/2006/relationships/hyperlink" Target="consultantplus://offline/ref=8007CE79C51FEBC110609AEB37F5E293FC117A75E5AAD0BEE0136EC1767A3600099A66FBE751EFD670lBI" TargetMode="External"/><Relationship Id="rId6" Type="http://schemas.openxmlformats.org/officeDocument/2006/relationships/hyperlink" Target="consultantplus://offline/ref=8007CE79C51FEBC110609AEB37F5E293FC117A75E5AAD0BEE0136EC1767A3600099A66FBE753EDD470lDI" TargetMode="External"/><Relationship Id="rId11" Type="http://schemas.openxmlformats.org/officeDocument/2006/relationships/hyperlink" Target="consultantplus://offline/ref=8007CE79C51FEBC110609AEB37F5E293FC117A75E5AAD0BEE0136EC1767A3600099A66FBE753E8DF70lFI" TargetMode="External"/><Relationship Id="rId5" Type="http://schemas.openxmlformats.org/officeDocument/2006/relationships/hyperlink" Target="consultantplus://offline/ref=8007CE79C51FEBC110609AEB37F5E293FC117A75E5AAD0BEE0136EC1767A3600099A66FBE753EDD470lCI" TargetMode="External"/><Relationship Id="rId15" Type="http://schemas.openxmlformats.org/officeDocument/2006/relationships/hyperlink" Target="consultantplus://offline/ref=8007CE79C51FEBC110609AEB37F5E293FC117A75E5AAD0BEE0136EC1767A3600099A66FBE752EFD670l1I" TargetMode="External"/><Relationship Id="rId10" Type="http://schemas.openxmlformats.org/officeDocument/2006/relationships/hyperlink" Target="consultantplus://offline/ref=8007CE79C51FEBC110609AEB37F5E293FC117A75E5AAD0BEE0136EC1767A3600099A66FBE753E9D070lAI" TargetMode="External"/><Relationship Id="rId4" Type="http://schemas.openxmlformats.org/officeDocument/2006/relationships/hyperlink" Target="consultantplus://offline/ref=8007CE79C51FEBC110609AEB37F5E293FC117A75E5AAD0BEE0136EC1767A3600099A66FBE753EDD470lBI" TargetMode="External"/><Relationship Id="rId9" Type="http://schemas.openxmlformats.org/officeDocument/2006/relationships/hyperlink" Target="consultantplus://offline/ref=8007CE79C51FEBC110609AEB37F5E293FC117A75E5AAD0BEE0136EC1767A3600099A66FBE753EAD470lDI" TargetMode="External"/><Relationship Id="rId14" Type="http://schemas.openxmlformats.org/officeDocument/2006/relationships/hyperlink" Target="consultantplus://offline/ref=8007CE79C51FEBC110609AEB37F5E293FC117A75E5AAD0BEE0136EC1767A3600099A66FBE753E6D070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0FC0-BD3E-4281-857A-08A1E034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127</Pages>
  <Words>39332</Words>
  <Characters>224196</Characters>
  <Application>Microsoft Office Word</Application>
  <DocSecurity>0</DocSecurity>
  <Lines>1868</Lines>
  <Paragraphs>526</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Муниципальная программа</vt:lpstr>
      <vt:lpstr>    Раздел 1. Приоритеты, цели и задачи реализуемой муниципальнойполитики в сфере эк</vt:lpstr>
      <vt:lpstr>    </vt:lpstr>
      <vt:lpstr>    </vt:lpstr>
      <vt:lpstr>    </vt:lpstr>
      <vt:lpstr>    </vt:lpstr>
      <vt:lpstr>    </vt:lpstr>
      <vt:lpstr>    </vt:lpstr>
      <vt:lpstr>    </vt:lpstr>
      <vt:lpstr>    </vt:lpstr>
      <vt:lpstr>    </vt:lpstr>
      <vt:lpstr>    </vt:lpstr>
      <vt:lpstr>    </vt:lpstr>
      <vt:lpstr>    </vt:lpstr>
      <vt:lpstr>    </vt:lpstr>
      <vt:lpstr>    </vt:lpstr>
      <vt:lpstr>        </vt:lpstr>
      <vt:lpstr>        Таблица 1</vt:lpstr>
      <vt:lpstr>        </vt:lpstr>
      <vt:lpstr>    </vt:lpstr>
      <vt:lpstr>    </vt:lpstr>
      <vt:lpstr>    </vt:lpstr>
      <vt:lpstr>        Таблица 2</vt:lpstr>
      <vt:lpstr>        </vt:lpstr>
      <vt:lpstr>        </vt:lpstr>
      <vt:lpstr>        </vt:lpstr>
      <vt:lpstr>        </vt:lpstr>
      <vt:lpstr>        Таблица 3 </vt:lpstr>
      <vt:lpstr>        </vt:lpstr>
      <vt:lpstr>        </vt:lpstr>
      <vt:lpstr>        </vt:lpstr>
      <vt:lpstr>        </vt:lpstr>
      <vt:lpstr>        </vt:lpstr>
      <vt:lpstr>        </vt:lpstr>
      <vt:lpstr>        </vt:lpstr>
      <vt:lpstr>        </vt:lpstr>
      <vt:lpstr>        </vt:lpstr>
      <vt:lpstr>        Таблица 4</vt:lpstr>
      <vt:lpstr>        </vt:lpstr>
      <vt:lpstr>ПОРЯДОК СУБСИДИРОВАНИЯ СУБЪЕКТАМ МАЛОГО И СРЕДНЕГО ПРЕДПРИНИМАТЕЛЬСТВА ЧАСТИ ЗАТ</vt:lpstr>
      <vt:lpstr>    1. ОБЩИЕ ПОЛОЖЕНИЯ</vt:lpstr>
      <vt:lpstr>    УСЛОВИЯ И ПОРЯДОК ПРЕДОСТАВЛЕНИЯ СУБСИДИИ</vt:lpstr>
      <vt:lpstr>    </vt:lpstr>
      <vt:lpstr>    ТРЕБОВАНИЯ К ОТЧЕТНОСТИ</vt:lpstr>
      <vt:lpstr>    </vt:lpstr>
      <vt:lpstr>    4. ОСУЩЕСТВЛЕНИЕ КОНТРОЛЯ ЗА СОБЛЮДЕНИЕМ УСЛОВИЙ, ЦЕЛЕЙ И ПОРЯДКА ПРЕДОСТАВЛЕНИЯ</vt:lpstr>
      <vt:lpstr>ПОРЯДОК СУБСИДИРОВАНИЯ ЧАСТИ РАСХОДОВ СУБЪЕКТОВ МАЛОГО ПРЕДПРИНИМАТЕЛЬСТВА НА РА</vt:lpstr>
      <vt:lpstr>    1. ОБЩИЕ ПОЛОЖЕНИЯ</vt:lpstr>
      <vt:lpstr>    </vt:lpstr>
      <vt:lpstr>    УСЛОВИЯ И ПОРЯДОК ПРЕДОСТАВЛЕНИЯ СУБСИДИИ</vt:lpstr>
    </vt:vector>
  </TitlesOfParts>
  <Company>Microsoft</Company>
  <LinksUpToDate>false</LinksUpToDate>
  <CharactersWithSpaces>263002</CharactersWithSpaces>
  <SharedDoc>false</SharedDoc>
  <HLinks>
    <vt:vector size="444" baseType="variant">
      <vt:variant>
        <vt:i4>2752615</vt:i4>
      </vt:variant>
      <vt:variant>
        <vt:i4>117</vt:i4>
      </vt:variant>
      <vt:variant>
        <vt:i4>0</vt:i4>
      </vt:variant>
      <vt:variant>
        <vt:i4>5</vt:i4>
      </vt:variant>
      <vt:variant>
        <vt:lpwstr>consultantplus://offline/ref=EF169012D5377544DBEB18D0F47D8A9A268321B8AF6D9B2B9D51E0AC6C175591ADE665E297BAAC6032CFCAFDZDt2G</vt:lpwstr>
      </vt:variant>
      <vt:variant>
        <vt:lpwstr/>
      </vt:variant>
      <vt:variant>
        <vt:i4>5963870</vt:i4>
      </vt:variant>
      <vt:variant>
        <vt:i4>114</vt:i4>
      </vt:variant>
      <vt:variant>
        <vt:i4>0</vt:i4>
      </vt:variant>
      <vt:variant>
        <vt:i4>5</vt:i4>
      </vt:variant>
      <vt:variant>
        <vt:lpwstr>consultantplus://offline/ref=F36F6F375EBC232F925B4F2BD08197EC773BE3A85A23F945E8E16D1193x5I3M</vt:lpwstr>
      </vt:variant>
      <vt:variant>
        <vt:lpwstr/>
      </vt:variant>
      <vt:variant>
        <vt:i4>2752610</vt:i4>
      </vt:variant>
      <vt:variant>
        <vt:i4>111</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108</vt:i4>
      </vt:variant>
      <vt:variant>
        <vt:i4>0</vt:i4>
      </vt:variant>
      <vt:variant>
        <vt:i4>5</vt:i4>
      </vt:variant>
      <vt:variant>
        <vt:lpwstr>consultantplus://offline/ref=F36F6F375EBC232F925B4F2BD08197EC773BE3A85A23F945E8E16D1193x5I3M</vt:lpwstr>
      </vt:variant>
      <vt:variant>
        <vt:lpwstr/>
      </vt:variant>
      <vt:variant>
        <vt:i4>2752610</vt:i4>
      </vt:variant>
      <vt:variant>
        <vt:i4>105</vt:i4>
      </vt:variant>
      <vt:variant>
        <vt:i4>0</vt:i4>
      </vt:variant>
      <vt:variant>
        <vt:i4>5</vt:i4>
      </vt:variant>
      <vt:variant>
        <vt:lpwstr>consultantplus://offline/ref=BA656EA49371A00182AB723B9AFFD2C774FC8DEE1E8FC2790219B5D777125F68BFBAF2AF50186D3720A4C4B414g3F</vt:lpwstr>
      </vt:variant>
      <vt:variant>
        <vt:lpwstr/>
      </vt:variant>
      <vt:variant>
        <vt:i4>3211366</vt:i4>
      </vt:variant>
      <vt:variant>
        <vt:i4>102</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99</vt:i4>
      </vt:variant>
      <vt:variant>
        <vt:i4>0</vt:i4>
      </vt:variant>
      <vt:variant>
        <vt:i4>5</vt:i4>
      </vt:variant>
      <vt:variant>
        <vt:lpwstr>consultantplus://offline/ref=F36F6F375EBC232F925B4F2BD08197EC773BE3A85A23F945E8E16D1193530FA54946479E0F332D21x6I2M</vt:lpwstr>
      </vt:variant>
      <vt:variant>
        <vt:lpwstr/>
      </vt:variant>
      <vt:variant>
        <vt:i4>5963870</vt:i4>
      </vt:variant>
      <vt:variant>
        <vt:i4>96</vt:i4>
      </vt:variant>
      <vt:variant>
        <vt:i4>0</vt:i4>
      </vt:variant>
      <vt:variant>
        <vt:i4>5</vt:i4>
      </vt:variant>
      <vt:variant>
        <vt:lpwstr>consultantplus://offline/ref=F36F6F375EBC232F925B4F2BD08197EC773BE3A85A23F945E8E16D1193x5I3M</vt:lpwstr>
      </vt:variant>
      <vt:variant>
        <vt:lpwstr/>
      </vt:variant>
      <vt:variant>
        <vt:i4>2424893</vt:i4>
      </vt:variant>
      <vt:variant>
        <vt:i4>93</vt:i4>
      </vt:variant>
      <vt:variant>
        <vt:i4>0</vt:i4>
      </vt:variant>
      <vt:variant>
        <vt:i4>5</vt:i4>
      </vt:variant>
      <vt:variant>
        <vt:lpwstr>consultantplus://offline/ref=561789B959619E6EF7E4F3235B202CF50856D6655EFE3118128E5DB8A919DD6EF242F43E62398063H2b7K</vt:lpwstr>
      </vt:variant>
      <vt:variant>
        <vt:lpwstr/>
      </vt:variant>
      <vt:variant>
        <vt:i4>3211366</vt:i4>
      </vt:variant>
      <vt:variant>
        <vt:i4>90</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87</vt:i4>
      </vt:variant>
      <vt:variant>
        <vt:i4>0</vt:i4>
      </vt:variant>
      <vt:variant>
        <vt:i4>5</vt:i4>
      </vt:variant>
      <vt:variant>
        <vt:lpwstr>consultantplus://offline/ref=F36F6F375EBC232F925B4F2BD08197EC773BE3A85A23F945E8E16D1193530FA54946479E0F332D21x6I2M</vt:lpwstr>
      </vt:variant>
      <vt:variant>
        <vt:lpwstr/>
      </vt:variant>
      <vt:variant>
        <vt:i4>2752610</vt:i4>
      </vt:variant>
      <vt:variant>
        <vt:i4>84</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81</vt:i4>
      </vt:variant>
      <vt:variant>
        <vt:i4>0</vt:i4>
      </vt:variant>
      <vt:variant>
        <vt:i4>5</vt:i4>
      </vt:variant>
      <vt:variant>
        <vt:lpwstr>consultantplus://offline/ref=F36F6F375EBC232F925B4F2BD08197EC773BE3A85A23F945E8E16D1193x5I3M</vt:lpwstr>
      </vt:variant>
      <vt:variant>
        <vt:lpwstr/>
      </vt:variant>
      <vt:variant>
        <vt:i4>3211366</vt:i4>
      </vt:variant>
      <vt:variant>
        <vt:i4>78</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75</vt:i4>
      </vt:variant>
      <vt:variant>
        <vt:i4>0</vt:i4>
      </vt:variant>
      <vt:variant>
        <vt:i4>5</vt:i4>
      </vt:variant>
      <vt:variant>
        <vt:lpwstr>consultantplus://offline/ref=F36F6F375EBC232F925B4F2BD08197EC773BE3A85A23F945E8E16D1193530FA54946479E0F332D21x6I2M</vt:lpwstr>
      </vt:variant>
      <vt:variant>
        <vt:lpwstr/>
      </vt:variant>
      <vt:variant>
        <vt:i4>2752610</vt:i4>
      </vt:variant>
      <vt:variant>
        <vt:i4>72</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69</vt:i4>
      </vt:variant>
      <vt:variant>
        <vt:i4>0</vt:i4>
      </vt:variant>
      <vt:variant>
        <vt:i4>5</vt:i4>
      </vt:variant>
      <vt:variant>
        <vt:lpwstr>consultantplus://offline/ref=F36F6F375EBC232F925B4F2BD08197EC773BE3A85A23F945E8E16D1193x5I3M</vt:lpwstr>
      </vt:variant>
      <vt:variant>
        <vt:lpwstr/>
      </vt:variant>
      <vt:variant>
        <vt:i4>2424893</vt:i4>
      </vt:variant>
      <vt:variant>
        <vt:i4>66</vt:i4>
      </vt:variant>
      <vt:variant>
        <vt:i4>0</vt:i4>
      </vt:variant>
      <vt:variant>
        <vt:i4>5</vt:i4>
      </vt:variant>
      <vt:variant>
        <vt:lpwstr>consultantplus://offline/ref=561789B959619E6EF7E4F3235B202CF50856D6655EFE3118128E5DB8A919DD6EF242F43E62398063H2b7K</vt:lpwstr>
      </vt:variant>
      <vt:variant>
        <vt:lpwstr/>
      </vt:variant>
      <vt:variant>
        <vt:i4>3211366</vt:i4>
      </vt:variant>
      <vt:variant>
        <vt:i4>63</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60</vt:i4>
      </vt:variant>
      <vt:variant>
        <vt:i4>0</vt:i4>
      </vt:variant>
      <vt:variant>
        <vt:i4>5</vt:i4>
      </vt:variant>
      <vt:variant>
        <vt:lpwstr>consultantplus://offline/ref=F36F6F375EBC232F925B4F2BD08197EC773BE3A85A23F945E8E16D1193530FA54946479E0F332D21x6I2M</vt:lpwstr>
      </vt:variant>
      <vt:variant>
        <vt:lpwstr/>
      </vt:variant>
      <vt:variant>
        <vt:i4>2752610</vt:i4>
      </vt:variant>
      <vt:variant>
        <vt:i4>57</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54</vt:i4>
      </vt:variant>
      <vt:variant>
        <vt:i4>0</vt:i4>
      </vt:variant>
      <vt:variant>
        <vt:i4>5</vt:i4>
      </vt:variant>
      <vt:variant>
        <vt:lpwstr>consultantplus://offline/ref=F36F6F375EBC232F925B4F2BD08197EC773BE3A85A23F945E8E16D1193x5I3M</vt:lpwstr>
      </vt:variant>
      <vt:variant>
        <vt:lpwstr/>
      </vt:variant>
      <vt:variant>
        <vt:i4>7209008</vt:i4>
      </vt:variant>
      <vt:variant>
        <vt:i4>51</vt:i4>
      </vt:variant>
      <vt:variant>
        <vt:i4>0</vt:i4>
      </vt:variant>
      <vt:variant>
        <vt:i4>5</vt:i4>
      </vt:variant>
      <vt:variant>
        <vt:lpwstr/>
      </vt:variant>
      <vt:variant>
        <vt:lpwstr>Par827</vt:lpwstr>
      </vt:variant>
      <vt:variant>
        <vt:i4>7209008</vt:i4>
      </vt:variant>
      <vt:variant>
        <vt:i4>48</vt:i4>
      </vt:variant>
      <vt:variant>
        <vt:i4>0</vt:i4>
      </vt:variant>
      <vt:variant>
        <vt:i4>5</vt:i4>
      </vt:variant>
      <vt:variant>
        <vt:lpwstr/>
      </vt:variant>
      <vt:variant>
        <vt:lpwstr>Par827</vt:lpwstr>
      </vt:variant>
      <vt:variant>
        <vt:i4>7209008</vt:i4>
      </vt:variant>
      <vt:variant>
        <vt:i4>45</vt:i4>
      </vt:variant>
      <vt:variant>
        <vt:i4>0</vt:i4>
      </vt:variant>
      <vt:variant>
        <vt:i4>5</vt:i4>
      </vt:variant>
      <vt:variant>
        <vt:lpwstr/>
      </vt:variant>
      <vt:variant>
        <vt:lpwstr>Par827</vt:lpwstr>
      </vt:variant>
      <vt:variant>
        <vt:i4>7209008</vt:i4>
      </vt:variant>
      <vt:variant>
        <vt:i4>42</vt:i4>
      </vt:variant>
      <vt:variant>
        <vt:i4>0</vt:i4>
      </vt:variant>
      <vt:variant>
        <vt:i4>5</vt:i4>
      </vt:variant>
      <vt:variant>
        <vt:lpwstr/>
      </vt:variant>
      <vt:variant>
        <vt:lpwstr>Par827</vt:lpwstr>
      </vt:variant>
      <vt:variant>
        <vt:i4>7209008</vt:i4>
      </vt:variant>
      <vt:variant>
        <vt:i4>39</vt:i4>
      </vt:variant>
      <vt:variant>
        <vt:i4>0</vt:i4>
      </vt:variant>
      <vt:variant>
        <vt:i4>5</vt:i4>
      </vt:variant>
      <vt:variant>
        <vt:lpwstr/>
      </vt:variant>
      <vt:variant>
        <vt:lpwstr>Par827</vt:lpwstr>
      </vt:variant>
      <vt:variant>
        <vt:i4>7209008</vt:i4>
      </vt:variant>
      <vt:variant>
        <vt:i4>36</vt:i4>
      </vt:variant>
      <vt:variant>
        <vt:i4>0</vt:i4>
      </vt:variant>
      <vt:variant>
        <vt:i4>5</vt:i4>
      </vt:variant>
      <vt:variant>
        <vt:lpwstr/>
      </vt:variant>
      <vt:variant>
        <vt:lpwstr>Par827</vt:lpwstr>
      </vt:variant>
      <vt:variant>
        <vt:i4>7209008</vt:i4>
      </vt:variant>
      <vt:variant>
        <vt:i4>33</vt:i4>
      </vt:variant>
      <vt:variant>
        <vt:i4>0</vt:i4>
      </vt:variant>
      <vt:variant>
        <vt:i4>5</vt:i4>
      </vt:variant>
      <vt:variant>
        <vt:lpwstr/>
      </vt:variant>
      <vt:variant>
        <vt:lpwstr>Par827</vt:lpwstr>
      </vt:variant>
      <vt:variant>
        <vt:i4>7209008</vt:i4>
      </vt:variant>
      <vt:variant>
        <vt:i4>30</vt:i4>
      </vt:variant>
      <vt:variant>
        <vt:i4>0</vt:i4>
      </vt:variant>
      <vt:variant>
        <vt:i4>5</vt:i4>
      </vt:variant>
      <vt:variant>
        <vt:lpwstr/>
      </vt:variant>
      <vt:variant>
        <vt:lpwstr>Par827</vt:lpwstr>
      </vt:variant>
      <vt:variant>
        <vt:i4>7209008</vt:i4>
      </vt:variant>
      <vt:variant>
        <vt:i4>27</vt:i4>
      </vt:variant>
      <vt:variant>
        <vt:i4>0</vt:i4>
      </vt:variant>
      <vt:variant>
        <vt:i4>5</vt:i4>
      </vt:variant>
      <vt:variant>
        <vt:lpwstr/>
      </vt:variant>
      <vt:variant>
        <vt:lpwstr>Par827</vt:lpwstr>
      </vt:variant>
      <vt:variant>
        <vt:i4>7209008</vt:i4>
      </vt:variant>
      <vt:variant>
        <vt:i4>24</vt:i4>
      </vt:variant>
      <vt:variant>
        <vt:i4>0</vt:i4>
      </vt:variant>
      <vt:variant>
        <vt:i4>5</vt:i4>
      </vt:variant>
      <vt:variant>
        <vt:lpwstr/>
      </vt:variant>
      <vt:variant>
        <vt:lpwstr>Par827</vt:lpwstr>
      </vt:variant>
      <vt:variant>
        <vt:i4>7209008</vt:i4>
      </vt:variant>
      <vt:variant>
        <vt:i4>21</vt:i4>
      </vt:variant>
      <vt:variant>
        <vt:i4>0</vt:i4>
      </vt:variant>
      <vt:variant>
        <vt:i4>5</vt:i4>
      </vt:variant>
      <vt:variant>
        <vt:lpwstr/>
      </vt:variant>
      <vt:variant>
        <vt:lpwstr>Par827</vt:lpwstr>
      </vt:variant>
      <vt:variant>
        <vt:i4>7209008</vt:i4>
      </vt:variant>
      <vt:variant>
        <vt:i4>18</vt:i4>
      </vt:variant>
      <vt:variant>
        <vt:i4>0</vt:i4>
      </vt:variant>
      <vt:variant>
        <vt:i4>5</vt:i4>
      </vt:variant>
      <vt:variant>
        <vt:lpwstr/>
      </vt:variant>
      <vt:variant>
        <vt:lpwstr>Par827</vt:lpwstr>
      </vt:variant>
      <vt:variant>
        <vt:i4>7209008</vt:i4>
      </vt:variant>
      <vt:variant>
        <vt:i4>15</vt:i4>
      </vt:variant>
      <vt:variant>
        <vt:i4>0</vt:i4>
      </vt:variant>
      <vt:variant>
        <vt:i4>5</vt:i4>
      </vt:variant>
      <vt:variant>
        <vt:lpwstr/>
      </vt:variant>
      <vt:variant>
        <vt:lpwstr>Par827</vt:lpwstr>
      </vt:variant>
      <vt:variant>
        <vt:i4>7209008</vt:i4>
      </vt:variant>
      <vt:variant>
        <vt:i4>12</vt:i4>
      </vt:variant>
      <vt:variant>
        <vt:i4>0</vt:i4>
      </vt:variant>
      <vt:variant>
        <vt:i4>5</vt:i4>
      </vt:variant>
      <vt:variant>
        <vt:lpwstr/>
      </vt:variant>
      <vt:variant>
        <vt:lpwstr>Par827</vt:lpwstr>
      </vt:variant>
      <vt:variant>
        <vt:i4>7209008</vt:i4>
      </vt:variant>
      <vt:variant>
        <vt:i4>9</vt:i4>
      </vt:variant>
      <vt:variant>
        <vt:i4>0</vt:i4>
      </vt:variant>
      <vt:variant>
        <vt:i4>5</vt:i4>
      </vt:variant>
      <vt:variant>
        <vt:lpwstr/>
      </vt:variant>
      <vt:variant>
        <vt:lpwstr>Par827</vt:lpwstr>
      </vt:variant>
      <vt:variant>
        <vt:i4>7209008</vt:i4>
      </vt:variant>
      <vt:variant>
        <vt:i4>6</vt:i4>
      </vt:variant>
      <vt:variant>
        <vt:i4>0</vt:i4>
      </vt:variant>
      <vt:variant>
        <vt:i4>5</vt:i4>
      </vt:variant>
      <vt:variant>
        <vt:lpwstr/>
      </vt:variant>
      <vt:variant>
        <vt:lpwstr>Par827</vt:lpwstr>
      </vt:variant>
      <vt:variant>
        <vt:i4>7209008</vt:i4>
      </vt:variant>
      <vt:variant>
        <vt:i4>3</vt:i4>
      </vt:variant>
      <vt:variant>
        <vt:i4>0</vt:i4>
      </vt:variant>
      <vt:variant>
        <vt:i4>5</vt:i4>
      </vt:variant>
      <vt:variant>
        <vt:lpwstr/>
      </vt:variant>
      <vt:variant>
        <vt:lpwstr>Par827</vt:lpwstr>
      </vt:variant>
      <vt:variant>
        <vt:i4>5373954</vt:i4>
      </vt:variant>
      <vt:variant>
        <vt:i4>0</vt:i4>
      </vt:variant>
      <vt:variant>
        <vt:i4>0</vt:i4>
      </vt:variant>
      <vt:variant>
        <vt:i4>5</vt:i4>
      </vt:variant>
      <vt:variant>
        <vt:lpwstr/>
      </vt:variant>
      <vt:variant>
        <vt:lpwstr>Par33</vt:lpwstr>
      </vt:variant>
      <vt:variant>
        <vt:i4>7536743</vt:i4>
      </vt:variant>
      <vt:variant>
        <vt:i4>99</vt:i4>
      </vt:variant>
      <vt:variant>
        <vt:i4>0</vt:i4>
      </vt:variant>
      <vt:variant>
        <vt:i4>5</vt:i4>
      </vt:variant>
      <vt:variant>
        <vt:lpwstr>consultantplus://offline/ref=8007CE79C51FEBC110609AEB37F5E293FC117A75E5AAD0BEE0136EC1767A3600099A66FBE753EBD770l1I</vt:lpwstr>
      </vt:variant>
      <vt:variant>
        <vt:lpwstr/>
      </vt:variant>
      <vt:variant>
        <vt:i4>7536737</vt:i4>
      </vt:variant>
      <vt:variant>
        <vt:i4>96</vt:i4>
      </vt:variant>
      <vt:variant>
        <vt:i4>0</vt:i4>
      </vt:variant>
      <vt:variant>
        <vt:i4>5</vt:i4>
      </vt:variant>
      <vt:variant>
        <vt:lpwstr>consultantplus://offline/ref=8007CE79C51FEBC110609AEB37F5E293FC117A75E5AAD0BEE0136EC1767A3600099A66FBE752EFD570l0I</vt:lpwstr>
      </vt:variant>
      <vt:variant>
        <vt:lpwstr/>
      </vt:variant>
      <vt:variant>
        <vt:i4>7536739</vt:i4>
      </vt:variant>
      <vt:variant>
        <vt:i4>93</vt:i4>
      </vt:variant>
      <vt:variant>
        <vt:i4>0</vt:i4>
      </vt:variant>
      <vt:variant>
        <vt:i4>5</vt:i4>
      </vt:variant>
      <vt:variant>
        <vt:lpwstr>consultantplus://offline/ref=8007CE79C51FEBC110609AEB37F5E293FC117A75E5AAD0BEE0136EC1767A3600099A66FBE752EFD670l1I</vt:lpwstr>
      </vt:variant>
      <vt:variant>
        <vt:lpwstr/>
      </vt:variant>
      <vt:variant>
        <vt:i4>7536736</vt:i4>
      </vt:variant>
      <vt:variant>
        <vt:i4>90</vt:i4>
      </vt:variant>
      <vt:variant>
        <vt:i4>0</vt:i4>
      </vt:variant>
      <vt:variant>
        <vt:i4>5</vt:i4>
      </vt:variant>
      <vt:variant>
        <vt:lpwstr>consultantplus://offline/ref=8007CE79C51FEBC110609AEB37F5E293FC117A75E5AAD0BEE0136EC1767A3600099A66FBE753E6D070lEI</vt:lpwstr>
      </vt:variant>
      <vt:variant>
        <vt:lpwstr/>
      </vt:variant>
      <vt:variant>
        <vt:i4>7536737</vt:i4>
      </vt:variant>
      <vt:variant>
        <vt:i4>87</vt:i4>
      </vt:variant>
      <vt:variant>
        <vt:i4>0</vt:i4>
      </vt:variant>
      <vt:variant>
        <vt:i4>5</vt:i4>
      </vt:variant>
      <vt:variant>
        <vt:lpwstr>consultantplus://offline/ref=8007CE79C51FEBC110609AEB37F5E293FC117A75E5AAD0BEE0136EC1767A3600099A66FBE753E6D270lFI</vt:lpwstr>
      </vt:variant>
      <vt:variant>
        <vt:lpwstr/>
      </vt:variant>
      <vt:variant>
        <vt:i4>7536739</vt:i4>
      </vt:variant>
      <vt:variant>
        <vt:i4>84</vt:i4>
      </vt:variant>
      <vt:variant>
        <vt:i4>0</vt:i4>
      </vt:variant>
      <vt:variant>
        <vt:i4>5</vt:i4>
      </vt:variant>
      <vt:variant>
        <vt:lpwstr>consultantplus://offline/ref=8007CE79C51FEBC110609AEB37F5E293FC117A75E5AAD0BEE0136EC1767A3600099A66FBE753E6D270lDI</vt:lpwstr>
      </vt:variant>
      <vt:variant>
        <vt:lpwstr/>
      </vt:variant>
      <vt:variant>
        <vt:i4>7536699</vt:i4>
      </vt:variant>
      <vt:variant>
        <vt:i4>81</vt:i4>
      </vt:variant>
      <vt:variant>
        <vt:i4>0</vt:i4>
      </vt:variant>
      <vt:variant>
        <vt:i4>5</vt:i4>
      </vt:variant>
      <vt:variant>
        <vt:lpwstr>consultantplus://offline/ref=8007CE79C51FEBC110609AEB37F5E293FC117A75E5AAD0BEE0136EC1767A3600099A66FBE753E8DF70lFI</vt:lpwstr>
      </vt:variant>
      <vt:variant>
        <vt:lpwstr/>
      </vt:variant>
      <vt:variant>
        <vt:i4>7536747</vt:i4>
      </vt:variant>
      <vt:variant>
        <vt:i4>78</vt:i4>
      </vt:variant>
      <vt:variant>
        <vt:i4>0</vt:i4>
      </vt:variant>
      <vt:variant>
        <vt:i4>5</vt:i4>
      </vt:variant>
      <vt:variant>
        <vt:lpwstr>consultantplus://offline/ref=8007CE79C51FEBC110609AEB37F5E293FC117A75E5AAD0BEE0136EC1767A3600099A66FBE753E9D070lAI</vt:lpwstr>
      </vt:variant>
      <vt:variant>
        <vt:lpwstr/>
      </vt:variant>
      <vt:variant>
        <vt:i4>7536690</vt:i4>
      </vt:variant>
      <vt:variant>
        <vt:i4>75</vt:i4>
      </vt:variant>
      <vt:variant>
        <vt:i4>0</vt:i4>
      </vt:variant>
      <vt:variant>
        <vt:i4>5</vt:i4>
      </vt:variant>
      <vt:variant>
        <vt:lpwstr>consultantplus://offline/ref=8007CE79C51FEBC110609AEB37F5E293FC117A75E5AAD0BEE0136EC1767A3600099A66FBE753EAD470lDI</vt:lpwstr>
      </vt:variant>
      <vt:variant>
        <vt:lpwstr/>
      </vt:variant>
      <vt:variant>
        <vt:i4>7536692</vt:i4>
      </vt:variant>
      <vt:variant>
        <vt:i4>72</vt:i4>
      </vt:variant>
      <vt:variant>
        <vt:i4>0</vt:i4>
      </vt:variant>
      <vt:variant>
        <vt:i4>5</vt:i4>
      </vt:variant>
      <vt:variant>
        <vt:lpwstr>consultantplus://offline/ref=8007CE79C51FEBC110609AEB37F5E293FC117A75E5AAD0BEE0136EC1767A3600099A66FBE753EBD370lFI</vt:lpwstr>
      </vt:variant>
      <vt:variant>
        <vt:lpwstr/>
      </vt:variant>
      <vt:variant>
        <vt:i4>7536748</vt:i4>
      </vt:variant>
      <vt:variant>
        <vt:i4>69</vt:i4>
      </vt:variant>
      <vt:variant>
        <vt:i4>0</vt:i4>
      </vt:variant>
      <vt:variant>
        <vt:i4>5</vt:i4>
      </vt:variant>
      <vt:variant>
        <vt:lpwstr>consultantplus://offline/ref=8007CE79C51FEBC110609AEB37F5E293FC117A75E5AAD0BEE0136EC1767A3600099A66FBE753EDD370l8I</vt:lpwstr>
      </vt:variant>
      <vt:variant>
        <vt:lpwstr/>
      </vt:variant>
      <vt:variant>
        <vt:i4>7536695</vt:i4>
      </vt:variant>
      <vt:variant>
        <vt:i4>66</vt:i4>
      </vt:variant>
      <vt:variant>
        <vt:i4>0</vt:i4>
      </vt:variant>
      <vt:variant>
        <vt:i4>5</vt:i4>
      </vt:variant>
      <vt:variant>
        <vt:lpwstr>consultantplus://offline/ref=8007CE79C51FEBC110609AEB37F5E293FC117A75E5AAD0BEE0136EC1767A3600099A66FBE753EDD470lDI</vt:lpwstr>
      </vt:variant>
      <vt:variant>
        <vt:lpwstr/>
      </vt:variant>
      <vt:variant>
        <vt:i4>7536688</vt:i4>
      </vt:variant>
      <vt:variant>
        <vt:i4>63</vt:i4>
      </vt:variant>
      <vt:variant>
        <vt:i4>0</vt:i4>
      </vt:variant>
      <vt:variant>
        <vt:i4>5</vt:i4>
      </vt:variant>
      <vt:variant>
        <vt:lpwstr>consultantplus://offline/ref=8007CE79C51FEBC110609AEB37F5E293FC117A75E5AAD0BEE0136EC1767A3600099A66FBE753EDD470lCI</vt:lpwstr>
      </vt:variant>
      <vt:variant>
        <vt:lpwstr/>
      </vt:variant>
      <vt:variant>
        <vt:i4>7536689</vt:i4>
      </vt:variant>
      <vt:variant>
        <vt:i4>60</vt:i4>
      </vt:variant>
      <vt:variant>
        <vt:i4>0</vt:i4>
      </vt:variant>
      <vt:variant>
        <vt:i4>5</vt:i4>
      </vt:variant>
      <vt:variant>
        <vt:lpwstr>consultantplus://offline/ref=8007CE79C51FEBC110609AEB37F5E293FC117A75E5AAD0BEE0136EC1767A3600099A66FBE753EDD470lBI</vt:lpwstr>
      </vt:variant>
      <vt:variant>
        <vt:lpwstr/>
      </vt:variant>
      <vt:variant>
        <vt:i4>7536701</vt:i4>
      </vt:variant>
      <vt:variant>
        <vt:i4>57</vt:i4>
      </vt:variant>
      <vt:variant>
        <vt:i4>0</vt:i4>
      </vt:variant>
      <vt:variant>
        <vt:i4>5</vt:i4>
      </vt:variant>
      <vt:variant>
        <vt:lpwstr>consultantplus://offline/ref=8007CE79C51FEBC110609AEB37F5E293FC117A75E5AAD0BEE0136EC1767A3600099A66FBE750E9D470l0I</vt:lpwstr>
      </vt:variant>
      <vt:variant>
        <vt:lpwstr/>
      </vt:variant>
      <vt:variant>
        <vt:i4>7536745</vt:i4>
      </vt:variant>
      <vt:variant>
        <vt:i4>54</vt:i4>
      </vt:variant>
      <vt:variant>
        <vt:i4>0</vt:i4>
      </vt:variant>
      <vt:variant>
        <vt:i4>5</vt:i4>
      </vt:variant>
      <vt:variant>
        <vt:lpwstr>consultantplus://offline/ref=8007CE79C51FEBC110609AEB37F5E293FC117A75E5AAD0BEE0136EC1767A3600099A66FBE750E9D470lDI</vt:lpwstr>
      </vt:variant>
      <vt:variant>
        <vt:lpwstr/>
      </vt:variant>
      <vt:variant>
        <vt:i4>7536691</vt:i4>
      </vt:variant>
      <vt:variant>
        <vt:i4>51</vt:i4>
      </vt:variant>
      <vt:variant>
        <vt:i4>0</vt:i4>
      </vt:variant>
      <vt:variant>
        <vt:i4>5</vt:i4>
      </vt:variant>
      <vt:variant>
        <vt:lpwstr>consultantplus://offline/ref=8007CE79C51FEBC110609AEB37F5E293FC117A75E5AAD0BEE0136EC1767A3600099A66FBE751EFD670lBI</vt:lpwstr>
      </vt:variant>
      <vt:variant>
        <vt:lpwstr/>
      </vt:variant>
      <vt:variant>
        <vt:i4>7536743</vt:i4>
      </vt:variant>
      <vt:variant>
        <vt:i4>48</vt:i4>
      </vt:variant>
      <vt:variant>
        <vt:i4>0</vt:i4>
      </vt:variant>
      <vt:variant>
        <vt:i4>5</vt:i4>
      </vt:variant>
      <vt:variant>
        <vt:lpwstr>consultantplus://offline/ref=8007CE79C51FEBC110609AEB37F5E293FC117A75E5AAD0BEE0136EC1767A3600099A66FBE753EBD770l1I</vt:lpwstr>
      </vt:variant>
      <vt:variant>
        <vt:lpwstr/>
      </vt:variant>
      <vt:variant>
        <vt:i4>7536737</vt:i4>
      </vt:variant>
      <vt:variant>
        <vt:i4>45</vt:i4>
      </vt:variant>
      <vt:variant>
        <vt:i4>0</vt:i4>
      </vt:variant>
      <vt:variant>
        <vt:i4>5</vt:i4>
      </vt:variant>
      <vt:variant>
        <vt:lpwstr>consultantplus://offline/ref=8007CE79C51FEBC110609AEB37F5E293FC117A75E5AAD0BEE0136EC1767A3600099A66FBE752EFD570l0I</vt:lpwstr>
      </vt:variant>
      <vt:variant>
        <vt:lpwstr/>
      </vt:variant>
      <vt:variant>
        <vt:i4>7536739</vt:i4>
      </vt:variant>
      <vt:variant>
        <vt:i4>42</vt:i4>
      </vt:variant>
      <vt:variant>
        <vt:i4>0</vt:i4>
      </vt:variant>
      <vt:variant>
        <vt:i4>5</vt:i4>
      </vt:variant>
      <vt:variant>
        <vt:lpwstr>consultantplus://offline/ref=8007CE79C51FEBC110609AEB37F5E293FC117A75E5AAD0BEE0136EC1767A3600099A66FBE752EFD670l1I</vt:lpwstr>
      </vt:variant>
      <vt:variant>
        <vt:lpwstr/>
      </vt:variant>
      <vt:variant>
        <vt:i4>7536736</vt:i4>
      </vt:variant>
      <vt:variant>
        <vt:i4>39</vt:i4>
      </vt:variant>
      <vt:variant>
        <vt:i4>0</vt:i4>
      </vt:variant>
      <vt:variant>
        <vt:i4>5</vt:i4>
      </vt:variant>
      <vt:variant>
        <vt:lpwstr>consultantplus://offline/ref=8007CE79C51FEBC110609AEB37F5E293FC117A75E5AAD0BEE0136EC1767A3600099A66FBE753E6D070lEI</vt:lpwstr>
      </vt:variant>
      <vt:variant>
        <vt:lpwstr/>
      </vt:variant>
      <vt:variant>
        <vt:i4>7536737</vt:i4>
      </vt:variant>
      <vt:variant>
        <vt:i4>36</vt:i4>
      </vt:variant>
      <vt:variant>
        <vt:i4>0</vt:i4>
      </vt:variant>
      <vt:variant>
        <vt:i4>5</vt:i4>
      </vt:variant>
      <vt:variant>
        <vt:lpwstr>consultantplus://offline/ref=8007CE79C51FEBC110609AEB37F5E293FC117A75E5AAD0BEE0136EC1767A3600099A66FBE753E6D270lFI</vt:lpwstr>
      </vt:variant>
      <vt:variant>
        <vt:lpwstr/>
      </vt:variant>
      <vt:variant>
        <vt:i4>7536739</vt:i4>
      </vt:variant>
      <vt:variant>
        <vt:i4>33</vt:i4>
      </vt:variant>
      <vt:variant>
        <vt:i4>0</vt:i4>
      </vt:variant>
      <vt:variant>
        <vt:i4>5</vt:i4>
      </vt:variant>
      <vt:variant>
        <vt:lpwstr>consultantplus://offline/ref=8007CE79C51FEBC110609AEB37F5E293FC117A75E5AAD0BEE0136EC1767A3600099A66FBE753E6D270lDI</vt:lpwstr>
      </vt:variant>
      <vt:variant>
        <vt:lpwstr/>
      </vt:variant>
      <vt:variant>
        <vt:i4>7536699</vt:i4>
      </vt:variant>
      <vt:variant>
        <vt:i4>30</vt:i4>
      </vt:variant>
      <vt:variant>
        <vt:i4>0</vt:i4>
      </vt:variant>
      <vt:variant>
        <vt:i4>5</vt:i4>
      </vt:variant>
      <vt:variant>
        <vt:lpwstr>consultantplus://offline/ref=8007CE79C51FEBC110609AEB37F5E293FC117A75E5AAD0BEE0136EC1767A3600099A66FBE753E8DF70lFI</vt:lpwstr>
      </vt:variant>
      <vt:variant>
        <vt:lpwstr/>
      </vt:variant>
      <vt:variant>
        <vt:i4>7536747</vt:i4>
      </vt:variant>
      <vt:variant>
        <vt:i4>27</vt:i4>
      </vt:variant>
      <vt:variant>
        <vt:i4>0</vt:i4>
      </vt:variant>
      <vt:variant>
        <vt:i4>5</vt:i4>
      </vt:variant>
      <vt:variant>
        <vt:lpwstr>consultantplus://offline/ref=8007CE79C51FEBC110609AEB37F5E293FC117A75E5AAD0BEE0136EC1767A3600099A66FBE753E9D070lAI</vt:lpwstr>
      </vt:variant>
      <vt:variant>
        <vt:lpwstr/>
      </vt:variant>
      <vt:variant>
        <vt:i4>7536690</vt:i4>
      </vt:variant>
      <vt:variant>
        <vt:i4>24</vt:i4>
      </vt:variant>
      <vt:variant>
        <vt:i4>0</vt:i4>
      </vt:variant>
      <vt:variant>
        <vt:i4>5</vt:i4>
      </vt:variant>
      <vt:variant>
        <vt:lpwstr>consultantplus://offline/ref=8007CE79C51FEBC110609AEB37F5E293FC117A75E5AAD0BEE0136EC1767A3600099A66FBE753EAD470lDI</vt:lpwstr>
      </vt:variant>
      <vt:variant>
        <vt:lpwstr/>
      </vt:variant>
      <vt:variant>
        <vt:i4>7536692</vt:i4>
      </vt:variant>
      <vt:variant>
        <vt:i4>21</vt:i4>
      </vt:variant>
      <vt:variant>
        <vt:i4>0</vt:i4>
      </vt:variant>
      <vt:variant>
        <vt:i4>5</vt:i4>
      </vt:variant>
      <vt:variant>
        <vt:lpwstr>consultantplus://offline/ref=8007CE79C51FEBC110609AEB37F5E293FC117A75E5AAD0BEE0136EC1767A3600099A66FBE753EBD370lFI</vt:lpwstr>
      </vt:variant>
      <vt:variant>
        <vt:lpwstr/>
      </vt:variant>
      <vt:variant>
        <vt:i4>7536748</vt:i4>
      </vt:variant>
      <vt:variant>
        <vt:i4>18</vt:i4>
      </vt:variant>
      <vt:variant>
        <vt:i4>0</vt:i4>
      </vt:variant>
      <vt:variant>
        <vt:i4>5</vt:i4>
      </vt:variant>
      <vt:variant>
        <vt:lpwstr>consultantplus://offline/ref=8007CE79C51FEBC110609AEB37F5E293FC117A75E5AAD0BEE0136EC1767A3600099A66FBE753EDD370l8I</vt:lpwstr>
      </vt:variant>
      <vt:variant>
        <vt:lpwstr/>
      </vt:variant>
      <vt:variant>
        <vt:i4>7536695</vt:i4>
      </vt:variant>
      <vt:variant>
        <vt:i4>15</vt:i4>
      </vt:variant>
      <vt:variant>
        <vt:i4>0</vt:i4>
      </vt:variant>
      <vt:variant>
        <vt:i4>5</vt:i4>
      </vt:variant>
      <vt:variant>
        <vt:lpwstr>consultantplus://offline/ref=8007CE79C51FEBC110609AEB37F5E293FC117A75E5AAD0BEE0136EC1767A3600099A66FBE753EDD470lDI</vt:lpwstr>
      </vt:variant>
      <vt:variant>
        <vt:lpwstr/>
      </vt:variant>
      <vt:variant>
        <vt:i4>7536688</vt:i4>
      </vt:variant>
      <vt:variant>
        <vt:i4>12</vt:i4>
      </vt:variant>
      <vt:variant>
        <vt:i4>0</vt:i4>
      </vt:variant>
      <vt:variant>
        <vt:i4>5</vt:i4>
      </vt:variant>
      <vt:variant>
        <vt:lpwstr>consultantplus://offline/ref=8007CE79C51FEBC110609AEB37F5E293FC117A75E5AAD0BEE0136EC1767A3600099A66FBE753EDD470lCI</vt:lpwstr>
      </vt:variant>
      <vt:variant>
        <vt:lpwstr/>
      </vt:variant>
      <vt:variant>
        <vt:i4>7536689</vt:i4>
      </vt:variant>
      <vt:variant>
        <vt:i4>9</vt:i4>
      </vt:variant>
      <vt:variant>
        <vt:i4>0</vt:i4>
      </vt:variant>
      <vt:variant>
        <vt:i4>5</vt:i4>
      </vt:variant>
      <vt:variant>
        <vt:lpwstr>consultantplus://offline/ref=8007CE79C51FEBC110609AEB37F5E293FC117A75E5AAD0BEE0136EC1767A3600099A66FBE753EDD470lBI</vt:lpwstr>
      </vt:variant>
      <vt:variant>
        <vt:lpwstr/>
      </vt:variant>
      <vt:variant>
        <vt:i4>7536701</vt:i4>
      </vt:variant>
      <vt:variant>
        <vt:i4>6</vt:i4>
      </vt:variant>
      <vt:variant>
        <vt:i4>0</vt:i4>
      </vt:variant>
      <vt:variant>
        <vt:i4>5</vt:i4>
      </vt:variant>
      <vt:variant>
        <vt:lpwstr>consultantplus://offline/ref=8007CE79C51FEBC110609AEB37F5E293FC117A75E5AAD0BEE0136EC1767A3600099A66FBE750E9D470l0I</vt:lpwstr>
      </vt:variant>
      <vt:variant>
        <vt:lpwstr/>
      </vt:variant>
      <vt:variant>
        <vt:i4>7536745</vt:i4>
      </vt:variant>
      <vt:variant>
        <vt:i4>3</vt:i4>
      </vt:variant>
      <vt:variant>
        <vt:i4>0</vt:i4>
      </vt:variant>
      <vt:variant>
        <vt:i4>5</vt:i4>
      </vt:variant>
      <vt:variant>
        <vt:lpwstr>consultantplus://offline/ref=8007CE79C51FEBC110609AEB37F5E293FC117A75E5AAD0BEE0136EC1767A3600099A66FBE750E9D470lDI</vt:lpwstr>
      </vt:variant>
      <vt:variant>
        <vt:lpwstr/>
      </vt:variant>
      <vt:variant>
        <vt:i4>7536691</vt:i4>
      </vt:variant>
      <vt:variant>
        <vt:i4>0</vt:i4>
      </vt:variant>
      <vt:variant>
        <vt:i4>0</vt:i4>
      </vt:variant>
      <vt:variant>
        <vt:i4>5</vt:i4>
      </vt:variant>
      <vt:variant>
        <vt:lpwstr>consultantplus://offline/ref=8007CE79C51FEBC110609AEB37F5E293FC117A75E5AAD0BEE0136EC1767A3600099A66FBE751EFD670lBI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st1</dc:creator>
  <cp:lastModifiedBy>Фаина Тонких</cp:lastModifiedBy>
  <cp:revision>15</cp:revision>
  <cp:lastPrinted>2022-09-07T08:00:00Z</cp:lastPrinted>
  <dcterms:created xsi:type="dcterms:W3CDTF">2022-08-26T07:19:00Z</dcterms:created>
  <dcterms:modified xsi:type="dcterms:W3CDTF">2024-02-08T13:24:00Z</dcterms:modified>
</cp:coreProperties>
</file>