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9"/>
        <w:gridCol w:w="2979"/>
        <w:gridCol w:w="2837"/>
      </w:tblGrid>
      <w:tr w:rsidR="007A23B9" w:rsidRPr="007A23B9" w:rsidTr="006518BA">
        <w:trPr>
          <w:trHeight w:val="1974"/>
        </w:trPr>
        <w:tc>
          <w:tcPr>
            <w:tcW w:w="32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3B9" w:rsidRDefault="007A23B9" w:rsidP="007A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23B9" w:rsidRPr="007A23B9" w:rsidRDefault="007A23B9" w:rsidP="007A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«Грива»</w:t>
            </w:r>
          </w:p>
          <w:p w:rsidR="007A23B9" w:rsidRPr="007A23B9" w:rsidRDefault="007A23B9" w:rsidP="007A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сикт</w:t>
            </w:r>
            <w:proofErr w:type="spellEnd"/>
            <w:r w:rsidRPr="007A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овмōдчōминса</w:t>
            </w:r>
            <w:proofErr w:type="spellEnd"/>
          </w:p>
          <w:p w:rsidR="007A23B9" w:rsidRPr="007A23B9" w:rsidRDefault="007A23B9" w:rsidP="007A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7A23B9" w:rsidRPr="007A23B9" w:rsidRDefault="007A23B9" w:rsidP="007A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23B9" w:rsidRPr="007A23B9" w:rsidRDefault="007A23B9" w:rsidP="007A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23B9" w:rsidRPr="007A23B9" w:rsidRDefault="007A23B9" w:rsidP="007A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7A23B9" w:rsidRPr="007A23B9" w:rsidRDefault="007A23B9" w:rsidP="007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23B9" w:rsidRPr="007A23B9" w:rsidRDefault="007A23B9" w:rsidP="007A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1CECB6" wp14:editId="7CB1FB1F">
                  <wp:extent cx="914400" cy="904875"/>
                  <wp:effectExtent l="0" t="0" r="0" b="9525"/>
                  <wp:docPr id="1" name="Рисунок 1" descr="Описание: Описание: Описание: Описание: 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3B9" w:rsidRPr="007A23B9" w:rsidRDefault="007A23B9" w:rsidP="007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3B9" w:rsidRPr="007A23B9" w:rsidRDefault="007A23B9" w:rsidP="007A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23B9" w:rsidRPr="007A23B9" w:rsidRDefault="007A23B9" w:rsidP="00413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7A23B9" w:rsidRPr="007A23B9" w:rsidRDefault="007A23B9" w:rsidP="007A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7A23B9" w:rsidRPr="007A23B9" w:rsidRDefault="007A23B9" w:rsidP="007A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«Грива»</w:t>
            </w:r>
          </w:p>
          <w:p w:rsidR="007A23B9" w:rsidRPr="007A23B9" w:rsidRDefault="007A23B9" w:rsidP="007A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3B9" w:rsidRPr="007A23B9" w:rsidTr="006518BA">
        <w:trPr>
          <w:trHeight w:val="1049"/>
        </w:trPr>
        <w:tc>
          <w:tcPr>
            <w:tcW w:w="32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3B9" w:rsidRPr="007A23B9" w:rsidRDefault="007A23B9" w:rsidP="007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</w:tcPr>
          <w:p w:rsidR="007A23B9" w:rsidRPr="007A23B9" w:rsidRDefault="007A23B9" w:rsidP="007A23B9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  <w:proofErr w:type="gramStart"/>
            <w:r w:rsidRPr="007A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7A23B9" w:rsidRPr="007A23B9" w:rsidRDefault="007A23B9" w:rsidP="007A23B9">
            <w:pPr>
              <w:keepNext/>
              <w:spacing w:after="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28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3B9" w:rsidRPr="007A23B9" w:rsidRDefault="007A23B9" w:rsidP="007A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23B9" w:rsidRPr="00B34789" w:rsidRDefault="00413EEA" w:rsidP="007A23B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От 28 июня 2022 </w:t>
      </w:r>
      <w:r w:rsidR="007A23B9" w:rsidRPr="007A23B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г.</w:t>
      </w:r>
      <w:r w:rsidR="007A23B9" w:rsidRPr="007A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3EEA">
        <w:rPr>
          <w:rFonts w:ascii="Times New Roman" w:hAnsi="Times New Roman" w:cs="Times New Roman"/>
          <w:sz w:val="28"/>
          <w:szCs w:val="28"/>
        </w:rPr>
        <w:t>03/06</w:t>
      </w:r>
      <w:r w:rsidR="007A23B9" w:rsidRPr="007A23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источниках наружного противопожарного водоснабжения для целей пожаротушения, расположенных на территории сельского поселения «Грива»</w:t>
      </w:r>
    </w:p>
    <w:p w:rsidR="007A23B9" w:rsidRPr="007A23B9" w:rsidRDefault="00413EEA" w:rsidP="00413E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gramStart"/>
      <w:r w:rsidR="007A23B9"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 законом от 21.12.1994 г. N 69-ФЗ "О пожарной безопасности", Федеральным законом от 06.10.2003 г. N 131-ФЗ "Об общих принципах организации местного самоуправления в Российской Федерации" в целях обеспечения пожарной безопасности на территории сельского поселения «Грива»,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</w:t>
      </w:r>
      <w:proofErr w:type="gramEnd"/>
      <w:r w:rsidR="007A23B9"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забора в любое время года воды из источников наружного противопожарного водоснабжения, администрация </w:t>
      </w:r>
      <w:r w:rsid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23B9"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«Грива»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Правила учёта и проверки наружного противопожарного водоснабжения на территории муниципального образования сельского поселения «Грива» (согласно приложению N 1).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Проводить два раза в год проверку всех источников наружного противопожарного водоснабжения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«Грива».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. Руководителям предприятий, организаций, находящихся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«Грива», 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B34789" w:rsidRPr="00B34789" w:rsidRDefault="007A23B9" w:rsidP="00610277">
      <w:pPr>
        <w:spacing w:after="0" w:line="240" w:lineRule="auto"/>
        <w:ind w:left="567"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34789" w:rsidRPr="00B34789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Опубликовать настоящее постановление и разместить на официальном сайте администрации МО МР «Койгородский», обнародовать постановление </w:t>
      </w:r>
      <w:r w:rsidR="00B34789" w:rsidRPr="00B34789">
        <w:rPr>
          <w:rFonts w:ascii="Times New Roman" w:eastAsia="SimSun" w:hAnsi="Times New Roman" w:cs="Times New Roman"/>
          <w:sz w:val="28"/>
          <w:szCs w:val="28"/>
          <w:lang w:eastAsia="ar-SA"/>
        </w:rPr>
        <w:t>на информационных стендах, расположенных на территории сельского поселения «Грива».</w:t>
      </w:r>
    </w:p>
    <w:p w:rsidR="007A23B9" w:rsidRPr="007A23B9" w:rsidRDefault="00B3478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23B9"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7A23B9"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A23B9"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413EEA" w:rsidRDefault="00610277" w:rsidP="00610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610277" w:rsidRDefault="00B34789" w:rsidP="00610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«Грива»                                     А. В. Зырянов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A23B9" w:rsidRPr="007A23B9" w:rsidRDefault="00B34789" w:rsidP="00610277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23B9"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«Грива»</w:t>
      </w:r>
    </w:p>
    <w:p w:rsidR="007A23B9" w:rsidRPr="007A23B9" w:rsidRDefault="00B34789" w:rsidP="0061027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="0041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13EE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28 июня 2022 </w:t>
      </w:r>
      <w:r w:rsidR="00413EEA" w:rsidRPr="007A23B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</w:t>
      </w:r>
      <w:r w:rsidR="0041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3EEA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413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EEA" w:rsidRPr="00413EEA">
        <w:rPr>
          <w:rFonts w:ascii="Times New Roman" w:hAnsi="Times New Roman" w:cs="Times New Roman"/>
          <w:sz w:val="28"/>
          <w:szCs w:val="28"/>
        </w:rPr>
        <w:t>03/06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before="108" w:after="108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before="108" w:after="108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учёта и проверки наружного противопожарного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before="108" w:after="108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водоснабжения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before="108" w:after="108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Общие положения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Настоящие Правила действуют на всей территории </w:t>
      </w:r>
      <w:r w:rsidR="00B347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«Грива» и обязательны для исполнения </w:t>
      </w:r>
      <w:r w:rsidR="0025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r w:rsidR="00254E3E" w:rsidRPr="0025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администрацией, </w:t>
      </w:r>
      <w:r w:rsidRPr="00254E3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всеми абонентами, имеющими источники противопожарного водоснабжения независимо от их ведомственной принадлежности и организационно - правовой формы.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Наружное противопожарное водоснабжение поселения включает в себя: </w:t>
      </w:r>
      <w:r w:rsidR="00254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 водоёмы, пирс</w:t>
      </w: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другие естественные и искусственные </w:t>
      </w:r>
      <w:proofErr w:type="spellStart"/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водоисточники</w:t>
      </w:r>
      <w:proofErr w:type="spellEnd"/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вода из которых используется для пожаротушения, независимо от их ведомственной принадлежности и организационно - правовой формы.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Ответственность за техническое состояние источников противопожарного водоснабжения и установ</w:t>
      </w:r>
      <w:r w:rsidR="00254E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 указателей несёт администрация сельского</w:t>
      </w:r>
      <w:r w:rsidRPr="0025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или абонент, в ведении которого они находятся.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2. Техническое состояние, эксплуатация и требования к источникам противопожарного водоснабжения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- качественной приёмкой всех систем водоснабжения по окончании их строительства, реконструкции и ремонта;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- точным учётом всех источников противопожарного водоснабжения;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систематическим </w:t>
      </w:r>
      <w:proofErr w:type="gramStart"/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контролем за</w:t>
      </w:r>
      <w:proofErr w:type="gramEnd"/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</w:t>
      </w:r>
      <w:proofErr w:type="spellStart"/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23B9" w:rsidRPr="007A23B9" w:rsidRDefault="00254E3E" w:rsidP="0061027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A23B9"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3,5 м.</w:t>
      </w:r>
    </w:p>
    <w:p w:rsidR="007A23B9" w:rsidRPr="007A23B9" w:rsidRDefault="00B90673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7A23B9"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Пожарные водоёмы должны быть наполнены водой. К водоёмам </w:t>
      </w:r>
      <w:r w:rsidR="007A23B9"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должен быть обеспечен подъе</w:t>
      </w:r>
      <w:proofErr w:type="gramStart"/>
      <w:r w:rsidR="007A23B9"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зд с тв</w:t>
      </w:r>
      <w:proofErr w:type="gramEnd"/>
      <w:r w:rsidR="007A23B9"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ердым покрытием и разворотной площадкой размером 12х12 м. </w:t>
      </w:r>
    </w:p>
    <w:p w:rsidR="007A23B9" w:rsidRPr="007A23B9" w:rsidRDefault="00B90673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7A23B9" w:rsidRPr="00254E3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54E3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Пирс  должен</w:t>
      </w:r>
      <w:r w:rsidR="007A23B9"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прочное боков</w:t>
      </w:r>
      <w:r w:rsidR="00CF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ограждение высотой 0,7 - 0,8 </w:t>
      </w:r>
      <w:r w:rsidR="007A23B9"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Со стороны </w:t>
      </w:r>
      <w:proofErr w:type="spellStart"/>
      <w:r w:rsidR="007A23B9"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</w:t>
      </w:r>
      <w:proofErr w:type="spellEnd"/>
      <w:r w:rsidR="007A23B9"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площадке укрепляется упорный брус толщиной 25 см. Ширина пирса должна обеспечивать свободную установку двух пожарных автомобилей. </w:t>
      </w:r>
      <w:proofErr w:type="gramStart"/>
      <w:r w:rsidR="007A23B9"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разворота их перед пирсом устраивают площадку с твердым покрытием размером 12х12 м. Высота площадки пирса над самым низким уровнем воды не должна превышать 5 м. Глубина воды у пирса должна быть не менее 1 м. В зимнее время при замерзании воды прорубается прорубь размером 1х1 м, а пирс очищается от снега и льда.</w:t>
      </w:r>
      <w:proofErr w:type="gramEnd"/>
    </w:p>
    <w:p w:rsidR="007A23B9" w:rsidRPr="007A23B9" w:rsidRDefault="00B90673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7A23B9"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. 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Учет и порядок проверки противопожарного водоснабжения.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</w:t>
      </w:r>
      <w:r w:rsidR="00254E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254E3E" w:rsidRPr="0025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54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</w:t>
      </w: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противопожарного водоснабжения.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 С целью учета всех </w:t>
      </w:r>
      <w:proofErr w:type="spellStart"/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 быть испол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ьзованы для тушения пожара, администрация сельского поселения</w:t>
      </w: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Проверка противопожарного водоснабжения производится 2 раза в год.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При проверке пожарного водоема проверяется: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на видном месте указателя установленного образца;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возможность беспрепятственного подъезда к пожарному водоему;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степень заполнения водой и возможность его пополнения;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площадки перед водоемом для забора воды;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- герметичность задвижек (при их наличии);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проруби при отрицательной температуре воздуха (для открытых водоемов).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При проверке пожарного пирса проверяется: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на видном месте указателя установленного образца;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возможность беспрепятственного подъезда к пожарному пирсу;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наличие площадки перед пирсом для разворота пожарной техники;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визуальным осмотром состояние несущих конструкций, покрытия, ограждения, упорного бруса и наличие котлована для забора воды.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4. Инвентаризация противопожарного водоснабжения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 Инвентаризация противопожарного водоснабжения проводится не реже одного раза в пять лет.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 Инвентаризация проводится с целью учета всех </w:t>
      </w:r>
      <w:proofErr w:type="spellStart"/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могут быть использованы для тушения пожаров и выявления их состояния и характеристик.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Для проведения инвентаризаци</w:t>
      </w:r>
      <w:r w:rsidR="00254E3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водоснабжения постановлением главы с</w:t>
      </w: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«Грива» создается межведомственная комиссия, в сост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>ав которой входят: представитель органа</w:t>
      </w: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«Грива», органа госу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дарственного пожарного надзора</w:t>
      </w: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абоненты</w:t>
      </w:r>
      <w:r w:rsidR="00B906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 Комиссия путем детальной проверки каждого </w:t>
      </w:r>
      <w:proofErr w:type="spellStart"/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</w:t>
      </w:r>
      <w:proofErr w:type="spellEnd"/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уточняет: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вид, численность и состояние источников противопожарного водоснабжения, наличие подъездов к ним;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причины сокращения количества </w:t>
      </w:r>
      <w:proofErr w:type="spellStart"/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наличие насосов - </w:t>
      </w:r>
      <w:proofErr w:type="spellStart"/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повысителей</w:t>
      </w:r>
      <w:proofErr w:type="spellEnd"/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состояние;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строительства новых водоемов, пирсов, колодцев.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 По результатам инвентаризации составляется акт инвентаризации и ведомость учета состояния </w:t>
      </w:r>
      <w:proofErr w:type="spellStart"/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водоисточников</w:t>
      </w:r>
      <w:proofErr w:type="spellEnd"/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5. Ремонт и реконструкция противопожарного водоснабжения.</w:t>
      </w:r>
    </w:p>
    <w:p w:rsidR="007A23B9" w:rsidRPr="007A23B9" w:rsidRDefault="00B90673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Администрация сельского поселения</w:t>
      </w:r>
      <w:r w:rsidR="007A23B9"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</w:t>
      </w:r>
      <w:proofErr w:type="spellStart"/>
      <w:r w:rsidR="007A23B9"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</w:t>
      </w:r>
      <w:proofErr w:type="spellEnd"/>
      <w:r w:rsidR="007A23B9"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проведения капитального ремонта или замены </w:t>
      </w:r>
      <w:proofErr w:type="spellStart"/>
      <w:r w:rsidR="007A23B9"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</w:t>
      </w:r>
      <w:proofErr w:type="spellEnd"/>
      <w:r w:rsidR="007A23B9"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согласовываются с государственной противопожарной службой.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6. Особенности эксплуатации противопожарного водоснабжения в зимних условиях.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6.1. Ежегодно в октябре - ноябре производится подготовка противопожарного водоснабжения к работе в зимних условиях, для чего необходимо: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проверить уровень воды в водоёмах, исправность теплоизоляции и запорной арматуры;</w:t>
      </w:r>
    </w:p>
    <w:p w:rsidR="007A23B9" w:rsidRPr="007A23B9" w:rsidRDefault="007A23B9" w:rsidP="00610277">
      <w:pPr>
        <w:widowControl w:val="0"/>
        <w:autoSpaceDE w:val="0"/>
        <w:autoSpaceDN w:val="0"/>
        <w:adjustRightInd w:val="0"/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произвести очистку от снега и льда подъездов к пожарным </w:t>
      </w:r>
      <w:proofErr w:type="spellStart"/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водоисточникам</w:t>
      </w:r>
      <w:proofErr w:type="spellEnd"/>
      <w:r w:rsidRPr="007A23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sectPr w:rsidR="007A23B9" w:rsidRPr="007A23B9" w:rsidSect="00B34789">
      <w:headerReference w:type="default" r:id="rId9"/>
      <w:footerReference w:type="default" r:id="rId10"/>
      <w:pgSz w:w="11900" w:h="16800"/>
      <w:pgMar w:top="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009" w:rsidRDefault="00EF4009">
      <w:pPr>
        <w:spacing w:after="0" w:line="240" w:lineRule="auto"/>
      </w:pPr>
      <w:r>
        <w:separator/>
      </w:r>
    </w:p>
  </w:endnote>
  <w:endnote w:type="continuationSeparator" w:id="0">
    <w:p w:rsidR="00EF4009" w:rsidRDefault="00EF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A2E" w:rsidRDefault="00255E83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009" w:rsidRDefault="00EF4009">
      <w:pPr>
        <w:spacing w:after="0" w:line="240" w:lineRule="auto"/>
      </w:pPr>
      <w:r>
        <w:separator/>
      </w:r>
    </w:p>
  </w:footnote>
  <w:footnote w:type="continuationSeparator" w:id="0">
    <w:p w:rsidR="00EF4009" w:rsidRDefault="00EF4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0A" w:rsidRDefault="00EF4009">
    <w:pPr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C8"/>
    <w:rsid w:val="00254E3E"/>
    <w:rsid w:val="00255E83"/>
    <w:rsid w:val="00413EEA"/>
    <w:rsid w:val="00610277"/>
    <w:rsid w:val="007A23B9"/>
    <w:rsid w:val="00A32373"/>
    <w:rsid w:val="00B34789"/>
    <w:rsid w:val="00B90673"/>
    <w:rsid w:val="00C40EC8"/>
    <w:rsid w:val="00CC2A2E"/>
    <w:rsid w:val="00CF1EA6"/>
    <w:rsid w:val="00E75184"/>
    <w:rsid w:val="00E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CAA1D-60BF-4537-B5C9-8920E295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2022-06-26T11:40:00Z</cp:lastPrinted>
  <dcterms:created xsi:type="dcterms:W3CDTF">2022-06-26T07:02:00Z</dcterms:created>
  <dcterms:modified xsi:type="dcterms:W3CDTF">2022-06-26T11:43:00Z</dcterms:modified>
</cp:coreProperties>
</file>