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93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1C72E7" w:rsidRPr="001C72E7" w:rsidTr="001C72E7">
        <w:tc>
          <w:tcPr>
            <w:tcW w:w="3189" w:type="dxa"/>
            <w:gridSpan w:val="3"/>
          </w:tcPr>
          <w:p w:rsidR="001C72E7" w:rsidRPr="001C72E7" w:rsidRDefault="001C72E7" w:rsidP="001C72E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C72E7" w:rsidRPr="001C72E7" w:rsidRDefault="001C72E7" w:rsidP="001C72E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72E7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  <w:p w:rsidR="001C72E7" w:rsidRPr="001C72E7" w:rsidRDefault="001C72E7" w:rsidP="001C72E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72E7">
              <w:rPr>
                <w:rFonts w:eastAsiaTheme="minorEastAsia"/>
                <w:sz w:val="24"/>
                <w:szCs w:val="24"/>
              </w:rPr>
              <w:t xml:space="preserve">муниципального района </w:t>
            </w:r>
          </w:p>
          <w:p w:rsidR="001C72E7" w:rsidRPr="001C72E7" w:rsidRDefault="001C72E7" w:rsidP="001C72E7">
            <w:pPr>
              <w:ind w:firstLine="720"/>
              <w:rPr>
                <w:rFonts w:eastAsiaTheme="minorEastAsia"/>
                <w:sz w:val="24"/>
                <w:szCs w:val="24"/>
              </w:rPr>
            </w:pPr>
            <w:r w:rsidRPr="001C72E7">
              <w:rPr>
                <w:rFonts w:eastAsiaTheme="minorEastAsia"/>
                <w:sz w:val="24"/>
                <w:szCs w:val="24"/>
              </w:rPr>
              <w:t>“Койгородский”</w:t>
            </w:r>
          </w:p>
          <w:p w:rsidR="001C72E7" w:rsidRPr="001C72E7" w:rsidRDefault="001C72E7" w:rsidP="001C72E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2E7" w:rsidRPr="001C72E7" w:rsidRDefault="001C72E7" w:rsidP="001C72E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C72E7" w:rsidRPr="001C72E7" w:rsidRDefault="001C72E7" w:rsidP="001C72E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72E7"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 wp14:anchorId="10C51C34" wp14:editId="74D7C2CA">
                  <wp:extent cx="819150" cy="895350"/>
                  <wp:effectExtent l="0" t="0" r="0" b="0"/>
                  <wp:docPr id="1" name="Рисунок 1" descr="K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1C72E7" w:rsidRPr="001C72E7" w:rsidRDefault="001C72E7" w:rsidP="001C72E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72E7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1C72E7" w:rsidRPr="001C72E7" w:rsidRDefault="001C72E7" w:rsidP="001C72E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72E7">
              <w:rPr>
                <w:rFonts w:eastAsiaTheme="minorEastAsia"/>
                <w:sz w:val="24"/>
                <w:szCs w:val="24"/>
              </w:rPr>
              <w:t>“Койгорт”</w:t>
            </w:r>
          </w:p>
          <w:p w:rsidR="001C72E7" w:rsidRPr="001C72E7" w:rsidRDefault="001C72E7" w:rsidP="001C72E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72E7">
              <w:rPr>
                <w:rFonts w:eastAsiaTheme="minorEastAsia"/>
                <w:sz w:val="24"/>
                <w:szCs w:val="24"/>
              </w:rPr>
              <w:t>муниципальн</w:t>
            </w:r>
            <w:r w:rsidRPr="001C72E7">
              <w:rPr>
                <w:rFonts w:eastAsiaTheme="minorEastAsia"/>
                <w:sz w:val="24"/>
                <w:szCs w:val="24"/>
              </w:rPr>
              <w:sym w:font="Times New Roman" w:char="00F6"/>
            </w:r>
            <w:r w:rsidRPr="001C72E7">
              <w:rPr>
                <w:rFonts w:eastAsiaTheme="minorEastAsia"/>
                <w:sz w:val="24"/>
                <w:szCs w:val="24"/>
              </w:rPr>
              <w:t>й районса</w:t>
            </w:r>
          </w:p>
          <w:p w:rsidR="001C72E7" w:rsidRPr="001C72E7" w:rsidRDefault="001C72E7" w:rsidP="001C72E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C72E7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</w:tr>
      <w:tr w:rsidR="001C72E7" w:rsidRPr="004518FE" w:rsidTr="001C72E7">
        <w:trPr>
          <w:trHeight w:val="762"/>
        </w:trPr>
        <w:tc>
          <w:tcPr>
            <w:tcW w:w="3189" w:type="dxa"/>
            <w:gridSpan w:val="3"/>
          </w:tcPr>
          <w:p w:rsidR="001C72E7" w:rsidRPr="004518FE" w:rsidRDefault="001C72E7" w:rsidP="001C72E7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1C72E7" w:rsidRPr="001C72E7" w:rsidRDefault="001C72E7" w:rsidP="001C72E7">
            <w:pPr>
              <w:pStyle w:val="3"/>
              <w:jc w:val="center"/>
              <w:rPr>
                <w:b w:val="0"/>
                <w:szCs w:val="28"/>
              </w:rPr>
            </w:pPr>
            <w:r w:rsidRPr="001C72E7">
              <w:rPr>
                <w:b w:val="0"/>
                <w:szCs w:val="28"/>
              </w:rPr>
              <w:t>РАСПОРЯЖЕНИЕ</w:t>
            </w:r>
          </w:p>
          <w:p w:rsidR="001C72E7" w:rsidRPr="001C72E7" w:rsidRDefault="001C72E7" w:rsidP="001C72E7">
            <w:pPr>
              <w:pStyle w:val="3"/>
              <w:jc w:val="center"/>
              <w:rPr>
                <w:b w:val="0"/>
                <w:szCs w:val="28"/>
              </w:rPr>
            </w:pPr>
            <w:r w:rsidRPr="001C72E7">
              <w:rPr>
                <w:b w:val="0"/>
                <w:szCs w:val="28"/>
              </w:rPr>
              <w:t>ТШÖКТÖМ</w:t>
            </w:r>
          </w:p>
          <w:p w:rsidR="001C72E7" w:rsidRPr="004518FE" w:rsidRDefault="001C72E7" w:rsidP="001C72E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1C72E7" w:rsidRPr="004518FE" w:rsidRDefault="001C72E7" w:rsidP="001C72E7">
            <w:pPr>
              <w:jc w:val="center"/>
              <w:rPr>
                <w:rFonts w:eastAsiaTheme="minorEastAsia"/>
              </w:rPr>
            </w:pPr>
          </w:p>
        </w:tc>
      </w:tr>
      <w:tr w:rsidR="001C72E7" w:rsidRPr="004518FE" w:rsidTr="001C72E7">
        <w:trPr>
          <w:gridAfter w:val="1"/>
          <w:wAfter w:w="964" w:type="dxa"/>
        </w:trPr>
        <w:tc>
          <w:tcPr>
            <w:tcW w:w="496" w:type="dxa"/>
          </w:tcPr>
          <w:p w:rsidR="001C72E7" w:rsidRPr="004518FE" w:rsidRDefault="001C72E7" w:rsidP="001C72E7">
            <w:pPr>
              <w:jc w:val="center"/>
              <w:rPr>
                <w:rFonts w:eastAsiaTheme="minorEastAsia"/>
                <w:sz w:val="28"/>
              </w:rPr>
            </w:pPr>
            <w:r w:rsidRPr="004518FE">
              <w:rPr>
                <w:rFonts w:eastAsiaTheme="minorEastAsia"/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C72E7" w:rsidRPr="004518FE" w:rsidRDefault="001C72E7" w:rsidP="001C72E7">
            <w:pPr>
              <w:rPr>
                <w:rFonts w:eastAsiaTheme="minorEastAsia"/>
                <w:sz w:val="28"/>
                <w:szCs w:val="28"/>
              </w:rPr>
            </w:pPr>
            <w:r w:rsidRPr="004518FE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30 декабря</w:t>
            </w:r>
          </w:p>
        </w:tc>
        <w:tc>
          <w:tcPr>
            <w:tcW w:w="992" w:type="dxa"/>
          </w:tcPr>
          <w:p w:rsidR="001C72E7" w:rsidRPr="004518FE" w:rsidRDefault="001C72E7" w:rsidP="001C72E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2020</w:t>
            </w:r>
            <w:r w:rsidRPr="004518FE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1C72E7" w:rsidRPr="004518FE" w:rsidRDefault="001C72E7" w:rsidP="001C72E7">
            <w:pPr>
              <w:jc w:val="right"/>
              <w:rPr>
                <w:rFonts w:eastAsiaTheme="minorEastAsia"/>
                <w:sz w:val="28"/>
              </w:rPr>
            </w:pPr>
            <w:r w:rsidRPr="004518FE">
              <w:rPr>
                <w:rFonts w:eastAsiaTheme="minorEastAsia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1C72E7" w:rsidRPr="004518FE" w:rsidRDefault="001C72E7" w:rsidP="001C72E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169-р</w:t>
            </w:r>
          </w:p>
        </w:tc>
      </w:tr>
      <w:tr w:rsidR="001C72E7" w:rsidRPr="004518FE" w:rsidTr="001C72E7">
        <w:tc>
          <w:tcPr>
            <w:tcW w:w="3189" w:type="dxa"/>
            <w:gridSpan w:val="3"/>
          </w:tcPr>
          <w:p w:rsidR="001C72E7" w:rsidRPr="004518FE" w:rsidRDefault="001C72E7" w:rsidP="001C72E7">
            <w:pPr>
              <w:rPr>
                <w:rFonts w:eastAsiaTheme="minorEastAsia"/>
                <w:sz w:val="28"/>
                <w:vertAlign w:val="superscript"/>
              </w:rPr>
            </w:pPr>
            <w:r w:rsidRPr="004518FE">
              <w:rPr>
                <w:rFonts w:eastAsiaTheme="minorEastAsia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1C72E7" w:rsidRPr="004518FE" w:rsidRDefault="001C72E7" w:rsidP="001C72E7">
            <w:pPr>
              <w:jc w:val="right"/>
              <w:rPr>
                <w:rFonts w:eastAsiaTheme="minorEastAsia"/>
                <w:sz w:val="28"/>
              </w:rPr>
            </w:pPr>
          </w:p>
        </w:tc>
      </w:tr>
    </w:tbl>
    <w:p w:rsidR="000A6152" w:rsidRDefault="000A6152">
      <w:pPr>
        <w:spacing w:line="1" w:lineRule="exact"/>
        <w:rPr>
          <w:sz w:val="2"/>
          <w:szCs w:val="2"/>
        </w:rPr>
      </w:pPr>
    </w:p>
    <w:p w:rsidR="000A6152" w:rsidRDefault="000A6152">
      <w:pPr>
        <w:framePr w:h="1260" w:hSpace="36" w:wrap="notBeside" w:vAnchor="text" w:hAnchor="margin" w:x="3457" w:y="51"/>
        <w:rPr>
          <w:sz w:val="24"/>
          <w:szCs w:val="24"/>
        </w:rPr>
      </w:pPr>
    </w:p>
    <w:p w:rsidR="007B78D9" w:rsidRPr="00955DB7" w:rsidRDefault="007B78D9" w:rsidP="007B78D9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</w:tblGrid>
      <w:tr w:rsidR="001C72E7" w:rsidTr="001C72E7">
        <w:trPr>
          <w:trHeight w:val="886"/>
        </w:trPr>
        <w:tc>
          <w:tcPr>
            <w:tcW w:w="6701" w:type="dxa"/>
          </w:tcPr>
          <w:p w:rsidR="001C72E7" w:rsidRPr="001C72E7" w:rsidRDefault="001C72E7" w:rsidP="001C72E7">
            <w:pPr>
              <w:shd w:val="clear" w:color="auto" w:fill="FFFFFF"/>
              <w:tabs>
                <w:tab w:val="left" w:pos="641"/>
              </w:tabs>
              <w:spacing w:line="274" w:lineRule="exact"/>
              <w:ind w:right="7"/>
              <w:jc w:val="both"/>
              <w:rPr>
                <w:sz w:val="28"/>
                <w:szCs w:val="28"/>
              </w:rPr>
            </w:pPr>
            <w:r w:rsidRPr="001C72E7">
              <w:rPr>
                <w:sz w:val="28"/>
                <w:szCs w:val="28"/>
              </w:rPr>
              <w:t>Об утверждении Порядка осуществления внутреннего</w:t>
            </w:r>
            <w:r w:rsidRPr="001C72E7">
              <w:rPr>
                <w:sz w:val="28"/>
                <w:szCs w:val="28"/>
              </w:rPr>
              <w:t xml:space="preserve"> </w:t>
            </w:r>
            <w:r w:rsidRPr="001C72E7">
              <w:rPr>
                <w:sz w:val="28"/>
                <w:szCs w:val="28"/>
              </w:rPr>
              <w:t>финансового аудита в администрации МР «Койгородский»</w:t>
            </w:r>
          </w:p>
        </w:tc>
      </w:tr>
    </w:tbl>
    <w:p w:rsidR="001C72E7" w:rsidRPr="00955DB7" w:rsidRDefault="001C72E7" w:rsidP="00955DB7">
      <w:pPr>
        <w:shd w:val="clear" w:color="auto" w:fill="FFFFFF"/>
        <w:tabs>
          <w:tab w:val="left" w:pos="641"/>
        </w:tabs>
        <w:spacing w:line="274" w:lineRule="exact"/>
        <w:ind w:right="7"/>
        <w:jc w:val="both"/>
        <w:rPr>
          <w:sz w:val="26"/>
          <w:szCs w:val="26"/>
        </w:rPr>
      </w:pPr>
    </w:p>
    <w:p w:rsidR="002D4931" w:rsidRPr="00955DB7" w:rsidRDefault="002D4931" w:rsidP="00A36435">
      <w:pPr>
        <w:shd w:val="clear" w:color="auto" w:fill="FFFFFF"/>
        <w:tabs>
          <w:tab w:val="left" w:pos="641"/>
        </w:tabs>
        <w:spacing w:line="274" w:lineRule="exact"/>
        <w:ind w:right="7"/>
        <w:jc w:val="both"/>
        <w:rPr>
          <w:sz w:val="26"/>
          <w:szCs w:val="26"/>
        </w:rPr>
      </w:pPr>
    </w:p>
    <w:p w:rsidR="002D4931" w:rsidRPr="00955DB7" w:rsidRDefault="002D4931" w:rsidP="00A36435">
      <w:pPr>
        <w:shd w:val="clear" w:color="auto" w:fill="FFFFFF"/>
        <w:tabs>
          <w:tab w:val="left" w:pos="641"/>
        </w:tabs>
        <w:spacing w:line="274" w:lineRule="exact"/>
        <w:ind w:right="7"/>
        <w:jc w:val="both"/>
        <w:rPr>
          <w:sz w:val="26"/>
          <w:szCs w:val="26"/>
        </w:rPr>
      </w:pPr>
    </w:p>
    <w:p w:rsidR="00955DB7" w:rsidRPr="001C72E7" w:rsidRDefault="00955DB7" w:rsidP="00A36435">
      <w:pPr>
        <w:shd w:val="clear" w:color="auto" w:fill="FFFFFF"/>
        <w:tabs>
          <w:tab w:val="left" w:pos="641"/>
        </w:tabs>
        <w:spacing w:line="274" w:lineRule="exact"/>
        <w:ind w:right="7"/>
        <w:jc w:val="both"/>
        <w:rPr>
          <w:sz w:val="28"/>
          <w:szCs w:val="28"/>
        </w:rPr>
      </w:pPr>
      <w:r w:rsidRPr="001C72E7">
        <w:rPr>
          <w:sz w:val="28"/>
          <w:szCs w:val="28"/>
        </w:rPr>
        <w:t>В соответствии с пунктом 5 статьи 160.2-1 Бюджетного кодекса Российской Федерации</w:t>
      </w:r>
    </w:p>
    <w:p w:rsidR="002D4931" w:rsidRPr="001C72E7" w:rsidRDefault="002D4931" w:rsidP="00A36435">
      <w:pPr>
        <w:shd w:val="clear" w:color="auto" w:fill="FFFFFF"/>
        <w:tabs>
          <w:tab w:val="left" w:pos="641"/>
        </w:tabs>
        <w:spacing w:line="274" w:lineRule="exact"/>
        <w:ind w:right="7"/>
        <w:jc w:val="both"/>
        <w:rPr>
          <w:sz w:val="28"/>
          <w:szCs w:val="28"/>
        </w:rPr>
      </w:pPr>
    </w:p>
    <w:p w:rsidR="002D4931" w:rsidRPr="001C72E7" w:rsidRDefault="002D4931" w:rsidP="00A36435">
      <w:pPr>
        <w:shd w:val="clear" w:color="auto" w:fill="FFFFFF"/>
        <w:tabs>
          <w:tab w:val="left" w:pos="641"/>
        </w:tabs>
        <w:spacing w:line="274" w:lineRule="exact"/>
        <w:ind w:right="7"/>
        <w:jc w:val="both"/>
        <w:rPr>
          <w:sz w:val="28"/>
          <w:szCs w:val="28"/>
        </w:rPr>
      </w:pPr>
    </w:p>
    <w:p w:rsidR="00955DB7" w:rsidRPr="001C72E7" w:rsidRDefault="00955DB7" w:rsidP="001C72E7">
      <w:pPr>
        <w:shd w:val="clear" w:color="auto" w:fill="FFFFFF"/>
        <w:tabs>
          <w:tab w:val="left" w:pos="641"/>
        </w:tabs>
        <w:spacing w:line="274" w:lineRule="exact"/>
        <w:ind w:right="7" w:firstLine="567"/>
        <w:jc w:val="both"/>
        <w:rPr>
          <w:sz w:val="28"/>
          <w:szCs w:val="28"/>
        </w:rPr>
      </w:pPr>
      <w:r w:rsidRPr="001C72E7">
        <w:rPr>
          <w:sz w:val="28"/>
          <w:szCs w:val="28"/>
        </w:rPr>
        <w:t>1.  Утвердить Порядок осуществления внутреннего финансового аудита в  администрации МР «Койгородский» согласно приложению к настоящему распоряжению.</w:t>
      </w:r>
    </w:p>
    <w:p w:rsidR="00955DB7" w:rsidRPr="001C72E7" w:rsidRDefault="00BF00E5" w:rsidP="001C72E7">
      <w:pPr>
        <w:shd w:val="clear" w:color="auto" w:fill="FFFFFF"/>
        <w:tabs>
          <w:tab w:val="left" w:pos="641"/>
        </w:tabs>
        <w:spacing w:line="274" w:lineRule="exact"/>
        <w:ind w:right="7" w:firstLine="567"/>
        <w:jc w:val="both"/>
        <w:rPr>
          <w:sz w:val="28"/>
          <w:szCs w:val="28"/>
        </w:rPr>
      </w:pPr>
      <w:r w:rsidRPr="001C72E7">
        <w:rPr>
          <w:sz w:val="28"/>
          <w:szCs w:val="28"/>
        </w:rPr>
        <w:t xml:space="preserve">2. </w:t>
      </w:r>
      <w:proofErr w:type="gramStart"/>
      <w:r w:rsidRPr="001C72E7">
        <w:rPr>
          <w:sz w:val="28"/>
          <w:szCs w:val="28"/>
        </w:rPr>
        <w:t>Настоящий</w:t>
      </w:r>
      <w:proofErr w:type="gramEnd"/>
      <w:r w:rsidRPr="001C72E7">
        <w:rPr>
          <w:sz w:val="28"/>
          <w:szCs w:val="28"/>
        </w:rPr>
        <w:t xml:space="preserve"> распоряжение</w:t>
      </w:r>
      <w:r w:rsidR="00955DB7" w:rsidRPr="001C72E7">
        <w:rPr>
          <w:sz w:val="28"/>
          <w:szCs w:val="28"/>
        </w:rPr>
        <w:t xml:space="preserve"> вступает в силу со дня подписания и распространяется на правоотнош</w:t>
      </w:r>
      <w:r w:rsidRPr="001C72E7">
        <w:rPr>
          <w:sz w:val="28"/>
          <w:szCs w:val="28"/>
        </w:rPr>
        <w:t>ения, возникшие с 01 января 2021</w:t>
      </w:r>
      <w:r w:rsidR="00955DB7" w:rsidRPr="001C72E7">
        <w:rPr>
          <w:sz w:val="28"/>
          <w:szCs w:val="28"/>
        </w:rPr>
        <w:t xml:space="preserve"> года.</w:t>
      </w:r>
    </w:p>
    <w:p w:rsidR="002D4931" w:rsidRPr="001C72E7" w:rsidRDefault="00955DB7" w:rsidP="001C72E7">
      <w:pPr>
        <w:shd w:val="clear" w:color="auto" w:fill="FFFFFF"/>
        <w:tabs>
          <w:tab w:val="left" w:pos="641"/>
        </w:tabs>
        <w:spacing w:line="274" w:lineRule="exact"/>
        <w:ind w:right="7" w:firstLine="567"/>
        <w:jc w:val="both"/>
        <w:rPr>
          <w:sz w:val="28"/>
          <w:szCs w:val="28"/>
        </w:rPr>
      </w:pPr>
      <w:r w:rsidRPr="001C72E7">
        <w:rPr>
          <w:sz w:val="28"/>
          <w:szCs w:val="28"/>
        </w:rPr>
        <w:t xml:space="preserve">3. </w:t>
      </w:r>
      <w:r w:rsidR="001C72E7">
        <w:rPr>
          <w:sz w:val="28"/>
          <w:szCs w:val="28"/>
        </w:rPr>
        <w:t xml:space="preserve"> </w:t>
      </w:r>
      <w:proofErr w:type="gramStart"/>
      <w:r w:rsidRPr="001C72E7">
        <w:rPr>
          <w:sz w:val="28"/>
          <w:szCs w:val="28"/>
        </w:rPr>
        <w:t>Контроль за</w:t>
      </w:r>
      <w:proofErr w:type="gramEnd"/>
      <w:r w:rsidRPr="001C72E7">
        <w:rPr>
          <w:sz w:val="28"/>
          <w:szCs w:val="28"/>
        </w:rPr>
        <w:t xml:space="preserve"> исполнением настоящего приказа оставляю за собой.</w:t>
      </w:r>
    </w:p>
    <w:p w:rsidR="002D4931" w:rsidRPr="001C72E7" w:rsidRDefault="002D4931" w:rsidP="001C72E7">
      <w:pPr>
        <w:pStyle w:val="a7"/>
        <w:shd w:val="clear" w:color="auto" w:fill="FFFFFF"/>
        <w:tabs>
          <w:tab w:val="left" w:pos="641"/>
        </w:tabs>
        <w:spacing w:line="276" w:lineRule="auto"/>
        <w:ind w:left="1001" w:right="7" w:firstLine="567"/>
        <w:jc w:val="both"/>
        <w:rPr>
          <w:sz w:val="28"/>
          <w:szCs w:val="28"/>
        </w:rPr>
      </w:pPr>
    </w:p>
    <w:p w:rsidR="002D4931" w:rsidRPr="00955DB7" w:rsidRDefault="002D4931" w:rsidP="00BB6304">
      <w:pPr>
        <w:pStyle w:val="a7"/>
        <w:shd w:val="clear" w:color="auto" w:fill="FFFFFF"/>
        <w:tabs>
          <w:tab w:val="left" w:pos="641"/>
        </w:tabs>
        <w:spacing w:line="276" w:lineRule="auto"/>
        <w:ind w:left="1001" w:right="7"/>
        <w:jc w:val="both"/>
        <w:rPr>
          <w:sz w:val="26"/>
          <w:szCs w:val="26"/>
        </w:rPr>
      </w:pPr>
    </w:p>
    <w:p w:rsidR="00400257" w:rsidRPr="00955DB7" w:rsidRDefault="0040025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6"/>
          <w:szCs w:val="26"/>
        </w:rPr>
      </w:pPr>
    </w:p>
    <w:p w:rsidR="001C72E7" w:rsidRPr="001C72E7" w:rsidRDefault="00C52CF6" w:rsidP="00BB6304">
      <w:pPr>
        <w:shd w:val="clear" w:color="auto" w:fill="FFFFFF"/>
        <w:tabs>
          <w:tab w:val="left" w:pos="0"/>
        </w:tabs>
        <w:spacing w:line="276" w:lineRule="auto"/>
        <w:ind w:right="7"/>
        <w:jc w:val="both"/>
        <w:rPr>
          <w:spacing w:val="-15"/>
          <w:sz w:val="28"/>
          <w:szCs w:val="28"/>
        </w:rPr>
      </w:pPr>
      <w:r w:rsidRPr="001C72E7">
        <w:rPr>
          <w:spacing w:val="-15"/>
          <w:sz w:val="28"/>
          <w:szCs w:val="28"/>
        </w:rPr>
        <w:t>Глава МР «Койгородский»</w:t>
      </w:r>
      <w:r w:rsidR="001C72E7">
        <w:rPr>
          <w:spacing w:val="-15"/>
          <w:sz w:val="28"/>
          <w:szCs w:val="28"/>
        </w:rPr>
        <w:t xml:space="preserve"> </w:t>
      </w:r>
      <w:proofErr w:type="gramStart"/>
      <w:r w:rsidRPr="001C72E7">
        <w:rPr>
          <w:spacing w:val="-15"/>
          <w:sz w:val="28"/>
          <w:szCs w:val="28"/>
        </w:rPr>
        <w:t>-р</w:t>
      </w:r>
      <w:proofErr w:type="gramEnd"/>
      <w:r w:rsidR="00400257" w:rsidRPr="001C72E7">
        <w:rPr>
          <w:spacing w:val="-15"/>
          <w:sz w:val="28"/>
          <w:szCs w:val="28"/>
        </w:rPr>
        <w:t>уководител</w:t>
      </w:r>
      <w:r w:rsidR="003749EE" w:rsidRPr="001C72E7">
        <w:rPr>
          <w:spacing w:val="-15"/>
          <w:sz w:val="28"/>
          <w:szCs w:val="28"/>
        </w:rPr>
        <w:t>ь</w:t>
      </w:r>
    </w:p>
    <w:p w:rsidR="00400257" w:rsidRPr="001C72E7" w:rsidRDefault="00400257" w:rsidP="00BB6304">
      <w:pPr>
        <w:shd w:val="clear" w:color="auto" w:fill="FFFFFF"/>
        <w:tabs>
          <w:tab w:val="left" w:pos="0"/>
        </w:tabs>
        <w:spacing w:line="276" w:lineRule="auto"/>
        <w:ind w:right="7"/>
        <w:jc w:val="both"/>
        <w:rPr>
          <w:spacing w:val="-15"/>
          <w:sz w:val="28"/>
          <w:szCs w:val="28"/>
        </w:rPr>
      </w:pPr>
      <w:r w:rsidRPr="001C72E7">
        <w:rPr>
          <w:spacing w:val="-15"/>
          <w:sz w:val="28"/>
          <w:szCs w:val="28"/>
        </w:rPr>
        <w:t>администрации</w:t>
      </w:r>
      <w:r w:rsidR="001C72E7" w:rsidRPr="001C72E7">
        <w:rPr>
          <w:spacing w:val="-15"/>
          <w:sz w:val="28"/>
          <w:szCs w:val="28"/>
        </w:rPr>
        <w:t xml:space="preserve"> МР</w:t>
      </w:r>
      <w:r w:rsidR="00513DBA" w:rsidRPr="001C72E7">
        <w:rPr>
          <w:spacing w:val="-15"/>
          <w:sz w:val="28"/>
          <w:szCs w:val="28"/>
        </w:rPr>
        <w:t xml:space="preserve"> </w:t>
      </w:r>
      <w:r w:rsidRPr="001C72E7">
        <w:rPr>
          <w:spacing w:val="-15"/>
          <w:sz w:val="28"/>
          <w:szCs w:val="28"/>
        </w:rPr>
        <w:t xml:space="preserve">«Койгородский»                               </w:t>
      </w:r>
      <w:r w:rsidR="003749EE" w:rsidRPr="001C72E7">
        <w:rPr>
          <w:spacing w:val="-15"/>
          <w:sz w:val="28"/>
          <w:szCs w:val="28"/>
        </w:rPr>
        <w:t xml:space="preserve">   </w:t>
      </w:r>
      <w:r w:rsidR="001C72E7" w:rsidRPr="001C72E7">
        <w:rPr>
          <w:spacing w:val="-15"/>
          <w:sz w:val="28"/>
          <w:szCs w:val="28"/>
        </w:rPr>
        <w:t xml:space="preserve">                         </w:t>
      </w:r>
      <w:r w:rsidR="003749EE" w:rsidRPr="001C72E7">
        <w:rPr>
          <w:spacing w:val="-15"/>
          <w:sz w:val="28"/>
          <w:szCs w:val="28"/>
        </w:rPr>
        <w:t xml:space="preserve">   </w:t>
      </w:r>
      <w:r w:rsidRPr="001C72E7">
        <w:rPr>
          <w:spacing w:val="-15"/>
          <w:sz w:val="28"/>
          <w:szCs w:val="28"/>
        </w:rPr>
        <w:t xml:space="preserve">  </w:t>
      </w:r>
      <w:r w:rsidR="003749EE" w:rsidRPr="001C72E7">
        <w:rPr>
          <w:spacing w:val="-15"/>
          <w:sz w:val="28"/>
          <w:szCs w:val="28"/>
        </w:rPr>
        <w:t xml:space="preserve"> Л.</w:t>
      </w:r>
      <w:r w:rsidR="00F97EA1" w:rsidRPr="001C72E7">
        <w:rPr>
          <w:spacing w:val="-15"/>
          <w:sz w:val="28"/>
          <w:szCs w:val="28"/>
        </w:rPr>
        <w:t xml:space="preserve"> </w:t>
      </w:r>
      <w:r w:rsidR="003749EE" w:rsidRPr="001C72E7">
        <w:rPr>
          <w:spacing w:val="-15"/>
          <w:sz w:val="28"/>
          <w:szCs w:val="28"/>
        </w:rPr>
        <w:t>Ю.</w:t>
      </w:r>
      <w:r w:rsidR="00F97EA1" w:rsidRPr="001C72E7">
        <w:rPr>
          <w:spacing w:val="-15"/>
          <w:sz w:val="28"/>
          <w:szCs w:val="28"/>
        </w:rPr>
        <w:t xml:space="preserve"> </w:t>
      </w:r>
      <w:r w:rsidR="003749EE" w:rsidRPr="001C72E7">
        <w:rPr>
          <w:spacing w:val="-15"/>
          <w:sz w:val="28"/>
          <w:szCs w:val="28"/>
        </w:rPr>
        <w:t>Ушакова</w:t>
      </w:r>
    </w:p>
    <w:p w:rsidR="00400257" w:rsidRPr="001C72E7" w:rsidRDefault="0040025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955DB7" w:rsidRDefault="00955DB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955DB7" w:rsidRDefault="00955DB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955DB7" w:rsidRDefault="00955DB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955DB7" w:rsidRDefault="00955DB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955DB7" w:rsidRDefault="00955DB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955DB7" w:rsidRDefault="00955DB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955DB7" w:rsidRDefault="00955DB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1C72E7" w:rsidRDefault="001C72E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1C72E7" w:rsidRDefault="001C72E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1C72E7" w:rsidRDefault="001C72E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1C72E7" w:rsidRDefault="001C72E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1C72E7" w:rsidRDefault="001C72E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1C72E7" w:rsidRDefault="001C72E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1C72E7" w:rsidRDefault="001C72E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1C72E7" w:rsidRDefault="001C72E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1C72E7" w:rsidRDefault="001C72E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955DB7" w:rsidRDefault="00955DB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955DB7" w:rsidRDefault="00955DB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955DB7" w:rsidRPr="00955DB7" w:rsidRDefault="00955DB7" w:rsidP="00955DB7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sz w:val="26"/>
          <w:szCs w:val="26"/>
        </w:rPr>
      </w:pPr>
    </w:p>
    <w:p w:rsidR="001C72E7" w:rsidRDefault="001C72E7" w:rsidP="00955DB7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sz w:val="24"/>
          <w:szCs w:val="24"/>
        </w:rPr>
      </w:pPr>
    </w:p>
    <w:p w:rsidR="001C72E7" w:rsidRDefault="001C72E7" w:rsidP="00955DB7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C72E7" w:rsidRPr="001C72E7" w:rsidRDefault="001C72E7" w:rsidP="00955DB7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1C72E7">
        <w:rPr>
          <w:sz w:val="24"/>
          <w:szCs w:val="24"/>
        </w:rPr>
        <w:t xml:space="preserve"> </w:t>
      </w:r>
      <w:r w:rsidR="00955DB7" w:rsidRPr="001C72E7">
        <w:rPr>
          <w:sz w:val="24"/>
          <w:szCs w:val="24"/>
        </w:rPr>
        <w:t>администрации</w:t>
      </w:r>
    </w:p>
    <w:p w:rsidR="00955DB7" w:rsidRPr="001C72E7" w:rsidRDefault="00955DB7" w:rsidP="00955DB7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sz w:val="24"/>
          <w:szCs w:val="24"/>
        </w:rPr>
      </w:pPr>
      <w:r w:rsidRPr="001C72E7">
        <w:rPr>
          <w:sz w:val="24"/>
          <w:szCs w:val="24"/>
        </w:rPr>
        <w:t xml:space="preserve">  МР «Койгородский»</w:t>
      </w:r>
      <w:r w:rsidR="00E80D22" w:rsidRPr="001C72E7">
        <w:rPr>
          <w:sz w:val="24"/>
          <w:szCs w:val="24"/>
        </w:rPr>
        <w:t xml:space="preserve"> </w:t>
      </w:r>
    </w:p>
    <w:p w:rsidR="001C72E7" w:rsidRDefault="00E80D22" w:rsidP="001C72E7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sz w:val="24"/>
          <w:szCs w:val="24"/>
        </w:rPr>
      </w:pPr>
      <w:r w:rsidRPr="001C72E7">
        <w:rPr>
          <w:sz w:val="24"/>
          <w:szCs w:val="24"/>
        </w:rPr>
        <w:t xml:space="preserve">от « 30» декабря  </w:t>
      </w:r>
      <w:r w:rsidR="00955DB7" w:rsidRPr="001C72E7">
        <w:rPr>
          <w:sz w:val="24"/>
          <w:szCs w:val="24"/>
        </w:rPr>
        <w:t>2020</w:t>
      </w:r>
      <w:r w:rsidR="001C72E7">
        <w:rPr>
          <w:sz w:val="24"/>
          <w:szCs w:val="24"/>
        </w:rPr>
        <w:t xml:space="preserve">г. </w:t>
      </w:r>
      <w:r w:rsidR="001C72E7" w:rsidRPr="001C72E7">
        <w:rPr>
          <w:sz w:val="24"/>
          <w:szCs w:val="24"/>
        </w:rPr>
        <w:t>№169-р</w:t>
      </w:r>
    </w:p>
    <w:p w:rsidR="001C72E7" w:rsidRPr="001C72E7" w:rsidRDefault="001C72E7" w:rsidP="001C72E7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1C72E7">
        <w:rPr>
          <w:sz w:val="24"/>
          <w:szCs w:val="24"/>
        </w:rPr>
        <w:t xml:space="preserve"> </w:t>
      </w:r>
      <w:r w:rsidRPr="001C72E7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</w:p>
    <w:p w:rsidR="00955DB7" w:rsidRPr="001C72E7" w:rsidRDefault="00955DB7" w:rsidP="00955DB7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sz w:val="24"/>
          <w:szCs w:val="24"/>
        </w:rPr>
      </w:pPr>
    </w:p>
    <w:p w:rsidR="00955DB7" w:rsidRPr="001C72E7" w:rsidRDefault="00955DB7" w:rsidP="00955DB7">
      <w:pPr>
        <w:widowControl/>
        <w:autoSpaceDE/>
        <w:autoSpaceDN/>
        <w:adjustRightInd/>
        <w:spacing w:after="200"/>
        <w:ind w:firstLine="4820"/>
        <w:jc w:val="right"/>
        <w:rPr>
          <w:rFonts w:eastAsia="Calibri"/>
          <w:sz w:val="24"/>
          <w:szCs w:val="24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955DB7">
        <w:rPr>
          <w:rFonts w:eastAsia="Calibri"/>
          <w:b/>
          <w:sz w:val="26"/>
          <w:szCs w:val="26"/>
          <w:lang w:eastAsia="en-US"/>
        </w:rPr>
        <w:t>Порядок осуществления внутреннего финансового аудита</w:t>
      </w: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I. Общие положения</w:t>
      </w: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ind w:left="-142"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1. Порядок разработан в целях осуществления администрации МР «Койгородский» внутреннего финансового аудита (далее - Порядок) с учетом пункта 5 статьи 160.2-1 Бюджетного кодекса Российской Федерации и в соответствии с федеральными стандартами внутреннего финансового аудита. Порядок содержит положения, определяющие особенности их применения при планировании, формировании и утверждении программы аудиторского мероприятия, проведен</w:t>
      </w:r>
      <w:proofErr w:type="gramStart"/>
      <w:r w:rsidRPr="00955DB7">
        <w:rPr>
          <w:rFonts w:eastAsia="Calibri"/>
          <w:sz w:val="26"/>
          <w:szCs w:val="26"/>
          <w:lang w:eastAsia="en-US"/>
        </w:rPr>
        <w:t>ии ау</w:t>
      </w:r>
      <w:proofErr w:type="gramEnd"/>
      <w:r w:rsidRPr="00955DB7">
        <w:rPr>
          <w:rFonts w:eastAsia="Calibri"/>
          <w:sz w:val="26"/>
          <w:szCs w:val="26"/>
          <w:lang w:eastAsia="en-US"/>
        </w:rPr>
        <w:t>диторского мероприятия, составлении и представлении заключения, годовой отчетности о результатах деятельности субъекта внутреннего финансового аудита и другие положения.</w:t>
      </w: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ind w:left="-142"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1.2. Внутренний финансовый аудит (далее – аудиторская проверка) осуществляется должностным лицом администрации муниципального района «Койгородский», наделенным соотв</w:t>
      </w:r>
      <w:bookmarkStart w:id="0" w:name="_GoBack"/>
      <w:bookmarkEnd w:id="0"/>
      <w:r w:rsidRPr="00955DB7">
        <w:rPr>
          <w:rFonts w:eastAsia="Calibri"/>
          <w:sz w:val="26"/>
          <w:szCs w:val="26"/>
          <w:lang w:eastAsia="en-US"/>
        </w:rPr>
        <w:t>етствующими полномочиями на основе функциональной независимости.</w:t>
      </w: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ind w:left="-142"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1.3. Деятельность должностного лица администрации муниципального района «Койгородский»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left="-142"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1.4. Целями внутреннего финансового аудита являются: оценка надежности внутреннего финансового контроля и подготовка рекомендаций по повышению его эффективности,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left="-142"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подготовка предложений о повышении экономности и результативности использования бюджетных средств</w:t>
      </w:r>
      <w:r w:rsidRPr="00955DB7">
        <w:rPr>
          <w:rFonts w:ascii="Calibri" w:eastAsia="Calibri" w:hAnsi="Calibri"/>
          <w:sz w:val="26"/>
          <w:szCs w:val="26"/>
          <w:lang w:eastAsia="en-US"/>
        </w:rPr>
        <w:t>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1.5. В целях настоящего порядка применяются термины в значениях, определенных федеральными стандартами.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1.6.  Права и обязанности должностного лица администрации муниципального района определены федеральным стандартом внутреннего финансового аудита "Права и обязанности должностных лиц при осуществлении внутреннего финансового аудита"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val="en-US" w:eastAsia="en-US"/>
        </w:rPr>
        <w:t>II</w:t>
      </w:r>
      <w:r w:rsidRPr="00955DB7">
        <w:rPr>
          <w:rFonts w:eastAsia="Calibri"/>
          <w:sz w:val="26"/>
          <w:szCs w:val="26"/>
          <w:lang w:eastAsia="en-US"/>
        </w:rPr>
        <w:t>. Планирование аудиторских проверок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2.1. Плановые аудиторские проверки осуществляются в соответствии с планом проведения аудиторских мероприятий на очередной финансовый год (далее - План), который утверждается </w:t>
      </w:r>
      <w:r>
        <w:rPr>
          <w:rFonts w:eastAsia="Calibri"/>
          <w:sz w:val="26"/>
          <w:szCs w:val="26"/>
          <w:lang w:eastAsia="en-US"/>
        </w:rPr>
        <w:t xml:space="preserve">главой </w:t>
      </w:r>
      <w:r w:rsidRPr="00955DB7">
        <w:rPr>
          <w:rFonts w:eastAsia="Calibri"/>
          <w:sz w:val="26"/>
          <w:szCs w:val="26"/>
          <w:lang w:eastAsia="en-US"/>
        </w:rPr>
        <w:t xml:space="preserve"> муниципального района «Койгородский»- руководителем администрации муниципального района «Койгородский» ежегодно в 4 квартале года, предшествующего году проведения анализа (Приложение № 1).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2.2. Для сбора и анализа информации о бюджетных рисках формируется реестр в соответствии с федеральными стандартами (Приложение № 2).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2.3.  Решение о проведение аудиторского мероприятия оформляется за подписью </w:t>
      </w:r>
      <w:r w:rsidR="00F404BA">
        <w:rPr>
          <w:rFonts w:eastAsia="Calibri"/>
          <w:sz w:val="26"/>
          <w:szCs w:val="26"/>
          <w:lang w:eastAsia="en-US"/>
        </w:rPr>
        <w:t>главы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55DB7">
        <w:rPr>
          <w:rFonts w:eastAsia="Calibri"/>
          <w:sz w:val="26"/>
          <w:szCs w:val="26"/>
          <w:lang w:eastAsia="en-US"/>
        </w:rPr>
        <w:t xml:space="preserve"> муниципального райо</w:t>
      </w:r>
      <w:r w:rsidR="00F404BA">
        <w:rPr>
          <w:rFonts w:eastAsia="Calibri"/>
          <w:sz w:val="26"/>
          <w:szCs w:val="26"/>
          <w:lang w:eastAsia="en-US"/>
        </w:rPr>
        <w:t>на «Койгородский»- руководителя</w:t>
      </w:r>
      <w:r w:rsidRPr="00955DB7">
        <w:rPr>
          <w:rFonts w:eastAsia="Calibri"/>
          <w:sz w:val="26"/>
          <w:szCs w:val="26"/>
          <w:lang w:eastAsia="en-US"/>
        </w:rPr>
        <w:t xml:space="preserve"> администрации муниципального района «Койгородский», в котором указывается тема, дата начала аудиторского мероприятия, состав аудиторской группы (Приложение № 3).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2.4. По мере необходимости в План на очередной финансовый год вносятся изменения. Приказ о внесении изменений в План утверждается </w:t>
      </w:r>
      <w:r>
        <w:rPr>
          <w:rFonts w:eastAsia="Calibri"/>
          <w:sz w:val="26"/>
          <w:szCs w:val="26"/>
          <w:lang w:eastAsia="en-US"/>
        </w:rPr>
        <w:t xml:space="preserve">главой </w:t>
      </w:r>
      <w:r w:rsidRPr="00955DB7">
        <w:rPr>
          <w:rFonts w:eastAsia="Calibri"/>
          <w:sz w:val="26"/>
          <w:szCs w:val="26"/>
          <w:lang w:eastAsia="en-US"/>
        </w:rPr>
        <w:t xml:space="preserve"> муниципального района «Койгородский»- руководителем администрации муниципального района «Койгородский».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val="en-US" w:eastAsia="en-US"/>
        </w:rPr>
        <w:t>III</w:t>
      </w:r>
      <w:r w:rsidRPr="00955DB7">
        <w:rPr>
          <w:rFonts w:eastAsia="Calibri"/>
          <w:sz w:val="26"/>
          <w:szCs w:val="26"/>
          <w:lang w:eastAsia="en-US"/>
        </w:rPr>
        <w:t xml:space="preserve">. Формирование и утверждение 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программы аудиторского мероприятия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3.1. Аудиторское мероприятие проводится в соответствии с программой аудиторского мероприятия, которая утверждается </w:t>
      </w:r>
      <w:r>
        <w:rPr>
          <w:rFonts w:eastAsia="Calibri"/>
          <w:sz w:val="26"/>
          <w:szCs w:val="26"/>
          <w:lang w:eastAsia="en-US"/>
        </w:rPr>
        <w:t xml:space="preserve">главой  </w:t>
      </w:r>
      <w:r w:rsidRPr="00955DB7">
        <w:rPr>
          <w:rFonts w:eastAsia="Calibri"/>
          <w:sz w:val="26"/>
          <w:szCs w:val="26"/>
          <w:lang w:eastAsia="en-US"/>
        </w:rPr>
        <w:t>муниципального района «Койгородский»- руководителем администрации муниципального района «Койгородский» (Приложение № 4). Программа аудиторского мероприятия соста</w:t>
      </w:r>
      <w:r>
        <w:rPr>
          <w:rFonts w:eastAsia="Calibri"/>
          <w:sz w:val="26"/>
          <w:szCs w:val="26"/>
          <w:lang w:eastAsia="en-US"/>
        </w:rPr>
        <w:t>вляется после оформления Распоряжения</w:t>
      </w:r>
      <w:r w:rsidRPr="00955DB7">
        <w:rPr>
          <w:rFonts w:eastAsia="Calibri"/>
          <w:sz w:val="26"/>
          <w:szCs w:val="26"/>
          <w:lang w:eastAsia="en-US"/>
        </w:rPr>
        <w:t xml:space="preserve"> о проведение аудита.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3.2. Программа аудиторской проверки, должна содержать: тему аудиторской проверки; наименование объектов внутреннего финансового аудита; перечень вопросов, подлежащих изучению в ходе аудиторской проверки, а также сроки ее проведения.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3.3. В целях составления Программы должностным лицом проводится предварительный анализ документов, фактических данных, информации об организации и выполнении бюджетных процедур, бюджетных рисков во взаимосвязи с операциями/действиями по выполнению бюджетных процедур, являющихся Объектом внутреннего финансового аудита.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3.4. </w:t>
      </w:r>
      <w:proofErr w:type="gramStart"/>
      <w:r w:rsidRPr="00955DB7">
        <w:rPr>
          <w:rFonts w:eastAsia="Calibri"/>
          <w:sz w:val="26"/>
          <w:szCs w:val="26"/>
          <w:lang w:eastAsia="en-US"/>
        </w:rPr>
        <w:t>В ходе анализа проводится исследование:  осуществления внутреннего финансового контроля, законности выполнения внутренних бюджетных процедур и эффективности использования бюджетных средств; ведения учетной политики; применения автоматизированных информационных систем при осуществлении внутренних бюджетных процедур; вопросов бюджетного учета; формирования финансовых и первичных учетных документов, а также наделения правами доступа к записям в регистрах бюджетного учета;</w:t>
      </w:r>
      <w:proofErr w:type="gramEnd"/>
      <w:r w:rsidRPr="00955DB7">
        <w:rPr>
          <w:rFonts w:eastAsia="Calibri"/>
          <w:sz w:val="26"/>
          <w:szCs w:val="26"/>
          <w:lang w:eastAsia="en-US"/>
        </w:rPr>
        <w:t xml:space="preserve"> бюджетной отчетности. 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val="en-US" w:eastAsia="en-US"/>
        </w:rPr>
        <w:t>IV</w:t>
      </w:r>
      <w:r w:rsidRPr="00955DB7">
        <w:rPr>
          <w:rFonts w:eastAsia="Calibri"/>
          <w:sz w:val="26"/>
          <w:szCs w:val="26"/>
          <w:lang w:eastAsia="en-US"/>
        </w:rPr>
        <w:t xml:space="preserve">. Оформление и рассмотрение результатов 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внутреннего финансового контроля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lastRenderedPageBreak/>
        <w:t>4.1. Результаты аудиторского мероприятия оформляются заключением (Приложение № 5) в соответствии с требованиями федеральных стандартов внутреннего финансового аудита. Заключение подписывается руководителем субъекта внутреннего финансового аудита.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4.2.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 Подготовка и направление проекта заключения и (или) окончательного варианта заключения,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Общий срок подготовки заключения – не более 5 рабочих дней со дня окончания аудиторского мероприятия. Предложения и возражения на заключения представляются в срок не более 5 рабочих дней со дня представления заключения. Указанные сроки применяются, если иные не установлены федеральными стандартами.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4.3. </w:t>
      </w:r>
      <w:proofErr w:type="gramStart"/>
      <w:r w:rsidRPr="00955DB7">
        <w:rPr>
          <w:rFonts w:eastAsia="Calibri"/>
          <w:sz w:val="26"/>
          <w:szCs w:val="26"/>
          <w:lang w:eastAsia="en-US"/>
        </w:rPr>
        <w:t>Руководителем субъекта внутреннего финансового аудита, если иное не предусмотрено федеральными стандартами, не реже 1 раза в год 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  <w:r w:rsidRPr="00955DB7">
        <w:rPr>
          <w:rFonts w:eastAsia="Calibri"/>
          <w:sz w:val="26"/>
          <w:szCs w:val="26"/>
          <w:lang w:eastAsia="en-US"/>
        </w:rPr>
        <w:t xml:space="preserve"> По итогам проведенного мониторинга в срок до 20 декабря подготавливается справка (Приложение № 6), если иное не предусмотрено федеральными стандартами.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4.4. Проведение аудиторской проверки подлежит документированию. </w:t>
      </w:r>
      <w:proofErr w:type="gramStart"/>
      <w:r w:rsidRPr="00955DB7">
        <w:rPr>
          <w:rFonts w:eastAsia="Calibri"/>
          <w:sz w:val="26"/>
          <w:szCs w:val="26"/>
          <w:lang w:eastAsia="en-US"/>
        </w:rPr>
        <w:t>Рабочая документация, то есть документы и иные материалы, подготавливаемые или получаемые в связи с проведением аудиторской проверки, должна содержать: документы, отражающие подготовку аудиторской проверки, включая ее программу; сведения о характере, сроках, об объеме аудиторской проверки, и о результатах ее выполнения; сведения о выполнении внутреннего финансового контроля в отношении операций, связанных с темой аудиторской проверки;</w:t>
      </w:r>
      <w:proofErr w:type="gramEnd"/>
      <w:r w:rsidRPr="00955DB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955DB7">
        <w:rPr>
          <w:rFonts w:eastAsia="Calibri"/>
          <w:sz w:val="26"/>
          <w:szCs w:val="26"/>
          <w:lang w:eastAsia="en-US"/>
        </w:rPr>
        <w:t>перечень договоров, соглашений, протоколов, первичной учетной документации, документов бюджетного учета и бюджетной отчетности, подлежащих изучению в ходе аудиторской проверки; письменные заявления и объяснения, полученные от должностных лиц и иных работников; копии обращений, направленных органам государственного финансового контроля, экспертам и (или) третьим лицам в аудиторской проверки, и полученные от них сведения;</w:t>
      </w:r>
      <w:proofErr w:type="gramEnd"/>
      <w:r w:rsidRPr="00955DB7">
        <w:rPr>
          <w:rFonts w:eastAsia="Calibri"/>
          <w:sz w:val="26"/>
          <w:szCs w:val="26"/>
          <w:lang w:eastAsia="en-US"/>
        </w:rPr>
        <w:t xml:space="preserve"> копии финансово-хозяйственных документов, подтверждающих выявленные нарушения; акт аудиторской проверки.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4.5. Рабочая документация (Приложение № 7) формируется до окончания аудиторского мероприятия и архивируется в течение 1 месяца со дня окончания </w:t>
      </w:r>
      <w:r w:rsidRPr="00955DB7">
        <w:rPr>
          <w:rFonts w:eastAsia="Calibri"/>
          <w:sz w:val="26"/>
          <w:szCs w:val="26"/>
          <w:lang w:eastAsia="en-US"/>
        </w:rPr>
        <w:lastRenderedPageBreak/>
        <w:t>аудиторского мероприятия. Рабочая документация, может вестись и храниться в электронном виде и (или) на бумажных носителях.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val="en-US" w:eastAsia="en-US"/>
        </w:rPr>
        <w:t>V</w:t>
      </w:r>
      <w:r w:rsidRPr="00955DB7">
        <w:rPr>
          <w:rFonts w:eastAsia="Calibri"/>
          <w:sz w:val="26"/>
          <w:szCs w:val="26"/>
          <w:lang w:eastAsia="en-US"/>
        </w:rPr>
        <w:t>. Отчетность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5.1. Годовая отчетность о результатах осуществления внутреннего финансового аудита за отчетный финансовый год формируется по состоянию на 1 января года, следующего за отчетным годом, с пояснительной запиской (приложение № 8) и направляется главе   муниципального района «Койгородский»- руководителю администрации муниципального района «Койгородский» до 25 января текущего финансового года.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5.2. Отчетным периодом является календарный год с 1 января по 31 декабря включительно.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5.3. Годовая отчетность включает данные, отраженные в заключениях и Реестре бюджетных рисков и включает в себя информацию, в том числе подтверждающую выводы о достоверности сводной бюджетной отчетности, о минимизации бюджетных рисков, надежности внутреннего финансового контроля.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Приложение 1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к Порядку осуществления 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внутреннего финансового аудита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ПЛАН 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проведения аудиторского мероприятия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на_________ год.</w:t>
      </w:r>
    </w:p>
    <w:p w:rsidR="00955DB7" w:rsidRPr="00955DB7" w:rsidRDefault="00955DB7" w:rsidP="00955DB7">
      <w:pPr>
        <w:widowControl/>
        <w:ind w:firstLine="540"/>
        <w:jc w:val="both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16"/>
        <w:gridCol w:w="2729"/>
        <w:gridCol w:w="1020"/>
        <w:gridCol w:w="1701"/>
        <w:gridCol w:w="1106"/>
      </w:tblGrid>
      <w:tr w:rsidR="00955DB7" w:rsidRPr="00955DB7" w:rsidTr="00FC2E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Объект контроля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Тема контрольных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 xml:space="preserve">Исполнитель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 xml:space="preserve">Проверяемый </w:t>
            </w:r>
          </w:p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период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Сроки</w:t>
            </w:r>
          </w:p>
        </w:tc>
      </w:tr>
      <w:tr w:rsidR="00955DB7" w:rsidRPr="00955DB7" w:rsidTr="00FC2ED7">
        <w:trPr>
          <w:trHeight w:val="3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rPr>
          <w:trHeight w:val="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Руководитель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__________________   ___________   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     (должность)                (подпись)     (расшифровка подписи)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Приложение 2</w:t>
      </w:r>
    </w:p>
    <w:p w:rsidR="00955DB7" w:rsidRPr="00955DB7" w:rsidRDefault="00955DB7" w:rsidP="00955DB7">
      <w:pPr>
        <w:widowControl/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к Порядку осуществления </w:t>
      </w:r>
    </w:p>
    <w:p w:rsidR="00955DB7" w:rsidRPr="00955DB7" w:rsidRDefault="00955DB7" w:rsidP="00955DB7">
      <w:pPr>
        <w:widowControl/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внутреннего финансового аудита</w:t>
      </w:r>
    </w:p>
    <w:p w:rsidR="00955DB7" w:rsidRPr="00955DB7" w:rsidRDefault="00955DB7" w:rsidP="00955DB7">
      <w:pPr>
        <w:widowControl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ind w:firstLine="54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      </w:t>
      </w:r>
    </w:p>
    <w:p w:rsidR="00955DB7" w:rsidRPr="00955DB7" w:rsidRDefault="00955DB7" w:rsidP="00955DB7">
      <w:pPr>
        <w:widowControl/>
        <w:spacing w:after="200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Реестр бюджетных рисков на 20__ г.</w:t>
      </w:r>
    </w:p>
    <w:p w:rsidR="00955DB7" w:rsidRPr="00955DB7" w:rsidRDefault="00955DB7" w:rsidP="00955DB7">
      <w:pPr>
        <w:widowControl/>
        <w:spacing w:after="200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по состоянию на "__" __________ 20__ г.</w:t>
      </w:r>
    </w:p>
    <w:p w:rsidR="00955DB7" w:rsidRPr="00955DB7" w:rsidRDefault="00955DB7" w:rsidP="00955DB7">
      <w:pPr>
        <w:widowControl/>
        <w:spacing w:after="200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________________________________________________________________</w:t>
      </w:r>
    </w:p>
    <w:p w:rsidR="00955DB7" w:rsidRPr="00955DB7" w:rsidRDefault="00955DB7" w:rsidP="00955DB7">
      <w:pPr>
        <w:widowControl/>
        <w:spacing w:after="200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(наименование бюджетной процедуры)</w:t>
      </w:r>
    </w:p>
    <w:p w:rsidR="00955DB7" w:rsidRPr="00955DB7" w:rsidRDefault="00955DB7" w:rsidP="00955DB7">
      <w:pPr>
        <w:widowControl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0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95"/>
        <w:gridCol w:w="992"/>
        <w:gridCol w:w="992"/>
        <w:gridCol w:w="1191"/>
        <w:gridCol w:w="986"/>
        <w:gridCol w:w="992"/>
        <w:gridCol w:w="992"/>
        <w:gridCol w:w="992"/>
        <w:gridCol w:w="993"/>
      </w:tblGrid>
      <w:tr w:rsidR="00955DB7" w:rsidRPr="00955DB7" w:rsidTr="00FC2E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955DB7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955DB7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Описание бюджетного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Наименование владельца бюджетного риска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Оценка значимости (уровня) бюджетного риска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Оценка вероятности бюджетного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Оценка степени влияния бюджетного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Описание последствий бюджетного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Описание причин бюджетного риска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Меры по предупреждению и (или) минимизации (устранению) бюджетного риска</w:t>
            </w:r>
          </w:p>
        </w:tc>
      </w:tr>
      <w:tr w:rsidR="00955DB7" w:rsidRPr="00955DB7" w:rsidTr="00FC2E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955DB7" w:rsidRPr="00955DB7" w:rsidTr="00FC2E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55DB7" w:rsidRPr="00955DB7" w:rsidRDefault="00955DB7" w:rsidP="00955DB7">
      <w:pPr>
        <w:widowControl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Руководитель</w:t>
      </w:r>
      <w:r w:rsidRPr="00955DB7">
        <w:rPr>
          <w:rFonts w:ascii="Calibri" w:eastAsia="Calibri" w:hAnsi="Calibri"/>
          <w:sz w:val="26"/>
          <w:szCs w:val="26"/>
          <w:lang w:eastAsia="en-US"/>
        </w:rPr>
        <w:t xml:space="preserve">                           ______________   _______________________</w:t>
      </w: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                                               (подпись)       (расшифровка подписи)</w:t>
      </w:r>
    </w:p>
    <w:p w:rsidR="00955DB7" w:rsidRPr="00955DB7" w:rsidRDefault="00955DB7" w:rsidP="00955DB7">
      <w:pPr>
        <w:widowControl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lastRenderedPageBreak/>
        <w:t>Приложение 3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к Порядку осуществления 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внутреннего финансового аудита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РЕШЕНИЕ № 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Руководителя субъекта внутреннего финансового аудита о проведении планового (внепланового) аудиторского мероприятия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Пункт плана (для планового аудиторского мероприятия)_______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Состав аудиторской группы (уполномоченное должностное лицо):________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Тема:__________________________________________________________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Объект аудиторского мероприятия:__________________________________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Цели:___________________________________________________________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Сроки проведения аудиторского мероприятия: </w:t>
      </w:r>
      <w:proofErr w:type="gramStart"/>
      <w:r w:rsidRPr="00955DB7">
        <w:rPr>
          <w:rFonts w:eastAsia="Calibri"/>
          <w:sz w:val="26"/>
          <w:szCs w:val="26"/>
          <w:lang w:eastAsia="en-US"/>
        </w:rPr>
        <w:t>с</w:t>
      </w:r>
      <w:proofErr w:type="gramEnd"/>
      <w:r w:rsidRPr="00955DB7">
        <w:rPr>
          <w:rFonts w:eastAsia="Calibri"/>
          <w:sz w:val="26"/>
          <w:szCs w:val="26"/>
          <w:lang w:eastAsia="en-US"/>
        </w:rPr>
        <w:t>___________ до_____________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Дата, подпись                                        Руководитель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lastRenderedPageBreak/>
        <w:t>Приложение 4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к Порядку осуществления 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внутреннего финансового аудита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                                                            Утверждено: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Глава МР «Койгородский»- 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руководитель АМР «Койгородский»        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   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ab/>
        <w:t>«______»  _____________   202  г.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      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Программа аудиторского мероприятия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Дата_____________ №______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center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Основание для проведения аудиторского мероприятия (пункт плана аудиторских мероприятий на год или решение руководителя о проведении внепланового мероприятия):___________________________________________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Тема аудиторского мероприятия:____________________________________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Срок проведения аудиторской проверки:_____________________________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Цели и задачи:__________________________________________________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Наименование объекта внутреннего финансового аудита, значимость (уровень) бюджетных рисков в отношении бюджетных процедур, являющихся объектом аудиторского мероприятия___________________________________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Место аудиторского мероприятия:__________________________________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Перечень вопросов, подлежащих к изучению в ходе аудиторской проверки: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Сведения о руководителе и членах аудиторской группы (уполномоченном должностном лице):________________________________________________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Ф.И.О. должность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Руководитель аудиторской группы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(уполномоченное должностное лицо)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_______________   _____________    ___________________  _________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(должность)              подпись                        Ф.И.О.                      дата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lastRenderedPageBreak/>
        <w:t>Приложение 5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к Порядку осуществления 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внутреннего финансового аудита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Администрация МР «Койгородский»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center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с. Койгородок                                       "__" __________ 20__ г.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Заключение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по результатам аудиторского мероприятия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(тема)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1. Основание проведения аудиторского мероприятия:_________________ ____________________________________________________________________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2. Срок проведения аудиторского мероприятия:______________________ ____________________________________________________________________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3. Наименование объекта внутреннего финансового аудита:____________ ____________________________________________________________________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4. Цель проведения аудиторского мероприятия:______________________ ____________________________________________________________________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5. Применяемые методы внутреннего финансового аудита:_____________ ____________________________________________________________________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6.  </w:t>
      </w:r>
      <w:proofErr w:type="gramStart"/>
      <w:r w:rsidRPr="00955DB7">
        <w:rPr>
          <w:rFonts w:eastAsia="Calibri"/>
          <w:sz w:val="26"/>
          <w:szCs w:val="26"/>
          <w:lang w:eastAsia="en-US"/>
        </w:rPr>
        <w:t>В  результате  проведенного  аудиторского  мероприятия  рассмотрены</w:t>
      </w:r>
      <w:proofErr w:type="gramEnd"/>
    </w:p>
    <w:p w:rsidR="00955DB7" w:rsidRPr="00955DB7" w:rsidRDefault="00955DB7" w:rsidP="00955DB7">
      <w:pPr>
        <w:widowControl/>
        <w:autoSpaceDE/>
        <w:autoSpaceDN/>
        <w:adjustRightInd/>
        <w:ind w:firstLine="426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следующие вопросы:_______________________________________________ ____________________________________________________________________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7. В ходе аудиторского мероприятия установлено следующее.__________ ____________________________________________________________________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8. Выводы:_____________________________________________________  ____________________________________________________________________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9. Предложения и рекомендации:__________________________________ ____________________________________________________________________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Руководитель аудиторской группы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   ___________   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     (должность)                (подпись)          (расшифровка подписи)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Члены аудиторской группы: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   ___________   _______________________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     (должность)                     (подпись)     (расшифровка подписи)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Ознакомлен: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Руководитель, должностное лицо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(работник) структурного подразделения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lastRenderedPageBreak/>
        <w:t>Приложение 6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к Порядку осуществления 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внутреннего финансового аудита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СПРАВКА</w:t>
      </w:r>
    </w:p>
    <w:p w:rsidR="00955DB7" w:rsidRPr="00955DB7" w:rsidRDefault="00955DB7" w:rsidP="00955DB7">
      <w:pPr>
        <w:widowControl/>
        <w:autoSpaceDE/>
        <w:autoSpaceDN/>
        <w:adjustRightInd/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По итогам мониторинга №_____ </w:t>
      </w:r>
      <w:proofErr w:type="gramStart"/>
      <w:r w:rsidRPr="00955DB7">
        <w:rPr>
          <w:rFonts w:eastAsia="Calibri"/>
          <w:sz w:val="26"/>
          <w:szCs w:val="26"/>
          <w:lang w:eastAsia="en-US"/>
        </w:rPr>
        <w:t>от</w:t>
      </w:r>
      <w:proofErr w:type="gramEnd"/>
      <w:r w:rsidRPr="00955DB7">
        <w:rPr>
          <w:rFonts w:eastAsia="Calibri"/>
          <w:sz w:val="26"/>
          <w:szCs w:val="26"/>
          <w:lang w:eastAsia="en-US"/>
        </w:rPr>
        <w:t xml:space="preserve"> _______________</w:t>
      </w:r>
    </w:p>
    <w:tbl>
      <w:tblPr>
        <w:tblpPr w:leftFromText="180" w:rightFromText="180" w:vertAnchor="text" w:tblpX="-197" w:tblpY="7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580"/>
        <w:gridCol w:w="1523"/>
        <w:gridCol w:w="1543"/>
        <w:gridCol w:w="1559"/>
        <w:gridCol w:w="1701"/>
        <w:gridCol w:w="1984"/>
      </w:tblGrid>
      <w:tr w:rsidR="00955DB7" w:rsidRPr="00955DB7" w:rsidTr="00FC2ED7">
        <w:trPr>
          <w:trHeight w:val="375"/>
        </w:trPr>
        <w:tc>
          <w:tcPr>
            <w:tcW w:w="424" w:type="dxa"/>
            <w:vMerge w:val="restart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Структурное подразделение</w:t>
            </w:r>
          </w:p>
        </w:tc>
        <w:tc>
          <w:tcPr>
            <w:tcW w:w="6326" w:type="dxa"/>
            <w:gridSpan w:val="4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Информация о мерах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Вывод субъекта внутреннего финансового аудита</w:t>
            </w:r>
          </w:p>
        </w:tc>
      </w:tr>
      <w:tr w:rsidR="00955DB7" w:rsidRPr="00955DB7" w:rsidTr="00FC2ED7">
        <w:trPr>
          <w:trHeight w:val="2145"/>
        </w:trPr>
        <w:tc>
          <w:tcPr>
            <w:tcW w:w="424" w:type="dxa"/>
            <w:vMerge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3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Минимизация риска</w:t>
            </w:r>
          </w:p>
        </w:tc>
        <w:tc>
          <w:tcPr>
            <w:tcW w:w="1543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Организация и осуществление ВФК</w:t>
            </w:r>
          </w:p>
        </w:tc>
        <w:tc>
          <w:tcPr>
            <w:tcW w:w="1559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Устранение выявленных нарушений и недостатков</w:t>
            </w:r>
          </w:p>
        </w:tc>
        <w:tc>
          <w:tcPr>
            <w:tcW w:w="1701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Совершенствование организации выполнения бюджетной процедуры, операций</w:t>
            </w:r>
          </w:p>
        </w:tc>
        <w:tc>
          <w:tcPr>
            <w:tcW w:w="1984" w:type="dxa"/>
            <w:vMerge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rPr>
          <w:trHeight w:val="418"/>
        </w:trPr>
        <w:tc>
          <w:tcPr>
            <w:tcW w:w="424" w:type="dxa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3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3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rPr>
          <w:trHeight w:val="283"/>
        </w:trPr>
        <w:tc>
          <w:tcPr>
            <w:tcW w:w="424" w:type="dxa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3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3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rPr>
          <w:trHeight w:val="283"/>
        </w:trPr>
        <w:tc>
          <w:tcPr>
            <w:tcW w:w="424" w:type="dxa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3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3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55DB7" w:rsidRPr="00955DB7" w:rsidRDefault="00955DB7" w:rsidP="00955DB7">
      <w:pPr>
        <w:widowControl/>
        <w:autoSpaceDE/>
        <w:autoSpaceDN/>
        <w:adjustRightInd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tabs>
          <w:tab w:val="left" w:pos="2385"/>
        </w:tabs>
        <w:autoSpaceDE/>
        <w:autoSpaceDN/>
        <w:adjustRightInd/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  <w:r w:rsidRPr="00955DB7">
        <w:rPr>
          <w:rFonts w:ascii="Calibri" w:eastAsia="Calibri" w:hAnsi="Calibri"/>
          <w:sz w:val="26"/>
          <w:szCs w:val="26"/>
          <w:lang w:eastAsia="en-US"/>
        </w:rPr>
        <w:tab/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Руководитель 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субъекта внутреннего 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финансового аудита                                                        дата, подпись</w:t>
      </w: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1C72E7" w:rsidRDefault="001C72E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E80D22" w:rsidRPr="00955DB7" w:rsidRDefault="00E80D22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Приложение 7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к Порядку осуществления 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внутреннего финансового аудита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РАБОЧАЯ ДОКУМЕНТАЦИЯ №______</w:t>
      </w:r>
    </w:p>
    <w:p w:rsidR="00955DB7" w:rsidRPr="00955DB7" w:rsidRDefault="00955DB7" w:rsidP="00955D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тема аудиторского мероприятия</w:t>
      </w: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6794"/>
        <w:gridCol w:w="1559"/>
      </w:tblGrid>
      <w:tr w:rsidR="00955DB7" w:rsidRPr="00955DB7" w:rsidTr="00FC2ED7">
        <w:trPr>
          <w:trHeight w:val="390"/>
        </w:trPr>
        <w:tc>
          <w:tcPr>
            <w:tcW w:w="690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06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7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Страница</w:t>
            </w:r>
          </w:p>
        </w:tc>
      </w:tr>
      <w:tr w:rsidR="00955DB7" w:rsidRPr="00955DB7" w:rsidTr="00FC2ED7">
        <w:trPr>
          <w:trHeight w:val="390"/>
        </w:trPr>
        <w:tc>
          <w:tcPr>
            <w:tcW w:w="690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6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57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rPr>
          <w:trHeight w:val="390"/>
        </w:trPr>
        <w:tc>
          <w:tcPr>
            <w:tcW w:w="690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6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Аудиторские доказательства (с указанием способа получения)</w:t>
            </w:r>
          </w:p>
        </w:tc>
        <w:tc>
          <w:tcPr>
            <w:tcW w:w="157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rPr>
          <w:trHeight w:val="390"/>
        </w:trPr>
        <w:tc>
          <w:tcPr>
            <w:tcW w:w="690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6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57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rPr>
          <w:trHeight w:val="390"/>
        </w:trPr>
        <w:tc>
          <w:tcPr>
            <w:tcW w:w="690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6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Замечания и предложения, полученные от бюджетных процедур</w:t>
            </w:r>
          </w:p>
        </w:tc>
        <w:tc>
          <w:tcPr>
            <w:tcW w:w="157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rPr>
          <w:trHeight w:val="390"/>
        </w:trPr>
        <w:tc>
          <w:tcPr>
            <w:tcW w:w="690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6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недостатков, реализации рекомендаций по результатам аудиторского мероприятия, и план мероприятий (если такой составлялся)</w:t>
            </w:r>
          </w:p>
        </w:tc>
        <w:tc>
          <w:tcPr>
            <w:tcW w:w="157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rPr>
          <w:trHeight w:val="390"/>
        </w:trPr>
        <w:tc>
          <w:tcPr>
            <w:tcW w:w="690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6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Результаты мониторинга выполнения планов мероприятий по устранению выявленных нарушений и недостатков,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575" w:type="dxa"/>
          </w:tcPr>
          <w:p w:rsidR="00955DB7" w:rsidRPr="00955DB7" w:rsidRDefault="00955DB7" w:rsidP="00955DB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spacing w:after="200"/>
        <w:jc w:val="both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955DB7">
        <w:rPr>
          <w:rFonts w:ascii="Courier New" w:eastAsia="Calibri" w:hAnsi="Courier New" w:cs="Courier New"/>
          <w:sz w:val="26"/>
          <w:szCs w:val="26"/>
          <w:lang w:eastAsia="en-US"/>
        </w:rPr>
        <w:t xml:space="preserve">                              </w:t>
      </w: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</w:p>
    <w:p w:rsidR="00E80D22" w:rsidRDefault="00E80D22" w:rsidP="00955DB7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Приложение 8</w:t>
      </w:r>
    </w:p>
    <w:p w:rsidR="00955DB7" w:rsidRPr="00955DB7" w:rsidRDefault="00955DB7" w:rsidP="00955DB7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к Порядку осуществления </w:t>
      </w:r>
    </w:p>
    <w:p w:rsidR="00955DB7" w:rsidRPr="00955DB7" w:rsidRDefault="00955DB7" w:rsidP="00955DB7">
      <w:pPr>
        <w:widowControl/>
        <w:autoSpaceDE/>
        <w:autoSpaceDN/>
        <w:adjustRightInd/>
        <w:jc w:val="right"/>
        <w:rPr>
          <w:rFonts w:ascii="Calibri" w:eastAsia="Calibri" w:hAnsi="Calibri"/>
          <w:b/>
          <w:bCs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внутреннего финансового аудита</w:t>
      </w:r>
    </w:p>
    <w:p w:rsidR="00955DB7" w:rsidRPr="00955DB7" w:rsidRDefault="00955DB7" w:rsidP="00955DB7">
      <w:pPr>
        <w:widowControl/>
        <w:spacing w:after="200"/>
        <w:jc w:val="both"/>
        <w:rPr>
          <w:rFonts w:ascii="Courier New" w:eastAsia="Calibri" w:hAnsi="Courier New" w:cs="Courier New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spacing w:after="200"/>
        <w:jc w:val="both"/>
        <w:rPr>
          <w:rFonts w:ascii="Courier New" w:eastAsia="Calibri" w:hAnsi="Courier New" w:cs="Courier New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spacing w:after="200"/>
        <w:jc w:val="both"/>
        <w:rPr>
          <w:rFonts w:ascii="Courier New" w:eastAsia="Calibri" w:hAnsi="Courier New" w:cs="Courier New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spacing w:after="200"/>
        <w:jc w:val="center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ОТЧЕТНОСТЬ</w:t>
      </w: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 о результатах осуществления внутреннего финансового аудита</w:t>
      </w:r>
    </w:p>
    <w:p w:rsidR="00955DB7" w:rsidRPr="00955DB7" w:rsidRDefault="00955DB7" w:rsidP="00955DB7">
      <w:pPr>
        <w:widowControl/>
        <w:ind w:firstLine="540"/>
        <w:jc w:val="both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2777"/>
        <w:gridCol w:w="1474"/>
        <w:gridCol w:w="1256"/>
      </w:tblGrid>
      <w:tr w:rsidR="00955DB7" w:rsidRPr="00955DB7" w:rsidTr="00FC2ED7">
        <w:tc>
          <w:tcPr>
            <w:tcW w:w="3911" w:type="dxa"/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77" w:type="dxa"/>
            <w:vAlign w:val="bottom"/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КОДЫ</w:t>
            </w:r>
          </w:p>
        </w:tc>
      </w:tr>
      <w:tr w:rsidR="00955DB7" w:rsidRPr="00955DB7" w:rsidTr="00FC2ED7">
        <w:tc>
          <w:tcPr>
            <w:tcW w:w="3911" w:type="dxa"/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77" w:type="dxa"/>
            <w:vAlign w:val="bottom"/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11" w:type="dxa"/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77" w:type="dxa"/>
            <w:vAlign w:val="bottom"/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__ ___________ 20__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11" w:type="dxa"/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vAlign w:val="bottom"/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____________________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Глава по БК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11" w:type="dxa"/>
          </w:tcPr>
          <w:p w:rsidR="00955DB7" w:rsidRPr="00955DB7" w:rsidRDefault="00955DB7" w:rsidP="00955DB7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Наименование бюджета</w:t>
            </w:r>
          </w:p>
        </w:tc>
        <w:tc>
          <w:tcPr>
            <w:tcW w:w="2777" w:type="dxa"/>
            <w:vAlign w:val="bottom"/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____________________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hyperlink r:id="rId7" w:history="1">
              <w:r w:rsidRPr="00955DB7">
                <w:rPr>
                  <w:rFonts w:eastAsia="Calibri"/>
                  <w:color w:val="0000FF"/>
                  <w:sz w:val="26"/>
                  <w:szCs w:val="26"/>
                  <w:lang w:eastAsia="en-US"/>
                </w:rPr>
                <w:t>ОКТМО</w:t>
              </w:r>
            </w:hyperlink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11" w:type="dxa"/>
          </w:tcPr>
          <w:p w:rsidR="00955DB7" w:rsidRPr="00955DB7" w:rsidRDefault="00955DB7" w:rsidP="00955DB7">
            <w:pPr>
              <w:widowControl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Периодичность: годовая</w:t>
            </w:r>
          </w:p>
        </w:tc>
        <w:tc>
          <w:tcPr>
            <w:tcW w:w="2777" w:type="dxa"/>
            <w:vAlign w:val="bottom"/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55DB7" w:rsidRPr="00955DB7" w:rsidRDefault="00955DB7" w:rsidP="00955DB7">
      <w:pPr>
        <w:widowControl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1. Общие сведения о результатах внутреннего финансового аудита</w:t>
      </w:r>
    </w:p>
    <w:p w:rsidR="00955DB7" w:rsidRPr="00955DB7" w:rsidRDefault="00955DB7" w:rsidP="00955DB7">
      <w:pPr>
        <w:widowControl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020"/>
        <w:gridCol w:w="1765"/>
      </w:tblGrid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Код строки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Значения показателя</w:t>
            </w: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из них:</w:t>
            </w:r>
          </w:p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Количество проведенных аудиторских мероприятий,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в отношении системы внутреннего финансового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достоверности бюджетной отчетности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022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lastRenderedPageBreak/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из них:</w:t>
            </w:r>
          </w:p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количество проведенных плановых аудиторских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из них:</w:t>
            </w:r>
          </w:p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количество исполненных рекомендаций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051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из них:</w:t>
            </w:r>
          </w:p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количество исполненных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061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55DB7" w:rsidRPr="00955DB7" w:rsidRDefault="00955DB7" w:rsidP="00955DB7">
      <w:pPr>
        <w:widowControl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2. Сведения о выявленных нарушениях и недостатках, тыс. руб.</w:t>
      </w:r>
    </w:p>
    <w:p w:rsidR="00955DB7" w:rsidRPr="00955DB7" w:rsidRDefault="00955DB7" w:rsidP="00955DB7">
      <w:pPr>
        <w:widowControl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1077"/>
        <w:gridCol w:w="1133"/>
        <w:gridCol w:w="1133"/>
        <w:gridCol w:w="1256"/>
      </w:tblGrid>
      <w:tr w:rsidR="00955DB7" w:rsidRPr="00955DB7" w:rsidTr="00FC2ED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Код строки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Количество (единиц)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Объем (тыс. руб.)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Динамика нарушений и недостатков</w:t>
            </w:r>
          </w:p>
        </w:tc>
      </w:tr>
      <w:tr w:rsidR="00955DB7" w:rsidRPr="00955DB7" w:rsidTr="00FC2ED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(%)</w:t>
            </w:r>
          </w:p>
        </w:tc>
      </w:tr>
      <w:tr w:rsidR="00955DB7" w:rsidRPr="00955DB7" w:rsidTr="00FC2E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955DB7" w:rsidRPr="00955DB7" w:rsidTr="00FC2E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Нарушения правил ведения бюджетного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Нарушения порядка составления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lastRenderedPageBreak/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Нарушения порядка администрирования доходов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090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DB7" w:rsidRPr="00955DB7" w:rsidTr="00FC2E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Прочие нарушения и недостатки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5DB7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7" w:rsidRPr="00955DB7" w:rsidRDefault="00955DB7" w:rsidP="00955DB7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55DB7" w:rsidRPr="00955DB7" w:rsidRDefault="00955DB7" w:rsidP="00955DB7">
      <w:pPr>
        <w:widowControl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                    Пояснительная записка</w:t>
      </w: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Руководитель                              _______________   _______________________</w:t>
      </w: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 xml:space="preserve">                                                        (подпись)       (расшифровка подписи)</w:t>
      </w: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955DB7" w:rsidRPr="00955DB7" w:rsidRDefault="00955DB7" w:rsidP="00955DB7">
      <w:pPr>
        <w:widowControl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955DB7">
        <w:rPr>
          <w:rFonts w:eastAsia="Calibri"/>
          <w:sz w:val="26"/>
          <w:szCs w:val="26"/>
          <w:lang w:eastAsia="en-US"/>
        </w:rPr>
        <w:t>"__" ____________ 20__ г.</w:t>
      </w:r>
    </w:p>
    <w:p w:rsidR="00955DB7" w:rsidRDefault="00955DB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p w:rsidR="00955DB7" w:rsidRPr="00513DBA" w:rsidRDefault="00955DB7" w:rsidP="00400257">
      <w:pPr>
        <w:shd w:val="clear" w:color="auto" w:fill="FFFFFF"/>
        <w:tabs>
          <w:tab w:val="left" w:pos="0"/>
        </w:tabs>
        <w:spacing w:line="274" w:lineRule="exact"/>
        <w:ind w:right="7"/>
        <w:jc w:val="both"/>
        <w:rPr>
          <w:spacing w:val="-15"/>
          <w:sz w:val="28"/>
          <w:szCs w:val="28"/>
        </w:rPr>
      </w:pPr>
    </w:p>
    <w:sectPr w:rsidR="00955DB7" w:rsidRPr="00513DBA" w:rsidSect="00513DBA">
      <w:type w:val="continuous"/>
      <w:pgSz w:w="11909" w:h="16834"/>
      <w:pgMar w:top="284" w:right="813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EED"/>
    <w:multiLevelType w:val="singleLevel"/>
    <w:tmpl w:val="50925D34"/>
    <w:lvl w:ilvl="0">
      <w:start w:val="1"/>
      <w:numFmt w:val="decimal"/>
      <w:lvlText w:val="2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07033604"/>
    <w:multiLevelType w:val="singleLevel"/>
    <w:tmpl w:val="29667C46"/>
    <w:lvl w:ilvl="0">
      <w:start w:val="1"/>
      <w:numFmt w:val="decimal"/>
      <w:lvlText w:val="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484A1456"/>
    <w:multiLevelType w:val="singleLevel"/>
    <w:tmpl w:val="9708B48A"/>
    <w:lvl w:ilvl="0">
      <w:start w:val="1"/>
      <w:numFmt w:val="decimal"/>
      <w:lvlText w:val="2.%1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FD4B1A"/>
    <w:multiLevelType w:val="hybridMultilevel"/>
    <w:tmpl w:val="53069C26"/>
    <w:lvl w:ilvl="0" w:tplc="8DC691D6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B9"/>
    <w:rsid w:val="00064FB9"/>
    <w:rsid w:val="000A6152"/>
    <w:rsid w:val="001C72E7"/>
    <w:rsid w:val="002D4931"/>
    <w:rsid w:val="003749EE"/>
    <w:rsid w:val="00400257"/>
    <w:rsid w:val="00411037"/>
    <w:rsid w:val="004272E6"/>
    <w:rsid w:val="004518FE"/>
    <w:rsid w:val="0045303A"/>
    <w:rsid w:val="004E722D"/>
    <w:rsid w:val="00513DBA"/>
    <w:rsid w:val="00522E70"/>
    <w:rsid w:val="00587CA1"/>
    <w:rsid w:val="00643E8C"/>
    <w:rsid w:val="00746F88"/>
    <w:rsid w:val="00786E8C"/>
    <w:rsid w:val="007B78D9"/>
    <w:rsid w:val="00955DB7"/>
    <w:rsid w:val="00A36435"/>
    <w:rsid w:val="00A66EF3"/>
    <w:rsid w:val="00B224AA"/>
    <w:rsid w:val="00B700B7"/>
    <w:rsid w:val="00BB6304"/>
    <w:rsid w:val="00BF00E5"/>
    <w:rsid w:val="00C52CF6"/>
    <w:rsid w:val="00CB558D"/>
    <w:rsid w:val="00D078F2"/>
    <w:rsid w:val="00E80D22"/>
    <w:rsid w:val="00EA6865"/>
    <w:rsid w:val="00EF2D1F"/>
    <w:rsid w:val="00EF4B2E"/>
    <w:rsid w:val="00F404BA"/>
    <w:rsid w:val="00F40714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4518FE"/>
    <w:pPr>
      <w:keepNext/>
      <w:widowControl/>
      <w:autoSpaceDE/>
      <w:autoSpaceDN/>
      <w:adjustRightInd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8F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4518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451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78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4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4518FE"/>
    <w:pPr>
      <w:keepNext/>
      <w:widowControl/>
      <w:autoSpaceDE/>
      <w:autoSpaceDN/>
      <w:adjustRightInd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8F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4518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451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78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444BD1D7A20149A8C6FBE491E316F63EB5C2808FBB660DF1A99D98613A0D17203522A85617CDC923607DA666dAK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6</cp:revision>
  <cp:lastPrinted>2021-02-05T12:48:00Z</cp:lastPrinted>
  <dcterms:created xsi:type="dcterms:W3CDTF">2021-02-04T06:36:00Z</dcterms:created>
  <dcterms:modified xsi:type="dcterms:W3CDTF">2021-02-05T12:49:00Z</dcterms:modified>
</cp:coreProperties>
</file>