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F7" w:rsidRPr="00A96CF7" w:rsidRDefault="00A96CF7" w:rsidP="00A96CF7">
      <w:pPr>
        <w:spacing w:before="200"/>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t>Проект муниципальной 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«Муниципальное управление  МО МР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название программы</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A96CF7" w:rsidRPr="00A96CF7" w:rsidTr="00F175A1">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Ответственный       исполнитель</w:t>
            </w:r>
            <w:r w:rsidRPr="00A96CF7">
              <w:rPr>
                <w:rFonts w:ascii="Courier New" w:eastAsia="Times New Roman" w:hAnsi="Courier New" w:cs="Courier New"/>
                <w:sz w:val="20"/>
                <w:szCs w:val="20"/>
                <w:lang w:eastAsia="ru-RU"/>
              </w:rPr>
              <w:b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делами администрации МР «Койгородский»</w:t>
            </w:r>
          </w:p>
        </w:tc>
      </w:tr>
      <w:tr w:rsidR="00A96CF7" w:rsidRPr="00A96CF7" w:rsidTr="00F175A1">
        <w:trPr>
          <w:trHeight w:val="4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Соисполнители     муниципальной</w:t>
            </w:r>
            <w:r w:rsidRPr="00A96CF7">
              <w:rPr>
                <w:rFonts w:ascii="Courier New" w:eastAsia="Times New Roman" w:hAnsi="Courier New" w:cs="Courier New"/>
                <w:sz w:val="20"/>
                <w:szCs w:val="20"/>
                <w:lang w:eastAsia="ru-RU"/>
              </w:rPr>
              <w:br/>
              <w:t xml:space="preserve">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Отдел экономической политики администрации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Отдел по управлению муниципальным имуществом и природными ресурсами администрации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Финансовое управление администрации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образования администрации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культуры, физической культуры и спорта администрации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color w:val="FF0000"/>
                <w:sz w:val="20"/>
                <w:szCs w:val="20"/>
                <w:lang w:eastAsia="ru-RU"/>
              </w:rPr>
            </w:pPr>
          </w:p>
        </w:tc>
      </w:tr>
      <w:tr w:rsidR="00A96CF7" w:rsidRPr="00A96CF7" w:rsidTr="00F175A1">
        <w:trPr>
          <w:trHeight w:val="4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Подпрограммы      муниципальной</w:t>
            </w:r>
            <w:r w:rsidRPr="00A96CF7">
              <w:rPr>
                <w:rFonts w:ascii="Courier New" w:eastAsia="Times New Roman" w:hAnsi="Courier New" w:cs="Courier New"/>
                <w:sz w:val="20"/>
                <w:szCs w:val="20"/>
                <w:lang w:eastAsia="ru-RU"/>
              </w:rPr>
              <w:br/>
              <w:t xml:space="preserve">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1.Развитие муниципальной службы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2.Управление муниципальным имуществом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3.Управление муниципальными финансами и муниципальным долгом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4.Противодействие коррупции в МО МР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5.Поддержка социально ориентированных некоммерческих организаций </w:t>
            </w:r>
          </w:p>
        </w:tc>
      </w:tr>
      <w:tr w:rsidR="00A96CF7" w:rsidRPr="00A96CF7" w:rsidTr="00F175A1">
        <w:trPr>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Цель 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bCs/>
                <w:sz w:val="20"/>
                <w:szCs w:val="20"/>
                <w:lang w:eastAsia="ru-RU"/>
              </w:rPr>
              <w:t>Совершенствование муниципального управления в муниципальном районе «Койгородский</w:t>
            </w:r>
          </w:p>
        </w:tc>
      </w:tr>
      <w:tr w:rsidR="00A96CF7" w:rsidRPr="00A96CF7" w:rsidTr="00F175A1">
        <w:trPr>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1.Развитие муниципальной службы в Койгородском районе</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2. Повышение эффективности управления структурой и составом муниципального имущества муниципального района «Койгородский» </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 Обеспечение долгосрочной устойчивости бюджетной системы муниципального образования муниципального района «Койгородский»</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p>
          <w:p w:rsidR="00A96CF7" w:rsidRPr="00A96CF7" w:rsidRDefault="00A96CF7" w:rsidP="00A96CF7">
            <w:pPr>
              <w:spacing w:after="0" w:line="240" w:lineRule="auto"/>
              <w:jc w:val="both"/>
              <w:rPr>
                <w:rFonts w:ascii="Courier New" w:eastAsia="Calibri" w:hAnsi="Courier New" w:cs="Courier New"/>
                <w:color w:val="000000"/>
                <w:sz w:val="20"/>
                <w:szCs w:val="20"/>
                <w:lang w:eastAsia="ru-RU"/>
              </w:rPr>
            </w:pPr>
            <w:r w:rsidRPr="00A96CF7">
              <w:rPr>
                <w:rFonts w:ascii="Courier New" w:eastAsia="Calibri" w:hAnsi="Courier New" w:cs="Courier New"/>
                <w:sz w:val="20"/>
                <w:szCs w:val="20"/>
                <w:lang w:eastAsia="ru-RU"/>
              </w:rPr>
              <w:t>4.</w:t>
            </w:r>
            <w:r w:rsidRPr="00A96CF7">
              <w:rPr>
                <w:rFonts w:ascii="Courier New" w:eastAsia="Calibri" w:hAnsi="Courier New" w:cs="Courier New"/>
                <w:color w:val="000000"/>
                <w:sz w:val="20"/>
                <w:szCs w:val="20"/>
                <w:lang w:eastAsia="ru-RU"/>
              </w:rPr>
              <w:t xml:space="preserve"> Совершенствование системы противодействия коррупции в  муниципальном образовании  муниципального района « Койгородский»</w:t>
            </w:r>
          </w:p>
          <w:p w:rsidR="00A96CF7" w:rsidRPr="00A96CF7" w:rsidRDefault="00A96CF7" w:rsidP="00A96CF7">
            <w:pPr>
              <w:spacing w:after="0" w:line="240" w:lineRule="auto"/>
              <w:jc w:val="both"/>
              <w:rPr>
                <w:rFonts w:ascii="Courier New" w:eastAsia="Calibri" w:hAnsi="Courier New" w:cs="Courier New"/>
                <w:color w:val="000000"/>
                <w:sz w:val="20"/>
                <w:szCs w:val="20"/>
                <w:lang w:eastAsia="ru-RU"/>
              </w:rPr>
            </w:pPr>
            <w:r w:rsidRPr="00A96CF7">
              <w:rPr>
                <w:rFonts w:ascii="Courier New" w:eastAsia="Calibri" w:hAnsi="Courier New" w:cs="Courier New"/>
                <w:color w:val="000000"/>
                <w:sz w:val="20"/>
                <w:szCs w:val="20"/>
                <w:lang w:eastAsia="ru-RU"/>
              </w:rPr>
              <w:t>5.Создание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w:t>
            </w:r>
          </w:p>
        </w:tc>
      </w:tr>
      <w:tr w:rsidR="00A96CF7" w:rsidRPr="00A96CF7" w:rsidTr="00F175A1">
        <w:trPr>
          <w:trHeight w:val="4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Целевые показатели (индикаторы)</w:t>
            </w:r>
            <w:r w:rsidRPr="00A96CF7">
              <w:rPr>
                <w:rFonts w:ascii="Courier New" w:eastAsia="Times New Roman" w:hAnsi="Courier New" w:cs="Courier New"/>
                <w:sz w:val="20"/>
                <w:szCs w:val="20"/>
                <w:lang w:eastAsia="ru-RU"/>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Уровень удовлетворенности населения  деятельностью органов местного самоуправления в Койгородском районе </w:t>
            </w:r>
          </w:p>
        </w:tc>
      </w:tr>
      <w:tr w:rsidR="00A96CF7" w:rsidRPr="00A96CF7" w:rsidTr="00F175A1">
        <w:trPr>
          <w:trHeight w:val="4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Сроки и этапы       реализации</w:t>
            </w:r>
            <w:r w:rsidRPr="00A96CF7">
              <w:rPr>
                <w:rFonts w:ascii="Courier New" w:eastAsia="Times New Roman" w:hAnsi="Courier New" w:cs="Courier New"/>
                <w:sz w:val="20"/>
                <w:szCs w:val="20"/>
                <w:lang w:eastAsia="ru-RU"/>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Срок реализации Программы 2014-2020 годы</w:t>
            </w:r>
          </w:p>
        </w:tc>
      </w:tr>
      <w:tr w:rsidR="00A96CF7" w:rsidRPr="00A96CF7" w:rsidTr="00F175A1">
        <w:trPr>
          <w:trHeight w:val="6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финансирования</w:t>
            </w:r>
            <w:r w:rsidRPr="00A96CF7">
              <w:rPr>
                <w:rFonts w:ascii="Courier New" w:eastAsia="Times New Roman" w:hAnsi="Courier New" w:cs="Courier New"/>
                <w:sz w:val="20"/>
                <w:szCs w:val="20"/>
                <w:lang w:eastAsia="ru-RU"/>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Объем бюджетных ассигнований Программы в 2014-2020 годах составит за счет средств бюджета муниципального образования муниципального района «Койгородский» 25291,8тыс. рублей, за счет средств </w:t>
            </w:r>
            <w:r w:rsidRPr="00A96CF7">
              <w:rPr>
                <w:rFonts w:ascii="Courier New" w:eastAsia="Times New Roman" w:hAnsi="Courier New" w:cs="Courier New"/>
                <w:sz w:val="20"/>
                <w:szCs w:val="20"/>
                <w:lang w:eastAsia="ru-RU"/>
              </w:rPr>
              <w:lastRenderedPageBreak/>
              <w:t>республиканского бюджета Республики Коми 728,1 тыс. рублей (в 2014-2016 годах). Общий объем 26019,9тыс. рублей,  в том числе по годам: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2014 год – 3827,9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2015 год – 1692,5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2016 год – 3144,1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2017 год – 4286,6тыс.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2018 год – 5084,6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2019 год – 3988,8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2020 год – 3995,4 тыс. рублей</w:t>
            </w:r>
          </w:p>
        </w:tc>
      </w:tr>
      <w:tr w:rsidR="00A96CF7" w:rsidRPr="00A96CF7" w:rsidTr="00F175A1">
        <w:trPr>
          <w:trHeight w:val="400"/>
          <w:tblCellSpacing w:w="5" w:type="nil"/>
        </w:trPr>
        <w:tc>
          <w:tcPr>
            <w:tcW w:w="405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Ожидаемые результаты реализации</w:t>
            </w:r>
            <w:r w:rsidRPr="00A96CF7">
              <w:rPr>
                <w:rFonts w:ascii="Courier New" w:eastAsia="Times New Roman" w:hAnsi="Courier New" w:cs="Courier New"/>
                <w:sz w:val="20"/>
                <w:szCs w:val="20"/>
                <w:lang w:eastAsia="ru-RU"/>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В течение срока реализации запланированного Программой комплекса мероприятий позволит обеспечить:</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повышение уровня удовлетворенности населения  деятельность органов местного самоуправления  Койгородского района   к 2020 г. до 90%;</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расширения участия гражданского общества  и экспертного сообщества  в принятии управленческих решений  в социально- экономической и политической сферах;</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повышение уровня  информационной   открытости   прозрачности   деятельности   органов    местного самоуправления Койгородского района;</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Характеристика текущего состояния муниципального управления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96CF7">
        <w:rPr>
          <w:rFonts w:ascii="Times New Roman" w:eastAsia="Times New Roman" w:hAnsi="Times New Roman" w:cs="Times New Roman"/>
          <w:sz w:val="24"/>
          <w:szCs w:val="24"/>
          <w:lang w:eastAsia="ru-RU"/>
        </w:rPr>
        <w:t>Концепцией социально-экономического развития муниципального образования муниципального района "Койгородский" на период до 2020 года, одобренной</w:t>
      </w:r>
      <w:r w:rsidRPr="00A96CF7">
        <w:rPr>
          <w:rFonts w:ascii="Times New Roman" w:eastAsia="Times New Roman" w:hAnsi="Times New Roman" w:cs="Arial"/>
          <w:sz w:val="24"/>
          <w:szCs w:val="24"/>
          <w:lang w:eastAsia="ru-RU"/>
        </w:rPr>
        <w:t xml:space="preserve">  решением Совета  МР «Койгородский» от 22 декабря 2010 года N </w:t>
      </w:r>
      <w:r w:rsidRPr="00A96CF7">
        <w:rPr>
          <w:rFonts w:ascii="Times New Roman" w:eastAsia="Times New Roman" w:hAnsi="Times New Roman" w:cs="Arial"/>
          <w:sz w:val="24"/>
          <w:szCs w:val="24"/>
          <w:lang w:val="en-US" w:eastAsia="ru-RU"/>
        </w:rPr>
        <w:t>III</w:t>
      </w:r>
      <w:r w:rsidRPr="00A96CF7">
        <w:rPr>
          <w:rFonts w:ascii="Times New Roman" w:eastAsia="Times New Roman" w:hAnsi="Times New Roman" w:cs="Arial"/>
          <w:sz w:val="24"/>
          <w:szCs w:val="24"/>
          <w:lang w:eastAsia="ru-RU"/>
        </w:rPr>
        <w:t>-27/312  «Об утверждении  Концепции долгосрочного социально-экономического развития МО МР «Койгородский» на период до 2020 года» основными задачами в области административной реформы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повышение информационной открытости деятельности органов местного самоуправления;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формирование необходимого организационного, информационного, ресурсного и кадрового обеспечения административной реформы, формирование системы мониторинга результатов деятельности и оценки хода административной реформы.</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 xml:space="preserve">  Уровень доверия населения к муниципальному управлению, удовлетворенности населения качеством муниципального управления в первую очередь формируется, исходя из деятельности органов местного самоуправления. В последнее время органы местного самоуправления наделяются большим объемом полномочий и функций.</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Органы местного самоуправления наиболее приближены к населению, решают актуальные, первоочередные вопросы обеспечения социально-экономического развития муниципальных образований.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 началу разработки Программы в администрации МР «Койгородский» в сфере  муниципального управления в основном сформирована нормативно-правовая база по ключевым направлениям данной сферы, действовали соответствующие  долгосрочные целевые программы.</w:t>
      </w: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96CF7">
        <w:rPr>
          <w:rFonts w:ascii="Times New Roman" w:eastAsia="Times New Roman" w:hAnsi="Times New Roman" w:cs="Arial"/>
          <w:sz w:val="24"/>
          <w:szCs w:val="24"/>
          <w:lang w:eastAsia="ru-RU"/>
        </w:rPr>
        <w:lastRenderedPageBreak/>
        <w:t>В последние годы органами местного самоуправления муниципального района "Койгородский"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Так, к началу 2013 года в сфере  муниципального управления наблюдаются следующие основные положительные тенденции: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внедряются результативные принципы управления, в том числе мотивационные механизмы в деятельность  муниципальных служащих  (внесены изменения в должностные инструкции муниципальных служащих,  включающие в себя показатели эффективности и результативности деятельности);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внедряются новые подходы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реализуются мероприятия по оптимизации деятельности органов  местного самоуправления в части функциональных, структурных и штатных преобразований;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несмотря на низкие темпы, отмечается рост качества кадровых ресурсов (муниципальных служащих на территории МО МР «Койгородский», имеющих высшее профессиональное образование);</w:t>
      </w: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96CF7">
        <w:rPr>
          <w:rFonts w:ascii="Times New Roman" w:eastAsia="Times New Roman" w:hAnsi="Times New Roman" w:cs="Times New Roman"/>
          <w:sz w:val="24"/>
          <w:szCs w:val="24"/>
          <w:lang w:eastAsia="ru-RU"/>
        </w:rPr>
        <w:t>разрабатываются механизмы вовлечения гражданского общества и экспертного сообщества в процессы принятия управленческих решений  органами местного самоуправления</w:t>
      </w:r>
      <w:r w:rsidRPr="00A96CF7">
        <w:rPr>
          <w:rFonts w:ascii="Arial" w:eastAsia="Times New Roman" w:hAnsi="Arial" w:cs="Arial"/>
          <w:sz w:val="20"/>
          <w:szCs w:val="20"/>
          <w:lang w:eastAsia="ru-RU"/>
        </w:rPr>
        <w:t xml:space="preserve">. </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Вместе с тем основными нерешенными проблемами остаются:</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низкий уровень удовлетворенности населения деятельностью органов местного самоуправления в  Койгородском районе;</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низкий уровень участия гражданского общества в решении социально-экономических проблем;</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низкий уровень информационной открытости деятельности  органов местного самоуправления;</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4"/>
          <w:szCs w:val="24"/>
          <w:lang w:eastAsia="ru-RU"/>
        </w:rPr>
        <w:t>недостаточный уровень развития кадрового потенциала муниципальной службы в  Койгородском районе</w:t>
      </w:r>
      <w:r w:rsidRPr="00A96CF7">
        <w:rPr>
          <w:rFonts w:ascii="Times New Roman" w:eastAsia="Times New Roman" w:hAnsi="Times New Roman" w:cs="Times New Roman"/>
          <w:sz w:val="20"/>
          <w:szCs w:val="20"/>
          <w:lang w:eastAsia="ru-RU"/>
        </w:rPr>
        <w:t>.</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A96CF7" w:rsidRPr="00A96CF7" w:rsidRDefault="00A96CF7" w:rsidP="00A96CF7">
      <w:pPr>
        <w:spacing w:after="120" w:line="240" w:lineRule="auto"/>
        <w:ind w:firstLine="709"/>
        <w:jc w:val="center"/>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2. Приоритеты  реализуемой на территории муниципального района «Койгородский» политики в соответствующей сфере социально-экономического развития, описание основных целей и задач муниципальной программы; прогноз развития в  сфере муниципального управления  муниципального района «Койгородский»</w:t>
      </w:r>
    </w:p>
    <w:p w:rsidR="00A96CF7" w:rsidRPr="00A96CF7" w:rsidRDefault="00A96CF7" w:rsidP="00A96CF7">
      <w:pPr>
        <w:spacing w:after="120" w:line="240" w:lineRule="auto"/>
        <w:ind w:firstLine="709"/>
        <w:jc w:val="center"/>
        <w:rPr>
          <w:rFonts w:ascii="Times New Roman" w:eastAsia="Calibri" w:hAnsi="Times New Roman" w:cs="Times New Roman"/>
          <w:color w:val="000000"/>
          <w:sz w:val="24"/>
          <w:szCs w:val="24"/>
          <w:lang w:val="x-none" w:eastAsia="x-none"/>
        </w:rPr>
      </w:pPr>
    </w:p>
    <w:p w:rsidR="00A96CF7" w:rsidRPr="00A96CF7" w:rsidRDefault="00A96CF7" w:rsidP="00A96CF7">
      <w:pPr>
        <w:spacing w:after="120" w:line="240" w:lineRule="auto"/>
        <w:ind w:firstLine="709"/>
        <w:jc w:val="center"/>
        <w:rPr>
          <w:rFonts w:ascii="Times New Roman" w:eastAsia="Calibri" w:hAnsi="Times New Roman" w:cs="Times New Roman"/>
          <w:color w:val="000000"/>
          <w:sz w:val="24"/>
          <w:szCs w:val="24"/>
          <w:lang w:val="x-none" w:eastAsia="x-none"/>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6" w:tooltip="Постановление Правительства РК от 27.03.2006 N 45 (ред. от 22.03.2013) &quot;О Стратегии социально-экономического развития Республики Коми на период до 2020 года&quot;{КонсультантПлюс}" w:history="1">
        <w:r w:rsidRPr="00A96CF7">
          <w:rPr>
            <w:rFonts w:ascii="Times New Roman" w:eastAsia="Times New Roman" w:hAnsi="Times New Roman" w:cs="Times New Roman"/>
            <w:sz w:val="24"/>
            <w:szCs w:val="24"/>
            <w:lang w:eastAsia="ru-RU"/>
          </w:rPr>
          <w:t>Стратегией</w:t>
        </w:r>
      </w:hyperlink>
      <w:r w:rsidRPr="00A96CF7">
        <w:rPr>
          <w:rFonts w:ascii="Times New Roman" w:eastAsia="Times New Roman" w:hAnsi="Times New Roman" w:cs="Times New Roman"/>
          <w:sz w:val="24"/>
          <w:szCs w:val="24"/>
          <w:lang w:eastAsia="ru-RU"/>
        </w:rPr>
        <w:t xml:space="preserve"> экономического и социального развития Республики Коми на период до 2020 года, утвержденной постановлением Правительства Республики Коми от 27 марта </w:t>
      </w:r>
      <w:smartTag w:uri="urn:schemas-microsoft-com:office:smarttags" w:element="metricconverter">
        <w:smartTagPr>
          <w:attr w:name="ProductID" w:val="2006 г"/>
        </w:smartTagPr>
        <w:r w:rsidRPr="00A96CF7">
          <w:rPr>
            <w:rFonts w:ascii="Times New Roman" w:eastAsia="Times New Roman" w:hAnsi="Times New Roman" w:cs="Times New Roman"/>
            <w:sz w:val="24"/>
            <w:szCs w:val="24"/>
            <w:lang w:eastAsia="ru-RU"/>
          </w:rPr>
          <w:t>2006 г</w:t>
        </w:r>
      </w:smartTag>
      <w:r w:rsidRPr="00A96CF7">
        <w:rPr>
          <w:rFonts w:ascii="Times New Roman" w:eastAsia="Times New Roman" w:hAnsi="Times New Roman" w:cs="Times New Roman"/>
          <w:sz w:val="24"/>
          <w:szCs w:val="24"/>
          <w:lang w:eastAsia="ru-RU"/>
        </w:rPr>
        <w:t>. N 45, создание системы государственного и муниципального управления в Республике Коми, ориентированной на результат, отнесено к приоритетам государственной политики в сфере государственного и муниципального управления.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Основными целями государственной политики в сфере государственного и муниципального управления Республики Коми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повышение эффективности государственного и муниципального управления в Республике Коми;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2) создание механизмов ответственности государственной и местной власти в </w:t>
      </w:r>
      <w:r w:rsidRPr="00A96CF7">
        <w:rPr>
          <w:rFonts w:ascii="Times New Roman" w:eastAsia="Times New Roman" w:hAnsi="Times New Roman" w:cs="Times New Roman"/>
          <w:sz w:val="24"/>
          <w:szCs w:val="24"/>
          <w:lang w:eastAsia="ru-RU"/>
        </w:rPr>
        <w:lastRenderedPageBreak/>
        <w:t>Республике Коми перед населением.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Целью Программы является  -</w:t>
      </w:r>
      <w:r w:rsidRPr="00A96CF7">
        <w:rPr>
          <w:rFonts w:ascii="Courier New" w:eastAsia="Times New Roman" w:hAnsi="Courier New" w:cs="Courier New"/>
          <w:bCs/>
          <w:sz w:val="20"/>
          <w:szCs w:val="20"/>
          <w:lang w:eastAsia="ru-RU"/>
        </w:rPr>
        <w:t xml:space="preserve"> </w:t>
      </w:r>
      <w:r w:rsidRPr="00A96CF7">
        <w:rPr>
          <w:rFonts w:ascii="Times New Roman" w:eastAsia="Times New Roman" w:hAnsi="Times New Roman" w:cs="Times New Roman"/>
          <w:bCs/>
          <w:sz w:val="24"/>
          <w:szCs w:val="24"/>
          <w:lang w:eastAsia="ru-RU"/>
        </w:rPr>
        <w:t>совершенствование муниципального управления в муниципальном районе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Достижение цели Программы обеспечивается путем решения следующих задач:</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1)развитие муниципальной службы в Койгородском районе;</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2)обеспечение долгосрочной устойчивости бюджетной системы муниципального образования муниципального района «Койгородский»;</w:t>
      </w:r>
    </w:p>
    <w:p w:rsidR="00A96CF7" w:rsidRPr="00A96CF7" w:rsidRDefault="00A96CF7" w:rsidP="00A96CF7">
      <w:pPr>
        <w:spacing w:after="0" w:line="240" w:lineRule="auto"/>
        <w:jc w:val="both"/>
        <w:rPr>
          <w:rFonts w:ascii="Times New Roman" w:eastAsia="Calibri" w:hAnsi="Times New Roman" w:cs="Times New Roman"/>
          <w:sz w:val="24"/>
          <w:szCs w:val="24"/>
          <w:lang w:val="x-none" w:eastAsia="x-none"/>
        </w:rPr>
      </w:pPr>
      <w:r w:rsidRPr="00A96CF7">
        <w:rPr>
          <w:rFonts w:ascii="Calibri" w:eastAsia="Calibri" w:hAnsi="Calibri" w:cs="Times New Roman"/>
          <w:color w:val="000000"/>
          <w:sz w:val="24"/>
          <w:szCs w:val="24"/>
          <w:lang w:val="x-none" w:eastAsia="x-none"/>
        </w:rPr>
        <w:t>3)</w:t>
      </w:r>
      <w:r w:rsidRPr="00A96CF7">
        <w:rPr>
          <w:rFonts w:ascii="Times New Roman" w:eastAsia="Calibri" w:hAnsi="Times New Roman" w:cs="Times New Roman"/>
          <w:sz w:val="24"/>
          <w:szCs w:val="24"/>
          <w:lang w:val="x-none" w:eastAsia="x-none"/>
        </w:rPr>
        <w:t xml:space="preserve">повышение эффективности управления структурой и составом муниципального имущества </w:t>
      </w:r>
      <w:r w:rsidRPr="00A96CF7">
        <w:rPr>
          <w:rFonts w:ascii="Times New Roman" w:eastAsia="Calibri" w:hAnsi="Times New Roman" w:cs="Times New Roman"/>
          <w:color w:val="000000"/>
          <w:sz w:val="24"/>
          <w:szCs w:val="24"/>
          <w:lang w:val="x-none" w:eastAsia="x-none"/>
        </w:rPr>
        <w:t>муниципального района «Койгородский»</w:t>
      </w:r>
      <w:r w:rsidRPr="00A96CF7">
        <w:rPr>
          <w:rFonts w:ascii="Times New Roman" w:eastAsia="Calibri" w:hAnsi="Times New Roman" w:cs="Times New Roman"/>
          <w:sz w:val="24"/>
          <w:szCs w:val="24"/>
          <w:lang w:val="x-none" w:eastAsia="x-none"/>
        </w:rPr>
        <w:t>;</w:t>
      </w:r>
    </w:p>
    <w:p w:rsidR="00A96CF7" w:rsidRPr="00A96CF7" w:rsidRDefault="00A96CF7" w:rsidP="00A96CF7">
      <w:pPr>
        <w:spacing w:after="0" w:line="240" w:lineRule="auto"/>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sz w:val="24"/>
          <w:szCs w:val="24"/>
          <w:lang w:val="x-none" w:eastAsia="x-none"/>
        </w:rPr>
        <w:t>4)</w:t>
      </w:r>
      <w:r w:rsidRPr="00A96CF7">
        <w:rPr>
          <w:rFonts w:ascii="Times New Roman" w:eastAsia="Calibri" w:hAnsi="Times New Roman" w:cs="Times New Roman"/>
          <w:color w:val="000000"/>
          <w:sz w:val="24"/>
          <w:szCs w:val="24"/>
          <w:lang w:val="x-none" w:eastAsia="x-none"/>
        </w:rPr>
        <w:t>совершенствование системы противодействия коррупции в  муниципальном образовании  муниципального района «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Arial"/>
          <w:sz w:val="24"/>
          <w:szCs w:val="24"/>
          <w:lang w:eastAsia="ru-RU"/>
        </w:rPr>
        <w:t>5)создание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Реализация вышеуказанных задач позволит к 2020 году сформировать эффективные механизмы функционирования системы муниципального управления в муниципальном образовании муниципальном районе «Койгородский», ориентированные на достижение высоких результатов с наименьшими затратами, в том числе и кадровых ресурсов.</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При этом качество кадровых ресурсов системы муниципального управления в         муниципальном образовании муниципальном районе «Койгородский»        будет расти.</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Сроки и этапы реализации  муниципальной Программы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Программа реализуется в 2014 - 2020 годах.</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4.Перечень основных мероприятий муниципальной программы</w:t>
      </w: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Достижение цели и решение поставленных задач Программы обеспечивается путем реализации мероприятий, сгруппированных в пять подпрограмм по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следующим направлениям:</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1)развитие муниципальной службы: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формирование кадрового резерва в муниципальных образованиях;</w:t>
      </w:r>
    </w:p>
    <w:p w:rsidR="00A96CF7" w:rsidRPr="00A96CF7" w:rsidRDefault="00A96CF7" w:rsidP="00A96CF7">
      <w:pPr>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sz w:val="24"/>
          <w:szCs w:val="24"/>
          <w:lang w:eastAsia="ru-RU"/>
        </w:rPr>
        <w:t xml:space="preserve"> </w:t>
      </w:r>
      <w:r w:rsidRPr="00A96CF7">
        <w:rPr>
          <w:rFonts w:ascii="Times New Roman" w:eastAsia="Times New Roman" w:hAnsi="Times New Roman" w:cs="Times New Roman"/>
          <w:color w:val="000000"/>
          <w:sz w:val="24"/>
          <w:szCs w:val="24"/>
          <w:lang w:eastAsia="ru-RU"/>
        </w:rPr>
        <w:t>участие в организации и проведении конференций, «Круглых столов», семинаров по вопросам развития муниципальной службы в Республике Коми;</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проведение мониторинга кадрового состава муниципальной службы в муниципальных образованиях для выработки предложений по реализации кадровой политики;</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определение потребности в профессиональном обучении муниципальных служащих и  утверждение программ органов местного самоуправления по профессиональному развитию муниципальных служащих;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организация профессиональной переподготовки и повышения квалификации  муниципальных служащих;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совершенствование должностных инструкций  муниципальных служащих, в части конкретизации квалификационных требований, обязанностей, прав, перечня решений, показателей эффективности и результативности, в том числе на основании внедряемых административных регламентов исполнения муниципальных функций  (предоставления муниципальных услуг);</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предоставление муниципальными служащими ежегодных отчетов о результатах выполнения своих должностных обязанностей, а также о достигнутых показателях эффективности и результативности деятельности, исполнении индивидуального плана профессионального развития;</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внедрение принципа зависимости уровня материального обеспечения и должностного роста муниципальных служащих от достигнутых показателей эффективности и результативности профессиональной служебной деятельности;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приобретение оргтехники для обеспечения деятельности муниципальных служащих;</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внедрение электронной программы по ведению кадрового делопроизводства;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приобретение   программ защиты компьютеров от вирусов;</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2)управление муниципальным имуществом:</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учет и управление объектами  муниципальной собственности;</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организация и проведение инвентаризации муниципального имущества МР «Койгородский»;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актуализация реестра муниципальной собственности муниципального образования  муниципального района «Койгородский».</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организация технической инвентаризации и паспортизации объектов недвижимого имущества, находящихся в муниципальной собственности МР «Койгородский»;</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организация проведения кадастровых работ для обеспечения кадастровыми паспортами земельных участков, находящихся в муниципальной собственности МР «Койгородский»;</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регистрация права собственности муниципального района «Койгородский» на объекты муниципальной собственности МР «Койгородский».</w:t>
      </w:r>
    </w:p>
    <w:p w:rsidR="00A96CF7" w:rsidRPr="00A96CF7" w:rsidRDefault="00A96CF7" w:rsidP="00A96CF7">
      <w:pPr>
        <w:widowControl w:val="0"/>
        <w:spacing w:after="0" w:line="240" w:lineRule="auto"/>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sz w:val="24"/>
          <w:szCs w:val="24"/>
          <w:lang w:eastAsia="ru-RU"/>
        </w:rPr>
        <w:t xml:space="preserve"> проведение приватизации муниципального имущества МР «Койгородский»</w:t>
      </w:r>
      <w:r w:rsidRPr="00A96CF7">
        <w:rPr>
          <w:rFonts w:ascii="Times New Roman" w:eastAsia="Times New Roman" w:hAnsi="Times New Roman" w:cs="Times New Roman"/>
          <w:bCs/>
          <w:iCs/>
          <w:sz w:val="24"/>
          <w:szCs w:val="24"/>
          <w:lang w:eastAsia="ru-RU"/>
        </w:rPr>
        <w:t>;</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капитальный и текущий ремонт объектов муниципальной собственности МР «Койгородский»;</w:t>
      </w:r>
    </w:p>
    <w:p w:rsidR="00A96CF7" w:rsidRPr="00A96CF7" w:rsidRDefault="00A96CF7" w:rsidP="00A96CF7">
      <w:pPr>
        <w:widowControl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обновление объектов муниципальной собственности МР «Койгородский».</w:t>
      </w:r>
    </w:p>
    <w:p w:rsidR="00A96CF7" w:rsidRPr="00A96CF7" w:rsidRDefault="00A96CF7" w:rsidP="00A96CF7">
      <w:pPr>
        <w:tabs>
          <w:tab w:val="left" w:pos="993"/>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A96CF7" w:rsidRPr="00A96CF7" w:rsidRDefault="00A96CF7" w:rsidP="00A96CF7">
      <w:pPr>
        <w:tabs>
          <w:tab w:val="left" w:pos="993"/>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iCs/>
          <w:sz w:val="24"/>
          <w:szCs w:val="24"/>
          <w:lang w:eastAsia="ru-RU"/>
        </w:rPr>
        <w:t>предоставление земельных участков в аренду, постоянное (бессрочное) пользование, безвозмездное срочное пользование;</w:t>
      </w:r>
    </w:p>
    <w:p w:rsidR="00A96CF7" w:rsidRPr="00A96CF7" w:rsidRDefault="00A96CF7" w:rsidP="00A96CF7">
      <w:pPr>
        <w:tabs>
          <w:tab w:val="left" w:pos="993"/>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осуществление перевода земель из одной категории в другую, в том числе организация мероприятий по включение земель в черту населенных пунктов;</w:t>
      </w:r>
    </w:p>
    <w:p w:rsidR="00A96CF7" w:rsidRPr="00A96CF7" w:rsidRDefault="00A96CF7" w:rsidP="00A96CF7">
      <w:pPr>
        <w:tabs>
          <w:tab w:val="left" w:pos="993"/>
        </w:tabs>
        <w:spacing w:after="0" w:line="240" w:lineRule="auto"/>
        <w:jc w:val="both"/>
        <w:rPr>
          <w:rFonts w:ascii="Times New Roman" w:eastAsia="Times New Roman" w:hAnsi="Times New Roman" w:cs="Times New Roman"/>
          <w:iCs/>
          <w:sz w:val="24"/>
          <w:szCs w:val="24"/>
          <w:lang w:eastAsia="ru-RU"/>
        </w:rPr>
      </w:pPr>
      <w:r w:rsidRPr="00A96CF7">
        <w:rPr>
          <w:rFonts w:ascii="Times New Roman" w:eastAsia="Times New Roman" w:hAnsi="Times New Roman" w:cs="Times New Roman"/>
          <w:iCs/>
          <w:sz w:val="24"/>
          <w:szCs w:val="24"/>
          <w:lang w:eastAsia="ru-RU"/>
        </w:rPr>
        <w:t xml:space="preserve">образование новых земельных участков путем раздела, перераспределения земельных участков, находящихся в муниципальной собственности </w:t>
      </w:r>
      <w:r w:rsidRPr="00A96CF7">
        <w:rPr>
          <w:rFonts w:ascii="Times New Roman" w:eastAsia="Times New Roman" w:hAnsi="Times New Roman" w:cs="Times New Roman"/>
          <w:sz w:val="24"/>
          <w:szCs w:val="24"/>
          <w:lang w:eastAsia="ru-RU"/>
        </w:rPr>
        <w:t>МР «Койгородский» и земельных участков, государственная собственность на которые не разграничена</w:t>
      </w:r>
      <w:r w:rsidRPr="00A96CF7">
        <w:rPr>
          <w:rFonts w:ascii="Times New Roman" w:eastAsia="Times New Roman" w:hAnsi="Times New Roman" w:cs="Times New Roman"/>
          <w:iCs/>
          <w:sz w:val="24"/>
          <w:szCs w:val="24"/>
          <w:lang w:eastAsia="ru-RU"/>
        </w:rPr>
        <w:t>;</w:t>
      </w:r>
    </w:p>
    <w:p w:rsidR="00A96CF7" w:rsidRPr="00A96CF7" w:rsidRDefault="00A96CF7" w:rsidP="00A96CF7">
      <w:pPr>
        <w:tabs>
          <w:tab w:val="left" w:pos="993"/>
        </w:tabs>
        <w:spacing w:after="0" w:line="240" w:lineRule="auto"/>
        <w:jc w:val="both"/>
        <w:rPr>
          <w:rFonts w:ascii="Times New Roman" w:eastAsia="Times New Roman" w:hAnsi="Times New Roman" w:cs="Times New Roman"/>
          <w:i/>
          <w:iCs/>
          <w:sz w:val="24"/>
          <w:szCs w:val="24"/>
          <w:lang w:eastAsia="ru-RU"/>
        </w:rPr>
      </w:pPr>
      <w:r w:rsidRPr="00A96CF7">
        <w:rPr>
          <w:rFonts w:ascii="Times New Roman" w:eastAsia="Times New Roman" w:hAnsi="Times New Roman" w:cs="Times New Roman"/>
          <w:iCs/>
          <w:sz w:val="24"/>
          <w:szCs w:val="24"/>
          <w:lang w:eastAsia="ru-RU"/>
        </w:rPr>
        <w:t xml:space="preserve">содержание объектов муниципальной казны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iCs/>
          <w:sz w:val="24"/>
          <w:szCs w:val="24"/>
          <w:lang w:eastAsia="ru-RU"/>
        </w:rPr>
        <w:t>, не переданных пользователям.</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A96CF7">
        <w:rPr>
          <w:rFonts w:ascii="Times New Roman" w:eastAsia="Times New Roman" w:hAnsi="Times New Roman" w:cs="Times New Roman"/>
          <w:iCs/>
          <w:sz w:val="24"/>
          <w:szCs w:val="24"/>
          <w:lang w:eastAsia="ru-RU"/>
        </w:rPr>
        <w:t xml:space="preserve"> </w:t>
      </w:r>
      <w:r w:rsidRPr="00A96CF7">
        <w:rPr>
          <w:rFonts w:ascii="Times New Roman" w:eastAsia="Times New Roman" w:hAnsi="Times New Roman" w:cs="Times New Roman"/>
          <w:bCs/>
          <w:iCs/>
          <w:sz w:val="24"/>
          <w:szCs w:val="24"/>
          <w:lang w:eastAsia="ru-RU"/>
        </w:rPr>
        <w:t xml:space="preserve">проведение проверок использования по назначению и сохранности муниципального имущества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bCs/>
          <w:iCs/>
          <w:sz w:val="24"/>
          <w:szCs w:val="24"/>
          <w:lang w:eastAsia="ru-RU"/>
        </w:rPr>
        <w:t xml:space="preserve">, переданного в пользование муниципальным организациям и иным пользователям; </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bCs/>
          <w:iCs/>
          <w:sz w:val="24"/>
          <w:szCs w:val="24"/>
          <w:lang w:eastAsia="ru-RU"/>
        </w:rPr>
        <w:t xml:space="preserve"> защита имущественных прав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bCs/>
          <w:iCs/>
          <w:sz w:val="24"/>
          <w:szCs w:val="24"/>
          <w:lang w:eastAsia="ru-RU"/>
        </w:rPr>
        <w:t>.</w:t>
      </w:r>
    </w:p>
    <w:p w:rsidR="00A96CF7" w:rsidRPr="00A96CF7" w:rsidRDefault="00A96CF7" w:rsidP="00A96CF7">
      <w:pPr>
        <w:spacing w:after="0" w:line="240" w:lineRule="auto"/>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bCs/>
          <w:iCs/>
          <w:sz w:val="24"/>
          <w:szCs w:val="24"/>
          <w:lang w:eastAsia="ru-RU"/>
        </w:rPr>
        <w:t>3)управление муниципальными финансами и муниципальным долгом:</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определение основных направлений бюджетной и налоговой политики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методологическое обеспечение в сфере управления муниципальными финансами;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мониторинг качества финансового менеджмента главных распорядителей средств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организация и осуществление контроля за соблюдением законодательства в сфере муниципальных финансов;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формирование проекта бюджета муниципального образования муниципального района  на очередной финансовый год и плановый период;</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организация исполнения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формирование бюджетной отчетности об исполнении консолидированного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повышение качества и доступности финансовой информации;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своевременное погашение долговых обязательств муниципального образования;</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обслуживание муниципального долга;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выравнивание бюджетной обеспеченности муниципальных образований сельских поселений  из районного фонда финансовой поддержки;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мониторинг реализации исполнителем основных мероприятий подпрограммы.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противодействие коррупции:</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разработка проектов муниципальных правовых актов по противодействию коррупции  в муниципальном районе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проведение антикоррупционной экспертизы проектов муниципальных правовых актов;</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внедрение и реализация механизма предоставления муниципальных услуг по принципу «одного окна» в администрации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своевременного представления лицами, замещающими муниципальные должности муниципальными служащими, определенных Перечнем,  сведений о доходах, имуществе и обязательствах имущественного характера;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своевременного представления лицами, замещающими муниципальные должности и муниципальными служащими, определенных перечнем, сведений о расходах (при наличии оснований);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своевременного представления    сведений о доходах, об имуществе и обязательствах имущественного характера руководителями  муниципальных учреждений;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своевременного представления    сведений о расходах, об имуществе и обязательствах имущественного характера руководителями  муниципальных учреждений (при наличии  оснований);</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размещение сведений о доходах,  об имуществе     и     обязательствах имущественного   характера    лиц, замещающих муниципальные должности</w:t>
      </w:r>
      <w:r w:rsidRPr="00A96CF7">
        <w:rPr>
          <w:rFonts w:ascii="Times New Roman" w:eastAsia="Calibri" w:hAnsi="Times New Roman" w:cs="Times New Roman"/>
          <w:color w:val="000000"/>
          <w:sz w:val="24"/>
          <w:szCs w:val="24"/>
          <w:lang w:val="x-none" w:eastAsia="x-none"/>
        </w:rPr>
        <w:br/>
        <w:t>в       муниципальном     районе «Койгородский»,   лиц,    замещающих</w:t>
      </w:r>
      <w:r w:rsidRPr="00A96CF7">
        <w:rPr>
          <w:rFonts w:ascii="Times New Roman" w:eastAsia="Calibri" w:hAnsi="Times New Roman" w:cs="Times New Roman"/>
          <w:color w:val="000000"/>
          <w:sz w:val="24"/>
          <w:szCs w:val="24"/>
          <w:lang w:val="x-none" w:eastAsia="x-none"/>
        </w:rPr>
        <w:br/>
        <w:t>муниципальные должности в сельских поселениях  муниципального  района</w:t>
      </w:r>
      <w:r w:rsidRPr="00A96CF7">
        <w:rPr>
          <w:rFonts w:ascii="Times New Roman" w:eastAsia="Calibri" w:hAnsi="Times New Roman" w:cs="Times New Roman"/>
          <w:color w:val="000000"/>
          <w:sz w:val="24"/>
          <w:szCs w:val="24"/>
          <w:lang w:val="x-none" w:eastAsia="x-none"/>
        </w:rPr>
        <w:br/>
        <w:t>«Койгородский»,      муниципальных служащих             администрации муниципального            района «Койгородский»,        муниципальных</w:t>
      </w:r>
      <w:r w:rsidRPr="00A96CF7">
        <w:rPr>
          <w:rFonts w:ascii="Times New Roman" w:eastAsia="Calibri" w:hAnsi="Times New Roman" w:cs="Times New Roman"/>
          <w:color w:val="000000"/>
          <w:sz w:val="24"/>
          <w:szCs w:val="24"/>
          <w:lang w:val="x-none" w:eastAsia="x-none"/>
        </w:rPr>
        <w:br/>
        <w:t>служащих  администраций   сельских поселений  муниципального   района</w:t>
      </w:r>
      <w:r w:rsidRPr="00A96CF7">
        <w:rPr>
          <w:rFonts w:ascii="Times New Roman" w:eastAsia="Calibri" w:hAnsi="Times New Roman" w:cs="Times New Roman"/>
          <w:color w:val="000000"/>
          <w:sz w:val="24"/>
          <w:szCs w:val="24"/>
          <w:lang w:val="x-none" w:eastAsia="x-none"/>
        </w:rPr>
        <w:br/>
        <w:t>«Койгородский» и членов их семей, руководителей муниципальных учреждений и членов их семей    на официальном  сайте   администрации</w:t>
      </w:r>
      <w:r w:rsidRPr="00A96CF7">
        <w:rPr>
          <w:rFonts w:ascii="Times New Roman" w:eastAsia="Calibri" w:hAnsi="Times New Roman" w:cs="Times New Roman"/>
          <w:color w:val="000000"/>
          <w:sz w:val="24"/>
          <w:szCs w:val="24"/>
          <w:lang w:val="x-none" w:eastAsia="x-none"/>
        </w:rPr>
        <w:br/>
        <w:t>муниципального района «Койгородский»;</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размещение сведений о расходах лиц, замещающих муниципальные должности в       муниципальном     районе «Койгородский»,   лиц,    замещающих муниципальные должности в сельских поселениях  муниципального  района</w:t>
      </w:r>
      <w:r w:rsidRPr="00A96CF7">
        <w:rPr>
          <w:rFonts w:ascii="Times New Roman" w:eastAsia="Calibri" w:hAnsi="Times New Roman" w:cs="Times New Roman"/>
          <w:color w:val="000000"/>
          <w:sz w:val="24"/>
          <w:szCs w:val="24"/>
          <w:lang w:val="x-none" w:eastAsia="x-none"/>
        </w:rPr>
        <w:br/>
        <w:t>«Койгородский»,      муниципальных служащих             администрации муниципального            района «Койгородский»,        муниципальных</w:t>
      </w:r>
      <w:r w:rsidRPr="00A96CF7">
        <w:rPr>
          <w:rFonts w:ascii="Times New Roman" w:eastAsia="Calibri" w:hAnsi="Times New Roman" w:cs="Times New Roman"/>
          <w:color w:val="000000"/>
          <w:sz w:val="24"/>
          <w:szCs w:val="24"/>
          <w:lang w:val="x-none" w:eastAsia="x-none"/>
        </w:rPr>
        <w:br/>
        <w:t>служащих  администраций   сельских поселений  муниципального   района</w:t>
      </w:r>
      <w:r w:rsidRPr="00A96CF7">
        <w:rPr>
          <w:rFonts w:ascii="Times New Roman" w:eastAsia="Calibri" w:hAnsi="Times New Roman" w:cs="Times New Roman"/>
          <w:color w:val="000000"/>
          <w:sz w:val="24"/>
          <w:szCs w:val="24"/>
          <w:lang w:val="x-none" w:eastAsia="x-none"/>
        </w:rPr>
        <w:br/>
        <w:t>«Койгородский» и членов их семей  на, руководителей муниципальных учреждений и членов их семей официальном  сайте   администрации</w:t>
      </w:r>
      <w:r w:rsidRPr="00A96CF7">
        <w:rPr>
          <w:rFonts w:ascii="Times New Roman" w:eastAsia="Calibri" w:hAnsi="Times New Roman" w:cs="Times New Roman"/>
          <w:color w:val="000000"/>
          <w:sz w:val="24"/>
          <w:szCs w:val="24"/>
          <w:lang w:val="x-none" w:eastAsia="x-none"/>
        </w:rPr>
        <w:br/>
        <w:t xml:space="preserve">муниципального района «Койгородский»;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осуществление контроля за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обучение муниципальных служащих администрации муниципального района «Койгородский» по вопросам  противодействия коррупции (антикоррупционная экспертиза  муниципальных правовых актов и их проектов); организация и проведение образовательных  семинаров специалистов администрации муниципального района «Койгородский», учеб аппарата администрации муниципального района «Койгородский»;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включение в содержание квалификационного экзамена и аттестации муниципальных служащих вопросов на знание антикоррупционного</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законодательства;</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ведение на официальном сайте администрации муниципального района «Койгородского » Интернет – приемной с целью приема заявлений о фактах коррупционных правонарушений;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поддержка социально ориентированных некоммерческих организаций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организационно - консультационная  поддержка социально-ориентированных некоммерческих организаций;</w:t>
      </w:r>
    </w:p>
    <w:p w:rsidR="00A96CF7" w:rsidRPr="00A96CF7" w:rsidRDefault="00A96CF7" w:rsidP="00A96CF7">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формирование и ведение реестра социально ориентированных некоммерческих организаций, в том числе получателей поддержки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предоставление информационной поддержки социально ориентированным некоммерческим организациям посредством выполнения следующего:</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размещение в сети «Интернет» на официальном сайте Администрации МР «Койгородский»,  нормативно-правовых актов в сфере поддержки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освещение деятельности социально ориентированных некоммерческих организаций в сети «Интернет» на официальном сайте Администрации МР «Койгородский», официальных сайтах администраций сельских поселений, в районной газете «Новая жизнь»;</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методическая помощь социально ориентированным некоммерческим организациям в изготовлении собственной информационной продукции;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оказание финансовой поддержки социально ориентированным некоммерческим организациям по следующим направлениям: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предоставление субсидий социально ориентированным некоммерческим организациям, созданным для реализации целей, указанных в уставе организации, направленных на социальное становление, оказание мер социальной поддержки отдельным категориям граждан, в порядке, определенном Администрацией;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предоставление субсидий социально ориентированным некоммерческим организациям на конкурсной основе в порядке, определенном Администрацией;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оказание имущественной поддержки социально ориентированным некоммерческим организациям, включая: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передачу социально ориентированным некоммерческим организациям муниципального имущества в аренду без аукциона.</w:t>
      </w: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A96CF7">
        <w:rPr>
          <w:rFonts w:ascii="Times New Roman" w:eastAsia="Times New Roman" w:hAnsi="Times New Roman" w:cs="Arial"/>
          <w:sz w:val="24"/>
          <w:szCs w:val="24"/>
          <w:lang w:eastAsia="ru-RU"/>
        </w:rPr>
        <w:t xml:space="preserve">Решение  Совета  МР «Койгородский» от 22 декабря 2010 года N </w:t>
      </w:r>
      <w:r w:rsidRPr="00A96CF7">
        <w:rPr>
          <w:rFonts w:ascii="Times New Roman" w:eastAsia="Times New Roman" w:hAnsi="Times New Roman" w:cs="Arial"/>
          <w:sz w:val="24"/>
          <w:szCs w:val="24"/>
          <w:lang w:val="en-US" w:eastAsia="ru-RU"/>
        </w:rPr>
        <w:t>III</w:t>
      </w:r>
      <w:r w:rsidRPr="00A96CF7">
        <w:rPr>
          <w:rFonts w:ascii="Times New Roman" w:eastAsia="Times New Roman" w:hAnsi="Times New Roman" w:cs="Arial"/>
          <w:sz w:val="24"/>
          <w:szCs w:val="24"/>
          <w:lang w:eastAsia="ru-RU"/>
        </w:rPr>
        <w:t xml:space="preserve">-27/312  «Об утверждении  Концепции долгосрочного социально-экономического развития МО МР «Койгородский» на период до 2020 года».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Решения Совета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xml:space="preserve">       Постановления администрации МР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Нормативными правовыми актами муниципального района «Койгородский», в соответствии с которыми осуществляется правовое регулирование в сфере имущественных отношений, являются:</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29 апреля 2009 № III-16/181 «Об утверждении Положения о порядке владения, пользования и распоряжения муниципальным имуществом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13 марта 2013  № I</w:t>
      </w:r>
      <w:r w:rsidRPr="00A96CF7">
        <w:rPr>
          <w:rFonts w:ascii="Times New Roman" w:eastAsia="Times New Roman" w:hAnsi="Times New Roman" w:cs="Times New Roman"/>
          <w:sz w:val="24"/>
          <w:szCs w:val="24"/>
          <w:lang w:val="en-US" w:eastAsia="ru-RU"/>
        </w:rPr>
        <w:t>V</w:t>
      </w:r>
      <w:r w:rsidRPr="00A96CF7">
        <w:rPr>
          <w:rFonts w:ascii="Times New Roman" w:eastAsia="Times New Roman" w:hAnsi="Times New Roman" w:cs="Times New Roman"/>
          <w:sz w:val="24"/>
          <w:szCs w:val="24"/>
          <w:lang w:eastAsia="ru-RU"/>
        </w:rPr>
        <w:t>-16/161 «Об утверждении Положения о ведении реестра муниципальной собственности МОМР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21 февраля 2007 № 78-РС «Об утверждении Положения «О порядке передачи имущества, находящегося в муниципальной собственности МО МР «Койгородский» в муниципальную собственность поселений»;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30 мая 2012 № </w:t>
      </w:r>
      <w:r w:rsidRPr="00A96CF7">
        <w:rPr>
          <w:rFonts w:ascii="Times New Roman" w:eastAsia="Times New Roman" w:hAnsi="Times New Roman" w:cs="Times New Roman"/>
          <w:sz w:val="24"/>
          <w:szCs w:val="24"/>
          <w:lang w:val="en-US" w:eastAsia="ru-RU"/>
        </w:rPr>
        <w:t>IV</w:t>
      </w:r>
      <w:r w:rsidRPr="00A96CF7">
        <w:rPr>
          <w:rFonts w:ascii="Times New Roman" w:eastAsia="Times New Roman" w:hAnsi="Times New Roman" w:cs="Times New Roman"/>
          <w:sz w:val="24"/>
          <w:szCs w:val="24"/>
          <w:lang w:eastAsia="ru-RU"/>
        </w:rPr>
        <w:t>-10/105 «Об утверждении Положения о порядке списания муниципального имущества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от 12 мая 2010 № III-23/262 «Об утверждении Положения о порядке проведения конкурсов 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19 декабря 2008 № III-14/152 «Об утверждении Положения о порядке планирования приватизации муниципального имущества»;</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24 марта 2010 № III-22/236 «Об утверждении Положения о порядке приватизации муниципального имущества муниципального образования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21 декабря 2011 № </w:t>
      </w:r>
      <w:r w:rsidRPr="00A96CF7">
        <w:rPr>
          <w:rFonts w:ascii="Times New Roman" w:eastAsia="Times New Roman" w:hAnsi="Times New Roman" w:cs="Times New Roman"/>
          <w:sz w:val="24"/>
          <w:szCs w:val="24"/>
          <w:lang w:val="en-US" w:eastAsia="ru-RU"/>
        </w:rPr>
        <w:t>IV</w:t>
      </w:r>
      <w:r w:rsidRPr="00A96CF7">
        <w:rPr>
          <w:rFonts w:ascii="Times New Roman" w:eastAsia="Times New Roman" w:hAnsi="Times New Roman" w:cs="Times New Roman"/>
          <w:sz w:val="24"/>
          <w:szCs w:val="24"/>
          <w:lang w:eastAsia="ru-RU"/>
        </w:rPr>
        <w:t xml:space="preserve">-07/72 «Об утверждении Положения о порядке управления, распоряжения и пользования земельными участками на территории МО МР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16 апреля 2008 № </w:t>
      </w:r>
      <w:r w:rsidRPr="00A96CF7">
        <w:rPr>
          <w:rFonts w:ascii="Times New Roman" w:eastAsia="Times New Roman" w:hAnsi="Times New Roman" w:cs="Times New Roman"/>
          <w:sz w:val="24"/>
          <w:szCs w:val="24"/>
          <w:lang w:val="en-US" w:eastAsia="ru-RU"/>
        </w:rPr>
        <w:t>III</w:t>
      </w:r>
      <w:r w:rsidRPr="00A96CF7">
        <w:rPr>
          <w:rFonts w:ascii="Times New Roman" w:eastAsia="Times New Roman" w:hAnsi="Times New Roman" w:cs="Times New Roman"/>
          <w:sz w:val="24"/>
          <w:szCs w:val="24"/>
          <w:lang w:eastAsia="ru-RU"/>
        </w:rPr>
        <w:t>-09/83 «Об утверждении Положения о порядке определения размера арендной платы, порядке, условиях и сроках внесения арендной платы за земли, находящиеся в собственности муниципального образования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Постановление администрации МР «Койгородский» от 10 июля 2013 № 37/07 «Об утверждении Порядка присвоения реестровых номеров внесенных в Реестр муниципальной собственности МО МР «Койгородский» юридических лиц, объектов недвижимого имущества и движимого имущества»;</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sz w:val="24"/>
          <w:szCs w:val="24"/>
          <w:lang w:eastAsia="ru-RU"/>
        </w:rPr>
        <w:t>Постановление администрации МР «Койгородский» от 27 мая 2011 года № 66/05 «О</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color w:val="000000"/>
          <w:sz w:val="24"/>
          <w:szCs w:val="24"/>
          <w:lang w:eastAsia="ru-RU"/>
        </w:rPr>
        <w:t>предоставлении  субсидий из бюджета муниципального района "Койгородский" муниципальным общественным объединениям ветеранов, инвалидов и иным общественным организациям социальной направленности».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7" w:anchor="Par3744" w:tooltip="Ссылка на текущий документ" w:history="1">
        <w:r w:rsidRPr="00A96CF7">
          <w:rPr>
            <w:rFonts w:ascii="Times New Roman" w:eastAsia="Times New Roman" w:hAnsi="Times New Roman" w:cs="Times New Roman"/>
            <w:sz w:val="24"/>
            <w:szCs w:val="24"/>
            <w:lang w:eastAsia="ru-RU"/>
          </w:rPr>
          <w:t>Сведения</w:t>
        </w:r>
      </w:hyperlink>
      <w:r w:rsidRPr="00A96CF7">
        <w:rPr>
          <w:rFonts w:ascii="Times New Roman" w:eastAsia="Times New Roman" w:hAnsi="Times New Roman" w:cs="Times New Roman"/>
          <w:sz w:val="24"/>
          <w:szCs w:val="24"/>
          <w:lang w:eastAsia="ru-RU"/>
        </w:rPr>
        <w:t xml:space="preserve"> об основных мерах правового регулирования в сфере реализации Программы представлены в приложении к Программе </w:t>
      </w:r>
      <w:r w:rsidRPr="00A96CF7">
        <w:rPr>
          <w:rFonts w:ascii="Times New Roman" w:eastAsia="Times New Roman" w:hAnsi="Times New Roman" w:cs="Times New Roman"/>
          <w:color w:val="0070C0"/>
          <w:sz w:val="24"/>
          <w:szCs w:val="24"/>
          <w:lang w:eastAsia="ru-RU"/>
        </w:rPr>
        <w:t>(таблица 2).</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Правовое регулирование в период реализации 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нормативно правовые акты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0" w:name="Par348"/>
      <w:bookmarkEnd w:id="0"/>
      <w:r w:rsidRPr="00A96CF7">
        <w:rPr>
          <w:rFonts w:ascii="Times New Roman" w:eastAsia="Times New Roman" w:hAnsi="Times New Roman" w:cs="Times New Roman"/>
          <w:sz w:val="24"/>
          <w:szCs w:val="24"/>
          <w:lang w:eastAsia="ru-RU"/>
        </w:rPr>
        <w:lastRenderedPageBreak/>
        <w:t>6. Прогноз конечных результатов муниципальной  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целевых индикаторов и показателей  муниципальной Программы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3829" w:tooltip="Ссылка на текущий документ" w:history="1">
        <w:r w:rsidRPr="00A96CF7">
          <w:rPr>
            <w:rFonts w:ascii="Times New Roman" w:eastAsia="Times New Roman" w:hAnsi="Times New Roman" w:cs="Times New Roman"/>
            <w:sz w:val="24"/>
            <w:szCs w:val="24"/>
            <w:lang w:eastAsia="ru-RU"/>
          </w:rPr>
          <w:t>Сведения</w:t>
        </w:r>
      </w:hyperlink>
      <w:r w:rsidRPr="00A96CF7">
        <w:rPr>
          <w:rFonts w:ascii="Times New Roman" w:eastAsia="Times New Roman" w:hAnsi="Times New Roman" w:cs="Times New Roman"/>
          <w:sz w:val="24"/>
          <w:szCs w:val="24"/>
          <w:lang w:eastAsia="ru-RU"/>
        </w:rPr>
        <w:t xml:space="preserve"> о показателях (индикаторах) Программы и подпрограмм, включенных в ее состав (с расшифровкой плановых значений по годам реализации), приведены в приложении к Программе (таблица 3).</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показателей и индикаторов Программы определен таким образом, чтобы обеспечить:</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наблюдаемость значений показателей (индикаторов) в течение срока реализации 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охват всех наиболее значимых результатов реализации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минимизацию количества показателей (индикаторов);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наличие формализованных методик расчета значений показателей (индикаторов).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Показателями Программы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уровень удовлетворенности населения деятельностью органов исполнительной власти Республики Коми (% от общего числа опрошенных);</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результате реализации Программы ожидается:</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1)повышения уровня удовлетворенности населения  деятельность органов местного самоуправления  Койгородского района  до 90%.</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Значения вышеуказанных показателей (индикаторов) будут достигнуты в результате достижения значений показателей (индикаторов), установленных в рамках подпрограмм.</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подпрограмме  « Развитие муниципальной службы»:</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1)доля лиц, назначенных на должности муниципальной службы из резерва муниципального  района  от  общей  численности лиц,  включенных  в  резерв  управленческих   кадров   на должности муниципальной службы ;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Courier New" w:eastAsia="Times New Roman" w:hAnsi="Courier New" w:cs="Courier New"/>
          <w:sz w:val="24"/>
          <w:szCs w:val="24"/>
          <w:lang w:eastAsia="ru-RU"/>
        </w:rPr>
        <w:t>2)</w:t>
      </w:r>
      <w:r w:rsidRPr="00A96CF7">
        <w:rPr>
          <w:rFonts w:ascii="Times New Roman" w:eastAsia="Times New Roman" w:hAnsi="Times New Roman" w:cs="Times New Roman"/>
          <w:sz w:val="24"/>
          <w:szCs w:val="24"/>
          <w:lang w:eastAsia="ru-RU"/>
        </w:rPr>
        <w:t xml:space="preserve"> доля лиц, назначенных на должности муниципальной службы из резерва управленческих кадров муниципального образования, от общей численности лиц, включенных в резерв управленческих кадров муниципального образования на должности муниципальной службы;</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доля муниципальных  служащих, прошедших профессиональную переподготовку  и повышение квалификации, от общей численности муниципальных служащих муниципального района;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количество муниципальных служащих, прошедших  повышение квалификации в объеме от 54 до 72 часов;</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деятельности;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доля муниципальных  служащих,  представивших  ежегодные отчеты  о  результатах   выполнения   своих   должностных обязанностей,   а   также   о   достигнутых   показателях эффективности и результативности деятельности;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w:t>
      </w:r>
      <w:r w:rsidRPr="00A96CF7">
        <w:rPr>
          <w:rFonts w:ascii="Times New Roman" w:eastAsia="Times New Roman" w:hAnsi="Times New Roman" w:cs="Times New Roman"/>
          <w:sz w:val="20"/>
          <w:szCs w:val="20"/>
          <w:lang w:eastAsia="ru-RU"/>
        </w:rPr>
        <w:t xml:space="preserve"> </w:t>
      </w:r>
      <w:r w:rsidRPr="00A96CF7">
        <w:rPr>
          <w:rFonts w:ascii="Times New Roman" w:eastAsia="Times New Roman" w:hAnsi="Times New Roman" w:cs="Times New Roman"/>
          <w:sz w:val="24"/>
          <w:szCs w:val="24"/>
          <w:lang w:eastAsia="ru-RU"/>
        </w:rPr>
        <w:t>доля рабочих мест администрации МР «Койгородский» подключенных к электронному документообороту;</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8)</w:t>
      </w:r>
      <w:r w:rsidRPr="00A96CF7">
        <w:rPr>
          <w:rFonts w:ascii="Times New Roman" w:eastAsia="Times New Roman" w:hAnsi="Times New Roman" w:cs="Times New Roman"/>
          <w:sz w:val="20"/>
          <w:szCs w:val="20"/>
          <w:lang w:eastAsia="ru-RU"/>
        </w:rPr>
        <w:t xml:space="preserve"> </w:t>
      </w:r>
      <w:r w:rsidRPr="00A96CF7">
        <w:rPr>
          <w:rFonts w:ascii="Times New Roman" w:eastAsia="Times New Roman" w:hAnsi="Times New Roman" w:cs="Times New Roman"/>
          <w:sz w:val="24"/>
          <w:szCs w:val="24"/>
          <w:lang w:eastAsia="ru-RU"/>
        </w:rPr>
        <w:t>доля персональных компьютеров сотрудников обеспеченных антивирусной защитой.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подпрограмме «Управление муниципальным  имуществом»:</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1)уровень актуализации информации об объектах недвижимости и земельных участках, содержащейся в реестре муниципальной собственности МО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 %.</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2)удельный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муниципальной собственности МО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 %;</w:t>
      </w:r>
    </w:p>
    <w:p w:rsidR="00A96CF7" w:rsidRPr="00A96CF7" w:rsidRDefault="00A96CF7" w:rsidP="00A96CF7">
      <w:pPr>
        <w:spacing w:after="0" w:line="240" w:lineRule="auto"/>
        <w:ind w:firstLine="708"/>
        <w:jc w:val="both"/>
        <w:rPr>
          <w:rFonts w:ascii="Times New Roman" w:eastAsia="Calibri" w:hAnsi="Times New Roman" w:cs="Times New Roman"/>
          <w:bCs/>
          <w:color w:val="000000"/>
          <w:sz w:val="24"/>
          <w:szCs w:val="24"/>
          <w:lang w:val="x-none" w:eastAsia="x-none"/>
        </w:rPr>
      </w:pPr>
      <w:r w:rsidRPr="00A96CF7">
        <w:rPr>
          <w:rFonts w:ascii="Times New Roman" w:eastAsia="Calibri" w:hAnsi="Times New Roman" w:cs="Times New Roman"/>
          <w:bCs/>
          <w:iCs/>
          <w:sz w:val="24"/>
          <w:szCs w:val="24"/>
          <w:lang w:val="x-none" w:eastAsia="x-none"/>
        </w:rPr>
        <w:lastRenderedPageBreak/>
        <w:t>3)</w:t>
      </w:r>
      <w:r w:rsidRPr="00A96CF7">
        <w:rPr>
          <w:rFonts w:ascii="Calibri" w:eastAsia="Calibri" w:hAnsi="Calibri" w:cs="Times New Roman"/>
          <w:b/>
          <w:bCs/>
          <w:color w:val="000000"/>
          <w:sz w:val="16"/>
          <w:szCs w:val="16"/>
          <w:lang w:val="x-none" w:eastAsia="x-none"/>
        </w:rPr>
        <w:t xml:space="preserve"> </w:t>
      </w:r>
      <w:r w:rsidRPr="00A96CF7">
        <w:rPr>
          <w:rFonts w:ascii="Times New Roman" w:eastAsia="Calibri" w:hAnsi="Times New Roman" w:cs="Times New Roman"/>
          <w:bCs/>
          <w:color w:val="000000"/>
          <w:sz w:val="24"/>
          <w:szCs w:val="24"/>
          <w:lang w:val="x-none" w:eastAsia="x-none"/>
        </w:rPr>
        <w:t>удельный вес земельных участков, на которые зарегистрировано право собственности МР «Койгородский», по отношению к общему количеству земельных участков, находящихся в реестре муниципальной собственности МО МР «Койгородский», %;</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color w:val="000000"/>
          <w:sz w:val="24"/>
          <w:szCs w:val="24"/>
          <w:lang w:val="x-none" w:eastAsia="x-none"/>
        </w:rPr>
        <w:t>4)</w:t>
      </w:r>
      <w:r w:rsidRPr="00A96CF7">
        <w:rPr>
          <w:rFonts w:ascii="Times New Roman" w:eastAsia="Calibri" w:hAnsi="Times New Roman" w:cs="Times New Roman"/>
          <w:bCs/>
          <w:iCs/>
          <w:sz w:val="24"/>
          <w:szCs w:val="24"/>
          <w:lang w:val="x-none" w:eastAsia="x-none"/>
        </w:rPr>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w:t>
      </w:r>
      <w:r w:rsidRPr="00A96CF7">
        <w:rPr>
          <w:rFonts w:ascii="Times New Roman" w:eastAsia="Calibri" w:hAnsi="Times New Roman" w:cs="Times New Roman"/>
          <w:sz w:val="24"/>
          <w:szCs w:val="24"/>
          <w:lang w:val="x-none" w:eastAsia="x-none"/>
        </w:rPr>
        <w:t>муниципального имущества МР «Койгородский» на соответствующий год</w:t>
      </w:r>
      <w:r w:rsidRPr="00A96CF7">
        <w:rPr>
          <w:rFonts w:ascii="Times New Roman" w:eastAsia="Calibri" w:hAnsi="Times New Roman" w:cs="Times New Roman"/>
          <w:b/>
          <w:bCs/>
          <w:iCs/>
          <w:sz w:val="24"/>
          <w:szCs w:val="24"/>
          <w:lang w:val="x-none" w:eastAsia="x-none"/>
        </w:rPr>
        <w:t xml:space="preserve">, </w:t>
      </w:r>
      <w:r w:rsidRPr="00A96CF7">
        <w:rPr>
          <w:rFonts w:ascii="Times New Roman" w:eastAsia="Calibri" w:hAnsi="Times New Roman" w:cs="Times New Roman"/>
          <w:bCs/>
          <w:iCs/>
          <w:sz w:val="24"/>
          <w:szCs w:val="24"/>
          <w:lang w:val="x-none" w:eastAsia="x-none"/>
        </w:rPr>
        <w:t>%;</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5)</w:t>
      </w:r>
      <w:r w:rsidRPr="00A96CF7">
        <w:rPr>
          <w:rFonts w:ascii="Times New Roman" w:eastAsia="Calibri" w:hAnsi="Times New Roman" w:cs="Times New Roman"/>
          <w:sz w:val="24"/>
          <w:szCs w:val="24"/>
          <w:lang w:val="x-none" w:eastAsia="x-none"/>
        </w:rPr>
        <w:t xml:space="preserve"> </w:t>
      </w:r>
      <w:r w:rsidRPr="00A96CF7">
        <w:rPr>
          <w:rFonts w:ascii="Times New Roman" w:eastAsia="Calibri" w:hAnsi="Times New Roman" w:cs="Times New Roman"/>
          <w:bCs/>
          <w:sz w:val="24"/>
          <w:szCs w:val="24"/>
          <w:lang w:val="x-none" w:eastAsia="x-none"/>
        </w:rPr>
        <w:t xml:space="preserve">удельный вес объектов недвижимости и земельных участков, предоставленных в пользование, по отношению к общему количеству объектов недвижимости и земельных участков, находящихся в реестре муниципальной собственности МО МР </w:t>
      </w:r>
      <w:r w:rsidRPr="00A96CF7">
        <w:rPr>
          <w:rFonts w:ascii="Times New Roman" w:eastAsia="Calibri" w:hAnsi="Times New Roman" w:cs="Times New Roman"/>
          <w:bCs/>
          <w:color w:val="000000"/>
          <w:sz w:val="24"/>
          <w:szCs w:val="24"/>
          <w:lang w:val="x-none" w:eastAsia="x-none"/>
        </w:rPr>
        <w:t>«Койгородский»,</w:t>
      </w:r>
      <w:r w:rsidRPr="00A96CF7">
        <w:rPr>
          <w:rFonts w:ascii="Times New Roman" w:eastAsia="Calibri" w:hAnsi="Times New Roman" w:cs="Times New Roman"/>
          <w:bCs/>
          <w:sz w:val="24"/>
          <w:szCs w:val="24"/>
          <w:lang w:val="x-none" w:eastAsia="x-none"/>
        </w:rPr>
        <w:t xml:space="preserve"> </w:t>
      </w:r>
      <w:r w:rsidRPr="00A96CF7">
        <w:rPr>
          <w:rFonts w:ascii="Times New Roman" w:eastAsia="Calibri" w:hAnsi="Times New Roman" w:cs="Times New Roman"/>
          <w:bCs/>
          <w:iCs/>
          <w:sz w:val="24"/>
          <w:szCs w:val="24"/>
          <w:lang w:val="x-none" w:eastAsia="x-none"/>
        </w:rPr>
        <w:t>%;</w:t>
      </w:r>
    </w:p>
    <w:p w:rsidR="00A96CF7" w:rsidRPr="00A96CF7" w:rsidRDefault="00A96CF7" w:rsidP="00A96CF7">
      <w:pPr>
        <w:spacing w:after="0" w:line="240" w:lineRule="auto"/>
        <w:jc w:val="both"/>
        <w:rPr>
          <w:rFonts w:ascii="Times New Roman" w:eastAsia="Times New Roman" w:hAnsi="Times New Roman" w:cs="Times New Roman"/>
          <w:bCs/>
          <w:color w:val="000000"/>
          <w:sz w:val="24"/>
          <w:szCs w:val="24"/>
          <w:lang w:eastAsia="ru-RU"/>
        </w:rPr>
      </w:pPr>
      <w:r w:rsidRPr="00A96CF7">
        <w:rPr>
          <w:rFonts w:ascii="Times New Roman" w:eastAsia="Times New Roman" w:hAnsi="Times New Roman" w:cs="Times New Roman"/>
          <w:bCs/>
          <w:iCs/>
          <w:sz w:val="24"/>
          <w:szCs w:val="24"/>
          <w:lang w:eastAsia="ru-RU"/>
        </w:rPr>
        <w:t>6)</w:t>
      </w:r>
      <w:r w:rsidRPr="00A96CF7">
        <w:rPr>
          <w:rFonts w:ascii="Times New Roman" w:eastAsia="Times New Roman" w:hAnsi="Times New Roman" w:cs="Times New Roman"/>
          <w:bCs/>
          <w:color w:val="000000"/>
          <w:sz w:val="24"/>
          <w:szCs w:val="24"/>
          <w:lang w:eastAsia="ru-RU"/>
        </w:rPr>
        <w:t xml:space="preserve"> доходы, полученные от продажи имущества, находящегося в муниципальной собственности МР «Койгородский»;</w:t>
      </w:r>
    </w:p>
    <w:p w:rsidR="00A96CF7" w:rsidRPr="00A96CF7" w:rsidRDefault="00A96CF7" w:rsidP="00A96CF7">
      <w:pPr>
        <w:spacing w:after="0" w:line="240" w:lineRule="auto"/>
        <w:jc w:val="both"/>
        <w:rPr>
          <w:rFonts w:ascii="Times New Roman" w:eastAsia="Times New Roman" w:hAnsi="Times New Roman" w:cs="Times New Roman"/>
          <w:bCs/>
          <w:color w:val="000000"/>
          <w:sz w:val="24"/>
          <w:szCs w:val="24"/>
          <w:lang w:eastAsia="ru-RU"/>
        </w:rPr>
      </w:pPr>
      <w:r w:rsidRPr="00A96CF7">
        <w:rPr>
          <w:rFonts w:ascii="Times New Roman" w:eastAsia="Times New Roman" w:hAnsi="Times New Roman" w:cs="Times New Roman"/>
          <w:bCs/>
          <w:color w:val="000000"/>
          <w:sz w:val="24"/>
          <w:szCs w:val="24"/>
          <w:lang w:eastAsia="ru-RU"/>
        </w:rPr>
        <w:t>7)доходы, полученные от использования имущества, находящегося в  муниципальной собственности МР «Койгородский»;</w:t>
      </w:r>
    </w:p>
    <w:p w:rsidR="00A96CF7" w:rsidRPr="00A96CF7" w:rsidRDefault="00A96CF7" w:rsidP="00A96CF7">
      <w:pPr>
        <w:spacing w:after="0" w:line="240" w:lineRule="auto"/>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bCs/>
          <w:color w:val="000000"/>
          <w:sz w:val="24"/>
          <w:szCs w:val="24"/>
          <w:lang w:eastAsia="ru-RU"/>
        </w:rPr>
        <w:t>8)</w:t>
      </w:r>
      <w:r w:rsidRPr="00A96CF7">
        <w:rPr>
          <w:rFonts w:ascii="Times New Roman" w:eastAsia="Times New Roman" w:hAnsi="Times New Roman" w:cs="Times New Roman"/>
          <w:bCs/>
          <w:iCs/>
          <w:sz w:val="24"/>
          <w:szCs w:val="24"/>
          <w:lang w:eastAsia="ru-RU"/>
        </w:rPr>
        <w:t>удельный вес устраненных нарушений, выявленных в процессе проверок, к общему количеству нарушений,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подпрограмме  «Управление муниципальными финансами и муниципальным долгом»:</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удельный вес расходов  бюджета муниципального образования муниципального района «Койгородский», представленных в виде муниципальных программ;</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отношение дефицита консолидированного бюджета муниципального образования к доходам без учета объема безвозмездных поступлений и поступлений налоговых доходов по дополнительным нормативам отчислений;</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отношение совокупного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одобрение администрацией муниципального района «Койгородский» основных направлений бюджетной и налоговой политики муниципального образования муниципального района «Койгородский»;</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муниципальном образовании, в количестве таких актов, необходимых для внедрения механизмов использования инструментов эффективного финансового менеджмента;</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удельный вес главных распорядителей средств бюджета </w:t>
      </w:r>
    </w:p>
    <w:p w:rsidR="00A96CF7" w:rsidRPr="00A96CF7" w:rsidRDefault="00A96CF7" w:rsidP="00A96CF7">
      <w:pPr>
        <w:widowControl w:val="0"/>
        <w:autoSpaceDE w:val="0"/>
        <w:autoSpaceDN w:val="0"/>
        <w:adjustRightInd w:val="0"/>
        <w:spacing w:after="0" w:line="240" w:lineRule="auto"/>
        <w:ind w:left="831"/>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муниципального образования муниципального района «Койгородский», охваченных годовым мониторингом качества финансового менеджмента главных распорядителей бюджетных средств муниципалитета;</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удельный вес проведенных контрольных мероприятий (ревизий и проверок целевого использования средств  местного бюджета) в общем количестве запланированных мероприятий;</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соответствие решения о бюджете муниципального образования муниципального района «Койгородский» требованиям Бюджетного кодекса Российской Федерации;</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соответствие исполнения бюджета муниципального образования муниципального района «Койгородский» бюджетному законодательству;</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отношение объема просроченной кредиторской задолженности получателей средств </w:t>
      </w:r>
      <w:r w:rsidRPr="00A96CF7">
        <w:rPr>
          <w:rFonts w:ascii="Times New Roman" w:eastAsia="Times New Roman" w:hAnsi="Times New Roman" w:cs="Times New Roman"/>
          <w:sz w:val="24"/>
          <w:szCs w:val="24"/>
          <w:lang w:eastAsia="ru-RU"/>
        </w:rPr>
        <w:lastRenderedPageBreak/>
        <w:t>бюджета муниципального образования муниципального района «Койгородский» к общему объему расходов;</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удельный вес бюджетной отчетности, представленной в установленные Министерством финансов Республики Коми  сроки;</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доля расходов на обслуживание муниципального долга в расходах  бюджета муниципального района «Койгородский»;</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уровень расчетной бюджетной обеспеченности муниципальных образований сельских поселений  после выравнивания;</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доля муниципальных образований сельских поселений, расчетная бюджетная обеспеченность которых после ее выравнивания одинакова;</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соотношение фактического финансирования расходов муниципального образования муниципального района «Койгородский», направленных на выравнивание бюджетной обеспеченности муниципальных образований сельских поселений  к их плановому значению, предусмотренному сводной бюджетной росписью на соответствующий период.</w:t>
      </w:r>
    </w:p>
    <w:p w:rsidR="00A96CF7" w:rsidRPr="00A96CF7" w:rsidRDefault="00A96CF7" w:rsidP="00A96CF7">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уровень ежегодного достижения показателей (индикаторов) подпрограммы.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подпрограмме «Противодействие коррупции»:</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Доля проектов нормативных правовых актов муниципального района «Койгородский», прошедших антикоррупционную экспертизу, от общего количества нормативных правовых актов, принятых в отчетном периоде;</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A96CF7">
        <w:rPr>
          <w:rFonts w:ascii="Times New Roman" w:eastAsia="Times New Roman" w:hAnsi="Times New Roman" w:cs="Courier New"/>
          <w:sz w:val="24"/>
          <w:szCs w:val="24"/>
          <w:lang w:eastAsia="ru-RU"/>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A96CF7">
        <w:rPr>
          <w:rFonts w:ascii="Times New Roman" w:eastAsia="Times New Roman" w:hAnsi="Times New Roman" w:cs="Courier New"/>
          <w:sz w:val="24"/>
          <w:szCs w:val="24"/>
          <w:lang w:eastAsia="ru-RU"/>
        </w:rPr>
        <w:t xml:space="preserve">Доля представлений прокуратуры в отношении муниципальных служащих, представивших неполные (недостоверные) сведений о доходах, расходах от общего числа муниципальных служащих, представляющих указанные сведения; </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rPr>
        <w:t>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rPr>
        <w:t>Размещение сведений о расходах,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Доля установленных фактов коррупции, от общего количества жалоб и обращений граждан, поступивших за отчетный период;</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Доля обоснованных жалоб от общего числа жалоб на нарушение  </w:t>
      </w:r>
      <w:r w:rsidRPr="00A96CF7">
        <w:rPr>
          <w:rFonts w:ascii="Times New Roman" w:eastAsia="Times New Roman" w:hAnsi="Times New Roman" w:cs="Times New Roman"/>
          <w:sz w:val="24"/>
          <w:szCs w:val="24"/>
          <w:lang w:eastAsia="ru-RU"/>
        </w:rPr>
        <w:lastRenderedPageBreak/>
        <w:t>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Количество проведенных семинаров (мероприятий)  по вопросам противодействия коррупции;</w:t>
      </w:r>
    </w:p>
    <w:p w:rsidR="00A96CF7" w:rsidRPr="00A96CF7" w:rsidRDefault="00A96CF7" w:rsidP="00A96CF7">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Отсутствие  нарушений в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подпрограмме «Поддержка социально ориентированных некоммерческих организаций»: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1)количество социально ориентированных некоммерческих организаций – юридических лиц;</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2)количество социально ориентированных некоммерческих организаций, которым оказана поддержка в нефинансовых формах</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3)количество публикаций о социально ориентированных некоммерческих организациях</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4)количество социально ориентированных некоммерческих организаций, ставших получателями финансовой поддержки;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5)количество объектов, введенных в установленные сроки по итогам конкурсного финансирования программ и проектов социально ориентированных некоммерческих организаций;</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4"/>
          <w:szCs w:val="24"/>
          <w:lang w:eastAsia="ru-RU"/>
        </w:rPr>
        <w:t>6)</w:t>
      </w:r>
      <w:r w:rsidRPr="00A96CF7">
        <w:rPr>
          <w:rFonts w:ascii="Times New Roman" w:eastAsia="Times New Roman" w:hAnsi="Times New Roman" w:cs="Times New Roman"/>
          <w:sz w:val="20"/>
          <w:szCs w:val="20"/>
          <w:lang w:eastAsia="ru-RU"/>
        </w:rPr>
        <w:t xml:space="preserve"> </w:t>
      </w:r>
      <w:r w:rsidRPr="00A96CF7">
        <w:rPr>
          <w:rFonts w:ascii="Times New Roman" w:eastAsia="Times New Roman" w:hAnsi="Times New Roman" w:cs="Times New Roman"/>
          <w:sz w:val="24"/>
          <w:szCs w:val="24"/>
          <w:lang w:eastAsia="ru-RU"/>
        </w:rPr>
        <w:t>количество социально ориентированных некоммерческих организаций, которым оказана имущественная поддержка.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left="11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Перечень и краткое описание подпрограмм, входящих в муниципальную программу.</w:t>
      </w: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рамках Программы предусмотрена реализация следующих подпрограмм:</w:t>
      </w:r>
    </w:p>
    <w:p w:rsidR="00A96CF7" w:rsidRPr="00A96CF7" w:rsidRDefault="00A96CF7" w:rsidP="00A96CF7">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w:t>
      </w:r>
      <w:r w:rsidRPr="00A96CF7">
        <w:rPr>
          <w:rFonts w:ascii="Times New Roman" w:eastAsia="Calibri" w:hAnsi="Times New Roman" w:cs="Times New Roman"/>
          <w:sz w:val="24"/>
          <w:szCs w:val="24"/>
          <w:lang w:eastAsia="ru-RU"/>
        </w:rPr>
        <w:t>Развитие муниципальной службы</w:t>
      </w:r>
      <w:r w:rsidRPr="00A96CF7">
        <w:rPr>
          <w:rFonts w:ascii="Times New Roman" w:eastAsia="Times New Roman" w:hAnsi="Times New Roman" w:cs="Times New Roman"/>
          <w:sz w:val="24"/>
          <w:szCs w:val="24"/>
          <w:lang w:eastAsia="ru-RU"/>
        </w:rPr>
        <w:t>».</w:t>
      </w: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96CF7">
        <w:rPr>
          <w:rFonts w:ascii="Times New Roman" w:eastAsia="Times New Roman" w:hAnsi="Times New Roman" w:cs="Times New Roman"/>
          <w:sz w:val="24"/>
          <w:szCs w:val="24"/>
          <w:lang w:eastAsia="ru-RU"/>
        </w:rPr>
        <w:t>Цель данной подпрограммы - развитие муниципальной службы в Койгородском районе</w:t>
      </w:r>
      <w:r w:rsidRPr="00A96CF7">
        <w:rPr>
          <w:rFonts w:ascii="Arial" w:eastAsia="Times New Roman" w:hAnsi="Arial" w:cs="Arial"/>
          <w:sz w:val="24"/>
          <w:szCs w:val="24"/>
          <w:lang w:eastAsia="ru-RU"/>
        </w:rPr>
        <w:t xml:space="preserve">.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Задачи:</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-повышение открытости и прозрачности  деятельности органов местного самоуправления в  муниципальном районе «Койгородский»;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организационно-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-профессиональная подготовка, переподготовка  и повышение квалификации муниципальных  служащих;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-повышение эффективности  и результативности   муниципального управления за счет использования   преимуществ  применения  информационно - коммуникационных технологий;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«Управление муниципальным имуществом».</w:t>
      </w:r>
    </w:p>
    <w:p w:rsidR="00A96CF7" w:rsidRPr="00A96CF7" w:rsidRDefault="00A96CF7" w:rsidP="00A96CF7">
      <w:pPr>
        <w:spacing w:after="0" w:line="240" w:lineRule="auto"/>
        <w:jc w:val="both"/>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t xml:space="preserve">     Целью подпрограммы является  повышение эффективности управления структурой и составом муниципального имущества </w:t>
      </w:r>
      <w:r w:rsidRPr="00A96CF7">
        <w:rPr>
          <w:rFonts w:ascii="Times New Roman" w:eastAsia="Calibri" w:hAnsi="Times New Roman" w:cs="Times New Roman"/>
          <w:color w:val="000000"/>
          <w:sz w:val="24"/>
          <w:szCs w:val="24"/>
          <w:lang w:val="x-none" w:eastAsia="x-none"/>
        </w:rPr>
        <w:t>муниципального района «Койгородский»</w:t>
      </w:r>
      <w:r w:rsidRPr="00A96CF7">
        <w:rPr>
          <w:rFonts w:ascii="Times New Roman" w:eastAsia="Calibri" w:hAnsi="Times New Roman" w:cs="Times New Roman"/>
          <w:sz w:val="24"/>
          <w:szCs w:val="24"/>
          <w:lang w:val="x-none" w:eastAsia="x-none"/>
        </w:rPr>
        <w:t>.</w:t>
      </w:r>
    </w:p>
    <w:p w:rsidR="00A96CF7" w:rsidRPr="00A96CF7" w:rsidRDefault="00A96CF7" w:rsidP="00A96CF7">
      <w:pPr>
        <w:spacing w:after="0" w:line="240" w:lineRule="auto"/>
        <w:ind w:firstLine="709"/>
        <w:jc w:val="both"/>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t>Задачи:</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полноты и актуальности учета муниципального имущества МР «Койгородский»;</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xml:space="preserve">  -обеспечение государственной регистрации права собственности МР «Койгородский» на объекты недвижимости;</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-оптимизация структуры муниципального имущества МР «Койгородский»;</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-вовлечение муниципального имущества МР «Койгородский» в экономический оборот;</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iCs/>
          <w:sz w:val="24"/>
          <w:szCs w:val="24"/>
          <w:lang w:eastAsia="ru-RU"/>
        </w:rPr>
        <w:t xml:space="preserve">     -осуществление контроля за эффективным использованием  муниципального имущества </w:t>
      </w:r>
      <w:r w:rsidRPr="00A96CF7">
        <w:rPr>
          <w:rFonts w:ascii="Times New Roman" w:eastAsia="Times New Roman" w:hAnsi="Times New Roman" w:cs="Times New Roman"/>
          <w:sz w:val="24"/>
          <w:szCs w:val="24"/>
          <w:lang w:eastAsia="ru-RU"/>
        </w:rPr>
        <w:t>МР  «Койгородский».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«Управление муниципальными финансами и муниципальным долгом».</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Цель данной подпрограммы - обеспечение долгосрочной устойчивости бюджетной системы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формирование бюджетной и налоговой политики, отвечающей потребностям общества и задачам муниципального образования;</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формирование условий для внедрения инструментов эффективного менеджмента в сфере общественных финансов муниципалитета;</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обеспечение выполнения и оптимизации расходных обязательств муниципалитета;</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повышение эффективности управления муниципальным  долгом;</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выравнивание  бюджетной обеспеченности муниципальных образований сельских поселений;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w:t>
      </w:r>
      <w:r w:rsidRPr="00A96CF7">
        <w:rPr>
          <w:rFonts w:ascii="Times New Roman" w:eastAsia="Times New Roman" w:hAnsi="Times New Roman" w:cs="Times New Roman"/>
          <w:sz w:val="20"/>
          <w:szCs w:val="20"/>
          <w:lang w:eastAsia="ru-RU"/>
        </w:rPr>
        <w:t xml:space="preserve"> </w:t>
      </w:r>
      <w:r w:rsidRPr="00A96CF7">
        <w:rPr>
          <w:rFonts w:ascii="Times New Roman" w:eastAsia="Times New Roman" w:hAnsi="Times New Roman" w:cs="Times New Roman"/>
          <w:sz w:val="24"/>
          <w:szCs w:val="24"/>
          <w:lang w:eastAsia="ru-RU"/>
        </w:rPr>
        <w:t>обеспечение на  уровне муниципалитета управления реализацией мероприятий подпрограммы.</w:t>
      </w:r>
    </w:p>
    <w:p w:rsidR="00A96CF7" w:rsidRPr="00A96CF7" w:rsidRDefault="00A96CF7" w:rsidP="00A96CF7">
      <w:pPr>
        <w:spacing w:after="0" w:line="240" w:lineRule="auto"/>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4) «Противодействие коррупции».</w:t>
      </w:r>
    </w:p>
    <w:p w:rsidR="00A96CF7" w:rsidRPr="00A96CF7" w:rsidRDefault="00A96CF7" w:rsidP="00A96CF7">
      <w:pPr>
        <w:spacing w:after="0" w:line="240" w:lineRule="auto"/>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Целью подпрограммы является - совершенствование системы противодействия коррупции в  муниципальном образовании  муниципального района « Койгородский».</w:t>
      </w:r>
    </w:p>
    <w:p w:rsidR="00A96CF7" w:rsidRPr="00A96CF7" w:rsidRDefault="00A96CF7" w:rsidP="00A96CF7">
      <w:pPr>
        <w:spacing w:after="0" w:line="240" w:lineRule="auto"/>
        <w:jc w:val="both"/>
        <w:rPr>
          <w:rFonts w:ascii="Calibri" w:eastAsia="Calibri" w:hAnsi="Calibri"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Задачи:</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правовых и организационных мер, направленных на противодействие коррупции;</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-совершенствование механизма контроля соблюдения ограничений и запретов, связанных с прохождением муниципальной службы;</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-противодействие коррупции в сфере размещения заказов на поставки товаров, выполнения работ, оказания услуг для муниципальных нужд;</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-организация антикоррупционного образования и пропаганды, формирование нетерпимого отношения к коррупции;</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«Поддержка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Целью программы является -</w:t>
      </w:r>
      <w:r w:rsidRPr="00A96CF7">
        <w:rPr>
          <w:rFonts w:ascii="Courier New" w:eastAsia="Times New Roman" w:hAnsi="Courier New" w:cs="Courier New"/>
          <w:sz w:val="20"/>
          <w:szCs w:val="20"/>
          <w:lang w:eastAsia="ru-RU"/>
        </w:rPr>
        <w:t xml:space="preserve"> </w:t>
      </w:r>
      <w:r w:rsidRPr="00A96CF7">
        <w:rPr>
          <w:rFonts w:ascii="Times New Roman" w:eastAsia="Times New Roman" w:hAnsi="Times New Roman" w:cs="Times New Roman"/>
          <w:sz w:val="24"/>
          <w:szCs w:val="24"/>
          <w:lang w:eastAsia="ru-RU"/>
        </w:rPr>
        <w:t>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Задачи:</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-улучшение организационно-методического обеспечения социально ориентированных некоммерческих организаций;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-расширение информационной поддержки социально ориентированным некоммерческим организациям;</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-содействие деятельности социально ориентированных некоммерческих организаций</w:t>
      </w: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8. Ресурсное обеспечение муниципальной программы (в разрезе главных распорядителей средств бюджета муниципального района «Койгородский», подпрограмм, а также по годам реализации муниципальной программы)</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Расходы Программы формируются за счет средств  бюджета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Общий объем финансирования Программы в 2014 - 2020 годах за счет средств бюджета муниципального образования муниципального района «Койгородский» составит    253291,8тыс. рублей, за счет средств республиканского бюджета Республики Коми 728,1 тыс. рублей (в 2014-2016 годах). Общий объем 26019,9тыс. рублей,  в том числе по годам:</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2014 год – 3827,9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2015 год – 1692,5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2016 год – 3144,1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2017 год – 4286,6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2018 год – 5084,6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2019 год – 3988,8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3995,4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том числе в разрезе подпрограмм: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679" w:tooltip="Ссылка на текущий документ" w:history="1">
        <w:r w:rsidRPr="00A96CF7">
          <w:rPr>
            <w:rFonts w:ascii="Times New Roman" w:eastAsia="Times New Roman" w:hAnsi="Times New Roman" w:cs="Times New Roman"/>
            <w:color w:val="0000FF"/>
            <w:sz w:val="24"/>
            <w:szCs w:val="24"/>
            <w:lang w:eastAsia="ru-RU"/>
          </w:rPr>
          <w:t>Подпрограмма</w:t>
        </w:r>
      </w:hyperlink>
      <w:r w:rsidRPr="00A96CF7">
        <w:rPr>
          <w:rFonts w:ascii="Times New Roman" w:eastAsia="Times New Roman" w:hAnsi="Times New Roman" w:cs="Times New Roman"/>
          <w:sz w:val="24"/>
          <w:szCs w:val="24"/>
          <w:lang w:eastAsia="ru-RU"/>
        </w:rPr>
        <w:t xml:space="preserve"> "Развитие  муниципальной службы":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2014 - 2020 годах объем бюджетных ассигнований за счет средств бюджета муниципального образования муниципального района «Койгородский» составит   3373,2тыс. рублей, в том числе по годам: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25,0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25,0тыс.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25,0тыс.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792,3тыс.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1660,3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394,5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451,1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936" w:tooltip="Ссылка на текущий документ" w:history="1">
        <w:r w:rsidRPr="00A96CF7">
          <w:rPr>
            <w:rFonts w:ascii="Times New Roman" w:eastAsia="Times New Roman" w:hAnsi="Times New Roman" w:cs="Times New Roman"/>
            <w:color w:val="0000FF"/>
            <w:sz w:val="24"/>
            <w:szCs w:val="24"/>
            <w:lang w:eastAsia="ru-RU"/>
          </w:rPr>
          <w:t>Подпрограмма</w:t>
        </w:r>
      </w:hyperlink>
      <w:r w:rsidRPr="00A96CF7">
        <w:rPr>
          <w:rFonts w:ascii="Times New Roman" w:eastAsia="Times New Roman" w:hAnsi="Times New Roman" w:cs="Times New Roman"/>
          <w:sz w:val="24"/>
          <w:szCs w:val="24"/>
          <w:lang w:eastAsia="ru-RU"/>
        </w:rPr>
        <w:t xml:space="preserve"> "Управление имуществом":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2014 - 2016 годах объем бюджетных ассигнований за счет средств бюджета муниципального образования муниципального района «Койгородский» составит   1061,6 тыс. рублей, в том числе по годам: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161,7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91,4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161,7тыс.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161,7тыс.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161,7тыс.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161,7тыс.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161,7тыс.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1272" w:tooltip="Ссылка на текущий документ" w:history="1">
        <w:r w:rsidRPr="00A96CF7">
          <w:rPr>
            <w:rFonts w:ascii="Times New Roman" w:eastAsia="Times New Roman" w:hAnsi="Times New Roman" w:cs="Times New Roman"/>
            <w:color w:val="0000FF"/>
            <w:sz w:val="24"/>
            <w:szCs w:val="24"/>
            <w:lang w:eastAsia="ru-RU"/>
          </w:rPr>
          <w:t>Подпрограмма</w:t>
        </w:r>
      </w:hyperlink>
      <w:r w:rsidRPr="00A96CF7">
        <w:rPr>
          <w:rFonts w:ascii="Times New Roman" w:eastAsia="Times New Roman" w:hAnsi="Times New Roman" w:cs="Times New Roman"/>
          <w:sz w:val="24"/>
          <w:szCs w:val="24"/>
          <w:lang w:eastAsia="ru-RU"/>
        </w:rPr>
        <w:t xml:space="preserve"> "Управление муниципальными финансами и муниципальным  долгом":</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2014 - 2020 годах объем бюджетных ассигнований за счет средств бюджета муниципального образования муниципального района «Койгородский» составит   19307,7 тыс. рублей, за счет средств республиканского бюджета Республики Коми 728,1 тыс.рублей (в 2014-2016 годах). Общий объем 20035,8 тыс. рублей,  в том числе по годам:</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2014 год – 3566,0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2015 год – 1553,0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2016 год – 2858,0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2017 год – 2994,7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2018 год – 2924,7 тыс. рублей;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2019 год – 3094,7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1551" w:tooltip="Ссылка на текущий документ" w:history="1">
        <w:r w:rsidRPr="00A96CF7">
          <w:rPr>
            <w:rFonts w:ascii="Times New Roman" w:eastAsia="Times New Roman" w:hAnsi="Times New Roman" w:cs="Times New Roman"/>
            <w:color w:val="0000FF"/>
            <w:sz w:val="24"/>
            <w:szCs w:val="24"/>
            <w:lang w:eastAsia="ru-RU"/>
          </w:rPr>
          <w:t>Подпрограмма</w:t>
        </w:r>
      </w:hyperlink>
      <w:r w:rsidRPr="00A96CF7">
        <w:rPr>
          <w:rFonts w:ascii="Times New Roman" w:eastAsia="Times New Roman" w:hAnsi="Times New Roman" w:cs="Times New Roman"/>
          <w:sz w:val="24"/>
          <w:szCs w:val="24"/>
          <w:lang w:eastAsia="ru-RU"/>
        </w:rPr>
        <w:t xml:space="preserve"> " Противодействие коррупции":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2014 - 2020 годах объем бюджетных ассигнований за счет средств бюджета муниципального образования муниципального района «Койгородский» составит   -------- тыс. рублей, в том числе по годам: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2016 год-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 тыс. рублей</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hyperlink w:anchor="Par1551" w:tooltip="Ссылка на текущий документ" w:history="1">
        <w:r w:rsidRPr="00A96CF7">
          <w:rPr>
            <w:rFonts w:ascii="Times New Roman" w:eastAsia="Times New Roman" w:hAnsi="Times New Roman" w:cs="Times New Roman"/>
            <w:color w:val="0000FF"/>
            <w:sz w:val="24"/>
            <w:szCs w:val="24"/>
            <w:lang w:eastAsia="ru-RU"/>
          </w:rPr>
          <w:t>Подпрограмма</w:t>
        </w:r>
      </w:hyperlink>
      <w:r w:rsidRPr="00A96CF7">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2014 - 2020 годах объем бюджетных ассигнований за счет средств бюджета муниципального образования муниципального района «Койгородский» составит   1359,8 тыс. рублей, в том числе по годам: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75,2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23,1тыс.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61,5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300,0тыс.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300,0тыс.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300,0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300.0тыс.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Ресурсное обеспечение Программы в разрезе главных распорядителей средств  бюджета муниципального образования муниципального района «Койгородский    и прогнозная (справочная) оценка расходов Программы в разрезе подпрограмм за счет средств  бюджета муниципального образования муниципального района «Койгородский» приведены в приложении к Программе (</w:t>
      </w:r>
      <w:hyperlink w:anchor="Par4710" w:tooltip="Ссылка на текущий документ" w:history="1">
        <w:r w:rsidRPr="00A96CF7">
          <w:rPr>
            <w:rFonts w:ascii="Times New Roman" w:eastAsia="Times New Roman" w:hAnsi="Times New Roman" w:cs="Times New Roman"/>
            <w:color w:val="0000FF"/>
            <w:sz w:val="24"/>
            <w:szCs w:val="24"/>
            <w:lang w:eastAsia="ru-RU"/>
          </w:rPr>
          <w:t>таблицы 4</w:t>
        </w:r>
      </w:hyperlink>
      <w:r w:rsidRPr="00A96CF7">
        <w:rPr>
          <w:rFonts w:ascii="Times New Roman" w:eastAsia="Times New Roman" w:hAnsi="Times New Roman" w:cs="Times New Roman"/>
          <w:sz w:val="24"/>
          <w:szCs w:val="24"/>
          <w:lang w:eastAsia="ru-RU"/>
        </w:rPr>
        <w:t xml:space="preserve"> и </w:t>
      </w:r>
      <w:hyperlink w:anchor="Par4984" w:tooltip="Ссылка на текущий документ" w:history="1">
        <w:r w:rsidRPr="00A96CF7">
          <w:rPr>
            <w:rFonts w:ascii="Times New Roman" w:eastAsia="Times New Roman" w:hAnsi="Times New Roman" w:cs="Times New Roman"/>
            <w:color w:val="0000FF"/>
            <w:sz w:val="24"/>
            <w:szCs w:val="24"/>
            <w:lang w:eastAsia="ru-RU"/>
          </w:rPr>
          <w:t>5</w:t>
        </w:r>
      </w:hyperlink>
      <w:r w:rsidRPr="00A96CF7">
        <w:rPr>
          <w:rFonts w:ascii="Times New Roman" w:eastAsia="Times New Roman" w:hAnsi="Times New Roman" w:cs="Times New Roman"/>
          <w:sz w:val="24"/>
          <w:szCs w:val="24"/>
          <w:lang w:eastAsia="ru-RU"/>
        </w:rPr>
        <w:t>).</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9.Методика оценки эффективности реализации программы</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Методика оценки эффективности реализации муниципальной подпрограммы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Методика оценки эффективности реализации муниципальной подпрограммы учитывает необходимость проведения оценок:</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степени достижения целей и решения задач муниципальной  подпрограммы. Оценка степени достижения целей и решения задач муниципальной подпрограммы может определяться путем сопоставления фактически достигнутых значений целевых показателей (индикаторов) муниципальной подпрограммы и их плановых значений по формуле: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9"/>
          <w:sz w:val="24"/>
          <w:szCs w:val="24"/>
          <w:lang w:eastAsia="ru-RU"/>
        </w:rPr>
        <w:drawing>
          <wp:inline distT="0" distB="0" distL="0" distR="0">
            <wp:extent cx="1945640" cy="233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233680"/>
                    </a:xfrm>
                    <a:prstGeom prst="rect">
                      <a:avLst/>
                    </a:prstGeom>
                    <a:noFill/>
                    <a:ln>
                      <a:noFill/>
                    </a:ln>
                  </pic:spPr>
                </pic:pic>
              </a:graphicData>
            </a:graphic>
          </wp:inline>
        </w:drawing>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где: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7"/>
          <w:sz w:val="24"/>
          <w:szCs w:val="24"/>
          <w:lang w:eastAsia="ru-RU"/>
        </w:rPr>
        <w:drawing>
          <wp:inline distT="0" distB="0" distL="0" distR="0">
            <wp:extent cx="233680" cy="2235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степень достижения целей (решения задач);</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7"/>
          <w:sz w:val="24"/>
          <w:szCs w:val="24"/>
          <w:lang w:eastAsia="ru-RU"/>
        </w:rPr>
        <w:drawing>
          <wp:inline distT="0" distB="0" distL="0" distR="0">
            <wp:extent cx="233680" cy="22352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степень достижения целевого показателя (индикатора)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N - количество целевых показателей (индикаторов)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Степень достижения целевого показателя (индикатора) муниципальной подпрограммы </w:t>
      </w:r>
      <w:r>
        <w:rPr>
          <w:rFonts w:ascii="Times New Roman" w:eastAsia="Times New Roman" w:hAnsi="Times New Roman" w:cs="Times New Roman"/>
          <w:noProof/>
          <w:position w:val="-7"/>
          <w:sz w:val="24"/>
          <w:szCs w:val="24"/>
          <w:lang w:eastAsia="ru-RU"/>
        </w:rPr>
        <w:drawing>
          <wp:inline distT="0" distB="0" distL="0" distR="0">
            <wp:extent cx="329565" cy="2235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может рассчитываться по формуле: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9"/>
          <w:sz w:val="24"/>
          <w:szCs w:val="24"/>
          <w:lang w:eastAsia="ru-RU"/>
        </w:rPr>
        <w:drawing>
          <wp:inline distT="0" distB="0" distL="0" distR="0">
            <wp:extent cx="914400" cy="233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где: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80975" cy="201930"/>
            <wp:effectExtent l="0" t="0" r="952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фактическое значение целевого показателя (индикатора)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80975" cy="201930"/>
            <wp:effectExtent l="0" t="0" r="952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плановое значение целевого показателя (индикатора) муниципальной подпрограммы (для целевых показателей (индикаторов), желаемой тенденцией развития которых является рост значений)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или,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9"/>
          <w:sz w:val="24"/>
          <w:szCs w:val="24"/>
          <w:lang w:eastAsia="ru-RU"/>
        </w:rPr>
        <w:drawing>
          <wp:inline distT="0" distB="0" distL="0" distR="0">
            <wp:extent cx="797560" cy="23368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7560" cy="23368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(для целевых показателей (индикаторов), желаемой тенденцией развития которых является снижение значений);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степени соответствия запланированному уровню затрат и эффективности использования средств, направленных на реализацию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подпрограммы, определяется путем сопоставления плановых и фактических объемов финансирования муниципальной подпрограммы по формуле: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7"/>
          <w:sz w:val="24"/>
          <w:szCs w:val="24"/>
          <w:lang w:eastAsia="ru-RU"/>
        </w:rPr>
        <w:drawing>
          <wp:inline distT="0" distB="0" distL="0" distR="0">
            <wp:extent cx="956945" cy="22352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945" cy="223520"/>
                    </a:xfrm>
                    <a:prstGeom prst="rect">
                      <a:avLst/>
                    </a:prstGeom>
                    <a:noFill/>
                    <a:ln>
                      <a:noFill/>
                    </a:ln>
                  </pic:spPr>
                </pic:pic>
              </a:graphicData>
            </a:graphic>
          </wp:inline>
        </w:drawing>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где: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91135"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уровень финансирования реализации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80975" cy="20193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фактический объем финансовых ресурсов, направленный на реализацию муниципальной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180975" cy="2019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A96CF7">
        <w:rPr>
          <w:rFonts w:ascii="Times New Roman" w:eastAsia="Times New Roman" w:hAnsi="Times New Roman" w:cs="Times New Roman"/>
          <w:sz w:val="24"/>
          <w:szCs w:val="24"/>
          <w:lang w:eastAsia="ru-RU"/>
        </w:rPr>
        <w:t xml:space="preserve"> - плановый объем финансовых ресурсов на соответствующий отчетный период.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Эффективность реализации муниципальной подпрограммы </w:t>
      </w:r>
      <w:r>
        <w:rPr>
          <w:rFonts w:ascii="Times New Roman" w:eastAsia="Times New Roman" w:hAnsi="Times New Roman" w:cs="Times New Roman"/>
          <w:noProof/>
          <w:sz w:val="24"/>
          <w:szCs w:val="24"/>
          <w:lang w:eastAsia="ru-RU"/>
        </w:rPr>
        <mc:AlternateContent>
          <mc:Choice Requires="wpc">
            <w:drawing>
              <wp:inline distT="0" distB="0" distL="0" distR="0">
                <wp:extent cx="360680" cy="318770"/>
                <wp:effectExtent l="0" t="0" r="1270" b="508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5"/>
                        <wps:cNvSpPr>
                          <a:spLocks noChangeArrowheads="1"/>
                        </wps:cNvSpPr>
                        <wps:spPr bwMode="auto">
                          <a:xfrm>
                            <a:off x="276225" y="9525"/>
                            <a:ext cx="844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Courier New" w:hAnsi="Courier New" w:cs="Courier New"/>
                                  <w:color w:val="000000"/>
                                  <w:lang w:val="en-US"/>
                                </w:rPr>
                                <w:t>)</w:t>
                              </w:r>
                            </w:p>
                          </w:txbxContent>
                        </wps:txbx>
                        <wps:bodyPr rot="0" vert="horz" wrap="none" lIns="0" tIns="0" rIns="0" bIns="0" anchor="t" anchorCtr="0" upright="1">
                          <a:spAutoFit/>
                        </wps:bodyPr>
                      </wps:wsp>
                      <wps:wsp>
                        <wps:cNvPr id="24" name="Rectangle 16"/>
                        <wps:cNvSpPr>
                          <a:spLocks noChangeArrowheads="1"/>
                        </wps:cNvSpPr>
                        <wps:spPr bwMode="auto">
                          <a:xfrm>
                            <a:off x="0" y="9525"/>
                            <a:ext cx="844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Courier New" w:hAnsi="Courier New" w:cs="Courier New"/>
                                  <w:color w:val="000000"/>
                                  <w:lang w:val="en-US"/>
                                </w:rPr>
                                <w:t>(</w:t>
                              </w:r>
                            </w:p>
                          </w:txbxContent>
                        </wps:txbx>
                        <wps:bodyPr rot="0" vert="horz" wrap="none" lIns="0" tIns="0" rIns="0" bIns="0" anchor="t" anchorCtr="0" upright="1">
                          <a:spAutoFit/>
                        </wps:bodyPr>
                      </wps:wsp>
                      <wps:wsp>
                        <wps:cNvPr id="25" name="Rectangle 17"/>
                        <wps:cNvSpPr>
                          <a:spLocks noChangeArrowheads="1"/>
                        </wps:cNvSpPr>
                        <wps:spPr bwMode="auto">
                          <a:xfrm>
                            <a:off x="85725" y="9525"/>
                            <a:ext cx="844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Courier New" w:hAnsi="Courier New" w:cs="Courier New"/>
                                  <w:color w:val="000000"/>
                                  <w:lang w:val="en-US"/>
                                </w:rPr>
                                <w:t>Э</w:t>
                              </w:r>
                            </w:p>
                          </w:txbxContent>
                        </wps:txbx>
                        <wps:bodyPr rot="0" vert="horz" wrap="none" lIns="0" tIns="0" rIns="0" bIns="0" anchor="t" anchorCtr="0" upright="1">
                          <a:spAutoFit/>
                        </wps:bodyPr>
                      </wps:wsp>
                      <wps:wsp>
                        <wps:cNvPr id="26" name="Rectangle 18"/>
                        <wps:cNvSpPr>
                          <a:spLocks noChangeArrowheads="1"/>
                        </wps:cNvSpPr>
                        <wps:spPr bwMode="auto">
                          <a:xfrm>
                            <a:off x="171450" y="76200"/>
                            <a:ext cx="1073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Courier New" w:hAnsi="Courier New" w:cs="Courier New"/>
                                  <w:color w:val="000000"/>
                                  <w:sz w:val="14"/>
                                  <w:szCs w:val="14"/>
                                </w:rPr>
                                <w:t>М</w:t>
                              </w:r>
                              <w:r>
                                <w:rPr>
                                  <w:rFonts w:ascii="Courier New" w:hAnsi="Courier New" w:cs="Courier New"/>
                                  <w:color w:val="000000"/>
                                  <w:sz w:val="14"/>
                                  <w:szCs w:val="14"/>
                                  <w:lang w:val="en-US"/>
                                </w:rPr>
                                <w:t>П</w:t>
                              </w:r>
                            </w:p>
                          </w:txbxContent>
                        </wps:txbx>
                        <wps:bodyPr rot="0" vert="horz" wrap="none" lIns="0" tIns="0" rIns="0" bIns="0" anchor="t" anchorCtr="0" upright="1">
                          <a:spAutoFit/>
                        </wps:bodyPr>
                      </wps:wsp>
                    </wpc:wpc>
                  </a:graphicData>
                </a:graphic>
              </wp:inline>
            </w:drawing>
          </mc:Choice>
          <mc:Fallback>
            <w:pict>
              <v:group id="Полотно 27" o:spid="_x0000_s1026" editas="canvas" style="width:28.4pt;height:25.1pt;mso-position-horizontal-relative:char;mso-position-vertical-relative:line" coordsize="360680,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0680;height:318770;visibility:visible;mso-wrap-style:square">
                  <v:fill o:detectmouseclick="t"/>
                  <v:path o:connecttype="none"/>
                </v:shape>
                <v:rect id="Rectangle 15" o:spid="_x0000_s1028" style="position:absolute;left:276225;top:9525;width:84455;height:309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96CF7" w:rsidRDefault="00A96CF7" w:rsidP="00A96CF7">
                        <w:r>
                          <w:rPr>
                            <w:rFonts w:ascii="Courier New" w:hAnsi="Courier New" w:cs="Courier New"/>
                            <w:color w:val="000000"/>
                            <w:lang w:val="en-US"/>
                          </w:rPr>
                          <w:t>)</w:t>
                        </w:r>
                      </w:p>
                    </w:txbxContent>
                  </v:textbox>
                </v:rect>
                <v:rect id="Rectangle 16" o:spid="_x0000_s1029" style="position:absolute;top:9525;width:84455;height:309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96CF7" w:rsidRDefault="00A96CF7" w:rsidP="00A96CF7">
                        <w:r>
                          <w:rPr>
                            <w:rFonts w:ascii="Courier New" w:hAnsi="Courier New" w:cs="Courier New"/>
                            <w:color w:val="000000"/>
                            <w:lang w:val="en-US"/>
                          </w:rPr>
                          <w:t>(</w:t>
                        </w:r>
                      </w:p>
                    </w:txbxContent>
                  </v:textbox>
                </v:rect>
                <v:rect id="Rectangle 17" o:spid="_x0000_s1030" style="position:absolute;left:85725;top:9525;width:84455;height:309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96CF7" w:rsidRDefault="00A96CF7" w:rsidP="00A96CF7">
                        <w:r>
                          <w:rPr>
                            <w:rFonts w:ascii="Courier New" w:hAnsi="Courier New" w:cs="Courier New"/>
                            <w:color w:val="000000"/>
                            <w:lang w:val="en-US"/>
                          </w:rPr>
                          <w:t>Э</w:t>
                        </w:r>
                      </w:p>
                    </w:txbxContent>
                  </v:textbox>
                </v:rect>
                <v:rect id="Rectangle 18" o:spid="_x0000_s1031" style="position:absolute;left:171450;top:76200;width:107315;height:2425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96CF7" w:rsidRDefault="00A96CF7" w:rsidP="00A96CF7">
                        <w:r>
                          <w:rPr>
                            <w:rFonts w:ascii="Courier New" w:hAnsi="Courier New" w:cs="Courier New"/>
                            <w:color w:val="000000"/>
                            <w:sz w:val="14"/>
                            <w:szCs w:val="14"/>
                          </w:rPr>
                          <w:t>М</w:t>
                        </w:r>
                        <w:r>
                          <w:rPr>
                            <w:rFonts w:ascii="Courier New" w:hAnsi="Courier New" w:cs="Courier New"/>
                            <w:color w:val="000000"/>
                            <w:sz w:val="14"/>
                            <w:szCs w:val="14"/>
                            <w:lang w:val="en-US"/>
                          </w:rPr>
                          <w:t>П</w:t>
                        </w:r>
                      </w:p>
                    </w:txbxContent>
                  </v:textbox>
                </v:rect>
                <w10:anchorlock/>
              </v:group>
            </w:pict>
          </mc:Fallback>
        </mc:AlternateContent>
      </w:r>
      <w:r w:rsidRPr="00A96CF7">
        <w:rPr>
          <w:rFonts w:ascii="Times New Roman" w:eastAsia="Times New Roman" w:hAnsi="Times New Roman" w:cs="Times New Roman"/>
          <w:sz w:val="24"/>
          <w:szCs w:val="24"/>
          <w:lang w:eastAsia="ru-RU"/>
        </w:rPr>
        <w:t xml:space="preserve"> рассчитывается по следующей формуле: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1000125" cy="342265"/>
                <wp:effectExtent l="0" t="0" r="9525" b="63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Rectangle 4"/>
                        <wps:cNvSpPr>
                          <a:spLocks noChangeArrowheads="1"/>
                        </wps:cNvSpPr>
                        <wps:spPr bwMode="auto">
                          <a:xfrm>
                            <a:off x="942975" y="19050"/>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color w:val="000000"/>
                                  <w:lang w:val="en-US"/>
                                </w:rPr>
                                <w:t>.</w:t>
                              </w:r>
                            </w:p>
                          </w:txbxContent>
                        </wps:txbx>
                        <wps:bodyPr rot="0" vert="horz" wrap="none" lIns="0" tIns="0" rIns="0" bIns="0" anchor="t" anchorCtr="0" upright="1">
                          <a:spAutoFit/>
                        </wps:bodyPr>
                      </wps:wsp>
                      <wps:wsp>
                        <wps:cNvPr id="14" name="Rectangle 5"/>
                        <wps:cNvSpPr>
                          <a:spLocks noChangeArrowheads="1"/>
                        </wps:cNvSpPr>
                        <wps:spPr bwMode="auto">
                          <a:xfrm>
                            <a:off x="857250" y="85725"/>
                            <a:ext cx="704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sz w:val="14"/>
                                  <w:szCs w:val="14"/>
                                  <w:lang w:val="en-US"/>
                                </w:rPr>
                                <w:t>Ф</w:t>
                              </w:r>
                            </w:p>
                          </w:txbxContent>
                        </wps:txbx>
                        <wps:bodyPr rot="0" vert="horz" wrap="none" lIns="0" tIns="0" rIns="0" bIns="0" anchor="t" anchorCtr="0" upright="1">
                          <a:spAutoFit/>
                        </wps:bodyPr>
                      </wps:wsp>
                      <wps:wsp>
                        <wps:cNvPr id="15" name="Rectangle 6"/>
                        <wps:cNvSpPr>
                          <a:spLocks noChangeArrowheads="1"/>
                        </wps:cNvSpPr>
                        <wps:spPr bwMode="auto">
                          <a:xfrm>
                            <a:off x="485775" y="85725"/>
                            <a:ext cx="1250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sz w:val="14"/>
                                  <w:szCs w:val="14"/>
                                  <w:lang w:val="en-US"/>
                                </w:rPr>
                                <w:t>ДП</w:t>
                              </w:r>
                            </w:p>
                          </w:txbxContent>
                        </wps:txbx>
                        <wps:bodyPr rot="0" vert="horz" wrap="none" lIns="0" tIns="0" rIns="0" bIns="0" anchor="t" anchorCtr="0" upright="1">
                          <a:spAutoFit/>
                        </wps:bodyPr>
                      </wps:wsp>
                      <wps:wsp>
                        <wps:cNvPr id="16" name="Rectangle 7"/>
                        <wps:cNvSpPr>
                          <a:spLocks noChangeArrowheads="1"/>
                        </wps:cNvSpPr>
                        <wps:spPr bwMode="auto">
                          <a:xfrm>
                            <a:off x="95250" y="85725"/>
                            <a:ext cx="1435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sz w:val="14"/>
                                  <w:szCs w:val="14"/>
                                </w:rPr>
                                <w:t>М</w:t>
                              </w:r>
                              <w:r>
                                <w:rPr>
                                  <w:rFonts w:ascii="Times New Roman CYR" w:hAnsi="Times New Roman CYR" w:cs="Times New Roman CYR"/>
                                  <w:color w:val="000000"/>
                                  <w:sz w:val="14"/>
                                  <w:szCs w:val="14"/>
                                  <w:lang w:val="en-US"/>
                                </w:rPr>
                                <w:t>П</w:t>
                              </w:r>
                            </w:p>
                          </w:txbxContent>
                        </wps:txbx>
                        <wps:bodyPr rot="0" vert="horz" wrap="none" lIns="0" tIns="0" rIns="0" bIns="0" anchor="t" anchorCtr="0" upright="1">
                          <a:spAutoFit/>
                        </wps:bodyPr>
                      </wps:wsp>
                      <wps:wsp>
                        <wps:cNvPr id="17" name="Rectangle 8"/>
                        <wps:cNvSpPr>
                          <a:spLocks noChangeArrowheads="1"/>
                        </wps:cNvSpPr>
                        <wps:spPr bwMode="auto">
                          <a:xfrm>
                            <a:off x="742950" y="19050"/>
                            <a:ext cx="990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lang w:val="en-US"/>
                                </w:rPr>
                                <w:t>У</w:t>
                              </w:r>
                            </w:p>
                          </w:txbxContent>
                        </wps:txbx>
                        <wps:bodyPr rot="0" vert="horz" wrap="none" lIns="0" tIns="0" rIns="0" bIns="0" anchor="t" anchorCtr="0" upright="1">
                          <a:spAutoFit/>
                        </wps:bodyPr>
                      </wps:wsp>
                      <wps:wsp>
                        <wps:cNvPr id="18" name="Rectangle 9"/>
                        <wps:cNvSpPr>
                          <a:spLocks noChangeArrowheads="1"/>
                        </wps:cNvSpPr>
                        <wps:spPr bwMode="auto">
                          <a:xfrm>
                            <a:off x="371475" y="1905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lang w:val="en-US"/>
                                </w:rPr>
                                <w:t>С</w:t>
                              </w:r>
                            </w:p>
                          </w:txbxContent>
                        </wps:txbx>
                        <wps:bodyPr rot="0" vert="horz" wrap="none" lIns="0" tIns="0" rIns="0" bIns="0" anchor="t" anchorCtr="0" upright="1">
                          <a:spAutoFit/>
                        </wps:bodyPr>
                      </wps:wsp>
                      <wps:wsp>
                        <wps:cNvPr id="19" name="Rectangle 10"/>
                        <wps:cNvSpPr>
                          <a:spLocks noChangeArrowheads="1"/>
                        </wps:cNvSpPr>
                        <wps:spPr bwMode="auto">
                          <a:xfrm>
                            <a:off x="19050" y="19050"/>
                            <a:ext cx="603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Times New Roman CYR" w:hAnsi="Times New Roman CYR" w:cs="Times New Roman CYR"/>
                                  <w:color w:val="000000"/>
                                  <w:lang w:val="en-US"/>
                                </w:rPr>
                                <w:t>э</w:t>
                              </w:r>
                            </w:p>
                          </w:txbxContent>
                        </wps:txbx>
                        <wps:bodyPr rot="0" vert="horz" wrap="none" lIns="0" tIns="0" rIns="0" bIns="0" anchor="t" anchorCtr="0" upright="1">
                          <a:spAutoFit/>
                        </wps:bodyPr>
                      </wps:wsp>
                      <wps:wsp>
                        <wps:cNvPr id="20" name="Rectangle 11"/>
                        <wps:cNvSpPr>
                          <a:spLocks noChangeArrowheads="1"/>
                        </wps:cNvSpPr>
                        <wps:spPr bwMode="auto">
                          <a:xfrm>
                            <a:off x="638175" y="0"/>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Symbol" w:hAnsi="Symbol" w:cs="Symbol"/>
                                  <w:color w:val="000000"/>
                                  <w:lang w:val="en-US"/>
                                </w:rPr>
                                <w:t></w:t>
                              </w:r>
                            </w:p>
                          </w:txbxContent>
                        </wps:txbx>
                        <wps:bodyPr rot="0" vert="horz" wrap="none" lIns="0" tIns="0" rIns="0" bIns="0" anchor="t" anchorCtr="0" upright="1">
                          <a:spAutoFit/>
                        </wps:bodyPr>
                      </wps:wsp>
                      <wps:wsp>
                        <wps:cNvPr id="21" name="Rectangle 12"/>
                        <wps:cNvSpPr>
                          <a:spLocks noChangeArrowheads="1"/>
                        </wps:cNvSpPr>
                        <wps:spPr bwMode="auto">
                          <a:xfrm>
                            <a:off x="257175" y="0"/>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CF7" w:rsidRDefault="00A96CF7" w:rsidP="00A96CF7">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22" o:spid="_x0000_s1032" editas="canvas" style="width:78.75pt;height:26.95pt;mso-position-horizontal-relative:char;mso-position-vertical-relative:line" coordsize="1000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">
                <v:shape id="_x0000_s1033" type="#_x0000_t75" style="position:absolute;width:10001;height:3422;visibility:visible;mso-wrap-style:square">
                  <v:fill o:detectmouseclick="t"/>
                  <v:path o:connecttype="none"/>
                </v:shape>
                <v:rect id="Rectangle 4" o:spid="_x0000_s1034" style="position:absolute;left:9429;top:190;width:35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96CF7" w:rsidRDefault="00A96CF7" w:rsidP="00A96CF7">
                        <w:r>
                          <w:rPr>
                            <w:color w:val="000000"/>
                            <w:lang w:val="en-US"/>
                          </w:rPr>
                          <w:t>.</w:t>
                        </w:r>
                      </w:p>
                    </w:txbxContent>
                  </v:textbox>
                </v:rect>
                <v:rect id="Rectangle 5" o:spid="_x0000_s1035" style="position:absolute;left:8572;top:857;width:70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96CF7" w:rsidRDefault="00A96CF7" w:rsidP="00A96CF7">
                        <w:r>
                          <w:rPr>
                            <w:rFonts w:ascii="Times New Roman CYR" w:hAnsi="Times New Roman CYR" w:cs="Times New Roman CYR"/>
                            <w:color w:val="000000"/>
                            <w:sz w:val="14"/>
                            <w:szCs w:val="14"/>
                            <w:lang w:val="en-US"/>
                          </w:rPr>
                          <w:t>Ф</w:t>
                        </w:r>
                      </w:p>
                    </w:txbxContent>
                  </v:textbox>
                </v:rect>
                <v:rect id="Rectangle 6" o:spid="_x0000_s1036" style="position:absolute;left:4857;top:857;width:1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96CF7" w:rsidRDefault="00A96CF7" w:rsidP="00A96CF7">
                        <w:r>
                          <w:rPr>
                            <w:rFonts w:ascii="Times New Roman CYR" w:hAnsi="Times New Roman CYR" w:cs="Times New Roman CYR"/>
                            <w:color w:val="000000"/>
                            <w:sz w:val="14"/>
                            <w:szCs w:val="14"/>
                            <w:lang w:val="en-US"/>
                          </w:rPr>
                          <w:t>ДП</w:t>
                        </w:r>
                      </w:p>
                    </w:txbxContent>
                  </v:textbox>
                </v:rect>
                <v:rect id="Rectangle 7" o:spid="_x0000_s1037" style="position:absolute;left:952;top:857;width:143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96CF7" w:rsidRDefault="00A96CF7" w:rsidP="00A96CF7">
                        <w:r>
                          <w:rPr>
                            <w:rFonts w:ascii="Times New Roman CYR" w:hAnsi="Times New Roman CYR" w:cs="Times New Roman CYR"/>
                            <w:color w:val="000000"/>
                            <w:sz w:val="14"/>
                            <w:szCs w:val="14"/>
                          </w:rPr>
                          <w:t>М</w:t>
                        </w:r>
                        <w:r>
                          <w:rPr>
                            <w:rFonts w:ascii="Times New Roman CYR" w:hAnsi="Times New Roman CYR" w:cs="Times New Roman CYR"/>
                            <w:color w:val="000000"/>
                            <w:sz w:val="14"/>
                            <w:szCs w:val="14"/>
                            <w:lang w:val="en-US"/>
                          </w:rPr>
                          <w:t>П</w:t>
                        </w:r>
                      </w:p>
                    </w:txbxContent>
                  </v:textbox>
                </v:rect>
                <v:rect id="Rectangle 8" o:spid="_x0000_s1038" style="position:absolute;left:7429;top:190;width:991;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96CF7" w:rsidRDefault="00A96CF7" w:rsidP="00A96CF7">
                        <w:r>
                          <w:rPr>
                            <w:rFonts w:ascii="Times New Roman CYR" w:hAnsi="Times New Roman CYR" w:cs="Times New Roman CYR"/>
                            <w:color w:val="000000"/>
                            <w:lang w:val="en-US"/>
                          </w:rPr>
                          <w:t>У</w:t>
                        </w:r>
                      </w:p>
                    </w:txbxContent>
                  </v:textbox>
                </v:rect>
                <v:rect id="Rectangle 9" o:spid="_x0000_s1039" style="position:absolute;left:3714;top:190;width:93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96CF7" w:rsidRDefault="00A96CF7" w:rsidP="00A96CF7">
                        <w:r>
                          <w:rPr>
                            <w:rFonts w:ascii="Times New Roman CYR" w:hAnsi="Times New Roman CYR" w:cs="Times New Roman CYR"/>
                            <w:color w:val="000000"/>
                            <w:lang w:val="en-US"/>
                          </w:rPr>
                          <w:t>С</w:t>
                        </w:r>
                      </w:p>
                    </w:txbxContent>
                  </v:textbox>
                </v:rect>
                <v:rect id="Rectangle 10" o:spid="_x0000_s1040" style="position:absolute;left:190;top:190;width:6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96CF7" w:rsidRDefault="00A96CF7" w:rsidP="00A96CF7">
                        <w:r>
                          <w:rPr>
                            <w:rFonts w:ascii="Times New Roman CYR" w:hAnsi="Times New Roman CYR" w:cs="Times New Roman CYR"/>
                            <w:color w:val="000000"/>
                            <w:lang w:val="en-US"/>
                          </w:rPr>
                          <w:t>э</w:t>
                        </w:r>
                      </w:p>
                    </w:txbxContent>
                  </v:textbox>
                </v:rect>
                <v:rect id="Rectangle 11" o:spid="_x0000_s1041" style="position:absolute;left:6381;width:769;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96CF7" w:rsidRDefault="00A96CF7" w:rsidP="00A96CF7">
                        <w:r>
                          <w:rPr>
                            <w:rFonts w:ascii="Symbol" w:hAnsi="Symbol" w:cs="Symbol"/>
                            <w:color w:val="000000"/>
                            <w:lang w:val="en-US"/>
                          </w:rPr>
                          <w:t></w:t>
                        </w:r>
                      </w:p>
                    </w:txbxContent>
                  </v:textbox>
                </v:rect>
                <v:rect id="Rectangle 12" o:spid="_x0000_s1042" style="position:absolute;left:2571;width:769;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96CF7" w:rsidRDefault="00A96CF7" w:rsidP="00A96CF7">
                        <w:r>
                          <w:rPr>
                            <w:rFonts w:ascii="Symbol" w:hAnsi="Symbol" w:cs="Symbol"/>
                            <w:color w:val="000000"/>
                            <w:lang w:val="en-US"/>
                          </w:rPr>
                          <w:t></w:t>
                        </w:r>
                      </w:p>
                    </w:txbxContent>
                  </v:textbox>
                </v:rect>
                <w10:anchorlock/>
              </v:group>
            </w:pict>
          </mc:Fallback>
        </mc:AlternateConten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Вывод об эффективности (неэффективности) реализации муниципальной подпрограммы может определяться на основании следующих критериев:</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6"/>
        <w:gridCol w:w="3813"/>
      </w:tblGrid>
      <w:tr w:rsidR="00A96CF7" w:rsidRPr="00A96CF7" w:rsidTr="00F175A1">
        <w:trPr>
          <w:trHeight w:val="400"/>
          <w:tblCellSpacing w:w="5" w:type="nil"/>
        </w:trPr>
        <w:tc>
          <w:tcPr>
            <w:tcW w:w="5166"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Вывод об эффективности реализации    </w:t>
            </w:r>
            <w:r w:rsidRPr="00A96CF7">
              <w:rPr>
                <w:rFonts w:ascii="Times New Roman" w:eastAsia="Times New Roman" w:hAnsi="Times New Roman" w:cs="Times New Roman"/>
                <w:sz w:val="24"/>
                <w:szCs w:val="24"/>
                <w:lang w:eastAsia="ru-RU"/>
              </w:rPr>
              <w:br/>
              <w:t xml:space="preserve"> муниципальной программы (подпрограммы) </w:t>
            </w:r>
          </w:p>
        </w:tc>
        <w:tc>
          <w:tcPr>
            <w:tcW w:w="381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Критерий оценки эффективности</w:t>
            </w:r>
            <w:r w:rsidRPr="00A96CF7">
              <w:rPr>
                <w:rFonts w:ascii="Times New Roman" w:eastAsia="Times New Roman" w:hAnsi="Times New Roman" w:cs="Times New Roman"/>
                <w:sz w:val="24"/>
                <w:szCs w:val="24"/>
                <w:lang w:eastAsia="ru-RU"/>
              </w:rPr>
              <w:br/>
              <w:t xml:space="preserve">             ЭМП             </w:t>
            </w:r>
          </w:p>
        </w:tc>
      </w:tr>
      <w:tr w:rsidR="00A96CF7" w:rsidRPr="00A96CF7" w:rsidTr="00F175A1">
        <w:trPr>
          <w:tblCellSpacing w:w="5" w:type="nil"/>
        </w:trPr>
        <w:tc>
          <w:tcPr>
            <w:tcW w:w="516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Неэффективная                           </w:t>
            </w:r>
          </w:p>
        </w:tc>
        <w:tc>
          <w:tcPr>
            <w:tcW w:w="381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менее 0,5          </w:t>
            </w:r>
          </w:p>
        </w:tc>
      </w:tr>
      <w:tr w:rsidR="00A96CF7" w:rsidRPr="00A96CF7" w:rsidTr="00F175A1">
        <w:trPr>
          <w:tblCellSpacing w:w="5" w:type="nil"/>
        </w:trPr>
        <w:tc>
          <w:tcPr>
            <w:tcW w:w="516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Уровень эффективности удовлетворительный</w:t>
            </w:r>
          </w:p>
        </w:tc>
        <w:tc>
          <w:tcPr>
            <w:tcW w:w="381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0,5 - 0,79          </w:t>
            </w:r>
          </w:p>
        </w:tc>
      </w:tr>
      <w:tr w:rsidR="00A96CF7" w:rsidRPr="00A96CF7" w:rsidTr="00F175A1">
        <w:trPr>
          <w:tblCellSpacing w:w="5" w:type="nil"/>
        </w:trPr>
        <w:tc>
          <w:tcPr>
            <w:tcW w:w="516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Эффективная                             </w:t>
            </w:r>
          </w:p>
        </w:tc>
        <w:tc>
          <w:tcPr>
            <w:tcW w:w="381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0,8 - 1           </w:t>
            </w:r>
          </w:p>
        </w:tc>
      </w:tr>
      <w:tr w:rsidR="00A96CF7" w:rsidRPr="00A96CF7" w:rsidTr="00F175A1">
        <w:trPr>
          <w:tblCellSpacing w:w="5" w:type="nil"/>
        </w:trPr>
        <w:tc>
          <w:tcPr>
            <w:tcW w:w="516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Высокоэффективная                       </w:t>
            </w:r>
          </w:p>
        </w:tc>
        <w:tc>
          <w:tcPr>
            <w:tcW w:w="381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более 1           </w:t>
            </w: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b/>
          <w:color w:val="000000"/>
          <w:sz w:val="28"/>
          <w:szCs w:val="28"/>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ПАСПОРТ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подпрограммы 1 «Развитие муниципальной службы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20"/>
        <w:gridCol w:w="4428"/>
      </w:tblGrid>
      <w:tr w:rsidR="00A96CF7" w:rsidRPr="00A96CF7" w:rsidTr="00F175A1">
        <w:trPr>
          <w:trHeight w:val="400"/>
        </w:trPr>
        <w:tc>
          <w:tcPr>
            <w:tcW w:w="492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Ответственный исполнитель подпрограммы</w:t>
            </w:r>
            <w:r w:rsidRPr="00A96CF7">
              <w:rPr>
                <w:rFonts w:ascii="Courier New" w:eastAsia="Times New Roman" w:hAnsi="Courier New" w:cs="Courier New"/>
                <w:sz w:val="20"/>
                <w:szCs w:val="20"/>
                <w:lang w:eastAsia="ru-RU"/>
              </w:rPr>
              <w:br/>
              <w:t xml:space="preserve">муниципальной программы               </w:t>
            </w:r>
          </w:p>
        </w:tc>
        <w:tc>
          <w:tcPr>
            <w:tcW w:w="442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делами администрации МР «Койгородский»</w:t>
            </w:r>
          </w:p>
        </w:tc>
      </w:tr>
      <w:tr w:rsidR="00A96CF7" w:rsidRPr="00A96CF7" w:rsidTr="00F175A1">
        <w:trPr>
          <w:trHeight w:val="400"/>
        </w:trPr>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Соисполнители    подпрограммы     (при</w:t>
            </w:r>
            <w:r w:rsidRPr="00A96CF7">
              <w:rPr>
                <w:rFonts w:ascii="Courier New" w:eastAsia="Times New Roman" w:hAnsi="Courier New" w:cs="Courier New"/>
                <w:sz w:val="20"/>
                <w:szCs w:val="20"/>
                <w:lang w:eastAsia="ru-RU"/>
              </w:rPr>
              <w:br/>
              <w:t xml:space="preserve">наличии)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w:t>
            </w:r>
          </w:p>
        </w:tc>
      </w:tr>
      <w:tr w:rsidR="00A96CF7" w:rsidRPr="00A96CF7" w:rsidTr="00F175A1">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Цели (цель) подпрограммы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color w:val="000000"/>
                <w:sz w:val="20"/>
                <w:szCs w:val="20"/>
                <w:lang w:eastAsia="ru-RU"/>
              </w:rPr>
              <w:t>Основной целью Программы  является развитие  муниципальной службы в муниципальном образовании муниципальном районе «Койгородский</w:t>
            </w:r>
          </w:p>
        </w:tc>
      </w:tr>
      <w:tr w:rsidR="00A96CF7" w:rsidRPr="00A96CF7" w:rsidTr="00F175A1">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подпрограммы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shd w:val="clear" w:color="auto" w:fill="FFFFFF"/>
              <w:spacing w:after="0" w:line="240" w:lineRule="auto"/>
              <w:jc w:val="both"/>
              <w:rPr>
                <w:rFonts w:ascii="Courier New" w:eastAsia="Times New Roman" w:hAnsi="Courier New" w:cs="Courier New"/>
                <w:color w:val="000000"/>
                <w:sz w:val="20"/>
                <w:szCs w:val="20"/>
                <w:lang w:eastAsia="ru-RU"/>
              </w:rPr>
            </w:pPr>
            <w:r w:rsidRPr="00A96CF7">
              <w:rPr>
                <w:rFonts w:ascii="Courier New" w:eastAsia="Times New Roman" w:hAnsi="Courier New" w:cs="Courier New"/>
                <w:color w:val="000000"/>
                <w:sz w:val="20"/>
                <w:szCs w:val="20"/>
                <w:lang w:eastAsia="ru-RU"/>
              </w:rPr>
              <w:t xml:space="preserve"> 1.Повышение открытости и прозрачности  деятельности органов местного самоуправления в  муниципальном районе «Койгородский</w:t>
            </w:r>
          </w:p>
          <w:p w:rsidR="00A96CF7" w:rsidRPr="00A96CF7" w:rsidRDefault="00A96CF7" w:rsidP="00A96CF7">
            <w:pPr>
              <w:shd w:val="clear" w:color="auto" w:fill="FFFFFF"/>
              <w:spacing w:after="0" w:line="240" w:lineRule="auto"/>
              <w:jc w:val="both"/>
              <w:rPr>
                <w:rFonts w:ascii="Courier New" w:eastAsia="Times New Roman" w:hAnsi="Courier New" w:cs="Courier New"/>
                <w:color w:val="000000"/>
                <w:sz w:val="20"/>
                <w:szCs w:val="20"/>
                <w:lang w:eastAsia="ru-RU"/>
              </w:rPr>
            </w:pPr>
            <w:r w:rsidRPr="00A96CF7">
              <w:rPr>
                <w:rFonts w:ascii="Courier New" w:eastAsia="Times New Roman" w:hAnsi="Courier New" w:cs="Courier New"/>
                <w:color w:val="000000"/>
                <w:sz w:val="20"/>
                <w:szCs w:val="20"/>
                <w:lang w:eastAsia="ru-RU"/>
              </w:rPr>
              <w:t>2.Организационно-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p>
          <w:p w:rsidR="00A96CF7" w:rsidRPr="00A96CF7" w:rsidRDefault="00A96CF7" w:rsidP="00A96CF7">
            <w:pPr>
              <w:shd w:val="clear" w:color="auto" w:fill="FFFFFF"/>
              <w:spacing w:after="0" w:line="240" w:lineRule="auto"/>
              <w:jc w:val="both"/>
              <w:rPr>
                <w:rFonts w:ascii="Courier New" w:eastAsia="Times New Roman" w:hAnsi="Courier New" w:cs="Courier New"/>
                <w:color w:val="000000"/>
                <w:sz w:val="20"/>
                <w:szCs w:val="20"/>
                <w:lang w:eastAsia="ru-RU"/>
              </w:rPr>
            </w:pPr>
            <w:r w:rsidRPr="00A96CF7">
              <w:rPr>
                <w:rFonts w:ascii="Courier New" w:eastAsia="Times New Roman" w:hAnsi="Courier New" w:cs="Courier New"/>
                <w:color w:val="000000"/>
                <w:sz w:val="20"/>
                <w:szCs w:val="20"/>
                <w:lang w:eastAsia="ru-RU"/>
              </w:rPr>
              <w:t xml:space="preserve"> 3.Профессиональная подготовка, переподготовка  и повышение квалификации муниципальных  служащих;</w:t>
            </w:r>
          </w:p>
          <w:p w:rsidR="00A96CF7" w:rsidRPr="00A96CF7" w:rsidRDefault="00A96CF7" w:rsidP="00A96CF7">
            <w:pPr>
              <w:shd w:val="clear" w:color="auto" w:fill="FFFFFF"/>
              <w:spacing w:after="0" w:line="240" w:lineRule="auto"/>
              <w:jc w:val="both"/>
              <w:rPr>
                <w:rFonts w:ascii="Courier New" w:eastAsia="Times New Roman" w:hAnsi="Courier New" w:cs="Courier New"/>
                <w:color w:val="000000"/>
                <w:sz w:val="20"/>
                <w:szCs w:val="20"/>
                <w:lang w:eastAsia="ru-RU"/>
              </w:rPr>
            </w:pPr>
            <w:r w:rsidRPr="00A96CF7">
              <w:rPr>
                <w:rFonts w:ascii="Courier New" w:eastAsia="Times New Roman" w:hAnsi="Courier New" w:cs="Courier New"/>
                <w:color w:val="000000"/>
                <w:sz w:val="20"/>
                <w:szCs w:val="20"/>
                <w:lang w:eastAsia="ru-RU"/>
              </w:rPr>
              <w:t>4.Повышение эффективности  и результативности   муниципального управления за счет использования   преимуществ  применения  информационно - коммуникационных технологий.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rHeight w:val="400"/>
        </w:trPr>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Целевые    показатели     (индикаторы)</w:t>
            </w:r>
            <w:r w:rsidRPr="00A96CF7">
              <w:rPr>
                <w:rFonts w:ascii="Courier New" w:eastAsia="Times New Roman" w:hAnsi="Courier New" w:cs="Courier New"/>
                <w:sz w:val="20"/>
                <w:szCs w:val="20"/>
                <w:lang w:eastAsia="ru-RU"/>
              </w:rPr>
              <w:br/>
              <w:t xml:space="preserve">подпрограммы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 Доля лиц, назначенных на должности муниципальной службы</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из резерва муниципального  района  от  общей  численности</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лиц,  включенных  в  резерв  управленческих   кадров   на</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должности муниципальной службы.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 Количество муниципальных служащих, прошедших  повышение</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квалификации в объеме от 54 до 72 часов.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3.Доля  должностей  муниципальной  службы,  для  которых</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утверждены   должностные   инструкции    с    содержанием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показателей     эффективности     и      результативности</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профессиональной деятельности.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4.Доля муниципальных  служащих,  представивших  ежегодные</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отчеты  о  результатах   выполнения   своих   должностных</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обязанностей,   а   также   о   достигнутых   показателях</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эффективности и результативности деятельности        </w:t>
            </w:r>
          </w:p>
        </w:tc>
      </w:tr>
      <w:tr w:rsidR="00A96CF7" w:rsidRPr="00A96CF7" w:rsidTr="00F175A1">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Сроки и этапы  реализации подпрограммы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2014-2020</w:t>
            </w:r>
          </w:p>
        </w:tc>
      </w:tr>
      <w:tr w:rsidR="00A96CF7" w:rsidRPr="00A96CF7" w:rsidTr="00F175A1">
        <w:trPr>
          <w:trHeight w:val="400"/>
        </w:trPr>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бюджетных      ассигнований</w:t>
            </w:r>
            <w:r w:rsidRPr="00A96CF7">
              <w:rPr>
                <w:rFonts w:ascii="Courier New" w:eastAsia="Times New Roman" w:hAnsi="Courier New" w:cs="Courier New"/>
                <w:sz w:val="20"/>
                <w:szCs w:val="20"/>
                <w:lang w:eastAsia="ru-RU"/>
              </w:rPr>
              <w:br/>
            </w:r>
            <w:r w:rsidRPr="00A96CF7">
              <w:rPr>
                <w:rFonts w:ascii="Courier New" w:eastAsia="Times New Roman" w:hAnsi="Courier New" w:cs="Courier New"/>
                <w:sz w:val="20"/>
                <w:szCs w:val="20"/>
                <w:lang w:eastAsia="ru-RU"/>
              </w:rPr>
              <w:lastRenderedPageBreak/>
              <w:t xml:space="preserve">подпрограммы 3.1.1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Объем бюджетных ассигнований </w:t>
            </w:r>
            <w:r w:rsidRPr="00A96CF7">
              <w:rPr>
                <w:rFonts w:ascii="Courier New" w:eastAsia="Times New Roman" w:hAnsi="Courier New" w:cs="Courier New"/>
                <w:sz w:val="20"/>
                <w:szCs w:val="20"/>
                <w:lang w:eastAsia="ru-RU"/>
              </w:rPr>
              <w:lastRenderedPageBreak/>
              <w:t>подпрограммы в 2014-2020 годах составит за счет средств бюджета муниципального образования муниципального района «Койгородский» 3373,2тыс. рублей, в том числе по годам: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2014 год – 25,0тыс.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2015 год – 25,0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2016 год - 25,0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2017 год -  792,3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2018 год -  1660,3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2019 год – 394,5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2020 год – 451,1 тыс.</w:t>
            </w:r>
          </w:p>
        </w:tc>
      </w:tr>
      <w:tr w:rsidR="00A96CF7" w:rsidRPr="00A96CF7" w:rsidTr="00F175A1">
        <w:trPr>
          <w:trHeight w:val="400"/>
        </w:trPr>
        <w:tc>
          <w:tcPr>
            <w:tcW w:w="4920"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Ожидаемые    результаты     реализации</w:t>
            </w:r>
            <w:r w:rsidRPr="00A96CF7">
              <w:rPr>
                <w:rFonts w:ascii="Courier New" w:eastAsia="Times New Roman" w:hAnsi="Courier New" w:cs="Courier New"/>
                <w:sz w:val="20"/>
                <w:szCs w:val="20"/>
                <w:lang w:eastAsia="ru-RU"/>
              </w:rPr>
              <w:br/>
              <w:t xml:space="preserve">муниципальной подпрограммы            </w:t>
            </w:r>
          </w:p>
        </w:tc>
        <w:tc>
          <w:tcPr>
            <w:tcW w:w="4428"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 повышения эффективности работы муниципальных служащих;</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 внедрение  системы  оплаты  труда   муниципальных служащих  в зависимости  от показателей результативности    профессиональной служебной деятельности;</w:t>
            </w:r>
            <w:r w:rsidRPr="00A96CF7">
              <w:rPr>
                <w:rFonts w:ascii="Courier New" w:eastAsia="Times New Roman" w:hAnsi="Courier New" w:cs="Courier New"/>
                <w:sz w:val="20"/>
                <w:szCs w:val="20"/>
                <w:lang w:eastAsia="ru-RU"/>
              </w:rPr>
              <w:br/>
              <w:t>3) поддерживать и развивать информационно-коммуникационную среду для эффективного исполнения функций отделов, управлений, комитетов администрации города, муниципальных учреждений;</w:t>
            </w:r>
          </w:p>
          <w:p w:rsidR="00A96CF7" w:rsidRPr="00A96CF7" w:rsidRDefault="00A96CF7" w:rsidP="00A96CF7">
            <w:pPr>
              <w:shd w:val="clear" w:color="auto" w:fill="FFFFFF"/>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 повысить открытость органов местного самоуправления;</w:t>
            </w:r>
          </w:p>
          <w:p w:rsidR="00A96CF7" w:rsidRPr="00A96CF7" w:rsidRDefault="00A96CF7" w:rsidP="00A96CF7">
            <w:pPr>
              <w:shd w:val="clear" w:color="auto" w:fill="FFFFFF"/>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5)повысить качество работы муниципальных органов, за счет быстрого получения требуемой информации в режиме реального времени и уменьшения количества, предоставляемых гражданами подтверждающих документов (справок)</w:t>
            </w:r>
          </w:p>
        </w:tc>
      </w:tr>
    </w:tbl>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96CF7" w:rsidRPr="00A96CF7" w:rsidRDefault="00A96CF7" w:rsidP="00A96CF7">
      <w:pPr>
        <w:shd w:val="clear" w:color="auto" w:fill="FFFFFF"/>
        <w:spacing w:after="0" w:line="274" w:lineRule="exact"/>
        <w:ind w:left="48"/>
        <w:jc w:val="center"/>
        <w:rPr>
          <w:rFonts w:ascii="Times New Roman" w:eastAsia="Times New Roman" w:hAnsi="Times New Roman" w:cs="Times New Roman"/>
          <w:b/>
          <w:bCs/>
          <w:color w:val="000000"/>
          <w:spacing w:val="-1"/>
          <w:lang w:eastAsia="ru-RU"/>
        </w:rPr>
      </w:pPr>
    </w:p>
    <w:p w:rsidR="00A96CF7" w:rsidRPr="00A96CF7" w:rsidRDefault="00A96CF7" w:rsidP="00A96CF7">
      <w:pPr>
        <w:shd w:val="clear" w:color="auto" w:fill="FFFFFF"/>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bCs/>
          <w:color w:val="000000"/>
          <w:spacing w:val="-1"/>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Проводимые в настоящее время в Российской Федерации административные реформы, направленные на укрепление государства, обеспечение его демократического, правового и социального характера, тесно связаны с формированием единой и целостной  муниципальной службы. Современная  муниципальная служба России находится на стадии становления, когда активно идет поиск новых подходов и идей, эффективных механизмов и технологий управленческой деятельности. </w:t>
      </w: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A96CF7">
        <w:rPr>
          <w:rFonts w:ascii="Times New Roman" w:eastAsia="Times New Roman" w:hAnsi="Times New Roman" w:cs="Times New Roman"/>
          <w:sz w:val="24"/>
          <w:szCs w:val="24"/>
          <w:lang w:eastAsia="ru-RU"/>
        </w:rPr>
        <w:t xml:space="preserve">         Муниципальная служба связана с местным самоуправлением, поэтому она оказывает существенное воздействие на развитие гражданского общества, в силу чего должна быть открытой и прозрачной для населения муниципального образования. </w:t>
      </w:r>
      <w:r w:rsidRPr="00A96CF7">
        <w:rPr>
          <w:rFonts w:ascii="Arial" w:eastAsia="Times New Roman" w:hAnsi="Arial" w:cs="Arial"/>
          <w:color w:val="000000"/>
          <w:sz w:val="24"/>
          <w:szCs w:val="24"/>
          <w:lang w:eastAsia="ru-RU"/>
        </w:rPr>
        <w:t xml:space="preserve">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Arial" w:eastAsia="Times New Roman" w:hAnsi="Arial" w:cs="Arial"/>
          <w:sz w:val="24"/>
          <w:szCs w:val="24"/>
          <w:lang w:eastAsia="ru-RU"/>
        </w:rPr>
        <w:t xml:space="preserve"> </w:t>
      </w:r>
      <w:r w:rsidRPr="00A96CF7">
        <w:rPr>
          <w:rFonts w:ascii="Times New Roman" w:eastAsia="Times New Roman" w:hAnsi="Times New Roman" w:cs="Times New Roman"/>
          <w:sz w:val="24"/>
          <w:szCs w:val="24"/>
          <w:lang w:eastAsia="ru-RU"/>
        </w:rPr>
        <w:t xml:space="preserve">Вместе с тем одной из приоритетных задач органов местного самоуправления любого муниципального образования на среднесрочную перспективу является кадровая политика. Именно от того, как будет налажена работа с кадрами в муниципальном образовании, во многом зависит деятельность органов местного самоуправления в целом, решение вопросов местного значения, а также выполнение государственных полномочий, передаваемых на муниципальный уровень, по сути - жизнедеятельность данной конкретной территории и ее жителей. </w:t>
      </w:r>
    </w:p>
    <w:p w:rsidR="00A96CF7" w:rsidRPr="00A96CF7" w:rsidRDefault="00A96CF7" w:rsidP="00A96CF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A96CF7">
        <w:rPr>
          <w:rFonts w:ascii="Times New Roman" w:eastAsia="Times New Roman" w:hAnsi="Times New Roman" w:cs="Times New Roman"/>
          <w:sz w:val="24"/>
          <w:szCs w:val="24"/>
          <w:lang w:eastAsia="ru-RU"/>
        </w:rPr>
        <w:t xml:space="preserve">Кадровая политика муниципальной службы представляет собой деятельность органов местного самоуправления, их руководителей, а также структурных подразделений </w:t>
      </w:r>
      <w:r w:rsidRPr="00A96CF7">
        <w:rPr>
          <w:rFonts w:ascii="Times New Roman" w:eastAsia="Times New Roman" w:hAnsi="Times New Roman" w:cs="Times New Roman"/>
          <w:sz w:val="24"/>
          <w:szCs w:val="24"/>
          <w:lang w:eastAsia="ru-RU"/>
        </w:rPr>
        <w:lastRenderedPageBreak/>
        <w:t>по вопросам муниципальной службы и кадров, направленную на подбор, подготовку, повышение квалификации, профессиональный рост муниципальных служащих, обеспечивающую качественное выполнение ими полномочий органов местного самоуправления.</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По состоянию на 01 июля 2013 года численность муниципальных служащих в  муниципальном районе составляет 47      человек.</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Сделать вывод о качестве кадрового состава на муниципальной службе в муниципальном районе возможно на основе его анализа.</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Распределение численности муниципальных служащих по полу составляет:   41 -женщин,    6  - мужчин.</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 xml:space="preserve">Большую долю (35%) имеют муниципальные служащие в возрасте от30до39      лет, что является хорошим показателем, поскольку это наиболее трудоспособный возраст. На уровне сельских поселений наибольшую долю (37,5%  от общей численности) имеют муниципальные служащие в возрасте   до   30 лет.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Доля муниципальных служащих в возрасте до 30 лет составляет 12,9%   , а в сельских поселениях -31 %.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 xml:space="preserve">Распределение муниципальных служащих по стажу показывает, что в целом по муниципальному району  23 человек муниципальных служащих имеет стаж работы  более 5 лет,  в сельских 9 человек.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По состоянию на 01 июля 2013 года классные чины были присвоены всем муниципальным служащим муниципальных служащих.</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Для того чтобы эффективно управлять изменениями в различных областях общественной жизни, служащие должны иметь специальный уровень профессиональной, деловой и моральной подготовки. Основной путь решения данной задачи - повышение качества профессионального развития и образования муниципальных служащих всех категорий и групп должностей.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Образовательный уровень муниципальных служащих выглядит следующим образом: 27  (человек) имеют высшее профессиональное образование,  4  - среднее профессиональное образование.</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 xml:space="preserve">Уровень образования выше в администрации муниципального района 27 человек(87%). В администрациях сельских поселений высшее образование имеют всего 9 служащих.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На сегодняшний день уровень удовлетворенности населения работой органов местного самоуправления все еще низок. Основными недостатками в работе муниципальных органов население считает недостаточное количество информации о деятельности муниципальных органов, бюрократизм, коррупцию, непрофессионализм муниципальных служащих.</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Органами местного самоуправления мало применяются конкурсные процедуры поступления на муниципальную службу, эффективность конкурса на замещение вакантной должности муниципальной службы неоправданно недооценена.</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При формировании кадрового состава не в достаточной мере используется резерв управленческих кадров. В 2013 году из резерва управленческих кадров муниципального уровня, состоящего из     человек, было назначено на должности муниципальной службы всего   человека, что составляет    от числа резервистов.</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Механизм формирования кадрового резерва в муниципальных образованиях на конкурсной основе из числа муниципальных служащих, работников предпринимательских, финансово-банковских и иных структур не отработан. Не в полной мере используются кадровые резервы, созданные при институтах гражданского общества, в частности, кадровые резервы политических партий.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Слабо используется такая форма проверки и оценки уровня квалификации муниципального служащего как аттестация. За последние 3 года (2011-2013 годы) только    от общей численности муниципальных служащих прошли аттестацию.</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lastRenderedPageBreak/>
        <w:t>Особенно актуальным является вопрос профессиональной подготовки, переподготовки и повышения квалификации муниципальных служащих.</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Уровень доверия населения к муниципальному управлению, удовлетворенности населения качеством муниципального управления в первую очередь формируется, исходя из деятельности органов местного самоуправления. В последнее время органы местного самоуправления наделяются большим объемом полномочий и функций.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Органы местного самоуправления наиболее приближены к населению, решают актуальные, первоочередные вопросы обеспечения социально-экономического развития муниципальных образований.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2008 году Президентом Российской Федерации была утверждена </w:t>
      </w:r>
      <w:hyperlink r:id="rId20" w:tooltip="&quot;Стратегия развития информационного общества в Российской Федерации&quot; (утв. Президентом РФ 07.02.2008 N Пр-212){КонсультантПлюс}" w:history="1">
        <w:r w:rsidRPr="00A96CF7">
          <w:rPr>
            <w:rFonts w:ascii="Times New Roman" w:eastAsia="Times New Roman" w:hAnsi="Times New Roman" w:cs="Times New Roman"/>
            <w:sz w:val="24"/>
            <w:szCs w:val="24"/>
            <w:lang w:eastAsia="ru-RU"/>
          </w:rPr>
          <w:t>стратегия</w:t>
        </w:r>
      </w:hyperlink>
      <w:r w:rsidRPr="00A96CF7">
        <w:rPr>
          <w:rFonts w:ascii="Times New Roman" w:eastAsia="Times New Roman" w:hAnsi="Times New Roman" w:cs="Times New Roman"/>
          <w:sz w:val="24"/>
          <w:szCs w:val="24"/>
          <w:lang w:eastAsia="ru-RU"/>
        </w:rPr>
        <w:t xml:space="preserve"> развития информационного общества в Российской Федерации.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2010 году распоряжением Правительства Республики Коми N 361-р утверждена </w:t>
      </w:r>
      <w:hyperlink r:id="rId21" w:tooltip="Распоряжение Правительства РК от 16.08.2010 N 361-р (ред. от 20.06.2012) &lt;Об утверждении Концепции информатизации Республики Коми&gt;{КонсультантПлюс}" w:history="1">
        <w:r w:rsidRPr="00A96CF7">
          <w:rPr>
            <w:rFonts w:ascii="Times New Roman" w:eastAsia="Times New Roman" w:hAnsi="Times New Roman" w:cs="Times New Roman"/>
            <w:sz w:val="24"/>
            <w:szCs w:val="24"/>
            <w:lang w:eastAsia="ru-RU"/>
          </w:rPr>
          <w:t>концепция</w:t>
        </w:r>
      </w:hyperlink>
      <w:r w:rsidRPr="00A96CF7">
        <w:rPr>
          <w:rFonts w:ascii="Times New Roman" w:eastAsia="Times New Roman" w:hAnsi="Times New Roman" w:cs="Times New Roman"/>
          <w:sz w:val="24"/>
          <w:szCs w:val="24"/>
          <w:lang w:eastAsia="ru-RU"/>
        </w:rPr>
        <w:t xml:space="preserve"> информатизации Республики Коми.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Основной целью реализации данных нормативных документов является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Основные мероприятия в данных документах направлены на формирование электронного правительства, т.е. на улучшение качества управления в органах местного самоуправления; обеспечение информационного взаимодействия между государственными органами, органами местного самоуправления, гражданами, бизнесом и общественными институтами; обеспечение доступа населения и организаций к информации о деятельности  органов местного самоуправления; повышение качества и доступности, предоставляемых организациям и гражданам государственных (муниципальных) услуг, упрощение процедуры и сокращение сроков их оказания, снижение административных издержек со стороны граждан и организаций, связанных с получением  муниципальных услуг.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условиях ограниченного финансирования работы в сфере информатизации в 2014-2020  годы будут  направлены на создание информационных систем аппарата администрации: прежде всего, на оснащение средствами  антивирусной защиты, создание специализированных АРМ,  обслуживание официального сайта администрации МО МР «Койгородский», внедрение системы электронного документооборота.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Последовательная реализация мероприятий подпрограммы позволит качественно преобразовать систему муниципальной службы в муниципальном районе, оптимизировать ее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информационные, образовательные и управленческие технологии, тем самым существенно повысить эффективность и результативность  деятельности администрации  муниципального района «Койгородский».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Осуществление программных мероприятий обеспечит организацию эффективного муниципального управления на территории муниципальном образовании муниципальном районе «Койгородский».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 xml:space="preserve">2. Приоритеты реализуемой на территории муниципального района «Койгородский» политики в сфере  реализации подпрограммы,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 </w:t>
      </w: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Основными приоритетами реализуемой в муниципальном районе «Койгородский» </w:t>
      </w:r>
      <w:r w:rsidRPr="00A96CF7">
        <w:rPr>
          <w:rFonts w:ascii="Times New Roman" w:eastAsia="Times New Roman" w:hAnsi="Times New Roman" w:cs="Times New Roman"/>
          <w:sz w:val="24"/>
          <w:szCs w:val="24"/>
          <w:lang w:eastAsia="ru-RU"/>
        </w:rPr>
        <w:lastRenderedPageBreak/>
        <w:t>политики в сфере реализации подпрограммы,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-совершенствование системы управления кадровыми процессами в органах местного самоуправления;</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w:t>
      </w:r>
      <w:r w:rsidRPr="00A96CF7">
        <w:rPr>
          <w:rFonts w:ascii="Times New Roman" w:eastAsia="Times New Roman" w:hAnsi="Times New Roman" w:cs="Times New Roman"/>
          <w:sz w:val="24"/>
          <w:szCs w:val="24"/>
          <w:lang w:eastAsia="ru-RU"/>
        </w:rPr>
        <w:t>активное внедрение в деятельность органов местного самоуправления в  Койгородском районе информационно-коммуникационных технологий.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Основной целью  подпрограммы  является развитие  муниципальной службы в муниципальном образовании муниципальном районе «Койгородский».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Указанная цель достигается путем реализации следующих задач:</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1) организационно-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2)профессиональная подготовка, переподготовка  и повышение квалификации муниципальных  служащих;</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3)</w:t>
      </w:r>
      <w:r w:rsidRPr="00A96CF7">
        <w:rPr>
          <w:rFonts w:ascii="Times New Roman" w:eastAsia="Times New Roman" w:hAnsi="Times New Roman" w:cs="Times New Roman"/>
          <w:sz w:val="24"/>
          <w:szCs w:val="24"/>
          <w:lang w:eastAsia="ru-RU"/>
        </w:rPr>
        <w:t xml:space="preserve"> содействие внедрению современных методов управления в муниципальной службе в муниципальном районе «Койгородский»;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4)повышение эффективности  и результативности   муниципального управления за счет использования   преимуществ  применения  информационно - коммуникационных технологий.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Прогнозные значения индикаторов (показателей) представлены в приложении 1 к Подпрограмме </w:t>
      </w:r>
      <w:hyperlink r:id="rId22" w:anchor="Par3210" w:history="1">
        <w:r w:rsidRPr="00A96CF7">
          <w:rPr>
            <w:rFonts w:ascii="Times New Roman" w:eastAsia="Times New Roman" w:hAnsi="Times New Roman" w:cs="Times New Roman"/>
            <w:sz w:val="24"/>
            <w:szCs w:val="24"/>
            <w:u w:val="single"/>
            <w:lang w:eastAsia="ru-RU"/>
          </w:rPr>
          <w:t>(таблица 3)</w:t>
        </w:r>
      </w:hyperlink>
      <w:r w:rsidRPr="00A96CF7">
        <w:rPr>
          <w:rFonts w:ascii="Times New Roman" w:eastAsia="Times New Roman" w:hAnsi="Times New Roman" w:cs="Times New Roman"/>
          <w:sz w:val="24"/>
          <w:szCs w:val="24"/>
          <w:lang w:eastAsia="ru-RU"/>
        </w:rPr>
        <w:t>.</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Срок  реализации подпрограммы - 2014 - 2020 годы.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w:t>
      </w:r>
      <w:r w:rsidRPr="00A96CF7">
        <w:rPr>
          <w:rFonts w:ascii="Times New Roman" w:eastAsia="Times New Roman" w:hAnsi="Times New Roman" w:cs="Times New Roman"/>
          <w:sz w:val="24"/>
          <w:szCs w:val="24"/>
          <w:lang w:eastAsia="ru-RU"/>
        </w:rPr>
        <w:t>Ожидаемыми результатами реализации подпрограммы будут следующие</w:t>
      </w:r>
      <w:r w:rsidRPr="00A96CF7">
        <w:rPr>
          <w:rFonts w:ascii="Times New Roman" w:eastAsia="Times New Roman" w:hAnsi="Times New Roman" w:cs="Times New Roman"/>
          <w:sz w:val="20"/>
          <w:szCs w:val="20"/>
          <w:lang w:eastAsia="ru-RU"/>
        </w:rPr>
        <w:t>:</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повышение эффективности работы муниципальных служащих;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внедрение  системы  оплаты  труда   муниципальных служащих  в зависимости  от</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показателей результативности          профессиональной служебной деятельности;</w:t>
      </w:r>
      <w:r w:rsidRPr="00A96CF7">
        <w:rPr>
          <w:rFonts w:ascii="Times New Roman" w:eastAsia="Times New Roman" w:hAnsi="Times New Roman" w:cs="Times New Roman"/>
          <w:sz w:val="24"/>
          <w:szCs w:val="24"/>
          <w:lang w:eastAsia="ru-RU"/>
        </w:rPr>
        <w:br/>
        <w:t>3) поддержание и развитие  информационно-коммуникационную среды для эффективного исполнения функций отделов, управлений, комитетов администрации города, муниципальных учреждений;</w:t>
      </w:r>
    </w:p>
    <w:p w:rsidR="00A96CF7" w:rsidRPr="00A96CF7" w:rsidRDefault="00A96CF7" w:rsidP="00A96CF7">
      <w:pPr>
        <w:shd w:val="clear" w:color="auto" w:fill="FFFFFF"/>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повышение открытости органов местного самоуправления;</w:t>
      </w:r>
    </w:p>
    <w:p w:rsidR="00A96CF7" w:rsidRPr="00A96CF7" w:rsidRDefault="00A96CF7" w:rsidP="00A96CF7">
      <w:pPr>
        <w:shd w:val="clear" w:color="auto" w:fill="FFFFFF"/>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5)повышение качества работы муниципальных органов, за счет быстрого получения требуемой информации в режиме реального времени и уменьшения количества, предоставляемых гражданами подтверждающих документов (справок).</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Характеристика основных мероприятий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основных мероприятий определен исходя из необходимости достижения цели и задач подпрограммы:</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1 «О</w:t>
      </w:r>
      <w:r w:rsidRPr="00A96CF7">
        <w:rPr>
          <w:rFonts w:ascii="Times New Roman" w:eastAsia="Times New Roman" w:hAnsi="Times New Roman" w:cs="Times New Roman"/>
          <w:color w:val="000000"/>
          <w:sz w:val="24"/>
          <w:szCs w:val="24"/>
          <w:lang w:eastAsia="ru-RU"/>
        </w:rPr>
        <w:t>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r w:rsidRPr="00A96CF7">
        <w:rPr>
          <w:rFonts w:ascii="Times New Roman" w:eastAsia="Times New Roman" w:hAnsi="Times New Roman" w:cs="Times New Roman"/>
          <w:sz w:val="24"/>
          <w:szCs w:val="24"/>
          <w:lang w:eastAsia="ru-RU"/>
        </w:rPr>
        <w:t>»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1)формирование кадрового резерва в муниципальных образованиях;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содействие внедрению современных форм работы с лицами, состоящими   в кадровом резерве        муниципального образования, с целью подготовки назначения их на должности муниципальной службы, в том числе по вопросам:</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организации стажировки в органах местного самоуправления муниципального района «Койгородский»;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привлечения лиц, включенных в кадровый резерв муниципального образования, к разработке проектов концепций, программ, муниципальных правовых актов муниципального образования;</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привлечение лиц, включенных в кадровый резерв муниципального образования к работе консультативных, совещательных органов, рабочих групп, создаваемых в муниципальных образованиях, к проведению семинаров, конференций и т.д.;</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2)участие в организации и проведении конференций, «Круглых столов», семинаров по вопросам развития муниципальной службы в Республике Коми;</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3)проведение мониторинга кадрового состава муниципальной службы в муниципальных образованиях для выработки предложений по реализации кадровой политики.</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sz w:val="24"/>
          <w:szCs w:val="24"/>
          <w:lang w:eastAsia="ru-RU"/>
        </w:rPr>
        <w:t>Решению задачи 2 «</w:t>
      </w:r>
      <w:r w:rsidRPr="00A96CF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 муниципальных служащих</w:t>
      </w:r>
      <w:r w:rsidRPr="00A96CF7">
        <w:rPr>
          <w:rFonts w:ascii="Times New Roman" w:eastAsia="Times New Roman" w:hAnsi="Times New Roman" w:cs="Times New Roman"/>
          <w:sz w:val="24"/>
          <w:szCs w:val="24"/>
          <w:lang w:eastAsia="ru-RU"/>
        </w:rPr>
        <w:t>» будет способствовать реализация следующих основных мероприятий: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1)определение потребности в профессиональном обучении муниципальных служащих и  утверждение программ органов местного самоуправления по профессиональному развитию муниципальных служащих;</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2)организация профессиональной переподготовки и повышения квалификации  муниципальных служащих.</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3 « Содействие внедрению современных методов управления в муниципальной службе в муниципальном районе « Койгородский»» будет способствовать реализация следующих основных мероприятий: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1)совершенствование должностных инструкций  муниципальных служащих, в части конкретизации квалификационных требований, обязанностей, прав, перечня решений, показателей эффективности и результативности, в том числе на основании внедряемых административных регламентов исполнения муниципальных функций  (предоставления муниципальных услуг);</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2)предоставление муниципальными служащими ежегодных отчетов о результатах выполнения своих должностных обязанностей, а также о достигнутых показателях эффективности и результативности деятельности, исполнении индивидуального плана профессионального развития;</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3)внедрение принципа зависимости уровня материального обеспечения и должностного роста муниципальных служащих от достигнутых показателей эффективности и результативности профессиональной служебной деятельности.</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4 «</w:t>
      </w:r>
      <w:r w:rsidRPr="00A96CF7">
        <w:rPr>
          <w:rFonts w:ascii="Times New Roman" w:eastAsia="Times New Roman" w:hAnsi="Times New Roman" w:cs="Times New Roman"/>
          <w:color w:val="000000"/>
          <w:sz w:val="24"/>
          <w:szCs w:val="24"/>
          <w:lang w:eastAsia="ru-RU"/>
        </w:rPr>
        <w:t>Повышение эффективности  и результативности   муниципального управления за счет использования   преимуществ  применения  информационно- коммуникационных технологий</w:t>
      </w:r>
      <w:r w:rsidRPr="00A96CF7">
        <w:rPr>
          <w:rFonts w:ascii="Times New Roman" w:eastAsia="Times New Roman" w:hAnsi="Times New Roman" w:cs="Times New Roman"/>
          <w:sz w:val="24"/>
          <w:szCs w:val="24"/>
          <w:lang w:eastAsia="ru-RU"/>
        </w:rPr>
        <w:t>»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1)приобретение оргтехники для обеспечения деятельности муниципальных служащих;</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2)внедрение электронной программы по ведению кадрового делопроизводства;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3)приобретение   программ защиты компьютеров от вирусов.</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96CF7">
        <w:rPr>
          <w:rFonts w:ascii="Arial" w:eastAsia="Times New Roman" w:hAnsi="Arial" w:cs="Arial"/>
          <w:color w:val="000000"/>
          <w:sz w:val="24"/>
          <w:szCs w:val="24"/>
          <w:lang w:eastAsia="ru-RU"/>
        </w:rPr>
        <w:t>4</w:t>
      </w:r>
      <w:r w:rsidRPr="00A96CF7">
        <w:rPr>
          <w:rFonts w:ascii="Times New Roman" w:eastAsia="Times New Roman" w:hAnsi="Times New Roman" w:cs="Times New Roman"/>
          <w:color w:val="000000"/>
          <w:sz w:val="24"/>
          <w:szCs w:val="24"/>
          <w:lang w:eastAsia="ru-RU"/>
        </w:rPr>
        <w:t>.</w:t>
      </w:r>
      <w:r w:rsidRPr="00A96CF7">
        <w:rPr>
          <w:rFonts w:ascii="Times New Roman" w:eastAsia="Times New Roman" w:hAnsi="Times New Roman" w:cs="Times New Roman"/>
          <w:sz w:val="24"/>
          <w:szCs w:val="24"/>
          <w:lang w:eastAsia="ru-RU"/>
        </w:rPr>
        <w:t xml:space="preserve"> Основные меры правового регулирования в сфере</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муниципального управления, направленные</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 достижение цели и (или) конечных результатов подпрограммы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Решение Совета МР «Койгородский» </w:t>
      </w:r>
      <w:r w:rsidRPr="00A96CF7">
        <w:rPr>
          <w:rFonts w:ascii="Times New Roman" w:eastAsia="Times New Roman" w:hAnsi="Times New Roman" w:cs="Arial"/>
          <w:sz w:val="24"/>
          <w:szCs w:val="24"/>
          <w:lang w:eastAsia="ru-RU"/>
        </w:rPr>
        <w:t xml:space="preserve">от 22 декабря 2010 года N </w:t>
      </w:r>
      <w:r w:rsidRPr="00A96CF7">
        <w:rPr>
          <w:rFonts w:ascii="Times New Roman" w:eastAsia="Times New Roman" w:hAnsi="Times New Roman" w:cs="Arial"/>
          <w:sz w:val="24"/>
          <w:szCs w:val="24"/>
          <w:lang w:val="en-US" w:eastAsia="ru-RU"/>
        </w:rPr>
        <w:t>III</w:t>
      </w:r>
      <w:r w:rsidRPr="00A96CF7">
        <w:rPr>
          <w:rFonts w:ascii="Times New Roman" w:eastAsia="Times New Roman" w:hAnsi="Times New Roman" w:cs="Arial"/>
          <w:sz w:val="24"/>
          <w:szCs w:val="24"/>
          <w:lang w:eastAsia="ru-RU"/>
        </w:rPr>
        <w:t>-27/312 «Об утверждении Концепции долгосрочного социально-экономического  развития МО МР «Койгородский» на период до 2020 г.»</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Постановления администрации МР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Правовое регулирование в период реализации Подпрограммы будет совершенствоваться путем разработки проектов и принятия нормативных правовых актов, </w:t>
      </w:r>
      <w:r w:rsidRPr="00A96CF7">
        <w:rPr>
          <w:rFonts w:ascii="Times New Roman" w:eastAsia="Times New Roman" w:hAnsi="Times New Roman" w:cs="Times New Roman"/>
          <w:sz w:val="24"/>
          <w:szCs w:val="24"/>
          <w:lang w:eastAsia="ru-RU"/>
        </w:rPr>
        <w:lastRenderedPageBreak/>
        <w:t>регулирующих деятельность в сфере  муниципального управления, включающих внесение изменений в действующие нормативные правовые акты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дальнейшем потребуется систематическое обновление нормативно-правовой базы и поддержание ее в актуальном состоянии.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Прогноз сводных показателей муниципальных заданий</w:t>
      </w:r>
    </w:p>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этапам реализации подпрограммы</w:t>
      </w:r>
    </w:p>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Доведение муниципального задания не предполагается.</w:t>
      </w:r>
    </w:p>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Ресурсное обеспечение подпрограммы</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Объем бюджетных ассигнований на реализацию подпрограммы составляет 3373,2       тыс. рублей за счет средств бюджета МР «Койгородский», в том числе по годам:</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25,0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25,0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25,0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792,3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1660,3тыс.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394,5тыс.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451,1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Методика оценки эффективности подпрограммы</w:t>
      </w: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Оценка эффективности реализации подпрограммы осуществляется по методике, установленной в </w:t>
      </w:r>
      <w:hyperlink r:id="rId23" w:history="1">
        <w:r w:rsidRPr="00A96CF7">
          <w:rPr>
            <w:rFonts w:ascii="Times New Roman" w:eastAsia="Times New Roman" w:hAnsi="Times New Roman" w:cs="Times New Roman"/>
            <w:sz w:val="24"/>
            <w:szCs w:val="24"/>
            <w:u w:val="single"/>
            <w:lang w:eastAsia="ru-RU"/>
          </w:rPr>
          <w:t>разделе 9</w:t>
        </w:r>
      </w:hyperlink>
      <w:r w:rsidRPr="00A96CF7">
        <w:rPr>
          <w:rFonts w:ascii="Times New Roman" w:eastAsia="Times New Roman" w:hAnsi="Times New Roman" w:cs="Times New Roman"/>
          <w:sz w:val="24"/>
          <w:szCs w:val="24"/>
          <w:lang w:eastAsia="ru-RU"/>
        </w:rPr>
        <w:t xml:space="preserve"> муниципальной программы</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ПАСПОРТ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подпрограммы 2  «Управление муниципальным имуществом»</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75" w:type="dxa"/>
        <w:tblLayout w:type="fixed"/>
        <w:tblCellMar>
          <w:left w:w="75" w:type="dxa"/>
          <w:right w:w="75" w:type="dxa"/>
        </w:tblCellMar>
        <w:tblLook w:val="04A0" w:firstRow="1" w:lastRow="0" w:firstColumn="1" w:lastColumn="0" w:noHBand="0" w:noVBand="1"/>
      </w:tblPr>
      <w:tblGrid>
        <w:gridCol w:w="4253"/>
        <w:gridCol w:w="5245"/>
      </w:tblGrid>
      <w:tr w:rsidR="00A96CF7" w:rsidRPr="00A96CF7" w:rsidTr="00F175A1">
        <w:trPr>
          <w:trHeight w:val="400"/>
        </w:trPr>
        <w:tc>
          <w:tcPr>
            <w:tcW w:w="4253" w:type="dxa"/>
            <w:tcBorders>
              <w:top w:val="single" w:sz="4" w:space="0" w:color="auto"/>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Ответственный исполнитель подпрограммы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Отдел по управлению имуществом и природными ресурсами администрации муниципального района «Койгородский»</w:t>
            </w:r>
          </w:p>
        </w:tc>
      </w:tr>
      <w:tr w:rsidR="00A96CF7" w:rsidRPr="00A96CF7" w:rsidTr="00F175A1">
        <w:trPr>
          <w:trHeight w:val="400"/>
        </w:trPr>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Соисполнители    подпрограммы     (при наличии)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w:t>
            </w:r>
          </w:p>
        </w:tc>
      </w:tr>
      <w:tr w:rsidR="00A96CF7" w:rsidRPr="00A96CF7" w:rsidTr="00F175A1">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Цели (цель) подпрограммы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Повышение эффективности управления структурой и составом муниципального имущества муниципального района «Койгородский»</w:t>
            </w:r>
          </w:p>
        </w:tc>
      </w:tr>
      <w:tr w:rsidR="00A96CF7" w:rsidRPr="00A96CF7" w:rsidTr="00F175A1">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подпрограммы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Обеспечение полноты и актуальности учета муниципального имущества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Обеспечение государственной регистрации права собственности МР «Койгородский» на объекты недвижимости;</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Оптимизация структуры муниципального имущества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Вовлечение муниципального имущества МР «Койгородский» в экономический оборот;</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iCs/>
                <w:sz w:val="20"/>
                <w:szCs w:val="20"/>
                <w:lang w:eastAsia="ru-RU"/>
              </w:rPr>
              <w:t xml:space="preserve">      Осуществление контроля за эффективным использованием  муниципального имущества </w:t>
            </w:r>
            <w:r w:rsidRPr="00A96CF7">
              <w:rPr>
                <w:rFonts w:ascii="Courier New" w:eastAsia="Times New Roman" w:hAnsi="Courier New" w:cs="Courier New"/>
                <w:sz w:val="20"/>
                <w:szCs w:val="20"/>
                <w:lang w:eastAsia="ru-RU"/>
              </w:rPr>
              <w:t>МР  «Койгородский»</w:t>
            </w:r>
          </w:p>
        </w:tc>
      </w:tr>
      <w:tr w:rsidR="00A96CF7" w:rsidRPr="00A96CF7" w:rsidTr="00F175A1">
        <w:trPr>
          <w:trHeight w:val="400"/>
        </w:trPr>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Целевые    показатели     (индикаторы) подпрограммы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A96CF7">
              <w:rPr>
                <w:rFonts w:ascii="Courier New" w:eastAsia="Times New Roman" w:hAnsi="Courier New" w:cs="Courier New"/>
                <w:color w:val="000000"/>
                <w:sz w:val="20"/>
                <w:szCs w:val="20"/>
                <w:lang w:eastAsia="ru-RU"/>
              </w:rPr>
              <w:t xml:space="preserve">       Уровень актуализации информации об объектах недвижимости и земельных участков, содержащейся в реестре </w:t>
            </w:r>
            <w:r w:rsidRPr="00A96CF7">
              <w:rPr>
                <w:rFonts w:ascii="Courier New" w:eastAsia="Times New Roman" w:hAnsi="Courier New" w:cs="Courier New"/>
                <w:color w:val="000000"/>
                <w:sz w:val="20"/>
                <w:szCs w:val="20"/>
                <w:lang w:eastAsia="ru-RU"/>
              </w:rPr>
              <w:lastRenderedPageBreak/>
              <w:t>муниципальной собственности МО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color w:val="000000"/>
                <w:sz w:val="20"/>
                <w:szCs w:val="20"/>
                <w:lang w:eastAsia="ru-RU"/>
              </w:rPr>
            </w:pPr>
            <w:r w:rsidRPr="00A96CF7">
              <w:rPr>
                <w:rFonts w:ascii="Courier New" w:eastAsia="Times New Roman" w:hAnsi="Courier New" w:cs="Courier New"/>
                <w:bCs/>
                <w:color w:val="000000"/>
                <w:sz w:val="20"/>
                <w:szCs w:val="20"/>
                <w:lang w:eastAsia="ru-RU"/>
              </w:rPr>
              <w:t xml:space="preserve">      Удельный вес объектов недвижимости, на которые зарегистрировано право собственности МР «Койгородский», по отношению к общему количеству объектов недвижимости, находящихся в реестре муниципальной собственности МО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color w:val="000000"/>
                <w:sz w:val="20"/>
                <w:szCs w:val="20"/>
                <w:lang w:eastAsia="ru-RU"/>
              </w:rPr>
            </w:pPr>
            <w:r w:rsidRPr="00A96CF7">
              <w:rPr>
                <w:rFonts w:ascii="Courier New" w:eastAsia="Times New Roman" w:hAnsi="Courier New" w:cs="Courier New"/>
                <w:bCs/>
                <w:color w:val="000000"/>
                <w:sz w:val="20"/>
                <w:szCs w:val="20"/>
                <w:lang w:eastAsia="ru-RU"/>
              </w:rPr>
              <w:t xml:space="preserve">      Удельный вес земельных участков, на которые зарегистрировано право собственности МР «Койгородский», по отношению к общему количеству земельных участков, находящихся в реестре муниципальной собственности МО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sz w:val="20"/>
                <w:szCs w:val="20"/>
                <w:lang w:eastAsia="ru-RU"/>
              </w:rPr>
            </w:pPr>
            <w:r w:rsidRPr="00A96CF7">
              <w:rPr>
                <w:rFonts w:ascii="Courier New" w:eastAsia="Times New Roman" w:hAnsi="Courier New" w:cs="Courier New"/>
                <w:bCs/>
                <w:sz w:val="20"/>
                <w:szCs w:val="20"/>
                <w:lang w:eastAsia="ru-RU"/>
              </w:rPr>
              <w:t xml:space="preserve">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МР «Койгородский» на соответствующий год;</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sz w:val="20"/>
                <w:szCs w:val="20"/>
                <w:lang w:eastAsia="ru-RU"/>
              </w:rPr>
            </w:pPr>
            <w:r w:rsidRPr="00A96CF7">
              <w:rPr>
                <w:rFonts w:ascii="Courier New" w:eastAsia="Times New Roman" w:hAnsi="Courier New" w:cs="Courier New"/>
                <w:bCs/>
                <w:sz w:val="20"/>
                <w:szCs w:val="20"/>
                <w:lang w:eastAsia="ru-RU"/>
              </w:rPr>
              <w:t xml:space="preserve">       Удельный вес объектов недвижимости и земельных участков, предоставленных в пользование, по отношению к общему количеству объектов недвижимости и земельных участков, находящихся в реестре муниципальной собственности МО МР </w:t>
            </w:r>
            <w:r w:rsidRPr="00A96CF7">
              <w:rPr>
                <w:rFonts w:ascii="Courier New" w:eastAsia="Times New Roman" w:hAnsi="Courier New" w:cs="Courier New"/>
                <w:bCs/>
                <w:color w:val="000000"/>
                <w:sz w:val="20"/>
                <w:szCs w:val="20"/>
                <w:lang w:eastAsia="ru-RU"/>
              </w:rPr>
              <w:t>«Койгородский»</w:t>
            </w:r>
            <w:r w:rsidRPr="00A96CF7">
              <w:rPr>
                <w:rFonts w:ascii="Courier New" w:eastAsia="Times New Roman" w:hAnsi="Courier New" w:cs="Courier New"/>
                <w:bCs/>
                <w:sz w:val="20"/>
                <w:szCs w:val="20"/>
                <w:lang w:eastAsia="ru-RU"/>
              </w:rPr>
              <w:t>;</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color w:val="000000"/>
                <w:sz w:val="20"/>
                <w:szCs w:val="20"/>
                <w:lang w:eastAsia="ru-RU"/>
              </w:rPr>
            </w:pPr>
            <w:r w:rsidRPr="00A96CF7">
              <w:rPr>
                <w:rFonts w:ascii="Courier New" w:eastAsia="Times New Roman" w:hAnsi="Courier New" w:cs="Courier New"/>
                <w:bCs/>
                <w:color w:val="000000"/>
                <w:sz w:val="20"/>
                <w:szCs w:val="20"/>
                <w:lang w:eastAsia="ru-RU"/>
              </w:rPr>
              <w:t xml:space="preserve">       Доходы, полученные от продажи имущества, находящегося в муниципальной собственности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bCs/>
                <w:color w:val="000000"/>
                <w:sz w:val="20"/>
                <w:szCs w:val="20"/>
                <w:lang w:eastAsia="ru-RU"/>
              </w:rPr>
            </w:pPr>
            <w:r w:rsidRPr="00A96CF7">
              <w:rPr>
                <w:rFonts w:ascii="Courier New" w:eastAsia="Times New Roman" w:hAnsi="Courier New" w:cs="Courier New"/>
                <w:bCs/>
                <w:color w:val="000000"/>
                <w:sz w:val="20"/>
                <w:szCs w:val="20"/>
                <w:lang w:eastAsia="ru-RU"/>
              </w:rPr>
              <w:t xml:space="preserve">       Доходы, полученные от использования имущества, находящегося в  муниципальной собственности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bCs/>
                <w:color w:val="000000"/>
                <w:sz w:val="20"/>
                <w:szCs w:val="20"/>
                <w:lang w:eastAsia="ru-RU"/>
              </w:rPr>
              <w:t xml:space="preserve">       Удельный вес устраненных нарушений, выявленных в процессе проверок, к общему количеству  нарушений</w:t>
            </w:r>
          </w:p>
        </w:tc>
      </w:tr>
      <w:tr w:rsidR="00A96CF7" w:rsidRPr="00A96CF7" w:rsidTr="00F175A1">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Сроки и этапы  реализации подпрограммы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Courier New" w:eastAsia="Calibri" w:hAnsi="Courier New" w:cs="Courier New"/>
                <w:color w:val="000000"/>
                <w:sz w:val="20"/>
                <w:szCs w:val="20"/>
                <w:lang w:eastAsia="ru-RU"/>
              </w:rPr>
            </w:pPr>
            <w:r w:rsidRPr="00A96CF7">
              <w:rPr>
                <w:rFonts w:ascii="Courier New" w:eastAsia="Calibri" w:hAnsi="Courier New" w:cs="Courier New"/>
                <w:bCs/>
                <w:iCs/>
                <w:color w:val="000000"/>
                <w:sz w:val="20"/>
                <w:szCs w:val="20"/>
                <w:lang w:eastAsia="ru-RU"/>
              </w:rPr>
              <w:t xml:space="preserve">2014-2020 годы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rHeight w:val="400"/>
        </w:trPr>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бюджетных      ассигнований</w:t>
            </w:r>
            <w:r w:rsidRPr="00A96CF7">
              <w:rPr>
                <w:rFonts w:ascii="Courier New" w:eastAsia="Times New Roman" w:hAnsi="Courier New" w:cs="Courier New"/>
                <w:sz w:val="20"/>
                <w:szCs w:val="20"/>
                <w:lang w:eastAsia="ru-RU"/>
              </w:rPr>
              <w:br/>
              <w:t xml:space="preserve">подпрограммы 2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Общий объем финансирования подпрограммы на 2014-2020 годы предусматривается в размере 1061,6</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 xml:space="preserve">тыс. рублей за счет средств  бюджета МР «Койгородский». </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u w:val="single"/>
                <w:lang w:eastAsia="ru-RU"/>
              </w:rPr>
              <w:t>Прогнозный объем финансирования подпрограммы по годам составляет</w:t>
            </w:r>
            <w:r w:rsidRPr="00A96CF7">
              <w:rPr>
                <w:rFonts w:ascii="Courier New" w:eastAsia="Times New Roman" w:hAnsi="Courier New" w:cs="Courier New"/>
                <w:sz w:val="20"/>
                <w:szCs w:val="20"/>
                <w:lang w:eastAsia="ru-RU"/>
              </w:rPr>
              <w:t>:</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 xml:space="preserve">тыс. рублей; </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2015 год -  91,4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2016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2017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2018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2019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2020 год – 161,7</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 xml:space="preserve">тыс. рублей. </w:t>
            </w:r>
          </w:p>
          <w:p w:rsidR="00A96CF7" w:rsidRPr="00A96CF7" w:rsidRDefault="00A96CF7" w:rsidP="00A96CF7">
            <w:pPr>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ab/>
            </w:r>
            <w:r w:rsidRPr="00A96CF7">
              <w:rPr>
                <w:rFonts w:ascii="Courier New" w:eastAsia="Times New Roman" w:hAnsi="Courier New" w:cs="Courier New"/>
                <w:sz w:val="20"/>
                <w:szCs w:val="20"/>
                <w:u w:val="single"/>
                <w:lang w:eastAsia="ru-RU"/>
              </w:rPr>
              <w:t>Прогнозный объем финансирования по задаче «</w:t>
            </w:r>
            <w:r w:rsidRPr="00A96CF7">
              <w:rPr>
                <w:rFonts w:ascii="Courier New" w:eastAsia="Times New Roman" w:hAnsi="Courier New" w:cs="Courier New"/>
                <w:sz w:val="20"/>
                <w:szCs w:val="20"/>
                <w:lang w:eastAsia="ru-RU"/>
              </w:rPr>
              <w:t>Обеспечение государственной регистрации права собственности муниципального района «Койгородский»</w:t>
            </w:r>
            <w:r w:rsidRPr="00A96CF7">
              <w:rPr>
                <w:rFonts w:ascii="Courier New" w:eastAsia="Times New Roman" w:hAnsi="Courier New" w:cs="Courier New"/>
                <w:sz w:val="20"/>
                <w:szCs w:val="20"/>
                <w:u w:val="single"/>
                <w:lang w:eastAsia="ru-RU"/>
              </w:rPr>
              <w:t xml:space="preserve"> </w:t>
            </w:r>
            <w:r w:rsidRPr="00A96CF7">
              <w:rPr>
                <w:rFonts w:ascii="Courier New" w:eastAsia="Times New Roman" w:hAnsi="Courier New" w:cs="Courier New"/>
                <w:sz w:val="20"/>
                <w:szCs w:val="20"/>
                <w:lang w:eastAsia="ru-RU"/>
              </w:rPr>
              <w:t xml:space="preserve"> составляет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720,2</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8"/>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в том числе по годам:</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 xml:space="preserve">тыс. рублей; </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2015 год -  70,4тыс.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2016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2017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2018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2019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2020 год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108,3</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u w:val="single"/>
                <w:lang w:eastAsia="ru-RU"/>
              </w:rPr>
              <w:t>Прогнозный объем финансирования по задаче «</w:t>
            </w:r>
            <w:r w:rsidRPr="00A96CF7">
              <w:rPr>
                <w:rFonts w:ascii="Courier New" w:eastAsia="Times New Roman" w:hAnsi="Courier New" w:cs="Courier New"/>
                <w:sz w:val="20"/>
                <w:szCs w:val="20"/>
                <w:lang w:eastAsia="ru-RU"/>
              </w:rPr>
              <w:t xml:space="preserve">Оптимизация структуры муниципального имущества муниципального района «Койгородский» составляет </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341,4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8"/>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в том числе по годам:</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2014 год –53,4 тыс. рублей; </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2015 год -  21,0</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2016 год – 53,4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2017 год - 53,4тыс.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2018 год – 53,4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2019 год -  53,4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2020 год -  53,4</w:t>
            </w:r>
            <w:r w:rsidRPr="00A96CF7">
              <w:rPr>
                <w:rFonts w:ascii="Courier New" w:eastAsia="Times New Roman" w:hAnsi="Courier New" w:cs="Courier New"/>
                <w:color w:val="FF0000"/>
                <w:sz w:val="20"/>
                <w:szCs w:val="20"/>
                <w:lang w:eastAsia="ru-RU"/>
              </w:rPr>
              <w:t xml:space="preserve"> </w:t>
            </w:r>
            <w:r w:rsidRPr="00A96CF7">
              <w:rPr>
                <w:rFonts w:ascii="Courier New" w:eastAsia="Times New Roman" w:hAnsi="Courier New" w:cs="Courier New"/>
                <w:sz w:val="20"/>
                <w:szCs w:val="20"/>
                <w:lang w:eastAsia="ru-RU"/>
              </w:rPr>
              <w:t>тыс. рублей.</w:t>
            </w:r>
          </w:p>
        </w:tc>
      </w:tr>
      <w:tr w:rsidR="00A96CF7" w:rsidRPr="00A96CF7" w:rsidTr="00F175A1">
        <w:trPr>
          <w:trHeight w:val="400"/>
        </w:trPr>
        <w:tc>
          <w:tcPr>
            <w:tcW w:w="4253" w:type="dxa"/>
            <w:tcBorders>
              <w:top w:val="nil"/>
              <w:left w:val="single" w:sz="4" w:space="0" w:color="auto"/>
              <w:bottom w:val="single" w:sz="4" w:space="0" w:color="auto"/>
              <w:right w:val="single" w:sz="4" w:space="0" w:color="auto"/>
            </w:tcBorders>
            <w:hideMark/>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Ожидаемые    результаты     реализации муниципальной подпрограммы            </w:t>
            </w:r>
          </w:p>
        </w:tc>
        <w:tc>
          <w:tcPr>
            <w:tcW w:w="5245" w:type="dxa"/>
            <w:tcBorders>
              <w:top w:val="nil"/>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Courier New" w:eastAsia="Calibri" w:hAnsi="Courier New" w:cs="Courier New"/>
                <w:bCs/>
                <w:iCs/>
                <w:sz w:val="20"/>
                <w:szCs w:val="20"/>
                <w:lang w:eastAsia="ru-RU"/>
              </w:rPr>
            </w:pPr>
            <w:r w:rsidRPr="00A96CF7">
              <w:rPr>
                <w:rFonts w:ascii="Courier New" w:eastAsia="Calibri" w:hAnsi="Courier New" w:cs="Courier New"/>
                <w:bCs/>
                <w:iCs/>
                <w:sz w:val="20"/>
                <w:szCs w:val="20"/>
                <w:lang w:eastAsia="ru-RU"/>
              </w:rPr>
              <w:t>Основными результатами реализации Подпрограммы станут:</w:t>
            </w:r>
          </w:p>
          <w:p w:rsidR="00A96CF7" w:rsidRPr="00A96CF7" w:rsidRDefault="00A96CF7" w:rsidP="00A96CF7">
            <w:pPr>
              <w:spacing w:after="0" w:line="240" w:lineRule="auto"/>
              <w:jc w:val="both"/>
              <w:rPr>
                <w:rFonts w:ascii="Courier New" w:eastAsia="Times New Roman" w:hAnsi="Courier New" w:cs="Courier New"/>
                <w:bCs/>
                <w:iCs/>
                <w:sz w:val="20"/>
                <w:szCs w:val="20"/>
                <w:lang w:eastAsia="ru-RU"/>
              </w:rPr>
            </w:pPr>
            <w:r w:rsidRPr="00A96CF7">
              <w:rPr>
                <w:rFonts w:ascii="Courier New" w:eastAsia="Times New Roman" w:hAnsi="Courier New" w:cs="Courier New"/>
                <w:bCs/>
                <w:iCs/>
                <w:sz w:val="20"/>
                <w:szCs w:val="20"/>
                <w:lang w:eastAsia="ru-RU"/>
              </w:rPr>
              <w:t xml:space="preserve">        уровень актуализации информации об объектах недвижимости и земельных участках, содержащейся в реестре муниципальной собственности МО МР «Койгородский», составит 98%;</w:t>
            </w:r>
          </w:p>
          <w:p w:rsidR="00A96CF7" w:rsidRPr="00A96CF7" w:rsidRDefault="00A96CF7" w:rsidP="00A96CF7">
            <w:pPr>
              <w:autoSpaceDE w:val="0"/>
              <w:autoSpaceDN w:val="0"/>
              <w:adjustRightInd w:val="0"/>
              <w:spacing w:after="0" w:line="240" w:lineRule="auto"/>
              <w:jc w:val="both"/>
              <w:rPr>
                <w:rFonts w:ascii="Courier New" w:eastAsia="Times New Roman" w:hAnsi="Courier New" w:cs="Courier New"/>
                <w:sz w:val="20"/>
                <w:szCs w:val="20"/>
                <w:shd w:val="clear" w:color="auto" w:fill="FFFFFF"/>
                <w:lang w:eastAsia="ru-RU"/>
              </w:rPr>
            </w:pPr>
            <w:r w:rsidRPr="00A96CF7">
              <w:rPr>
                <w:rFonts w:ascii="Courier New" w:eastAsia="Times New Roman" w:hAnsi="Courier New" w:cs="Courier New"/>
                <w:sz w:val="20"/>
                <w:szCs w:val="20"/>
                <w:shd w:val="clear" w:color="auto" w:fill="FFFFFF"/>
                <w:lang w:eastAsia="ru-RU"/>
              </w:rPr>
              <w:t xml:space="preserve">       увеличение доли объектов недвижимости, по которым проведена государственная регистрация права собственности МО МР «Койгородский», до 75% к общему количеству объектов недвижимости, находящихся в реестре муниципальной собственности МО МР «Койгородский», и рост к уровню 2013 года на 26%;</w:t>
            </w:r>
          </w:p>
          <w:p w:rsidR="00A96CF7" w:rsidRPr="00A96CF7" w:rsidRDefault="00A96CF7" w:rsidP="00A96CF7">
            <w:pPr>
              <w:autoSpaceDE w:val="0"/>
              <w:autoSpaceDN w:val="0"/>
              <w:adjustRightInd w:val="0"/>
              <w:spacing w:after="0" w:line="240" w:lineRule="auto"/>
              <w:jc w:val="both"/>
              <w:rPr>
                <w:rFonts w:ascii="Courier New" w:eastAsia="Times New Roman" w:hAnsi="Courier New" w:cs="Courier New"/>
                <w:sz w:val="20"/>
                <w:szCs w:val="20"/>
                <w:shd w:val="clear" w:color="auto" w:fill="FFFFFF"/>
                <w:lang w:eastAsia="ru-RU"/>
              </w:rPr>
            </w:pPr>
            <w:r w:rsidRPr="00A96CF7">
              <w:rPr>
                <w:rFonts w:ascii="Courier New" w:eastAsia="Times New Roman" w:hAnsi="Courier New" w:cs="Courier New"/>
                <w:sz w:val="20"/>
                <w:szCs w:val="20"/>
                <w:shd w:val="clear" w:color="auto" w:fill="FFFFFF"/>
                <w:lang w:eastAsia="ru-RU"/>
              </w:rPr>
              <w:t xml:space="preserve">       увеличение доли земельных участков, на которые зарегистрировано право собственности муниципального района «Койгородский», до 40%  к общему количеству земельных участков, находящихся в реестре  муниципальной собственности МО МР «Койгородский», и рост ее к уровню 2013 года на 28 %;</w:t>
            </w:r>
          </w:p>
          <w:p w:rsidR="00A96CF7" w:rsidRPr="00A96CF7" w:rsidRDefault="00A96CF7" w:rsidP="00A96CF7">
            <w:pPr>
              <w:autoSpaceDE w:val="0"/>
              <w:autoSpaceDN w:val="0"/>
              <w:adjustRightInd w:val="0"/>
              <w:spacing w:after="0" w:line="240" w:lineRule="auto"/>
              <w:jc w:val="both"/>
              <w:rPr>
                <w:rFonts w:ascii="Courier New" w:eastAsia="Times New Roman" w:hAnsi="Courier New" w:cs="Courier New"/>
                <w:sz w:val="20"/>
                <w:szCs w:val="20"/>
                <w:shd w:val="clear" w:color="auto" w:fill="FFFFFF"/>
                <w:lang w:eastAsia="ru-RU"/>
              </w:rPr>
            </w:pPr>
            <w:r w:rsidRPr="00A96CF7">
              <w:rPr>
                <w:rFonts w:ascii="Courier New" w:eastAsia="Times New Roman" w:hAnsi="Courier New" w:cs="Courier New"/>
                <w:sz w:val="20"/>
                <w:szCs w:val="20"/>
                <w:shd w:val="clear" w:color="auto" w:fill="FFFFFF"/>
                <w:lang w:eastAsia="ru-RU"/>
              </w:rPr>
              <w:t xml:space="preserve">        увеличение доли объектов недвижимости и земельных участков, предоставленных в пользование, к общему количеству объектов недвижимости и земельных участков, находящихся в реестре  муниципальной собственности МО МР «Койгородский», до 70 %;</w:t>
            </w:r>
          </w:p>
          <w:p w:rsidR="00A96CF7" w:rsidRPr="00A96CF7" w:rsidRDefault="00A96CF7" w:rsidP="00A96CF7">
            <w:pPr>
              <w:autoSpaceDE w:val="0"/>
              <w:autoSpaceDN w:val="0"/>
              <w:adjustRightInd w:val="0"/>
              <w:spacing w:after="0" w:line="240" w:lineRule="auto"/>
              <w:jc w:val="both"/>
              <w:rPr>
                <w:rFonts w:ascii="Courier New" w:eastAsia="Times New Roman" w:hAnsi="Courier New" w:cs="Courier New"/>
                <w:sz w:val="20"/>
                <w:szCs w:val="20"/>
                <w:shd w:val="clear" w:color="auto" w:fill="FFFFFF"/>
                <w:lang w:eastAsia="ru-RU"/>
              </w:rPr>
            </w:pPr>
            <w:r w:rsidRPr="00A96CF7">
              <w:rPr>
                <w:rFonts w:ascii="Courier New" w:eastAsia="Times New Roman" w:hAnsi="Courier New" w:cs="Courier New"/>
                <w:sz w:val="20"/>
                <w:szCs w:val="20"/>
                <w:shd w:val="clear" w:color="auto" w:fill="FFFFFF"/>
                <w:lang w:eastAsia="ru-RU"/>
              </w:rPr>
              <w:t xml:space="preserve">       усилится контроль за эффективностью использования муниципального имущества МО МР «Койгородский», что позволит повысить уровень ответственности руководителей муниципальных организаций МО МР «Койгородский», иных пользователей муниципального имущества МО МР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shd w:val="clear" w:color="auto" w:fill="FFFFFF"/>
                <w:lang w:eastAsia="ru-RU"/>
              </w:rPr>
              <w:t xml:space="preserve">        В результате проведения мероприятий подпрограммы будет обеспечено стабильное поступление доходов от использования муниципального имущества в бюджет муниципального района «Койгородский»,  а также доходов от продажи.</w:t>
            </w:r>
          </w:p>
        </w:tc>
      </w:tr>
    </w:tbl>
    <w:p w:rsidR="00A96CF7" w:rsidRPr="00A96CF7" w:rsidRDefault="00A96CF7" w:rsidP="00A96CF7">
      <w:pPr>
        <w:pBdr>
          <w:top w:val="dotted" w:sz="6" w:space="2" w:color="4F81BD"/>
          <w:left w:val="dotted" w:sz="6" w:space="2" w:color="4F81BD"/>
        </w:pBdr>
        <w:spacing w:after="0" w:line="240" w:lineRule="auto"/>
        <w:jc w:val="center"/>
        <w:outlineLvl w:val="3"/>
        <w:rPr>
          <w:rFonts w:ascii="Courier New" w:eastAsia="Times New Roman" w:hAnsi="Courier New" w:cs="Courier New"/>
          <w:b/>
          <w:caps/>
          <w:spacing w:val="10"/>
          <w:sz w:val="20"/>
          <w:szCs w:val="20"/>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spacing w:after="0"/>
        <w:jc w:val="center"/>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lastRenderedPageBreak/>
        <w:t>1. Характеристика  сферы реализации подпрограммы, описание основных проблем в указанной сфере и прогноз ее развития</w:t>
      </w:r>
    </w:p>
    <w:p w:rsidR="00A96CF7" w:rsidRPr="00A96CF7" w:rsidRDefault="00A96CF7" w:rsidP="00A96CF7">
      <w:pPr>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Управление муниципальным имуществом муниципального района «Койгородский» представляет собой совокупность экономических отношений с участием муниципального имущества муниципального района «Койгородский», закрепленного на вещных правах за муниципальными учреждениями муниципального района «Койгородский»,  и имущества, составляющего муниципальную казну муниципального образования муниципального района «Койгородский».</w:t>
      </w:r>
    </w:p>
    <w:p w:rsidR="00A96CF7" w:rsidRPr="00A96CF7" w:rsidRDefault="00A96CF7" w:rsidP="00A96CF7">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96CF7">
        <w:rPr>
          <w:rFonts w:ascii="Times New Roman" w:eastAsia="Times New Roman" w:hAnsi="Times New Roman" w:cs="Times New Roman"/>
          <w:spacing w:val="2"/>
          <w:sz w:val="24"/>
          <w:szCs w:val="24"/>
          <w:lang w:eastAsia="ru-RU"/>
        </w:rPr>
        <w:t xml:space="preserve">По итогам 2012 года структуру муниципального имущества </w:t>
      </w:r>
      <w:r w:rsidRPr="00A96CF7">
        <w:rPr>
          <w:rFonts w:ascii="Times New Roman" w:eastAsia="Times New Roman" w:hAnsi="Times New Roman" w:cs="Times New Roman"/>
          <w:sz w:val="24"/>
          <w:szCs w:val="24"/>
          <w:lang w:eastAsia="ru-RU"/>
        </w:rPr>
        <w:t>муниципального района «Койгородский»,</w:t>
      </w:r>
      <w:r w:rsidRPr="00A96CF7">
        <w:rPr>
          <w:rFonts w:ascii="Times New Roman" w:eastAsia="Times New Roman" w:hAnsi="Times New Roman" w:cs="Times New Roman"/>
          <w:spacing w:val="2"/>
          <w:sz w:val="24"/>
          <w:szCs w:val="24"/>
          <w:lang w:eastAsia="ru-RU"/>
        </w:rPr>
        <w:t xml:space="preserve"> можно охарактеризовать следующими основными показателями:</w:t>
      </w:r>
    </w:p>
    <w:p w:rsidR="00A96CF7" w:rsidRPr="00A96CF7" w:rsidRDefault="00A96CF7" w:rsidP="00A96CF7">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96CF7">
        <w:rPr>
          <w:rFonts w:ascii="Times New Roman" w:eastAsia="Times New Roman" w:hAnsi="Times New Roman" w:cs="Times New Roman"/>
          <w:spacing w:val="2"/>
          <w:sz w:val="24"/>
          <w:szCs w:val="24"/>
          <w:lang w:eastAsia="ru-RU"/>
        </w:rPr>
        <w:t>1 муниципальное унитарное предприятие, не действующее;</w:t>
      </w:r>
    </w:p>
    <w:p w:rsidR="00A96CF7" w:rsidRPr="00A96CF7" w:rsidRDefault="00A96CF7" w:rsidP="00A96CF7">
      <w:pPr>
        <w:widowControl w:val="0"/>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96CF7">
        <w:rPr>
          <w:rFonts w:ascii="Times New Roman" w:eastAsia="Times New Roman" w:hAnsi="Times New Roman" w:cs="Times New Roman"/>
          <w:spacing w:val="2"/>
          <w:sz w:val="24"/>
          <w:szCs w:val="24"/>
          <w:lang w:eastAsia="ru-RU"/>
        </w:rPr>
        <w:t>32  учреждения</w:t>
      </w:r>
      <w:r w:rsidRPr="00A96CF7">
        <w:rPr>
          <w:rFonts w:ascii="Times New Roman" w:eastAsia="Times New Roman" w:hAnsi="Times New Roman" w:cs="Times New Roman"/>
          <w:sz w:val="24"/>
          <w:szCs w:val="24"/>
          <w:lang w:eastAsia="ru-RU"/>
        </w:rPr>
        <w:t xml:space="preserve"> из них 27 - учреждения социальной сферы</w:t>
      </w:r>
      <w:r w:rsidRPr="00A96CF7">
        <w:rPr>
          <w:rFonts w:ascii="Times New Roman" w:eastAsia="Times New Roman" w:hAnsi="Times New Roman" w:cs="Times New Roman"/>
          <w:spacing w:val="2"/>
          <w:sz w:val="24"/>
          <w:szCs w:val="24"/>
          <w:lang w:eastAsia="ru-RU"/>
        </w:rPr>
        <w:t>;</w:t>
      </w:r>
    </w:p>
    <w:p w:rsidR="00A96CF7" w:rsidRPr="00A96CF7" w:rsidRDefault="00A96CF7" w:rsidP="00A96CF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179 объектов недвижимого имущества общей площадью 162 тыс.кв.м., стоимостью 509,8 млн. рублей;</w:t>
      </w:r>
    </w:p>
    <w:p w:rsidR="00A96CF7" w:rsidRPr="00A96CF7" w:rsidRDefault="00A96CF7" w:rsidP="00A96CF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13 земельных участков общей площадью 8,78 га.</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Основными направлениями использования муниципального имущества муниципального района «Койгородский», являются:</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передача в аренду;</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передача в безвозмездное пользование;</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передача в оперативное управление муниципальным учреждениям;</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передача в залог;</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передача в доверительное управление;</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передача земельных участков в постоянное (бессрочное) пользование, безвозмездное срочное пользование;</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8) предоставление по договорам социального найма жилых помещений, входящих в состав муниципального жилищного фонда муниципального района «Койгородский»;</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9) передача в собственность.</w:t>
      </w:r>
    </w:p>
    <w:p w:rsidR="00A96CF7" w:rsidRPr="00A96CF7" w:rsidRDefault="00A96CF7" w:rsidP="00A96CF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По состоянию на 1 сентября 2013 года:</w:t>
      </w:r>
    </w:p>
    <w:p w:rsidR="00A96CF7" w:rsidRPr="00A96CF7" w:rsidRDefault="00A96CF7" w:rsidP="00A96CF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 xml:space="preserve">87 объектов недвижимости (48,6%) </w:t>
      </w:r>
      <w:r w:rsidRPr="00A96CF7">
        <w:rPr>
          <w:rFonts w:ascii="Times New Roman" w:eastAsia="Times New Roman" w:hAnsi="Times New Roman" w:cs="Times New Roman"/>
          <w:sz w:val="24"/>
          <w:szCs w:val="24"/>
          <w:lang w:eastAsia="ru-RU"/>
        </w:rPr>
        <w:t xml:space="preserve">общей площадью 30,97 тыс. кв.м. </w:t>
      </w:r>
      <w:r w:rsidRPr="00A96CF7">
        <w:rPr>
          <w:rFonts w:ascii="Times New Roman" w:eastAsia="Times New Roman" w:hAnsi="Times New Roman" w:cs="Times New Roman"/>
          <w:color w:val="000000"/>
          <w:sz w:val="24"/>
          <w:szCs w:val="24"/>
          <w:lang w:eastAsia="ru-RU"/>
        </w:rPr>
        <w:t>находятся в оперативном управлении муниципальных учреждений;</w:t>
      </w:r>
    </w:p>
    <w:p w:rsidR="00A96CF7" w:rsidRPr="00A96CF7" w:rsidRDefault="00A96CF7" w:rsidP="00A96CF7">
      <w:pPr>
        <w:widowControl w:val="0"/>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действует 780 договоров аренды земельных участков, 23 земельных участка передано муниципальным учреждениям муниципального района «Койгородский» на праве постоянного (бессрочного) пользования;</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действует 65 договоров аренды муниципального недвижимого имущества общей площадью 5,97 тыс.кв.м., в том числе 12 договоров на объекты недвижимости общей площадью 1,4 тыс. кв. м, </w:t>
      </w:r>
      <w:r w:rsidRPr="00A96CF7">
        <w:rPr>
          <w:rFonts w:ascii="Times New Roman" w:eastAsia="Times New Roman" w:hAnsi="Times New Roman" w:cs="Times New Roman"/>
          <w:kern w:val="3"/>
          <w:sz w:val="24"/>
          <w:szCs w:val="24"/>
          <w:lang w:eastAsia="ru-RU" w:bidi="hi-IN"/>
        </w:rPr>
        <w:t xml:space="preserve">включенных в Перечень муниципального имущества </w:t>
      </w:r>
      <w:r w:rsidRPr="00A96CF7">
        <w:rPr>
          <w:rFonts w:ascii="Times New Roman" w:eastAsia="Times New Roman" w:hAnsi="Times New Roman" w:cs="Times New Roman"/>
          <w:sz w:val="24"/>
          <w:szCs w:val="24"/>
          <w:lang w:eastAsia="ru-RU"/>
        </w:rPr>
        <w:t>находящегося в собственности муниципального образования муниципального района «Койгородский»,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«Койгородский»</w:t>
      </w:r>
      <w:r w:rsidRPr="00A96CF7">
        <w:rPr>
          <w:rFonts w:ascii="Times New Roman" w:eastAsia="Times New Roman" w:hAnsi="Times New Roman" w:cs="Times New Roman"/>
          <w:kern w:val="3"/>
          <w:sz w:val="24"/>
          <w:szCs w:val="24"/>
          <w:lang w:eastAsia="ru-RU" w:bidi="hi-IN"/>
        </w:rPr>
        <w:t>, (далее – Перечень имущества)</w:t>
      </w:r>
      <w:r w:rsidRPr="00A96CF7">
        <w:rPr>
          <w:rFonts w:ascii="Times New Roman" w:eastAsia="Times New Roman" w:hAnsi="Times New Roman" w:cs="Times New Roman"/>
          <w:sz w:val="24"/>
          <w:szCs w:val="24"/>
          <w:lang w:eastAsia="ru-RU"/>
        </w:rPr>
        <w:t>;</w:t>
      </w:r>
    </w:p>
    <w:p w:rsidR="00A96CF7" w:rsidRPr="00A96CF7" w:rsidRDefault="00A96CF7" w:rsidP="00A96CF7">
      <w:pPr>
        <w:tabs>
          <w:tab w:val="left" w:pos="851"/>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действует 41 договор безвозмездного пользования муниципальным недвижимым имуществом муниципального района «Койгородский» общей площадью 4,14 тыс. кв.м.</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Необходимо отметить, что имеющийся потенциал в управлении и распоряжении муниципальной собственностью муниципального района «Койгородский» сегодня используется не в полной мере, в его развитии имеется ряд нерешенных проблем, а именно: </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 Отсутствующая в необходимом объеме документация по технической инвентаризации  сдерживает  государственную регистрацию права собственности муниципального района «Койгородский» на муниципальные объекты, их вовлечение в </w:t>
      </w:r>
      <w:r w:rsidRPr="00A96CF7">
        <w:rPr>
          <w:rFonts w:ascii="Times New Roman" w:eastAsia="Times New Roman" w:hAnsi="Times New Roman" w:cs="Times New Roman"/>
          <w:sz w:val="24"/>
          <w:szCs w:val="24"/>
          <w:lang w:eastAsia="ru-RU"/>
        </w:rPr>
        <w:lastRenderedPageBreak/>
        <w:t xml:space="preserve">экономический оборот. Это не позволяет своевременно принимать решения по распоряжению муниципальным имуществом муниципального района «Койгородский». </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Как итог, по состоянию на 1 сентября 2013 года проведена процедура регистрации права муниципальной собственности муниципального района «Койгородский» на 88 объектов недвижимости, что составляет всего 49% от общего количества объектов недвижимости, находящихся в реестре муниципального имущества муниципального района «Койгородский». </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Значительная часть объектов находится в ветхом, неудовлетворительном состоянии, многие объекты недвижимого имущества капитально не ремонтировались с момента постройки. В среднем износ объектов муниципальной собственности муниципального района «Койгородский» по состоянию на 1 сентября 2013 года составляет более 70%.</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Достижение наибольшей эффективности использования объектов муниципальной собственности муниципального района «Койгородский» невозможно без планомерного и своевременного обновления основных фондов, замены устаревшего оборудования на новое, соответствующее современным условиям развития техники, модернизации имеющегося. </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Снижение уровня доходов в бюджет муниципального района «Койгородский» от использования муниципального имущества муниципального района «Койгородский».</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Так, сумма поступлений в бюджет муниципального района «Койгородский»   от использования муниципального имущества в 2012 году составила 7164,93 тыс. руб. В 2013 году поступление доходов по предварительным расчетам составит 6200,0 тыс. руб. </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Снижение поступлений от использования муниципального имущества муниципального района «Койгородский» обусловлено рядом объективных факторов, а именно:</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отсутствием в муниципальной собственности муниципального района «Койгородский» большого количества высоколиквидного имущества, подлежащего приватизации; </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дальнейшей приватизацией муниципального имущества муниципального района «Койгородский»;</w:t>
      </w:r>
    </w:p>
    <w:p w:rsidR="00A96CF7" w:rsidRPr="00A96CF7" w:rsidRDefault="00A96CF7" w:rsidP="00A96CF7">
      <w:pPr>
        <w:tabs>
          <w:tab w:val="left" w:pos="2268"/>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предоставлением муниципального имущества муниципального района «Койгородский» субъектам малого и среднего предпринимательства на льготных условиях с целью оказания содействия в их развитии в порядке, предусмотренном законодательством.</w:t>
      </w:r>
    </w:p>
    <w:p w:rsidR="00A96CF7" w:rsidRPr="00A96CF7" w:rsidRDefault="00A96CF7" w:rsidP="00A96CF7">
      <w:pPr>
        <w:tabs>
          <w:tab w:val="left" w:pos="2268"/>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Более 80 процентов от общей площади населенных пунктов не имеют цифровых материалов инвентаризации.</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Несовершенство законодательства в сфере имущественно-земельных отношений, существенно влияющее  на принятие эффективных решений об использовании имущества.</w:t>
      </w:r>
    </w:p>
    <w:p w:rsidR="00A96CF7" w:rsidRPr="00A96CF7" w:rsidRDefault="00A96CF7" w:rsidP="00A96CF7">
      <w:pPr>
        <w:spacing w:after="0" w:line="240" w:lineRule="auto"/>
        <w:ind w:firstLine="993"/>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области приватизации муниципального имущества отсутствует законодательно установленная минимальная цена при продаже без объявления цены, что позволяет приобретать покупателям муниципальное имущество по ценам,  многократно ниже реальной стоимости объектов приватизации и не превышающим затраты на предпродажную подготовку объектов.</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Таким образом, отрицательными факторами, затрудняющими развитие сферы управления муниципальным имуществом, являются:</w:t>
      </w:r>
    </w:p>
    <w:p w:rsidR="00A96CF7" w:rsidRPr="00A96CF7" w:rsidRDefault="00A96CF7" w:rsidP="00A96CF7">
      <w:pPr>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отсутствие актуальной информации, содержащейся в реестре муниципальной собственности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отсутствие в необходимом объеме технической документации для регистрации права муниципальной собственности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наличие объектов муниципальной казны муниципального района «Койгородский»  не вовлеченных в экономический оборот;</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низкий уровень обновления муниципального имущества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нестабильность поступления доходов  от использования муниципального имущества муниципального района «Койгородский» в бюджет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недостаточное нормативно-правовое регулирование, в том числе существующие пробелы в законодательстве.</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Имеющиеся проблемы в сфере управления муниципальным имуществом муниципального района «Койгородский»  носят системный характер и требуют комплексного подхода к их решению.</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jc w:val="center"/>
        <w:rPr>
          <w:rFonts w:ascii="Times New Roman" w:eastAsia="Calibri" w:hAnsi="Times New Roman" w:cs="Times New Roman"/>
          <w:sz w:val="24"/>
          <w:szCs w:val="24"/>
          <w:lang w:val="x-none" w:eastAsia="x-none"/>
        </w:rPr>
      </w:pPr>
      <w:bookmarkStart w:id="1" w:name="_Toc280370366"/>
      <w:bookmarkStart w:id="2" w:name="_Toc280019505"/>
      <w:r w:rsidRPr="00A96CF7">
        <w:rPr>
          <w:rFonts w:ascii="Times New Roman" w:eastAsia="Calibri" w:hAnsi="Times New Roman" w:cs="Times New Roman"/>
          <w:sz w:val="24"/>
          <w:szCs w:val="24"/>
          <w:lang w:val="x-none" w:eastAsia="x-none"/>
        </w:rPr>
        <w:t xml:space="preserve">2. </w:t>
      </w:r>
      <w:bookmarkEnd w:id="1"/>
      <w:bookmarkEnd w:id="2"/>
      <w:r w:rsidRPr="00A96CF7">
        <w:rPr>
          <w:rFonts w:ascii="Times New Roman" w:eastAsia="Calibri" w:hAnsi="Times New Roman" w:cs="Times New Roman"/>
          <w:sz w:val="24"/>
          <w:szCs w:val="24"/>
          <w:lang w:val="x-none" w:eastAsia="x-none"/>
        </w:rPr>
        <w:t>Приоритеты  реализуемой на территории муниципального района «Койгородский»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муниципального района «Койгородский»</w:t>
      </w: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 основании анализа, проведенного в разделе 1 Муниципальной подпрограммы «Управление муниципальным имуществом (далее – подпрограмма), можно выявить основные приоритеты муниципальной политики в сфере управления муниципальным имуществом муниципального района «Койгородский».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Основными приоритетными направлениями в сфере управления муниципальным имуществом муниципального района «Койгородский» на период до 2020 года являются:</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совершенствование и разработка новых механизмов управления объектами муниципальной собственности муниципального района «Койгородский»;</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оптимизация состава и структуры муниципального имущества муниципального района «Койгородский»;</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закрепление прав муниципальной собственности муниципального района «Койгородский», в том числе на землю;</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создание планово-картографической основы для единого учета земельных участков и объектов недвижимого имущества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поступления дополнительных доходов в бюджет муниципального района «Койгородский» от продажи и использования муниципального имущества муниципального района «Койгородский».</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Современными направлениями стратегического развития сферы управления муниципальным имуществом муниципального района «Койгородский» являются:</w:t>
      </w:r>
    </w:p>
    <w:p w:rsidR="00A96CF7" w:rsidRPr="00A96CF7" w:rsidRDefault="00A96CF7" w:rsidP="00A96CF7">
      <w:pPr>
        <w:numPr>
          <w:ilvl w:val="0"/>
          <w:numId w:val="12"/>
        </w:num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Общесоциальные:</w:t>
      </w:r>
    </w:p>
    <w:p w:rsidR="00A96CF7" w:rsidRPr="00A96CF7" w:rsidRDefault="00A96CF7" w:rsidP="00A96C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внедрение современных технологий учета и мониторинга, поддержки принятия решений в сфере управления муниципальным имуществом муниципального района «Койгородский»;</w:t>
      </w:r>
    </w:p>
    <w:p w:rsidR="00A96CF7" w:rsidRPr="00A96CF7" w:rsidRDefault="00A96CF7" w:rsidP="00A96C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актуальность и достаточность структуры муниципального имущества муниципального района «Койгородский» для удовлетворения муниципальных и общественных потребностей;</w:t>
      </w:r>
    </w:p>
    <w:p w:rsidR="00A96CF7" w:rsidRPr="00A96CF7" w:rsidRDefault="00A96CF7" w:rsidP="00A96C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соответствие муниципального имущества муниципального района «Койгородский» целевому назначению и современным требованиям безопасности;</w:t>
      </w:r>
    </w:p>
    <w:p w:rsidR="00A96CF7" w:rsidRPr="00A96CF7" w:rsidRDefault="00A96CF7" w:rsidP="00A96C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повышение доступности объектов муниципальной собственности муниципального района «Койгородский» для легитимных пользователей.</w:t>
      </w:r>
    </w:p>
    <w:p w:rsidR="00A96CF7" w:rsidRPr="00A96CF7" w:rsidRDefault="00A96CF7" w:rsidP="00A96CF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Общеэкономические:</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повышение экономического потенциала муниципального имущества муниципального района «Койгородский»;</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эффективное вовлечение объектов муниципальной собственности муниципального района «Койгородский» в экономический оборот;</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интеграция с программами и стратегиями развития отраслей экономики Республики Коми и муниципального образования.</w:t>
      </w:r>
    </w:p>
    <w:p w:rsidR="00A96CF7" w:rsidRPr="00A96CF7" w:rsidRDefault="00A96CF7" w:rsidP="00A96C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Институциональные:</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приведение нормативных правовых актов в сфере управления муниципальной собственностью муниципального района «Койгородский» в соответствие с программно-целевым подходом;</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реализация механизмов муниципально-частного партнерства;</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адресность обеспечения пользователей муниципального имущества муниципального района «Койгородский» для выполнения ими муниципальных задач.</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соответствии с долгосрочными приоритетами  муниципальной  политики, а также с учетом текущего состояния  сферы управления муниципальным имуществом муниципального района «Койгородский» определены цель и задачи подпрограммы.</w:t>
      </w:r>
    </w:p>
    <w:p w:rsidR="00A96CF7" w:rsidRPr="00A96CF7" w:rsidRDefault="00A96CF7" w:rsidP="00A96CF7">
      <w:pPr>
        <w:spacing w:after="0" w:line="240" w:lineRule="auto"/>
        <w:ind w:firstLine="709"/>
        <w:jc w:val="both"/>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t xml:space="preserve">Целью подпрограммы является повышение эффективности управления структурой и составом муниципального имущества </w:t>
      </w:r>
      <w:r w:rsidRPr="00A96CF7">
        <w:rPr>
          <w:rFonts w:ascii="Times New Roman" w:eastAsia="Calibri" w:hAnsi="Times New Roman" w:cs="Times New Roman"/>
          <w:color w:val="000000"/>
          <w:sz w:val="24"/>
          <w:szCs w:val="24"/>
          <w:lang w:val="x-none" w:eastAsia="x-none"/>
        </w:rPr>
        <w:t>муниципального района «Койгородский»</w:t>
      </w:r>
      <w:r w:rsidRPr="00A96CF7">
        <w:rPr>
          <w:rFonts w:ascii="Times New Roman" w:eastAsia="Calibri" w:hAnsi="Times New Roman" w:cs="Times New Roman"/>
          <w:sz w:val="24"/>
          <w:szCs w:val="24"/>
          <w:lang w:val="x-none" w:eastAsia="x-none"/>
        </w:rPr>
        <w:t>.</w:t>
      </w:r>
    </w:p>
    <w:p w:rsidR="00A96CF7" w:rsidRPr="00A96CF7" w:rsidRDefault="00A96CF7" w:rsidP="00A96CF7">
      <w:pPr>
        <w:spacing w:after="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sz w:val="24"/>
          <w:szCs w:val="24"/>
          <w:lang w:val="x-none" w:eastAsia="x-none"/>
        </w:rPr>
        <w:t xml:space="preserve">Достижение данной цели предусматривает решение взаимосвязанных задач: </w:t>
      </w:r>
    </w:p>
    <w:p w:rsidR="00A96CF7" w:rsidRPr="00A96CF7" w:rsidRDefault="00A96CF7" w:rsidP="00A96CF7">
      <w:pPr>
        <w:spacing w:after="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совершенствование системы учета муниципального имущества муниципального района «Койгородский»</w:t>
      </w:r>
      <w:r w:rsidRPr="00A96CF7">
        <w:rPr>
          <w:rFonts w:ascii="Calibri" w:eastAsia="Calibri" w:hAnsi="Calibri" w:cs="Times New Roman"/>
          <w:color w:val="000000"/>
          <w:sz w:val="24"/>
          <w:szCs w:val="24"/>
          <w:lang w:val="x-none" w:eastAsia="x-none"/>
        </w:rPr>
        <w:t xml:space="preserve"> </w:t>
      </w:r>
      <w:r w:rsidRPr="00A96CF7">
        <w:rPr>
          <w:rFonts w:ascii="Times New Roman" w:eastAsia="Calibri" w:hAnsi="Times New Roman" w:cs="Times New Roman"/>
          <w:color w:val="000000"/>
          <w:sz w:val="24"/>
          <w:szCs w:val="24"/>
          <w:lang w:val="x-none" w:eastAsia="x-none"/>
        </w:rPr>
        <w:t>и оптимизация его состава и структуры;</w:t>
      </w:r>
    </w:p>
    <w:p w:rsidR="00A96CF7" w:rsidRPr="00A96CF7" w:rsidRDefault="00A96CF7" w:rsidP="00A96CF7">
      <w:pPr>
        <w:spacing w:after="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обеспечение эффективности использования и распоряжения муниципальным имуществом муниципального района «Койгородский»;</w:t>
      </w:r>
    </w:p>
    <w:p w:rsidR="00A96CF7" w:rsidRPr="00A96CF7" w:rsidRDefault="00A96CF7" w:rsidP="00A96CF7">
      <w:pPr>
        <w:spacing w:after="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информационное наполнение и актуализация государственного кадастра недвижимости.</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Для дальнейшего социально-экономического развития муниципального района «Койгородский»  требуется   формирование эффективной структуры и системы управления муниципальным имуществом муниципального района «Койгородский». Наряду с решением задач по совершенствованию системы учета муниципального имущества муниципального района «Койгородский», будет уделяться внимание оптимизации структуры и состава муниципального имущества муниципального района «Койгородский», а также повышению эффективности использования и распоряжения муниципальным имуществом муниципального района «Койгородский», в том числе активному вовлечению его в экономический оборот.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Внедрение единой автоматизированной системы учета и управления государственным и муниципальным имуществом в Республике Коми, обеспечивающей надлежащий учет такого имущества,  прозрачность имущественной деятельности публично-правовых образований, доступность и достоверность информации для заинтересованных пользователей, обоснованность и эффективность принятия управленческих решений, предполагает осуществление методического и методологического сопровождения. </w:t>
      </w:r>
    </w:p>
    <w:p w:rsidR="00A96CF7" w:rsidRPr="00A96CF7" w:rsidRDefault="00A96CF7" w:rsidP="00A96CF7">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Меры, направленные на  увеличение доли муниципального имущества муниципального района «Койгородский», переданного в пользование, вовлечение муниципального имущества муниципального района «Койгородский» в экономический оборот, позволят стабилизировать поступление в бюджет муниципального района «Койгородский» доходов от использования муниципального имущества муниципального района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При этом важную роль будет играть реализация мер, направленных на усиление контроля сохранности и целевого использования муниципального имущества муниципального района «Койгородский», что позволит обеспечить эффективность его использования, а также повысит степень ответственности руководителей муниципальных </w:t>
      </w:r>
      <w:r w:rsidRPr="00A96CF7">
        <w:rPr>
          <w:rFonts w:ascii="Times New Roman" w:eastAsia="Times New Roman" w:hAnsi="Times New Roman" w:cs="Times New Roman"/>
          <w:sz w:val="24"/>
          <w:szCs w:val="24"/>
          <w:lang w:eastAsia="ru-RU"/>
        </w:rPr>
        <w:lastRenderedPageBreak/>
        <w:t>учреждений муниципального района «Койгородский», иных пользователей  за вверенное им муниципальное имущество муниципального района «Койгородский».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рамках реализации данной подпрограммы участие муниципальных учреждений МО МР «Койгородский» не предполагается.</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 формировании системы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целевых индикаторов и  показателей подпрограммы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Показатели подпрограммы характеризуют конечные общественно-значимые результаты развития сферы управления муниципальным имуществом МР «Койгородский» и оценивают социальные и экономические эффекты для общества в целом  или  пользователей муниципального имущества МР «Койгородский». К таким показателям относятся:</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sz w:val="24"/>
          <w:szCs w:val="24"/>
          <w:lang w:eastAsia="ru-RU"/>
        </w:rPr>
        <w:t xml:space="preserve">1) </w:t>
      </w:r>
      <w:r w:rsidRPr="00A96CF7">
        <w:rPr>
          <w:rFonts w:ascii="Times New Roman" w:eastAsia="Times New Roman" w:hAnsi="Times New Roman" w:cs="Times New Roman"/>
          <w:color w:val="000000"/>
          <w:sz w:val="24"/>
          <w:szCs w:val="24"/>
          <w:lang w:eastAsia="ru-RU"/>
        </w:rPr>
        <w:t>удельный вес</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color w:val="000000"/>
          <w:sz w:val="24"/>
          <w:szCs w:val="24"/>
          <w:lang w:eastAsia="ru-RU"/>
        </w:rPr>
        <w:t xml:space="preserve">объектов недвижимости, на которые зарегистрировано право собственности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color w:val="000000"/>
          <w:sz w:val="24"/>
          <w:szCs w:val="24"/>
          <w:lang w:eastAsia="ru-RU"/>
        </w:rPr>
        <w:t xml:space="preserve">, по отношению к общему количеству объектов недвижимости, находящихся в реестре муниципальной собственности МО </w:t>
      </w:r>
      <w:r w:rsidRPr="00A96CF7">
        <w:rPr>
          <w:rFonts w:ascii="Times New Roman" w:eastAsia="Times New Roman" w:hAnsi="Times New Roman" w:cs="Times New Roman"/>
          <w:sz w:val="24"/>
          <w:szCs w:val="24"/>
          <w:lang w:eastAsia="ru-RU"/>
        </w:rPr>
        <w:t xml:space="preserve">МР «Койгородский» </w:t>
      </w:r>
      <w:r w:rsidRPr="00A96CF7">
        <w:rPr>
          <w:rFonts w:ascii="Times New Roman" w:eastAsia="Times New Roman" w:hAnsi="Times New Roman" w:cs="Times New Roman"/>
          <w:color w:val="000000"/>
          <w:sz w:val="24"/>
          <w:szCs w:val="24"/>
          <w:lang w:eastAsia="ru-RU"/>
        </w:rPr>
        <w:t xml:space="preserve">(%);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2) удельный вес</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земельных участков</w:t>
      </w:r>
      <w:r w:rsidRPr="00A96CF7">
        <w:rPr>
          <w:rFonts w:ascii="Times New Roman" w:eastAsia="Times New Roman" w:hAnsi="Times New Roman" w:cs="Times New Roman"/>
          <w:color w:val="000000"/>
          <w:sz w:val="24"/>
          <w:szCs w:val="24"/>
          <w:lang w:eastAsia="ru-RU"/>
        </w:rPr>
        <w:t xml:space="preserve">, на которые зарегистрировано право собственности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color w:val="000000"/>
          <w:sz w:val="24"/>
          <w:szCs w:val="24"/>
          <w:lang w:eastAsia="ru-RU"/>
        </w:rPr>
        <w:t xml:space="preserve">, по отношению к общему количеству земельных участков, находящихся в реестре муниципальной собственности МО </w:t>
      </w:r>
      <w:r w:rsidRPr="00A96CF7">
        <w:rPr>
          <w:rFonts w:ascii="Times New Roman" w:eastAsia="Times New Roman" w:hAnsi="Times New Roman" w:cs="Times New Roman"/>
          <w:sz w:val="24"/>
          <w:szCs w:val="24"/>
          <w:lang w:eastAsia="ru-RU"/>
        </w:rPr>
        <w:t xml:space="preserve">МР «Койгородский» </w:t>
      </w:r>
      <w:r w:rsidRPr="00A96CF7">
        <w:rPr>
          <w:rFonts w:ascii="Times New Roman" w:eastAsia="Times New Roman" w:hAnsi="Times New Roman" w:cs="Times New Roman"/>
          <w:color w:val="000000"/>
          <w:sz w:val="24"/>
          <w:szCs w:val="24"/>
          <w:lang w:eastAsia="ru-RU"/>
        </w:rPr>
        <w:t>(%).</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Данные показатели  влияют на своевременное и эффективное распоряжение объектами недвижимости и земельными участками, находящимися в муниципальной собственности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sz w:val="24"/>
          <w:szCs w:val="24"/>
          <w:lang w:eastAsia="ru-RU"/>
        </w:rPr>
        <w:t xml:space="preserve">3) удельный вес объектов недвижимости и земельных участков, предоставленных в пользование, по отношению к общему количеству объектов недвижимости, находящихся в </w:t>
      </w:r>
      <w:r w:rsidRPr="00A96CF7">
        <w:rPr>
          <w:rFonts w:ascii="Times New Roman" w:eastAsia="Times New Roman" w:hAnsi="Times New Roman" w:cs="Times New Roman"/>
          <w:color w:val="000000"/>
          <w:sz w:val="24"/>
          <w:szCs w:val="24"/>
          <w:lang w:eastAsia="ru-RU"/>
        </w:rPr>
        <w:t xml:space="preserve">реестре муниципальной собственности МО </w:t>
      </w:r>
      <w:r w:rsidRPr="00A96CF7">
        <w:rPr>
          <w:rFonts w:ascii="Times New Roman" w:eastAsia="Times New Roman" w:hAnsi="Times New Roman" w:cs="Times New Roman"/>
          <w:sz w:val="24"/>
          <w:szCs w:val="24"/>
          <w:lang w:eastAsia="ru-RU"/>
        </w:rPr>
        <w:t xml:space="preserve">МР «Койгородский» </w:t>
      </w:r>
      <w:r w:rsidRPr="00A96CF7">
        <w:rPr>
          <w:rFonts w:ascii="Times New Roman" w:eastAsia="Times New Roman" w:hAnsi="Times New Roman" w:cs="Times New Roman"/>
          <w:color w:val="000000"/>
          <w:sz w:val="24"/>
          <w:szCs w:val="24"/>
          <w:lang w:eastAsia="ru-RU"/>
        </w:rPr>
        <w:t xml:space="preserve">(%). </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Указанные показатели имеют запланированные по годам количественные значения, рассчитываемые на основе данных реестра муниципальной собственности МО МР «Койгородский». </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доходы, полученные от продажи имущества, находящегося в муниципальной собственности МР «Койгородский» (млн. руб.);</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доходы, полученные от использования имущества, находящегося в муниципальной собственности МР «Койгородский» (млн. руб.).</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Показателями выполнения задач подпрограммы являются:</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1. Обеспечение полноты и актуальности учета муниципального имущества МР «Койгородский»:</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уровень актуализации информации об объектах недвижимости и земельных участках, содержащейся в реестре муниципальной собственности МО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2. Обеспечение государственной регистрации права собственности МР «Койгородский»:</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муниципальной собственности МО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 %;</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lastRenderedPageBreak/>
        <w:t xml:space="preserve">количество земельных участков, относящихся к муниципальной собственности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 по которым получены кадастровые паспорта (штук).</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Задача 3. Оптимизация структуры муниципального имущества МР «Койгородский»: </w:t>
      </w:r>
    </w:p>
    <w:p w:rsidR="00A96CF7" w:rsidRPr="00A96CF7" w:rsidRDefault="00A96CF7" w:rsidP="00A96CF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96CF7">
        <w:rPr>
          <w:rFonts w:ascii="Times New Roman" w:eastAsia="Calibri" w:hAnsi="Times New Roman" w:cs="Times New Roman"/>
          <w:bCs/>
          <w:iCs/>
          <w:sz w:val="24"/>
          <w:szCs w:val="24"/>
          <w:lang w:eastAsia="ru-RU"/>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w:t>
      </w:r>
      <w:r w:rsidRPr="00A96CF7">
        <w:rPr>
          <w:rFonts w:ascii="Times New Roman" w:eastAsia="Calibri" w:hAnsi="Times New Roman" w:cs="Times New Roman"/>
          <w:b/>
          <w:bCs/>
          <w:iCs/>
          <w:sz w:val="24"/>
          <w:szCs w:val="24"/>
          <w:lang w:eastAsia="ru-RU"/>
        </w:rPr>
        <w:t xml:space="preserve"> </w:t>
      </w:r>
      <w:r w:rsidRPr="00A96CF7">
        <w:rPr>
          <w:rFonts w:ascii="Times New Roman" w:eastAsia="Times New Roman" w:hAnsi="Times New Roman" w:cs="Times New Roman"/>
          <w:sz w:val="24"/>
          <w:szCs w:val="24"/>
          <w:lang w:eastAsia="ru-RU"/>
        </w:rPr>
        <w:t>муниципального имущества МР «Койгородский» на соответствующий год</w:t>
      </w:r>
      <w:r w:rsidRPr="00A96CF7">
        <w:rPr>
          <w:rFonts w:ascii="Times New Roman" w:eastAsia="Calibri" w:hAnsi="Times New Roman" w:cs="Times New Roman"/>
          <w:bCs/>
          <w:iCs/>
          <w:sz w:val="24"/>
          <w:szCs w:val="24"/>
          <w:lang w:eastAsia="ru-RU"/>
        </w:rPr>
        <w:t>, %.</w:t>
      </w:r>
      <w:r w:rsidRPr="00A96CF7">
        <w:rPr>
          <w:rFonts w:ascii="Times New Roman" w:eastAsia="Calibri" w:hAnsi="Times New Roman" w:cs="Times New Roman"/>
          <w:b/>
          <w:bCs/>
          <w:iCs/>
          <w:sz w:val="24"/>
          <w:szCs w:val="24"/>
          <w:lang w:eastAsia="ru-RU"/>
        </w:rPr>
        <w:t xml:space="preserve"> </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Задача 4. Вовлечение </w:t>
      </w:r>
      <w:r w:rsidRPr="00A96CF7">
        <w:rPr>
          <w:rFonts w:ascii="Times New Roman" w:eastAsia="Calibri" w:hAnsi="Times New Roman" w:cs="Times New Roman"/>
          <w:sz w:val="24"/>
          <w:szCs w:val="24"/>
          <w:lang w:val="x-none" w:eastAsia="x-none"/>
        </w:rPr>
        <w:t>муниципального</w:t>
      </w:r>
      <w:r w:rsidRPr="00A96CF7">
        <w:rPr>
          <w:rFonts w:ascii="Times New Roman" w:eastAsia="Calibri" w:hAnsi="Times New Roman" w:cs="Times New Roman"/>
          <w:bCs/>
          <w:iCs/>
          <w:sz w:val="24"/>
          <w:szCs w:val="24"/>
          <w:lang w:val="x-none" w:eastAsia="x-none"/>
        </w:rPr>
        <w:t xml:space="preserve"> имущества </w:t>
      </w:r>
      <w:r w:rsidRPr="00A96CF7">
        <w:rPr>
          <w:rFonts w:ascii="Times New Roman" w:eastAsia="Calibri" w:hAnsi="Times New Roman" w:cs="Times New Roman"/>
          <w:sz w:val="24"/>
          <w:szCs w:val="24"/>
          <w:lang w:val="x-none" w:eastAsia="x-none"/>
        </w:rPr>
        <w:t>МР «Койгородский»</w:t>
      </w:r>
      <w:r w:rsidRPr="00A96CF7">
        <w:rPr>
          <w:rFonts w:ascii="Calibri" w:eastAsia="Calibri" w:hAnsi="Calibri" w:cs="Times New Roman"/>
          <w:b/>
          <w:sz w:val="24"/>
          <w:szCs w:val="24"/>
          <w:lang w:val="x-none" w:eastAsia="x-none"/>
        </w:rPr>
        <w:t xml:space="preserve"> </w:t>
      </w:r>
      <w:r w:rsidRPr="00A96CF7">
        <w:rPr>
          <w:rFonts w:ascii="Times New Roman" w:eastAsia="Calibri" w:hAnsi="Times New Roman" w:cs="Times New Roman"/>
          <w:bCs/>
          <w:iCs/>
          <w:sz w:val="24"/>
          <w:szCs w:val="24"/>
          <w:lang w:val="x-none" w:eastAsia="x-none"/>
        </w:rPr>
        <w:t xml:space="preserve"> в экономический оборот:</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eastAsia="ru-RU"/>
        </w:rPr>
      </w:pPr>
      <w:r w:rsidRPr="00A96CF7">
        <w:rPr>
          <w:rFonts w:ascii="Times New Roman" w:eastAsia="Times New Roman" w:hAnsi="Times New Roman" w:cs="Times New Roman"/>
          <w:bCs/>
          <w:sz w:val="24"/>
          <w:szCs w:val="24"/>
          <w:lang w:eastAsia="ru-RU"/>
        </w:rPr>
        <w:t xml:space="preserve">удельный вес объектов недвижимости и земельных участков, предоставленных в пользование, по отношению к общему количеству объектов недвижимости и земельных участков, находящихся в реестре муниципальной собственности МО МР </w:t>
      </w:r>
      <w:r w:rsidRPr="00A96CF7">
        <w:rPr>
          <w:rFonts w:ascii="Times New Roman" w:eastAsia="Times New Roman" w:hAnsi="Times New Roman" w:cs="Times New Roman"/>
          <w:bCs/>
          <w:color w:val="000000"/>
          <w:sz w:val="24"/>
          <w:szCs w:val="24"/>
          <w:lang w:eastAsia="ru-RU"/>
        </w:rPr>
        <w:t>«Койгородский»,</w:t>
      </w:r>
      <w:r w:rsidRPr="00A96CF7">
        <w:rPr>
          <w:rFonts w:ascii="Times New Roman" w:eastAsia="Times New Roman" w:hAnsi="Times New Roman" w:cs="Times New Roman"/>
          <w:bCs/>
          <w:sz w:val="24"/>
          <w:szCs w:val="24"/>
          <w:lang w:eastAsia="ru-RU"/>
        </w:rPr>
        <w:t xml:space="preserve"> </w:t>
      </w:r>
      <w:r w:rsidRPr="00A96CF7">
        <w:rPr>
          <w:rFonts w:ascii="Times New Roman" w:eastAsia="Calibri" w:hAnsi="Times New Roman" w:cs="Times New Roman"/>
          <w:bCs/>
          <w:iCs/>
          <w:sz w:val="24"/>
          <w:szCs w:val="24"/>
          <w:lang w:eastAsia="ru-RU"/>
        </w:rPr>
        <w:t>%.</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Задача 5. Осуществление контроля за эффективным использованием муниципального имущества </w:t>
      </w:r>
      <w:r w:rsidRPr="00A96CF7">
        <w:rPr>
          <w:rFonts w:ascii="Times New Roman" w:eastAsia="Calibri" w:hAnsi="Times New Roman" w:cs="Times New Roman"/>
          <w:sz w:val="24"/>
          <w:szCs w:val="24"/>
          <w:lang w:val="x-none" w:eastAsia="x-none"/>
        </w:rPr>
        <w:t>МР «Койгородский»</w:t>
      </w:r>
      <w:r w:rsidRPr="00A96CF7">
        <w:rPr>
          <w:rFonts w:ascii="Times New Roman" w:eastAsia="Calibri" w:hAnsi="Times New Roman" w:cs="Times New Roman"/>
          <w:bCs/>
          <w:iCs/>
          <w:sz w:val="24"/>
          <w:szCs w:val="24"/>
          <w:lang w:val="x-none" w:eastAsia="x-none"/>
        </w:rPr>
        <w:t>:</w:t>
      </w:r>
    </w:p>
    <w:p w:rsidR="00A96CF7" w:rsidRPr="00A96CF7" w:rsidRDefault="00A96CF7" w:rsidP="00A96CF7">
      <w:pPr>
        <w:spacing w:after="0" w:line="240" w:lineRule="auto"/>
        <w:ind w:firstLine="708"/>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удельный вес устраненных нарушений, выявленных в процессе проверок, к общему количеству нарушений, %.</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Показателем выполнения задач является:</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уровень ежегодного достижения показателей (индикаторов) подпрограммы,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color w:val="C0504D"/>
          <w:sz w:val="24"/>
          <w:szCs w:val="24"/>
          <w:lang w:eastAsia="ru-RU"/>
        </w:rPr>
      </w:pPr>
      <w:r w:rsidRPr="00A96CF7">
        <w:rPr>
          <w:rFonts w:ascii="Times New Roman" w:eastAsia="Times New Roman" w:hAnsi="Times New Roman" w:cs="Times New Roman"/>
          <w:sz w:val="24"/>
          <w:szCs w:val="24"/>
          <w:lang w:eastAsia="ru-RU"/>
        </w:rPr>
        <w:t xml:space="preserve">Показатели подпрограммы имеют запланированные по годам количественные значения, измеряемые и </w:t>
      </w:r>
      <w:r w:rsidRPr="00A96CF7">
        <w:rPr>
          <w:rFonts w:ascii="Times New Roman" w:eastAsia="Times New Roman" w:hAnsi="Times New Roman" w:cs="Times New Roman"/>
          <w:color w:val="000000"/>
          <w:sz w:val="24"/>
          <w:szCs w:val="24"/>
          <w:lang w:eastAsia="ru-RU"/>
        </w:rPr>
        <w:t>рассчитываемые на основе ведомственных отчетностей ответственного исполнителя и соисполнителя подпрограммы.</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Сведения о  показателях (индикаторах) подпрограммы по годам реализации представлены в приложении к подпрограмме. Показатели рассчитаны на основе прогноза их динамики с учетом имеющихся тенденций их изменения за счет совершенствования системы управления в соответствующей сфере социально-экономического развития МР «Койгородский».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sz w:val="24"/>
          <w:szCs w:val="24"/>
          <w:lang w:eastAsia="ru-RU"/>
        </w:rPr>
        <w:t xml:space="preserve">Указанные в таблице 3 показатели будут получены при сохранении достигнутого уровня финансирования сферы управления муниципальным имуществом МР «Койгородский».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Основными конечными результатами реализации подпрограммы станет:</w:t>
      </w:r>
    </w:p>
    <w:p w:rsidR="00A96CF7" w:rsidRPr="00A96CF7" w:rsidRDefault="00A96CF7" w:rsidP="00A96CF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уровень актуализации информации, содержащейся в реестре муниципального имущества МР «Койгородский», который составит в 2020 году 98%;</w:t>
      </w:r>
    </w:p>
    <w:p w:rsidR="00A96CF7" w:rsidRPr="00A96CF7" w:rsidRDefault="00A96CF7" w:rsidP="00A96CF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доведение к 2020 году удельного веса объектов недвижимости, на которые зарегистрировано право собственности МР «Койгородский», до 95%, а по земельным участкам - до 100% для дальнейшего оперативного принятия решений по распоряжению данными объектами собственности, активному вовлечению их в экономический оборот;</w:t>
      </w:r>
    </w:p>
    <w:p w:rsidR="00A96CF7" w:rsidRPr="00A96CF7" w:rsidRDefault="00A96CF7" w:rsidP="00A96CF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увеличение удельного веса объектов недвижимости, предоставленных в пользование, до 91%, а земельных участков - до 100%, что позволит сократить расходы бюджета МР «Койгородский» на содержание и обслуживание объектов муниципальной казны МР «Койгородский»;</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обеспечение стабильных доходов от продажи и использования  муниципального имущества МР «Койгородский» в  бюджет МР «Койгородский»; </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 2020 году ожидается рост удельного веса объектов недвижимости, по которым проведена техническая инвентаризация к общему количеству объектов недвижимости, находящихся в реестре муниципальной собственности, до 99%;</w:t>
      </w:r>
    </w:p>
    <w:p w:rsidR="00A96CF7" w:rsidRPr="00A96CF7" w:rsidRDefault="00A96CF7" w:rsidP="00A96CF7">
      <w:pPr>
        <w:spacing w:after="0" w:line="240" w:lineRule="auto"/>
        <w:ind w:firstLine="708"/>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sz w:val="24"/>
          <w:szCs w:val="24"/>
          <w:lang w:eastAsia="ru-RU"/>
        </w:rPr>
        <w:t>количество земельных участков, относящихся к собственности МР «Койгородский», по которым получены кадастровые паспорта, возрастет на 300 к уровню 2011 года.</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Выполнение намеченных подпрограммой мероприятий будет способствовать повышению эффективности управления муниципальным имуществом МР «Койгородский», что является важнейшим результатом реализации подпрограммы.</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pacing w:after="0"/>
        <w:rPr>
          <w:rFonts w:ascii="Calibri" w:eastAsia="Calibri" w:hAnsi="Calibri" w:cs="Times New Roman"/>
          <w:b/>
          <w:sz w:val="28"/>
          <w:szCs w:val="20"/>
          <w:lang w:val="x-none" w:eastAsia="x-none"/>
        </w:rPr>
      </w:pPr>
      <w:r w:rsidRPr="00A96CF7">
        <w:rPr>
          <w:rFonts w:ascii="Times New Roman" w:eastAsia="Calibri" w:hAnsi="Times New Roman" w:cs="Times New Roman"/>
          <w:sz w:val="24"/>
          <w:szCs w:val="24"/>
          <w:lang w:val="x-none" w:eastAsia="x-none"/>
        </w:rPr>
        <w:t>Сроки и этапы  реализации муниципальной программы:</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bookmarkStart w:id="3" w:name="_Toc308685279"/>
      <w:bookmarkStart w:id="4" w:name="_Toc308684992"/>
      <w:r w:rsidRPr="00A96CF7">
        <w:rPr>
          <w:rFonts w:ascii="Times New Roman" w:eastAsia="Times New Roman" w:hAnsi="Times New Roman" w:cs="Times New Roman"/>
          <w:bCs/>
          <w:sz w:val="24"/>
          <w:szCs w:val="24"/>
          <w:lang w:eastAsia="ru-RU"/>
        </w:rPr>
        <w:t>Программа реализуется в 2014 - 2020 годах.</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OLE_LINK4"/>
      <w:bookmarkStart w:id="6" w:name="OLE_LINK3"/>
      <w:r w:rsidRPr="00A96CF7">
        <w:rPr>
          <w:rFonts w:ascii="Times New Roman" w:eastAsia="Times New Roman" w:hAnsi="Times New Roman" w:cs="Times New Roman"/>
          <w:sz w:val="24"/>
          <w:szCs w:val="24"/>
          <w:lang w:eastAsia="ru-RU"/>
        </w:rPr>
        <w:t xml:space="preserve">Реализация </w:t>
      </w:r>
      <w:r w:rsidRPr="00A96CF7">
        <w:rPr>
          <w:rFonts w:ascii="Times New Roman" w:eastAsia="Times New Roman" w:hAnsi="Times New Roman" w:cs="Times New Roman"/>
          <w:bCs/>
          <w:sz w:val="24"/>
          <w:szCs w:val="24"/>
          <w:lang w:eastAsia="ru-RU"/>
        </w:rPr>
        <w:t>подп</w:t>
      </w:r>
      <w:r w:rsidRPr="00A96CF7">
        <w:rPr>
          <w:rFonts w:ascii="Times New Roman" w:eastAsia="Times New Roman" w:hAnsi="Times New Roman" w:cs="Times New Roman"/>
          <w:sz w:val="24"/>
          <w:szCs w:val="24"/>
          <w:lang w:eastAsia="ru-RU"/>
        </w:rPr>
        <w:t>рограммы осуществляется в два этапа, первый из которых увязан с трехлетним периодом бюджетного планирования:</w:t>
      </w:r>
    </w:p>
    <w:bookmarkEnd w:id="5"/>
    <w:bookmarkEnd w:id="6"/>
    <w:p w:rsidR="00A96CF7" w:rsidRPr="00A96CF7" w:rsidRDefault="00A96CF7" w:rsidP="00A96CF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I этап - 2014-2016 годы –  организация и проведение инвентаризации муниципального имущества МР «Койгородский», проведение работ по инвентаризации земель. </w:t>
      </w:r>
    </w:p>
    <w:p w:rsidR="00A96CF7" w:rsidRPr="00A96CF7" w:rsidRDefault="00A96CF7" w:rsidP="00A96CF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Основное внимание на этом этапе будет уделено проведению работ, направленных на совершенствование учета муниципального имущества МР «Койгородский», актуализации информации об объектах недвижимости и земельных участках, содержащихся  в реестре муниципальной собственности муниципального образования муниципального района «Койгородский»,  оптимизацию структуры и состава муниципальной собственности МР «Койгородский». </w:t>
      </w:r>
    </w:p>
    <w:p w:rsidR="00A96CF7" w:rsidRPr="00A96CF7" w:rsidRDefault="00A96CF7" w:rsidP="00A96CF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Планируется стабилизировать доходы местного бюджета МР «Койгородский» от продажи и использования муниципального имущества МР «Койгородский».</w:t>
      </w:r>
    </w:p>
    <w:p w:rsidR="00A96CF7" w:rsidRPr="00A96CF7" w:rsidRDefault="00A96CF7" w:rsidP="00A96CF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II этап - 2016-2020 годы – активное вовлечение объектов муниципальной собственности МР «Койгородский» в экономический  оборот, основанное на наличии актуальной базы данных, содержащихся в реестре муниципальной собственности муниципального образования муниципального района «Койгородский», изменении качественного и количественного состава муниципальной собственности МР «Койгородский» в результате проведенной инвентаризации муниципального имущества МР «Койгородский», актуализации государственной кадастровой оценки земель.</w:t>
      </w:r>
    </w:p>
    <w:bookmarkEnd w:id="3"/>
    <w:bookmarkEnd w:id="4"/>
    <w:p w:rsidR="00A96CF7" w:rsidRPr="00A96CF7" w:rsidRDefault="00A96CF7" w:rsidP="00A96CF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На данном этапе планируется зарегистрировать право собственности МР «Койгородский» на объекты недвижимости и земельные участки, обеспечить максимальную передачу муниципального имущества МР «Койгородский» в пользование. </w:t>
      </w:r>
    </w:p>
    <w:p w:rsidR="00A96CF7" w:rsidRPr="00A96CF7" w:rsidRDefault="00A96CF7" w:rsidP="00A96CF7">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A96CF7" w:rsidRPr="00A96CF7" w:rsidRDefault="00A96CF7" w:rsidP="00A96CF7">
      <w:pPr>
        <w:spacing w:after="0"/>
        <w:jc w:val="center"/>
        <w:rPr>
          <w:rFonts w:ascii="Calibri" w:eastAsia="Calibri" w:hAnsi="Calibri" w:cs="Times New Roman"/>
          <w:b/>
          <w:sz w:val="28"/>
          <w:szCs w:val="20"/>
          <w:highlight w:val="cyan"/>
          <w:lang w:val="x-none" w:eastAsia="x-none"/>
        </w:rPr>
      </w:pPr>
      <w:r w:rsidRPr="00A96CF7">
        <w:rPr>
          <w:rFonts w:ascii="Times New Roman" w:eastAsia="Calibri" w:hAnsi="Times New Roman" w:cs="Times New Roman"/>
          <w:sz w:val="24"/>
          <w:szCs w:val="24"/>
          <w:lang w:val="x-none" w:eastAsia="x-none"/>
        </w:rPr>
        <w:t xml:space="preserve">3. Характеристика основных мероприятий подпрограммы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основных мероприятий подпрограммы определен исходя из необходимости достижения ее целей и задач.</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мероприятий может корректироваться по мере решения задач подпрограммы.</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основных мероприятий подпрограммы  с указанием сроков их реализации ожидаемых результатов и в связи с показателями  подпрограмм  представлен в приложении к подпрограмме (таблица 1).</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Подпрограмма предусматривает реализацию следующих основных мероприятий: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1. Обеспечение полноты и актуальности учета муниципального имущества МР «Койгородский»: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учет и управление объектами  муниципальной собственности;</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организация и проведение инвентаризации муниципального имущества МР «Койгородский»;</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актуализация реестра муниципальной собственности муниципального образования  муниципального района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2. Обеспечение государственной регистрации права собственности МР «Койгородский» на объекты недвижимости:</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организация технической инвентаризации и паспортизации объектов недвижимого имущества, находящихся в муниципальной собственности МР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2) организация проведения кадастровых работ для обеспечения кадастровыми паспортами земельных участков, находящихся в муниципальной собственности МР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регистрация права собственности муниципального района «Койгородский» на объекты муниципальной собственности МР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3. Оптимизация структуры муниципального имущества МР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sz w:val="24"/>
          <w:szCs w:val="24"/>
          <w:lang w:eastAsia="ru-RU"/>
        </w:rPr>
        <w:t>1) проведение приватизации муниципального имущества МР «Койгородский»</w:t>
      </w:r>
      <w:r w:rsidRPr="00A96CF7">
        <w:rPr>
          <w:rFonts w:ascii="Times New Roman" w:eastAsia="Times New Roman" w:hAnsi="Times New Roman" w:cs="Times New Roman"/>
          <w:bCs/>
          <w:iCs/>
          <w:sz w:val="24"/>
          <w:szCs w:val="24"/>
          <w:lang w:eastAsia="ru-RU"/>
        </w:rPr>
        <w:t>;</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разграничение  муниципальной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капитальный и текущий ремонт объектов муниципальной собственности МР «Койгородский»;</w:t>
      </w:r>
    </w:p>
    <w:p w:rsidR="00A96CF7" w:rsidRPr="00A96CF7" w:rsidRDefault="00A96CF7" w:rsidP="00A96CF7">
      <w:pPr>
        <w:widowControl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обновление объектов муниципальной собственности МР «Койгородский».</w:t>
      </w:r>
    </w:p>
    <w:p w:rsidR="00A96CF7" w:rsidRPr="00A96CF7" w:rsidRDefault="00A96CF7" w:rsidP="00A96CF7">
      <w:pPr>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96CF7">
        <w:rPr>
          <w:rFonts w:ascii="Times New Roman" w:eastAsia="Times New Roman" w:hAnsi="Times New Roman" w:cs="Times New Roman"/>
          <w:sz w:val="24"/>
          <w:szCs w:val="24"/>
          <w:lang w:eastAsia="ru-RU"/>
        </w:rPr>
        <w:t>Задача 4. Вовлечение муниципального имущества МР «Койгородский» в экономический оборот:</w:t>
      </w:r>
    </w:p>
    <w:p w:rsidR="00A96CF7" w:rsidRPr="00A96CF7" w:rsidRDefault="00A96CF7" w:rsidP="00A96CF7">
      <w:pPr>
        <w:numPr>
          <w:ilvl w:val="1"/>
          <w:numId w:val="1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A96CF7" w:rsidRPr="00A96CF7" w:rsidRDefault="00A96CF7" w:rsidP="00A96CF7">
      <w:pPr>
        <w:numPr>
          <w:ilvl w:val="1"/>
          <w:numId w:val="1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iCs/>
          <w:sz w:val="24"/>
          <w:szCs w:val="24"/>
          <w:lang w:eastAsia="ru-RU"/>
        </w:rPr>
        <w:t>предоставление земельных участков в аренду, постоянное (бессрочное) пользование, безвозмездное срочное пользование;</w:t>
      </w:r>
    </w:p>
    <w:p w:rsidR="00A96CF7" w:rsidRPr="00A96CF7" w:rsidRDefault="00A96CF7" w:rsidP="00A96CF7">
      <w:pPr>
        <w:numPr>
          <w:ilvl w:val="1"/>
          <w:numId w:val="13"/>
        </w:num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осуществление перевода земель из одной категории в другую, в том числе организация мероприятий по включение земель в черту населенных пунктов;</w:t>
      </w:r>
    </w:p>
    <w:p w:rsidR="00A96CF7" w:rsidRPr="00A96CF7" w:rsidRDefault="00A96CF7" w:rsidP="00A96CF7">
      <w:pPr>
        <w:numPr>
          <w:ilvl w:val="1"/>
          <w:numId w:val="13"/>
        </w:numPr>
        <w:tabs>
          <w:tab w:val="left" w:pos="993"/>
        </w:tabs>
        <w:spacing w:after="0" w:line="240" w:lineRule="auto"/>
        <w:ind w:firstLine="709"/>
        <w:jc w:val="both"/>
        <w:rPr>
          <w:rFonts w:ascii="Times New Roman" w:eastAsia="Times New Roman" w:hAnsi="Times New Roman" w:cs="Times New Roman"/>
          <w:iCs/>
          <w:sz w:val="24"/>
          <w:szCs w:val="24"/>
          <w:lang w:eastAsia="ru-RU"/>
        </w:rPr>
      </w:pPr>
      <w:r w:rsidRPr="00A96CF7">
        <w:rPr>
          <w:rFonts w:ascii="Times New Roman" w:eastAsia="Times New Roman" w:hAnsi="Times New Roman" w:cs="Times New Roman"/>
          <w:iCs/>
          <w:sz w:val="24"/>
          <w:szCs w:val="24"/>
          <w:lang w:eastAsia="ru-RU"/>
        </w:rPr>
        <w:t xml:space="preserve"> образование новых земельных участков путем раздела, перераспределения земельных участков, находящихся в муниципальной собственности </w:t>
      </w:r>
      <w:r w:rsidRPr="00A96CF7">
        <w:rPr>
          <w:rFonts w:ascii="Times New Roman" w:eastAsia="Times New Roman" w:hAnsi="Times New Roman" w:cs="Times New Roman"/>
          <w:sz w:val="24"/>
          <w:szCs w:val="24"/>
          <w:lang w:eastAsia="ru-RU"/>
        </w:rPr>
        <w:t>МР «Койгородский» и земельных участков, государственная собственность на которые не разграничена</w:t>
      </w:r>
      <w:r w:rsidRPr="00A96CF7">
        <w:rPr>
          <w:rFonts w:ascii="Times New Roman" w:eastAsia="Times New Roman" w:hAnsi="Times New Roman" w:cs="Times New Roman"/>
          <w:iCs/>
          <w:sz w:val="24"/>
          <w:szCs w:val="24"/>
          <w:lang w:eastAsia="ru-RU"/>
        </w:rPr>
        <w:t>;</w:t>
      </w:r>
    </w:p>
    <w:p w:rsidR="00A96CF7" w:rsidRPr="00A96CF7" w:rsidRDefault="00A96CF7" w:rsidP="00A96CF7">
      <w:pPr>
        <w:numPr>
          <w:ilvl w:val="1"/>
          <w:numId w:val="13"/>
        </w:numPr>
        <w:tabs>
          <w:tab w:val="left" w:pos="993"/>
        </w:tabs>
        <w:spacing w:after="0" w:line="240" w:lineRule="auto"/>
        <w:ind w:firstLine="709"/>
        <w:jc w:val="both"/>
        <w:rPr>
          <w:rFonts w:ascii="Times New Roman" w:eastAsia="Times New Roman" w:hAnsi="Times New Roman" w:cs="Times New Roman"/>
          <w:i/>
          <w:iCs/>
          <w:sz w:val="24"/>
          <w:szCs w:val="24"/>
          <w:lang w:eastAsia="ru-RU"/>
        </w:rPr>
      </w:pPr>
      <w:r w:rsidRPr="00A96CF7">
        <w:rPr>
          <w:rFonts w:ascii="Times New Roman" w:eastAsia="Times New Roman" w:hAnsi="Times New Roman" w:cs="Times New Roman"/>
          <w:iCs/>
          <w:sz w:val="24"/>
          <w:szCs w:val="24"/>
          <w:lang w:eastAsia="ru-RU"/>
        </w:rPr>
        <w:t xml:space="preserve">содержание объектов муниципальной казны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iCs/>
          <w:sz w:val="24"/>
          <w:szCs w:val="24"/>
          <w:lang w:eastAsia="ru-RU"/>
        </w:rPr>
        <w:t>, не переданных пользователям.</w:t>
      </w:r>
    </w:p>
    <w:p w:rsidR="00A96CF7" w:rsidRPr="00A96CF7" w:rsidRDefault="00A96CF7" w:rsidP="00A96CF7">
      <w:pPr>
        <w:spacing w:after="0" w:line="240" w:lineRule="auto"/>
        <w:ind w:firstLine="708"/>
        <w:jc w:val="both"/>
        <w:rPr>
          <w:rFonts w:ascii="Times New Roman" w:eastAsia="Times New Roman" w:hAnsi="Times New Roman" w:cs="Times New Roman"/>
          <w:iCs/>
          <w:sz w:val="24"/>
          <w:szCs w:val="24"/>
          <w:lang w:eastAsia="ru-RU"/>
        </w:rPr>
      </w:pPr>
      <w:r w:rsidRPr="00A96CF7">
        <w:rPr>
          <w:rFonts w:ascii="Times New Roman" w:eastAsia="Times New Roman" w:hAnsi="Times New Roman" w:cs="Times New Roman"/>
          <w:iCs/>
          <w:sz w:val="24"/>
          <w:szCs w:val="24"/>
          <w:lang w:eastAsia="ru-RU"/>
        </w:rPr>
        <w:t xml:space="preserve">Задача 5. Осуществление контроля за эффективным использованием  муниципального имущества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iCs/>
          <w:sz w:val="24"/>
          <w:szCs w:val="24"/>
          <w:lang w:eastAsia="ru-RU"/>
        </w:rPr>
        <w:t>:</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bCs/>
          <w:i/>
          <w:iCs/>
          <w:sz w:val="24"/>
          <w:szCs w:val="24"/>
          <w:lang w:eastAsia="ru-RU"/>
        </w:rPr>
      </w:pPr>
      <w:r w:rsidRPr="00A96CF7">
        <w:rPr>
          <w:rFonts w:ascii="Times New Roman" w:eastAsia="Times New Roman" w:hAnsi="Times New Roman" w:cs="Times New Roman"/>
          <w:iCs/>
          <w:sz w:val="24"/>
          <w:szCs w:val="24"/>
          <w:lang w:eastAsia="ru-RU"/>
        </w:rPr>
        <w:t xml:space="preserve">1) </w:t>
      </w:r>
      <w:r w:rsidRPr="00A96CF7">
        <w:rPr>
          <w:rFonts w:ascii="Times New Roman" w:eastAsia="Times New Roman" w:hAnsi="Times New Roman" w:cs="Times New Roman"/>
          <w:bCs/>
          <w:iCs/>
          <w:sz w:val="24"/>
          <w:szCs w:val="24"/>
          <w:lang w:eastAsia="ru-RU"/>
        </w:rPr>
        <w:t xml:space="preserve">проведение проверок использования по назначению и сохранности муниципального имущества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bCs/>
          <w:iCs/>
          <w:sz w:val="24"/>
          <w:szCs w:val="24"/>
          <w:lang w:eastAsia="ru-RU"/>
        </w:rPr>
        <w:t xml:space="preserve">, переданного в пользование муниципальным организациям и иным пользователям; </w:t>
      </w: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A96CF7">
        <w:rPr>
          <w:rFonts w:ascii="Times New Roman" w:eastAsia="Times New Roman" w:hAnsi="Times New Roman" w:cs="Times New Roman"/>
          <w:bCs/>
          <w:iCs/>
          <w:sz w:val="24"/>
          <w:szCs w:val="24"/>
          <w:lang w:eastAsia="ru-RU"/>
        </w:rPr>
        <w:t xml:space="preserve">2) защита имущественных прав </w:t>
      </w:r>
      <w:r w:rsidRPr="00A96CF7">
        <w:rPr>
          <w:rFonts w:ascii="Times New Roman" w:eastAsia="Times New Roman" w:hAnsi="Times New Roman" w:cs="Times New Roman"/>
          <w:sz w:val="24"/>
          <w:szCs w:val="24"/>
          <w:lang w:eastAsia="ru-RU"/>
        </w:rPr>
        <w:t>МР «Койгородский»</w:t>
      </w:r>
      <w:r w:rsidRPr="00A96CF7">
        <w:rPr>
          <w:rFonts w:ascii="Times New Roman" w:eastAsia="Times New Roman" w:hAnsi="Times New Roman" w:cs="Times New Roman"/>
          <w:bCs/>
          <w:iCs/>
          <w:sz w:val="24"/>
          <w:szCs w:val="24"/>
          <w:lang w:eastAsia="ru-RU"/>
        </w:rPr>
        <w:t>.</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 выполнении намеченных мероприятий планируется достижение следующих результатов:</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проведение инвентаризации и  актуализации сведений об объектах, содержащихся в реестре муниципальной собственности муниципального образования муниципального района «Койгородский», и выявление объектов, ранее не учтенных в реестре муниципальной собственности муниципального образования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регистрация права собственности муниципального района «Койгородский» на 95% объектов недвижимости и на земельные участки, находящиеся в собственности МР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Оптимизация структуры муниципального имущества муниципального района «Койгородский» позволит добиться следующих результатов:</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в части приватизации муниципального имущества муниципального района «Койгородский»:</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продажа муниципального имущества МР «Койгородский», не задействованного в обеспечении деятельности органов местного самоуправления, а также неиспользуемого или неэффективно используемого. Эффективность этого способа оптимизации муниципального имущества МР «Койгородский» связана с возмездным характером его отчуждения, что способствует решению задачи повышения доходной части бюджета МР «Койгородский»;</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в части разграничения собственности:</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будет продолжена передача  имущества в федеральную собственность, государственную собственность Республики Коми, муниципальную собственность сельских поселений в соответствии с закрепленными полномочиями; </w:t>
      </w:r>
    </w:p>
    <w:p w:rsidR="00A96CF7" w:rsidRPr="00A96CF7" w:rsidRDefault="00A96CF7" w:rsidP="00A96C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в части обновления, а также капитального и текущего ремонтов объектов муниципальной собственности:</w:t>
      </w:r>
    </w:p>
    <w:p w:rsidR="00A96CF7" w:rsidRPr="00A96CF7" w:rsidRDefault="00A96CF7" w:rsidP="00A96CF7">
      <w:pPr>
        <w:spacing w:after="0" w:line="240" w:lineRule="auto"/>
        <w:ind w:firstLine="709"/>
        <w:jc w:val="both"/>
        <w:rPr>
          <w:rFonts w:ascii="Times New Roman" w:eastAsia="Calibri" w:hAnsi="Times New Roman" w:cs="Times New Roman"/>
          <w:bCs/>
          <w:iCs/>
          <w:sz w:val="24"/>
          <w:szCs w:val="24"/>
          <w:lang w:val="x-none" w:eastAsia="x-none"/>
        </w:rPr>
      </w:pPr>
      <w:r w:rsidRPr="00A96CF7">
        <w:rPr>
          <w:rFonts w:ascii="Times New Roman" w:eastAsia="Calibri" w:hAnsi="Times New Roman" w:cs="Times New Roman"/>
          <w:bCs/>
          <w:iCs/>
          <w:sz w:val="24"/>
          <w:szCs w:val="24"/>
          <w:lang w:val="x-none" w:eastAsia="x-none"/>
        </w:rPr>
        <w:t xml:space="preserve">за счет обновления объектов муниципальной собственности </w:t>
      </w:r>
      <w:r w:rsidRPr="00A96CF7">
        <w:rPr>
          <w:rFonts w:ascii="Times New Roman" w:eastAsia="Calibri" w:hAnsi="Times New Roman" w:cs="Times New Roman"/>
          <w:color w:val="000000"/>
          <w:sz w:val="24"/>
          <w:szCs w:val="24"/>
          <w:lang w:val="x-none" w:eastAsia="x-none"/>
        </w:rPr>
        <w:t>МР «Койгородский»</w:t>
      </w:r>
      <w:r w:rsidRPr="00A96CF7">
        <w:rPr>
          <w:rFonts w:ascii="Calibri" w:eastAsia="Calibri" w:hAnsi="Calibri" w:cs="Times New Roman"/>
          <w:color w:val="000000"/>
          <w:sz w:val="24"/>
          <w:szCs w:val="24"/>
          <w:lang w:val="x-none" w:eastAsia="x-none"/>
        </w:rPr>
        <w:t xml:space="preserve"> </w:t>
      </w:r>
      <w:r w:rsidRPr="00A96CF7">
        <w:rPr>
          <w:rFonts w:ascii="Times New Roman" w:eastAsia="Calibri" w:hAnsi="Times New Roman" w:cs="Times New Roman"/>
          <w:bCs/>
          <w:iCs/>
          <w:sz w:val="24"/>
          <w:szCs w:val="24"/>
          <w:lang w:val="x-none" w:eastAsia="x-none"/>
        </w:rPr>
        <w:t xml:space="preserve">будет расти доля стоимости приобретенного в муниципальную собственность </w:t>
      </w:r>
      <w:r w:rsidRPr="00A96CF7">
        <w:rPr>
          <w:rFonts w:ascii="Times New Roman" w:eastAsia="Calibri" w:hAnsi="Times New Roman" w:cs="Times New Roman"/>
          <w:color w:val="000000"/>
          <w:sz w:val="24"/>
          <w:szCs w:val="24"/>
          <w:lang w:val="x-none" w:eastAsia="x-none"/>
        </w:rPr>
        <w:t xml:space="preserve">МР «Койгородский» </w:t>
      </w:r>
      <w:r w:rsidRPr="00A96CF7">
        <w:rPr>
          <w:rFonts w:ascii="Times New Roman" w:eastAsia="Calibri" w:hAnsi="Times New Roman" w:cs="Times New Roman"/>
          <w:bCs/>
          <w:iCs/>
          <w:sz w:val="24"/>
          <w:szCs w:val="24"/>
          <w:lang w:val="x-none" w:eastAsia="x-none"/>
        </w:rPr>
        <w:t>имущества.</w:t>
      </w:r>
    </w:p>
    <w:p w:rsidR="00A96CF7" w:rsidRPr="00A96CF7" w:rsidRDefault="00A96CF7" w:rsidP="00A96CF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Непосредственным результатом мероприятий по повышению эффективности использования и распоряжения муниципальным имуществом МР «Койгородский» будет - полное вовлечение муниципального имущества МР «Койгородский» в экономический оборот, с учетом</w:t>
      </w:r>
      <w:r w:rsidRPr="00A96CF7">
        <w:rPr>
          <w:rFonts w:ascii="Times New Roman" w:eastAsia="Times New Roman" w:hAnsi="Times New Roman" w:cs="Times New Roman"/>
          <w:kern w:val="3"/>
          <w:sz w:val="24"/>
          <w:szCs w:val="24"/>
          <w:lang w:eastAsia="ru-RU" w:bidi="hi-IN"/>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полного объема,  указанного в Перечне имущества, передаваемого указанным субъектам.</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p>
    <w:p w:rsidR="00A96CF7" w:rsidRPr="00A96CF7" w:rsidRDefault="00A96CF7" w:rsidP="00A96CF7">
      <w:pPr>
        <w:spacing w:after="0"/>
        <w:jc w:val="center"/>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t>5.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основных положений и сроков принятия необходимых муниципальных правовых актов муниципального района «Койгородский»)</w:t>
      </w:r>
    </w:p>
    <w:p w:rsidR="00A96CF7" w:rsidRPr="00A96CF7" w:rsidRDefault="00A96CF7" w:rsidP="00A96CF7">
      <w:pPr>
        <w:spacing w:after="0"/>
        <w:jc w:val="center"/>
        <w:rPr>
          <w:rFonts w:ascii="Times New Roman" w:eastAsia="Calibri" w:hAnsi="Times New Roman" w:cs="Times New Roman"/>
          <w:sz w:val="24"/>
          <w:szCs w:val="24"/>
          <w:lang w:val="x-none" w:eastAsia="x-none"/>
        </w:rPr>
      </w:pP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Нормативными правовыми актами муниципального района «Койгородский», в соответствии с которыми осуществляется правовое регулирование в сфере имущественных отношений, являются:</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29 апреля 2009 № III-16/181 «Об утверждении Положения о порядке владения, пользования и распоряжения муниципальным имуществом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13 марта 2013  № I</w:t>
      </w:r>
      <w:r w:rsidRPr="00A96CF7">
        <w:rPr>
          <w:rFonts w:ascii="Times New Roman" w:eastAsia="Times New Roman" w:hAnsi="Times New Roman" w:cs="Times New Roman"/>
          <w:sz w:val="24"/>
          <w:szCs w:val="24"/>
          <w:lang w:val="en-US" w:eastAsia="ru-RU"/>
        </w:rPr>
        <w:t>V</w:t>
      </w:r>
      <w:r w:rsidRPr="00A96CF7">
        <w:rPr>
          <w:rFonts w:ascii="Times New Roman" w:eastAsia="Times New Roman" w:hAnsi="Times New Roman" w:cs="Times New Roman"/>
          <w:sz w:val="24"/>
          <w:szCs w:val="24"/>
          <w:lang w:eastAsia="ru-RU"/>
        </w:rPr>
        <w:t>-16/161 «Об утверждении Положения о ведении реестра муниципальной собственности МОМР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21 февраля 2007 № 78-РС «Об утверждении Положения «О порядке передачи имущества, находящегося в муниципальной собственности МО МР «Койгородский» в муниципальную собственность поселений»;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30 мая 2012 № </w:t>
      </w:r>
      <w:r w:rsidRPr="00A96CF7">
        <w:rPr>
          <w:rFonts w:ascii="Times New Roman" w:eastAsia="Times New Roman" w:hAnsi="Times New Roman" w:cs="Times New Roman"/>
          <w:sz w:val="24"/>
          <w:szCs w:val="24"/>
          <w:lang w:val="en-US" w:eastAsia="ru-RU"/>
        </w:rPr>
        <w:t>IV</w:t>
      </w:r>
      <w:r w:rsidRPr="00A96CF7">
        <w:rPr>
          <w:rFonts w:ascii="Times New Roman" w:eastAsia="Times New Roman" w:hAnsi="Times New Roman" w:cs="Times New Roman"/>
          <w:sz w:val="24"/>
          <w:szCs w:val="24"/>
          <w:lang w:eastAsia="ru-RU"/>
        </w:rPr>
        <w:t>-10/105 «Об утверждении Положения о порядке списания муниципального имущества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от 12 мая 2010 № III-23/262 «Об утверждении Положения о порядке проведения конкурсов 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МО МР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Совета МР «Койгородский» от 19 декабря 2008 № III-14/152 «Об утверждении Положения о порядке планирования приватизации муниципального имущества»;</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Решение Совета МР «Койгородский» от 24 марта 2010 № III-22/236 «Об утверждении Положения о порядке приватизации муниципального имущества муниципального образования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21 декабря 2011 № </w:t>
      </w:r>
      <w:r w:rsidRPr="00A96CF7">
        <w:rPr>
          <w:rFonts w:ascii="Times New Roman" w:eastAsia="Times New Roman" w:hAnsi="Times New Roman" w:cs="Times New Roman"/>
          <w:sz w:val="24"/>
          <w:szCs w:val="24"/>
          <w:lang w:val="en-US" w:eastAsia="ru-RU"/>
        </w:rPr>
        <w:t>IV</w:t>
      </w:r>
      <w:r w:rsidRPr="00A96CF7">
        <w:rPr>
          <w:rFonts w:ascii="Times New Roman" w:eastAsia="Times New Roman" w:hAnsi="Times New Roman" w:cs="Times New Roman"/>
          <w:sz w:val="24"/>
          <w:szCs w:val="24"/>
          <w:lang w:eastAsia="ru-RU"/>
        </w:rPr>
        <w:t xml:space="preserve">-07/72 «Об утверждении Положения о порядке управления, распоряжения и пользования земельными участками на территории МО МР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Решение Совета от 16 апреля 2008 № </w:t>
      </w:r>
      <w:r w:rsidRPr="00A96CF7">
        <w:rPr>
          <w:rFonts w:ascii="Times New Roman" w:eastAsia="Times New Roman" w:hAnsi="Times New Roman" w:cs="Times New Roman"/>
          <w:sz w:val="24"/>
          <w:szCs w:val="24"/>
          <w:lang w:val="en-US" w:eastAsia="ru-RU"/>
        </w:rPr>
        <w:t>III</w:t>
      </w:r>
      <w:r w:rsidRPr="00A96CF7">
        <w:rPr>
          <w:rFonts w:ascii="Times New Roman" w:eastAsia="Times New Roman" w:hAnsi="Times New Roman" w:cs="Times New Roman"/>
          <w:sz w:val="24"/>
          <w:szCs w:val="24"/>
          <w:lang w:eastAsia="ru-RU"/>
        </w:rPr>
        <w:t>-09/83 «Об утверждении Положения о порядке определения размера арендной платы, порядке, условиях и сроках внесения арендной платы за земли, находящиеся в собственности муниципального образования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Постановление администрации МР «Койгородский» от 10 июля 2013 № 37/07 «Об утверждении Порядка присвоения реестровых номеров внесенных в Реестр муниципальной собственности МО МР «Койгородский» юридических лиц, объектов недвижимого имущества и движимого имущества».</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Кроме того, ежегодно принимается решение Совета МР «Койгородский» об утверждении прогнозного плана приватизации муниципального имущества «Койгородский» на очередной финансовый год. Сроки принятия данного нормативного правового акта на очередной финансовый год – декабрь текущего года. В соответствии с указанным правовым актом утверждается перечень муниципального имущества «Койгородский», подлежащего приватизации в очередном финансовом году.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Мерой правового регулирования является актуализация размеров арендной платы за пользование муниципальным имуществом «Койгородский» посредством внесения изменений в решение Совета «Койгородский» от 23 ноября 2011  № </w:t>
      </w:r>
      <w:r w:rsidRPr="00A96CF7">
        <w:rPr>
          <w:rFonts w:ascii="Times New Roman" w:eastAsia="Times New Roman" w:hAnsi="Times New Roman" w:cs="Times New Roman"/>
          <w:sz w:val="24"/>
          <w:szCs w:val="24"/>
          <w:lang w:val="en-US" w:eastAsia="ru-RU"/>
        </w:rPr>
        <w:t>IV</w:t>
      </w:r>
      <w:r w:rsidRPr="00A96CF7">
        <w:rPr>
          <w:rFonts w:ascii="Times New Roman" w:eastAsia="Times New Roman" w:hAnsi="Times New Roman" w:cs="Times New Roman"/>
          <w:sz w:val="24"/>
          <w:szCs w:val="24"/>
          <w:lang w:eastAsia="ru-RU"/>
        </w:rPr>
        <w:t xml:space="preserve">-06/56 «Об утверждении базовой ставки арендной платы и форм расчета величины годовой арендной платы за пользование имуществом, находящимся в собственности МО МР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Также мерой правового регулирования является актуализация размеров арендной платы за пользование земельными участками, находящимися в муниципальной собственности МР «Койгородский», или земельными участками, государственная собственность на которые не разграничена, посредством принятия постановления администрации МР «Койгородский» об утверждении корректирующих коэффициентов, учитывающих размер арендной платы за особые условия использования земельного участка.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Меры правового регулирования представлены в приложении к подпрограмме.</w:t>
      </w:r>
    </w:p>
    <w:p w:rsidR="00A96CF7" w:rsidRPr="00A96CF7" w:rsidRDefault="00A96CF7" w:rsidP="00A96CF7">
      <w:pPr>
        <w:spacing w:after="0"/>
        <w:jc w:val="center"/>
        <w:rPr>
          <w:rFonts w:ascii="Calibri" w:eastAsia="Calibri" w:hAnsi="Calibri" w:cs="Times New Roman"/>
          <w:b/>
          <w:sz w:val="28"/>
          <w:szCs w:val="20"/>
          <w:lang w:val="x-none" w:eastAsia="x-none"/>
        </w:rPr>
      </w:pP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Выполнение намеченных подпрограммой мероприятий будет способствовать повышению эффективности управления муниципальным имуществом МР «Койгородский», что является важнейшим результатом реализации подпрограммы.</w:t>
      </w:r>
    </w:p>
    <w:p w:rsidR="00A96CF7" w:rsidRPr="00A96CF7" w:rsidRDefault="00A96CF7" w:rsidP="00A96CF7">
      <w:pPr>
        <w:spacing w:after="0" w:line="240" w:lineRule="auto"/>
        <w:jc w:val="center"/>
        <w:rPr>
          <w:rFonts w:ascii="Times New Roman" w:eastAsia="Calibri" w:hAnsi="Times New Roman" w:cs="Times New Roman"/>
          <w:sz w:val="24"/>
          <w:szCs w:val="24"/>
          <w:lang w:val="x-none" w:eastAsia="x-none"/>
        </w:rPr>
      </w:pPr>
      <w:bookmarkStart w:id="7" w:name="_Toc280019512"/>
      <w:bookmarkStart w:id="8" w:name="_Toc280370373"/>
      <w:bookmarkStart w:id="9" w:name="_Toc262714745"/>
    </w:p>
    <w:p w:rsidR="00A96CF7" w:rsidRPr="00A96CF7" w:rsidRDefault="00A96CF7" w:rsidP="00A96CF7">
      <w:pPr>
        <w:spacing w:after="0" w:line="240" w:lineRule="auto"/>
        <w:jc w:val="center"/>
        <w:rPr>
          <w:rFonts w:ascii="Times New Roman" w:eastAsia="Calibri" w:hAnsi="Times New Roman" w:cs="Times New Roman"/>
          <w:sz w:val="24"/>
          <w:szCs w:val="24"/>
          <w:lang w:val="x-none" w:eastAsia="x-none"/>
        </w:rPr>
      </w:pPr>
      <w:r w:rsidRPr="00A96CF7">
        <w:rPr>
          <w:rFonts w:ascii="Times New Roman" w:eastAsia="Calibri" w:hAnsi="Times New Roman" w:cs="Times New Roman"/>
          <w:sz w:val="24"/>
          <w:szCs w:val="24"/>
          <w:lang w:val="x-none" w:eastAsia="x-none"/>
        </w:rPr>
        <w:t>6.</w:t>
      </w:r>
      <w:bookmarkStart w:id="10" w:name="_Toc280019513"/>
      <w:bookmarkStart w:id="11" w:name="_Toc280370374"/>
      <w:bookmarkEnd w:id="7"/>
      <w:bookmarkEnd w:id="8"/>
      <w:r w:rsidRPr="00A96CF7">
        <w:rPr>
          <w:rFonts w:ascii="Times New Roman" w:eastAsia="Calibri" w:hAnsi="Times New Roman" w:cs="Times New Roman"/>
          <w:sz w:val="24"/>
          <w:szCs w:val="24"/>
          <w:lang w:val="x-none" w:eastAsia="x-none"/>
        </w:rPr>
        <w:t xml:space="preserve">  </w:t>
      </w:r>
      <w:bookmarkEnd w:id="10"/>
      <w:bookmarkEnd w:id="11"/>
      <w:r w:rsidRPr="00A96CF7">
        <w:rPr>
          <w:rFonts w:ascii="Times New Roman" w:eastAsia="Calibri" w:hAnsi="Times New Roman" w:cs="Times New Roman"/>
          <w:sz w:val="24"/>
          <w:szCs w:val="24"/>
          <w:lang w:val="x-none" w:eastAsia="x-none"/>
        </w:rPr>
        <w:t>Ресурсное обеспечение муниципальной программы</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Реализация мероприятий подпрограммы осуществляется за счет средств бюджета муниципального района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Общий объем финансирования подпрограммы  на 2014-2020 годы предусматривается в размере 1061,6</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 xml:space="preserve">тыс. рублей за счет средств  бюджета муниципального района «Койгородский».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u w:val="single"/>
          <w:lang w:eastAsia="ru-RU"/>
        </w:rPr>
        <w:t>Прогнозный объем финансирования подпрограммы по годам составляет</w:t>
      </w:r>
      <w:r w:rsidRPr="00A96CF7">
        <w:rPr>
          <w:rFonts w:ascii="Times New Roman" w:eastAsia="Times New Roman" w:hAnsi="Times New Roman" w:cs="Times New Roman"/>
          <w:sz w:val="24"/>
          <w:szCs w:val="24"/>
          <w:lang w:eastAsia="ru-RU"/>
        </w:rPr>
        <w:t>:</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161,7</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 xml:space="preserve">тыс. рублей;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91,4</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тыс. рублей;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161,7</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 xml:space="preserve">тыс. рублей;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ab/>
        <w:t xml:space="preserve">2017 год – 161,7тыс. рублей;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2018 год – 161,7</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тыс. рублей;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xml:space="preserve">          2019 год – 161,7тыс. рублей;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2020 год –   161,7тыс. рублей.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Ресурсное обеспечение реализации подпрограммы за счет средств бюджета МР «Койгородский»  представлено в </w:t>
      </w:r>
      <w:bookmarkEnd w:id="9"/>
      <w:r w:rsidRPr="00A96CF7">
        <w:rPr>
          <w:rFonts w:ascii="Times New Roman" w:eastAsia="Times New Roman" w:hAnsi="Times New Roman" w:cs="Times New Roman"/>
          <w:sz w:val="24"/>
          <w:szCs w:val="24"/>
          <w:lang w:eastAsia="ru-RU"/>
        </w:rPr>
        <w:t>приложении к подпрограмме.</w:t>
      </w:r>
    </w:p>
    <w:p w:rsidR="00A96CF7" w:rsidRPr="00A96CF7" w:rsidRDefault="00A96CF7" w:rsidP="00A96CF7">
      <w:pPr>
        <w:spacing w:after="0" w:line="240" w:lineRule="auto"/>
        <w:ind w:firstLine="709"/>
        <w:jc w:val="both"/>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Методика оценки эффективности подпрограммы</w:t>
      </w: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Оценка эффективности реализации подпрограммы осуществляется по методике, установленной в </w:t>
      </w:r>
      <w:hyperlink r:id="rId24" w:history="1">
        <w:r w:rsidRPr="00A96CF7">
          <w:rPr>
            <w:rFonts w:ascii="Times New Roman" w:eastAsia="Times New Roman" w:hAnsi="Times New Roman" w:cs="Times New Roman"/>
            <w:sz w:val="24"/>
            <w:szCs w:val="24"/>
            <w:u w:val="single"/>
            <w:lang w:eastAsia="ru-RU"/>
          </w:rPr>
          <w:t>разделе 9</w:t>
        </w:r>
      </w:hyperlink>
      <w:r w:rsidRPr="00A96CF7">
        <w:rPr>
          <w:rFonts w:ascii="Times New Roman" w:eastAsia="Times New Roman" w:hAnsi="Times New Roman" w:cs="Times New Roman"/>
          <w:sz w:val="24"/>
          <w:szCs w:val="24"/>
          <w:lang w:eastAsia="ru-RU"/>
        </w:rPr>
        <w:t xml:space="preserve"> муниципальной программы</w:t>
      </w: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ПАСПОРТ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подпрограммы 3 «Управление муниципальными финансами и муниципальным долгом»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428"/>
      </w:tblGrid>
      <w:tr w:rsidR="00A96CF7" w:rsidRPr="00A96CF7" w:rsidTr="00F175A1">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Ответственный исполнитель подпрограммы</w:t>
            </w:r>
            <w:r w:rsidRPr="00A96CF7">
              <w:rPr>
                <w:rFonts w:ascii="Courier New" w:eastAsia="Times New Roman" w:hAnsi="Courier New" w:cs="Courier New"/>
                <w:sz w:val="20"/>
                <w:szCs w:val="20"/>
                <w:lang w:eastAsia="ru-RU"/>
              </w:rPr>
              <w:br/>
              <w:t xml:space="preserve">муниципальной программы               </w:t>
            </w:r>
          </w:p>
        </w:tc>
        <w:tc>
          <w:tcPr>
            <w:tcW w:w="442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Финансовое управление администрации муниципального района «Койгородский»</w:t>
            </w:r>
          </w:p>
        </w:tc>
      </w:tr>
      <w:tr w:rsidR="00A96CF7" w:rsidRPr="00A96CF7" w:rsidTr="00F175A1">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Соисполнители подпрограммы</w:t>
            </w:r>
          </w:p>
        </w:tc>
        <w:tc>
          <w:tcPr>
            <w:tcW w:w="442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Цели (цель)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Обеспечение долгосрочной устойчивости бюджетной системы муниципального образования муниципального района «Койгородский»</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 Обеспечение  сбалансированности  бюджетной  системы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2.Внедрение программно-целевых принципов организации деятельности органов местного самоуправления муниципалитета.</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3.Обеспечение качества и доступности муниципальных услуг, предоставляемых юридическим и физическим лицам.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4.Развитие муниципального финансового и внутреннего контроля.</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5.Совершенствование инструментов управления и контроль на всех стадиях размещения заказов на поставки товаров, выполнение работ, </w:t>
            </w:r>
            <w:r w:rsidRPr="00A96CF7">
              <w:rPr>
                <w:rFonts w:ascii="Courier New" w:eastAsia="Times New Roman" w:hAnsi="Courier New" w:cs="Courier New"/>
                <w:sz w:val="20"/>
                <w:szCs w:val="20"/>
                <w:lang w:eastAsia="ru-RU"/>
              </w:rPr>
              <w:lastRenderedPageBreak/>
              <w:t xml:space="preserve">оказание услуг для муниципальных нужд.                                                   </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Целевые    показатели     (индикаторы)</w:t>
            </w:r>
            <w:r w:rsidRPr="00A96CF7">
              <w:rPr>
                <w:rFonts w:ascii="Courier New" w:eastAsia="Times New Roman" w:hAnsi="Courier New" w:cs="Courier New"/>
                <w:sz w:val="20"/>
                <w:szCs w:val="20"/>
                <w:lang w:eastAsia="ru-RU"/>
              </w:rPr>
              <w:br/>
              <w:t xml:space="preserve">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1.Удельный вес расходов  бюджета муниципального образования муниципального района «Койгородский», представленных в виде муниципальных программ.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2.Отношение дефицита консолидированного бюджета муниципального образования к доходам без учета объема безвозмездных поступлений и поступлений налоговых доходов по дополнительным нормативам отчислений. </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4.Одобрение администрацией муниципального района «Койгородский» основных направлений бюджетной и налоговой политики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5.Удельный вес своевременно разработанных и утвержденных и/или актуализированных нормативных актов, регламентирующих и методически обеспечивающих бюджетный процесс в муниципальном образовании, в количестве таких актов, необходимых для внедрения механизмов использования инструментов эффективного финансового менеджмента.</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6.Удельный вес главных распорядителей средств бюджета муниципального образования муниципального района «Койгородский», охваченных годовым мониторингом качества финансового менеджмента главных распорядителей бюджетных средств муниципалитета.</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7.Доля торгов (конкурсов и аукционов), проведенных в соответствие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8.Удельный вес проведенных контрольных мероприятий (ревизий  и проверок целевого использования средств местного бюджета) в общем количестве запланированных мероприятий.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9.Соответствие решения о бюджете </w:t>
            </w:r>
            <w:r w:rsidRPr="00A96CF7">
              <w:rPr>
                <w:rFonts w:ascii="Courier New" w:eastAsia="Times New Roman" w:hAnsi="Courier New" w:cs="Courier New"/>
                <w:sz w:val="20"/>
                <w:szCs w:val="20"/>
                <w:lang w:eastAsia="ru-RU"/>
              </w:rPr>
              <w:lastRenderedPageBreak/>
              <w:t>муниципального образования муниципального района «Койгородский» требованиям Бюджетного кодекса Российской Федерации.</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10.Соответствие исполнения бюджета муниципального образования муниципального района «Койгородский» бюджетному законодательству.</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11.Отношение объема просроченной кредиторской задолженности получателей средств бюджета муниципального образования муниципального района «Койгородский» к общему объему расходов.</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12.Удельный вес бюджетной отчетности, представленный в установленные Министерством финансов Республики Коми сроки.</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13.Доля расходов на обслуживание муниципального долга в расходах бюджета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14.Уровень расчетной бюджетной обеспеченности муниципальных образований сельских поселений после выравнивания.</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15.Доля муниципальных образований сельских поселений, расчетная бюджетная обеспеченность которых после её выравнивания одинакова</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16.Соотношение фактического финансирования расходов муниципального образования муниципального района «Койгородский», направленных на выравнивание бюджетной обеспеченности муниципальных образований сельских поселений к их плановому значению, предусмотренному сводной бюджетной росписью на соответствующий период.</w:t>
            </w:r>
          </w:p>
          <w:p w:rsidR="00A96CF7" w:rsidRPr="00A96CF7" w:rsidRDefault="00A96CF7" w:rsidP="00A96CF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17.Уровень ежегодного достижения показателей (индикаторов) подпрограммы.      </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Сроки и этапы  реализации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На постоянной основе в 2014-2020 годах</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бюджетных      ассигнований</w:t>
            </w:r>
            <w:r w:rsidRPr="00A96CF7">
              <w:rPr>
                <w:rFonts w:ascii="Courier New" w:eastAsia="Times New Roman" w:hAnsi="Courier New" w:cs="Courier New"/>
                <w:sz w:val="20"/>
                <w:szCs w:val="20"/>
                <w:lang w:eastAsia="ru-RU"/>
              </w:rPr>
              <w:br/>
              <w:t xml:space="preserve">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 бюджетных ассигнований подпрограммы в 2014-2020 годах составит за счет средств бюджета муниципального образования муниципального района «Койгородский» 19307,7 тыс. рублей, за счет средств республиканского бюджета Республики Коми 728,1 тыс. рублей (в 2014-2016 годах). Общий объем 20035,8 тыс. рублей,  в том числе по годам:</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2014 год – 3566,0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2015 год – 1553,0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2016 год – 2858,0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 2017 год – 2994,7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2018 год – 2924,7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2019 год – 3094,7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2020 год – 3044,7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Ожидаемые    результаты     реализации</w:t>
            </w:r>
            <w:r w:rsidRPr="00A96CF7">
              <w:rPr>
                <w:rFonts w:ascii="Courier New" w:eastAsia="Times New Roman" w:hAnsi="Courier New" w:cs="Courier New"/>
                <w:sz w:val="20"/>
                <w:szCs w:val="20"/>
                <w:lang w:eastAsia="ru-RU"/>
              </w:rPr>
              <w:br/>
              <w:t xml:space="preserve">муниципальной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Устойчивое  и стабильное функционирования бюджетной системы муниципального образования муниципального района «Койгородский» в долгосрочной перспективе.</w:t>
            </w:r>
          </w:p>
        </w:tc>
      </w:tr>
    </w:tbl>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numPr>
          <w:ilvl w:val="0"/>
          <w:numId w:val="14"/>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Характеристика текущего состояния соответствующей сферы социально-экономического развития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left="900"/>
        <w:contextualSpacing/>
        <w:outlineLvl w:val="1"/>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Основные параметры проекта бюджета муниципального образования муниципального района «Койгородский»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муниципалитета.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администрации муниципального района. Так, в 2013 году утверждено постановление администрации муниципального района «Койгородский» "Об основных направлениях бюджетной и налоговой политики муниципального образования муниципального района «Койгородский» на 2014 год и на плановый период 2015 и 2016 годов".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Указанный документ представляет собой анализ текущей ситуации в финансовой сфере, отмечает достигнутые результаты, имеющиеся проблемы, определяет ближайшие цели и устанавливает задачи по их достижению.</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Так, среди сохраняющихся на момент утверждения документа проблем отмечается    инерция планирования и увеличения расходов без оценки их реальной отдачи и соответствия намеченным стратегическим целям развития муниципального района.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Бюджетная и налоговая политика муниципального образования муниципального района «Койгородский» в 2014 - 2016 годах направлена на обеспечение условий для устойчивого экономического роста, повышение уровня и качества жизни граждан в муниципалитете.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Достижение поставленной цели бюджетной политики будет обеспечено за счет решения следующих основных задач:</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обеспечение сбалансированности бюджетной системы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внедрение с 2014 года программно-целевых принципов организации деятельности органов местного самоуправления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обеспечение качества и доступности муниципальных услуг, предоставляемых юридическим и физическим лицам в муниципальном образовании;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развитие муниципального финансового и внутреннего контроля;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совершенствование инструментов управления и контроль на всех стадиях размещения заказов на поставки товаров, выполнение работ, оказание услуг для муниципальных нужд.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Приоритетными направлениями бюджетной политики в 2014- 2016 годах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1)переход к программно-целевому принципу формирования бюджета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повышение доступности и качества муниципальных услуг, в том числе за счет формирования оптимальной сети муниципальных учреждений.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 точки зрения реализации мер по повышению эффективности бюджетных расходов в муниципальном образовании существует определенный задел. В целях осуществления комплексного подхода к достижению указанной цели в 2011 - 2013 годах в муниципальном районе реализуется Программа по повышению эффективности бюджетных расходов. В рамках Программы  создается соответствующая правовая база, проводится реорганизация осуществляемой деятельности, как органов местного самоуправления, так и муниципальных учреждений. В муниципальном образовании на протяжении уже нескольких лет продолжается переход к использованию преимущественно программно-целевых методов бюджетного планирования, обеспечивающих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Также в целях согласования процессов стратегического и бюджетного планирования в 2013 году в муниципальном образовании  разрабатываются и утверждаются муниципальные  программы, охватывающих период до 2020 года.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ходе дальнейшего внедрения инструментов среднесрочного планирования в 2012 году впервые сформирован бюджет муниципального образования муниципального района «Койгородский» на очередной 2013 финансовый год и плановый период 2014 - 2015 годов, что обеспечивает преемственность и предсказуемость бюджетной политики, способствует повышению устойчивости бюджетной системы при различных сценариях социально-экономического развития муниципалитета, повышает обоснованность планирования бюджетных расходов.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Долговая политика муниципального образования является неотъемлемой частью финансовой политики муниципального образования муниципального района «Койгородский». Целью политики администрации муниципального района «Койгородский» в сфере муниципального долга является решение задач обеспечения платежеспособности муниципального образования, устранения риска неисполнения финансовых обязательств, поддержания сбалансированности бюджета муниципального образования муниципального района «Койгородский»  и соответствия параметров  бюджета муниципалитета ограничениям, установленным в Бюджетном кодексе Российской Федерации.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Несмотря на то, что в настоящее время запланированные объемы муниципального долга не превышают ограничений, предусмотренных Бюджетным кодексом Российской Федерации, очевидна тенденция роста как общего объема муниципального долга муниципального образования муниципального района «Койгородский», так и соответственно расходов на его обслуживание.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целях снижения рисков в процессе бюджетного планирования практикуется использование консервативного макроэкономического прогноза. Консервативный макроэкономический прогноз предусматривает прогнозирование бюджета исходя из гарантированного поступления средств из доходных источников, и является приоритетным методом бюджетного планирования Российской Федерации в </w:t>
      </w:r>
      <w:r w:rsidRPr="00A96CF7">
        <w:rPr>
          <w:rFonts w:ascii="Times New Roman" w:eastAsia="Times New Roman" w:hAnsi="Times New Roman" w:cs="Times New Roman"/>
          <w:sz w:val="24"/>
          <w:szCs w:val="24"/>
          <w:lang w:eastAsia="ru-RU"/>
        </w:rPr>
        <w:lastRenderedPageBreak/>
        <w:t>среднесрочной перспективе, основанным на методике формализованного прогнозирования доходов  бюджета муниципального образования муниципального района «Койгородский»  по основным налогам и сборам и межбюджетным трансфертам.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Отдельным направлением бюджетной и финансовой политики в муниципальном образовании, осуществляемым в муниципалитете, является повышение стабильности межбюджетных отношений.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Неравномерность распределения налоговой базы в разрезе муниципальных образований сельских поселений,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Такая ситуация требует активных действий органов местного самоуправления муниципального района по созданию равных финансовых возможностей для муниципальных образований сельских поселений по эффективному осуществлению ими полномочий по решению вопросов местного значения.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Создание условий для выравнивания доступа граждан к муниципальным услугам, предоставляемым за счет бюджетов муниципальных образований сельских поселений, является одной из основных задач. Ее решение обеспечивается путем предоставления в соответствии с решением Совета муниципального района «Койгородский» о бюджете муниципального образования муниципального района дотаций из районного фонда финансовой поддержки муниципальных образований сельских поселений в рамках единой нормативно-правовой базы. Администрирование  в данной сфере осуществляется финансовым управлением администрации муниципального района, которое разрабатывает методику распределения дотаций из бюджета муниципального образования муниципального района «Койгородский», проводит распределение объема дотаций.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Утверждена Методика планирования бюджетных ассигнований  бюджета муниципального образования муниципального района «Койгородский»,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В 2010 году с принятием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(Федеральный закон № 83-ФЗ) положено начало новому этапу в развитии форм предоставления и финансового обеспечения муниципальных услуг (реструктуризация бюджетного сектора). В течение 2011 года и первой половины 2012  года активно осуществлялся переход со сметного финансирования бюджетных учреждений на финансовое обеспечение в форме субсидий.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Благодаря наработанному за время действия переходного периода опыту удалось обеспечить бесперебойное своевременное финансирование муниципальных учреждений при переходе от сметы к субсидии.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качестве отдельного направления в области повышения эффективности бюджетных расходов необходимо выделить контроль, проводимый в сфере муниципальных финансов, в том числе контроль за размещением муниципальных заказов, осуществляемый в рамках реализации Федерального закона «О размещении заказов на поставки товаров, выполнение работ, оказание услуг для государственных и </w:t>
      </w:r>
      <w:r w:rsidRPr="00A96CF7">
        <w:rPr>
          <w:rFonts w:ascii="Times New Roman" w:eastAsia="Times New Roman" w:hAnsi="Times New Roman" w:cs="Times New Roman"/>
          <w:sz w:val="24"/>
          <w:szCs w:val="24"/>
          <w:lang w:eastAsia="ru-RU"/>
        </w:rPr>
        <w:lastRenderedPageBreak/>
        <w:t>муниципальных нужд» (Федеральный закон № 94-ФЗ), а также финансовый контроль, осуществляемый в соответствии с Бюджетным кодексом Российской Федерации.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Следует отметить, что уполномоченным органом по размещению муниципального заказа является Финансовое управление администрации. Проводимые мероприятия направлены на решение одной из основных задач обеспечения гласности, прозрачности и эффективности размещения заказов, предотвращения коррупции и других злоупотреблений в данной сфере.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Первоочередными задачами в сфере контроля за размещением  муниципальных заказов в настоящее время являются обеспечение регламентации и структурирования всех стадий процесса муниципальных закупок, а именно - планирования закупок, размещения заказов, исполнения контрактов и осуществления контроля на всех стадиях бюджетных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(Федеральный закон № 44-ФЗ), вступающий в  силу с 01 января 2014 года.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соответствии с планом внедрения в 2012 году введена в промышленную эксплуатацию система "АЦК - Бюджетный контроль".</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Основной целью создания и развития системы "АЦК - Бюджетный контроль" является повышение эффективности, открытости при взаимодействии органов контроля в процессе осуществления контрольных мероприятий, в том числе за счет формирования единого информационного пространства (единой базы данных) и применения единых методических и технологических процессов при организации контрольных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Вместе с тем, несмотря на уже имеющиеся успехи в достижении поставленных целей предстоит еще значительная работа. Уже на нынешней стадии бюджетной системе муниципального образования муниципального района «Койгородский» пришлось столкнуться с рядом вызовов, обусловленных общими макроэкономическими тенденциями, определенными факторами социального развития, и их влиянием на финансовую сферу.</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настоящее время давление на бюджет оказывается повышением уровня расходных обязательств, связанных с реализацией указов Президента Российской Федерации от 7 мая 2012 года по повышению оплаты труда работников бюджетной сферы. С другой стороны, просматривается тенденция вложения значительных средств, в том числе с привлечением федерального и регионального софинансирования, в модернизацию муниципальной инфраструктуры, тем самым увеличиваются инвестиционные расходы  бюджета муниципального образования муниципального района. Обусловленный указанными факторами бюджетный дефицит в сложившихся обстоятельствах  покрывается за счет роста муниципального долга и соответственно увеличивает рост расходов на его погашение и обслуживание, что ставит под угрозу достижение бюджетной системой муниципального образования муниципального района «Койгородский» состояния устойчивости и сбалансированности в долгосрочной перспективе.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Предотвращение указанных угроз и вместе с тем решение задач социального развития являются объективно необходимыми и отражающими  наиболее актуальную проблематику в финансово-бюджетном аспекте социально-экономического развития муниципального образования  муниципального района «Койгородский» на перспективу до 2020 года. Решение ставящихся подпрограммой задач через реализацию системы основных мероприятий создаст необходимые условия для достижения эффективного управления финансами муниципального образования муниципального района «Койгородский» и стабильного функционирования бюджетной системы муниципалитета в долгосрочной перспективе.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2. Приоритеты и цели реализуемой в муниципальном образовании муниципального района «Койгородский»   политики в соответствующей сфере социально-экономического развития, описание основных целей и задач подпрограммы. Прогноз развития </w:t>
      </w:r>
      <w:r w:rsidRPr="00A96CF7">
        <w:rPr>
          <w:rFonts w:ascii="Times New Roman" w:eastAsia="Times New Roman" w:hAnsi="Times New Roman" w:cs="Times New Roman"/>
          <w:sz w:val="24"/>
          <w:szCs w:val="24"/>
          <w:lang w:eastAsia="ru-RU"/>
        </w:rPr>
        <w:lastRenderedPageBreak/>
        <w:t>соответствующей сферы социально-экономического развития муниципального образования.</w:t>
      </w:r>
    </w:p>
    <w:p w:rsidR="00A96CF7" w:rsidRPr="00A96CF7" w:rsidRDefault="00A96CF7" w:rsidP="00A96C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Одними из стратегических целей экономического развития муниципального  образования муниципального района «Койгородский» являются обеспечение экономической стабильности, усиление роли  бюджета муниципального образования муниципального района как инструмента экономической политики, повышение эффективности управления финансово-бюджетной сферой.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муниципалитета. Таким образом, главной целью настоящей подпрограммы является обеспечение долгосрочной устойчивости бюджетной системы муниципального образования.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Основой для достижения поставленной цели является решение задачи обеспечения сбалансированности бюджетной системы муниципального образования муниципального района «Койгородский»,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кодекса, проведения взвешенной долговой политики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вышеуказанной базовой задачи является фундаментальным условием для решения второй, приоритетной задачи подпрограммы - повышения эффективности управления  муниципальными финансами путем перехода на использование механизмов и инструментов эффективного финансового менеджмента в муниципалитете. Значимость данной задачи характеризуется созданием правовых, административно-процедурных и технологических условий для практического внедрения идеологии бюджетного процесса, увязанного со стратегическим планированием и конечными результатами деятельности органов власти.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достижения обозначенной стратегической цели подпрограммы и приоритетных  задач требует решения следующего комплекса задач:</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формирование бюджетной и налоговой политики, отвечающей потребностям общества и задачам муниципального образования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данной задачи является базовым условием для осуществления других направлений подпрограммы. Формирование основ бюджетной и налоговой политики должно соответствовать основным направлениям социально-экономической стратегии муниципального образования.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формирование условий для внедрения инструментов эффективного менеджмента в сфере общественных финансов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w:t>
      </w:r>
      <w:r w:rsidRPr="00A96CF7">
        <w:rPr>
          <w:rFonts w:ascii="Times New Roman" w:eastAsia="Times New Roman" w:hAnsi="Times New Roman" w:cs="Times New Roman"/>
          <w:sz w:val="24"/>
          <w:szCs w:val="24"/>
          <w:lang w:eastAsia="ru-RU"/>
        </w:rPr>
        <w:lastRenderedPageBreak/>
        <w:t>перехода на программный бюджет и в среднесрочной перспективе осуществлять последовательные меры по ее адаптации и актуализации.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муниципального образования муниципального района на очередной финансовый год и плановый период, методика обоснования бюджетных ассигнований, методики планирования расходов и доходов местного бюджета.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Осуществляемый контроль за целевым и эффективным использованием бюджетных средств, соблюдением требований бюджетного законодательства, законодательства в сфере размещения  муниципального заказа обеспечивает соблюдение финансовой дисциплины, ответственности и подотчетности в использовании бюджетных средств, позволяет сократить типичные нарушения заказчиков при размещении заказов, снизить уровень злоупотреблений, способствуя повышению эффективности и прозрачности управления муниципальными финансами.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обеспечение выполнения и оптимизации расходных обязательств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 фундаментальным задачам финансовой системы следует отнести обеспечение полного и своевременного исполнения расходных обязательств муниципального образования, установленных нормативными правовыми актами.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данной задачи в первую очередь заключается в своевременной и качественной подготовке проекта бюджета муниципального образования муниципального района «Койгородский»  на очередной финансовый год и плановый период.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Не менее важными также являются мероприятия, направленные на обеспечение исполнения  бюджета  муниципального района в соответствии с требованиями бюджетного законодательства и формирование бюджетной отчетности в установленные Министерством финансов Республики Коми сроки.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При подготовке и исполнении бюджета учитывается необходимость обеспечение всех расходных обязательств муниципалитета ресурсами бюджетной системы. Ввиду ограниченности ресурсов Финансовое управление администрации муниципального района  в рамках своей компетенции обеспечивает поддержание приемлемого объема расходных обязательств, в частности, путем оптимизации уже существующих и сдерживания неоправданного возникновения новых обязательств. Реализация данной задачи осуществляется с помощью таких мер, как ведение сводной бюджетной росписи, кассового плана исполнения  бюджета муниципального образования муниципального района, санкционирование расходов получателей  бюджета  муниципалитета и муниципальных учреждений, не являющихся участниками бюджетного процесса (в соответствии с абзацем вторым пункта 1 статьи 78.1 Бюджетного кодекса Российской Федерации), согласно действующим порядкам и в установленные сроки.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Своевременное и качественное формирование отчетности об исполнении консолидированного бюджета муниципального образования  позволяет оценить выполнение расходных обязательств муниципалитета,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администраторов бюджетных средств, оценить финансовое состояние муниципальных учреждений.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Также в рамках настоящей задачи осуществляются мероприятия, направленные на повышение открытости и качества информации о  бюджете муниципального образования муниципального района «Койгородский». Данные мероприятия заключаются в реализации норм законодательства в части регулярного проведения общественных </w:t>
      </w:r>
      <w:r w:rsidRPr="00A96CF7">
        <w:rPr>
          <w:rFonts w:ascii="Times New Roman" w:eastAsia="Times New Roman" w:hAnsi="Times New Roman" w:cs="Times New Roman"/>
          <w:sz w:val="24"/>
          <w:szCs w:val="24"/>
          <w:lang w:eastAsia="ru-RU"/>
        </w:rPr>
        <w:lastRenderedPageBreak/>
        <w:t>слушаний проекта бюджета муниципального образования муниципального района «Койгородский»  на очередной финансовый год и плановый период, а также проекта решения об утверждении отчета об исполнении  бюджета муниципального образования муниципального района  за соответствующий отчетный год.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повышение эффективности управления муниципальным  долгом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Одной из ключевых задач, решение которых призвано обеспечить долгосрочную устойчивость бюджетной системы, является повышение эффективности управления муниципальным долгом. Применительно к достижению указанной цели подпрограммы решение данной задачи заключается в поддержании уровня муниципального долга  на приемлемом уровне и последовательном снижении расходов на его обслуживание.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выравнивание  бюджетной обеспеченности муниципальных образований сельских поселений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Выравнивание бюджетной обеспеченности муниципальных образований сельских поселений осуществляется с помощью прозрачной, утвержденной решением Совета муниципального района  единой методики расчета и распределения средств фонда финансовой поддержки указанных муниципальных образований.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обеспечение на  уровне муниципалитета управления реализацией мероприятий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Достижение данной задачи характеризуется  показателем: уровень ежегодного достижения показателей (индикаторов)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результате реализации мероприятий подпрограммы  «Управление муниципальными финансами и муниципальным долгом» и решения вышеуказанных задач по состоянию на конец 2020 года должно быть обеспечено достижение следующих показателей: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удельный вес расходов  бюджета муниципального образования муниципального района «Койгородский», представленных в виде муниципальных программ - не менее 95%;</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отношение дефицита консолидированного бюджета муниципального образования муниципального района «Койгородский» к доходам без учета объема безвозмездных поступлений и поступлений налоговых доходов по дополнительным нормативам отчислений - не более 5%;</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отношение объема  муниципального долга  к доходам консолидированного бюджета муниципального образования муниципального района «Койгородский» без учета объема безвозмездных поступлений и поступлений налоговых доходов по дополнительным нормативам отчислений - не более 25%.</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w:t>
      </w:r>
    </w:p>
    <w:p w:rsidR="00A96CF7" w:rsidRPr="00A96CF7" w:rsidRDefault="00A96CF7" w:rsidP="00A96CF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Характеристика основных мероприятий подпрограммы</w:t>
      </w:r>
    </w:p>
    <w:p w:rsidR="00A96CF7" w:rsidRPr="00A96CF7" w:rsidRDefault="00A96CF7" w:rsidP="00A96CF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ставящихся подпрограммой  задач осуществляется посредством реализации следующих основных программных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задача формирования бюджетной и налоговой политики, отвечающей потребностям общества и задачам муниципального образования - определение основных направлений бюджетной и налоговой политики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задача формирования условий для внедрения инструментов эффективного финансового менеджмента: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методологическое обеспечение в сфере управления муниципальными финансами;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 мониторинг качества финансового менеджмента главных распорядителей средств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организация и осуществление контроля за соблюдением законодательства в сфере муниципальных финансов.</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3) задача обеспечения выполнения и оптимизации расходных обязательств </w:t>
      </w:r>
      <w:r w:rsidRPr="00A96CF7">
        <w:rPr>
          <w:rFonts w:ascii="Times New Roman" w:eastAsia="Times New Roman" w:hAnsi="Times New Roman" w:cs="Times New Roman"/>
          <w:sz w:val="24"/>
          <w:szCs w:val="24"/>
          <w:lang w:eastAsia="ru-RU"/>
        </w:rPr>
        <w:lastRenderedPageBreak/>
        <w:t>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формирование проекта бюджета муниципального образования муниципального района  на очередной финансовый год и плановый период;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 организация исполнения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формирование бюджетной отчетности об исполнении консолидированного бюджета муниципального образования муниципального района;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 повышение качества и доступности финансовой информации.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задача повышения эффективности управления муниципальным долгом: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своевременное погашение долговых обязательств муниципального образования;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 обслуживание муниципального долга.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задача выравнивания  бюджетной обеспеченности муниципальных образований сельских поселений – выравнивание бюджетной обеспеченности муниципальных образований сельских поселений из районного фонда финансовой поддержки.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задача обеспечения на  уровне муниципалитета управления реализацией мероприятий подпрограммы -  мониторинг реализации исполнителем основных мероприятий подпрограммы.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4"/>
          <w:szCs w:val="24"/>
          <w:lang w:eastAsia="ru-RU"/>
        </w:rPr>
        <w:t>4.Основные меры правового регулирования в соответствующей сфере, направленные на достижение цели и (или) конечных результатов подпрограммы</w:t>
      </w:r>
      <w:r w:rsidRPr="00A96CF7">
        <w:rPr>
          <w:rFonts w:ascii="Times New Roman" w:eastAsia="Times New Roman" w:hAnsi="Times New Roman" w:cs="Times New Roman"/>
          <w:sz w:val="28"/>
          <w:szCs w:val="28"/>
          <w:lang w:eastAsia="ru-RU"/>
        </w:rPr>
        <w:t>.</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Правовое регулирование подпрограммы осуществляется в соответствии с Конституцией Российской Федерации, Конституцией Республики Коми, Бюджетным кодексом Российской Федерации, Федеральным законом N 83-ФЗ, иными нормативными правовыми актами Российской Федерации, Законом Республики Коми "О бюджетной системе и бюджетном процессе в Республике Коми", Положением о бюджетном процессе в муниципальном районе «Койгородский» и иными нормативными правовыми актами.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4"/>
          <w:szCs w:val="24"/>
          <w:lang w:eastAsia="ru-RU"/>
        </w:rPr>
        <w:t>Для обеспечения решения задач подпрограммы необходима разработка и принятие нормативных правовых актов органов местного самоуправления: формирующих основные направления бюджетной и налоговой политики муниципального образования муниципального района «Койгородский», долгосрочную бюджетную стратегию муниципального образования, обеспечивающих формирование проекта бюджета муниципального образования муниципального района «Койгородский»  в программном виде, формирование системы финансового контроля на уровне муниципалитета.  Потребуется внесение изменений, определяющих общие принципы реализации мероприятий в указанных выше сферах, в Положение о бюджетном процессе в МР «Койгородский».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 и в рамках приведения нормативных актов органов местного самоуправления в соответствие с федеральным и региональным. В дальнейшем потребуется систематическое обновление нормативно-правовой базы и поддержание ее в актуальном состоянии</w:t>
      </w:r>
      <w:r w:rsidRPr="00A96CF7">
        <w:rPr>
          <w:rFonts w:ascii="Times New Roman" w:eastAsia="Times New Roman" w:hAnsi="Times New Roman" w:cs="Times New Roman"/>
          <w:sz w:val="20"/>
          <w:szCs w:val="20"/>
          <w:lang w:eastAsia="ru-RU"/>
        </w:rPr>
        <w:t>.</w:t>
      </w:r>
    </w:p>
    <w:p w:rsidR="00A96CF7" w:rsidRPr="00A96CF7" w:rsidRDefault="00A96CF7" w:rsidP="00A96CF7">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Прогноз конечных результатов и перечень целевых индикаторов и показателей подпрограммы</w:t>
      </w:r>
    </w:p>
    <w:p w:rsidR="00A96CF7" w:rsidRPr="00A96CF7" w:rsidRDefault="00A96CF7" w:rsidP="00A96CF7">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 Перечень и сведения о плановых значениях показателей (целевых индикаторов) </w:t>
      </w:r>
      <w:r w:rsidRPr="00A96CF7">
        <w:rPr>
          <w:rFonts w:ascii="Times New Roman" w:eastAsia="Times New Roman" w:hAnsi="Times New Roman" w:cs="Times New Roman"/>
          <w:sz w:val="24"/>
          <w:szCs w:val="24"/>
          <w:lang w:eastAsia="ru-RU"/>
        </w:rPr>
        <w:lastRenderedPageBreak/>
        <w:t>подпрограммы, включенных в ее состав (с расшифровкой плановых значений по годам реализации), представлены в таблице.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целевых показателей и индикаторов подпрограммы определен таким образом, чтобы обеспечить:</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наблюдаемость значений показателей (индикаторов) в течение срока реализации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охват всех наиболее значимых результатов реализации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наличие формализованных методик расчета значений показателей (индикаторов).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Состав показателей (индикаторов)   подпрограммы увязан с их задачами и основными мероприятиями и структурирован с учетом минимизации количества.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Расчет значений индикаторов осуществляется на основании отчетных данных и данных из открытых источников.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государственной политики, появления новых социально-экономических обстоятельств, существенно влияющих на достижение цели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Реализация подпрограммы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корреляции процессов бюджетного и стратегического планирования, направленности бюджетных ресурсов на достижение стратегических целей, внедрения прогрессивных механизмов эффективного финансового менеджмента, включая снижение уровня злоупотреблений в сфере размещения заказов, и на основе стабильно функционирующей бюджетной системы, характеризующейся высокой степенью устойчивости и сбалансированности.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Достижение конечной цели подпрограммы характеризуется совокупностью следующих индикаторов: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удельный вес расходов  бюджета муниципального образования муниципального района «Койгородский»,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 отношение дефицита консолидированного бюджета муниципального образования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отношение совокупного объема  муниципального долга  к доходам консолидированного бюджета муниципального образования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Кроме этого, для решения задачи формирования бюджетной и налоговой политики, отвечающей потребностям общества и задачам муниципального образования, основным показателем  является  одобрение администрацией муниципального района «Койгородский» основных направлений бюджетной и налоговой политики муниципального образования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Достижение цели по формированию условий для внедрения  инструментов эффективного менеджмента в сфере общественных финансов муниципалитета характеризуется совокупностью следующих показателей: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муниципальном образовании, в количестве таких актов, необходимых для внедрения механизмов использования инструментов эффективного финансового менеджмента;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б) удельный вес главных распорядителей средств бюджета муниципального образования муниципального района «Койгородский», охваченных годовым </w:t>
      </w:r>
      <w:r w:rsidRPr="00A96CF7">
        <w:rPr>
          <w:rFonts w:ascii="Times New Roman" w:eastAsia="Times New Roman" w:hAnsi="Times New Roman" w:cs="Times New Roman"/>
          <w:sz w:val="24"/>
          <w:szCs w:val="24"/>
          <w:lang w:eastAsia="ru-RU"/>
        </w:rPr>
        <w:lastRenderedPageBreak/>
        <w:t>мониторингом качества финансового менеджмента главных распорядителей бюджетных средств муниципалитета;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 удельный вес проведенных контрольных мероприятий (ревизий и проверок целевого использования средств  местного бюджета) в общем количестве запланированных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Достижение цели  по  обеспечению выполнения и оптимизации расходных обязательств муниципалитета характеризуется совокупностью следующих показателей: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соответствие решения о бюджете муниципального образования муниципального района «Койгородский» требованиям Бюджетного кодекса Российской Федерации;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 соответствие исполнения бюджета муниципального образования муниципального района «Койгородский» бюджетному законодательству;</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отношение объема просроченной кредиторской задолженности получателей средств бюджета муниципального образования муниципального района «Койгородский» к общему объему расходов;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 удельный вес бюджетной отчетности, представленной в установленные Министерством финансов Республики Коми  сроки.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Индикатором по задаче повышения эффективности управления муниципальным долгом является доля расходов на обслуживание муниципального долга в расходах  бюджета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Достижения цели по выравниванию бюджетной обеспеченности муниципальных образований сельских поселений определяется  совокупностью следующих целевых показателей и индикаторов: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 уровень расчетной бюджетной обеспеченности муниципальных образований сельских поселений  после выравнивания;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доля муниципальных образований сельских поселений, расчетная бюджетная обеспеченность которых после ее выравнивания одинакова;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г) соотношение фактического финансирования расходов муниципального образования муниципального района «Койгородский», направленных на выравнивание бюджетной обеспеченности муниципальных образований сельских поселений  к их плановому значению, предусмотренному сводной бюджетной росписью на соответствующий период.</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Достижение  задачи обеспечения на уровне муниципалитета управления реализацией мероприятий подпрограммы характеризуется следующим показателем: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4"/>
          <w:szCs w:val="24"/>
          <w:lang w:eastAsia="ru-RU"/>
        </w:rPr>
        <w:t>уровень ежегодного достижения показателей (индикаторов) подпрограммы - показатель считается достигнутым при фактическом значении показателя не ниже запланированного</w:t>
      </w:r>
      <w:r w:rsidRPr="00A96CF7">
        <w:rPr>
          <w:rFonts w:ascii="Times New Roman" w:eastAsia="Times New Roman" w:hAnsi="Times New Roman" w:cs="Times New Roman"/>
          <w:sz w:val="20"/>
          <w:szCs w:val="20"/>
          <w:lang w:eastAsia="ru-RU"/>
        </w:rPr>
        <w:t>.</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A96CF7">
        <w:rPr>
          <w:rFonts w:ascii="Times New Roman" w:eastAsia="Times New Roman" w:hAnsi="Times New Roman" w:cs="Times New Roman"/>
          <w:sz w:val="24"/>
          <w:szCs w:val="24"/>
          <w:lang w:eastAsia="ru-RU"/>
        </w:rPr>
        <w:t>6. Ресурсное обеспечение подпрограммы</w:t>
      </w:r>
      <w:r w:rsidRPr="00A96CF7">
        <w:rPr>
          <w:rFonts w:ascii="Times New Roman" w:eastAsia="Times New Roman" w:hAnsi="Times New Roman" w:cs="Times New Roman"/>
          <w:b/>
          <w:sz w:val="24"/>
          <w:szCs w:val="24"/>
          <w:lang w:eastAsia="ru-RU"/>
        </w:rPr>
        <w:t>.</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Общий объем бюджетных ассигнований, предусматриваемых на реализацию подпрограммы, в 2014 – 2020 годах составит 20035,8 тыс. рублей, в том числе 19307,7 тыс. рублей за счет средств бюджета муниципального образования муниципального района «Койгородский» и в 2014-2016 годах  728,1 тыс. рублей за счет средств республиканского бюджета Республики Коми. Распределение общего объема бюджетных ассигнований по годам: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3566,0 тыс. рублей, из них 3323,3 тыс. рублей – средства местного бюджета  и 242,7 тыс. рублей – средства республиканского бюджета;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1553,0 тыс. рублей, из них 1310,3 тыс. рублей – средства местного бюджета  и 242,7 тыс. рублей – средства республиканского бюджета;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2016 год -  2858,0 тыс. рублей, из них 2615,3 тыс. рублей – средства местного бюджета  и 242,7 тыс. рублей – средства республиканского бюджета;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2017 год -  2994,7 тыс. рублей;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2018 год -  2924,7 тыс. рублей;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2019 год -  3094,7 тыс. рублей;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2020 год -  3044,7 тыс. рублей.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Методика оценки эффективности подпрограммы</w:t>
      </w:r>
    </w:p>
    <w:p w:rsidR="00A96CF7" w:rsidRPr="00A96CF7" w:rsidRDefault="00A96CF7" w:rsidP="00A96CF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Методика оценки эффективности реализации подпрограммы аналогична методике оценки муниципальной программы, отраженной в разделе 9 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ПАСПОРТ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подпрограммы 4                </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«Противодействие коррупции в МО МР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428"/>
      </w:tblGrid>
      <w:tr w:rsidR="00A96CF7" w:rsidRPr="00A96CF7" w:rsidTr="00F175A1">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Ответственный исполнитель подпрограммы</w:t>
            </w:r>
            <w:r w:rsidRPr="00A96CF7">
              <w:rPr>
                <w:rFonts w:ascii="Courier New" w:eastAsia="Times New Roman" w:hAnsi="Courier New" w:cs="Courier New"/>
                <w:sz w:val="20"/>
                <w:szCs w:val="20"/>
                <w:lang w:eastAsia="ru-RU"/>
              </w:rPr>
              <w:br/>
              <w:t xml:space="preserve">муниципальной программы               </w:t>
            </w:r>
          </w:p>
        </w:tc>
        <w:tc>
          <w:tcPr>
            <w:tcW w:w="442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делами администрации МР «Койгородский»</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Соисполнители    подпрограммы     (при</w:t>
            </w:r>
            <w:r w:rsidRPr="00A96CF7">
              <w:rPr>
                <w:rFonts w:ascii="Courier New" w:eastAsia="Times New Roman" w:hAnsi="Courier New" w:cs="Courier New"/>
                <w:sz w:val="20"/>
                <w:szCs w:val="20"/>
                <w:lang w:eastAsia="ru-RU"/>
              </w:rPr>
              <w:br/>
              <w:t xml:space="preserve">наличии)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Цели (цель)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Совершенствование системы противодействия коррупции в  муниципальном образовании  муниципального района « Койгородский»</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ind w:firstLine="284"/>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1.Обеспечение правовых и организационных мер, направленных на противодействие коррупции;</w:t>
            </w:r>
          </w:p>
          <w:p w:rsidR="00A96CF7" w:rsidRPr="00A96CF7" w:rsidRDefault="00A96CF7" w:rsidP="00A96CF7">
            <w:pPr>
              <w:spacing w:after="0" w:line="240" w:lineRule="auto"/>
              <w:ind w:firstLine="284"/>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2.Совершенствование механизма контроля соблюдения ограничений и запретов, связанных с прохождением муниципальной службы;</w:t>
            </w:r>
          </w:p>
          <w:p w:rsidR="00A96CF7" w:rsidRPr="00A96CF7" w:rsidRDefault="00A96CF7" w:rsidP="00A96CF7">
            <w:pPr>
              <w:spacing w:after="0" w:line="240" w:lineRule="auto"/>
              <w:ind w:firstLine="284"/>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3.Противодействие коррупции в сфере размещения заказов на поставки товаров, выполнения работ, оказания услуг для муниципальных нужд;</w:t>
            </w:r>
          </w:p>
          <w:p w:rsidR="00A96CF7" w:rsidRPr="00A96CF7" w:rsidRDefault="00A96CF7" w:rsidP="00A96CF7">
            <w:pPr>
              <w:spacing w:after="0" w:line="240" w:lineRule="auto"/>
              <w:ind w:firstLine="284"/>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4.Организация антикоррупционного образования и пропаганды, формирование нетерпимого отношения к коррупции;</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5.Противодействие коррупции в </w:t>
            </w:r>
            <w:r w:rsidRPr="00A96CF7">
              <w:rPr>
                <w:rFonts w:ascii="Courier New" w:eastAsia="Times New Roman" w:hAnsi="Courier New" w:cs="Courier New"/>
                <w:sz w:val="20"/>
                <w:szCs w:val="20"/>
                <w:lang w:eastAsia="ru-RU"/>
              </w:rPr>
              <w:lastRenderedPageBreak/>
              <w:t>сферах, где наиболее высоки  коррупционные риски (земельные и имущественные отношения, предпринимательская деятельность)</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Целевые    показатели     (индикаторы)</w:t>
            </w:r>
            <w:r w:rsidRPr="00A96CF7">
              <w:rPr>
                <w:rFonts w:ascii="Courier New" w:eastAsia="Times New Roman" w:hAnsi="Courier New" w:cs="Courier New"/>
                <w:sz w:val="20"/>
                <w:szCs w:val="20"/>
                <w:lang w:eastAsia="ru-RU"/>
              </w:rPr>
              <w:br/>
              <w:t xml:space="preserve">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1.Доля проектов нормативных правовых актов муниципального района «Койгородский», прошедших антикоррупционную экспертизу, от общего количества нормативных правовых актов, принятых в отчетном периоде. </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3.Доля представлений прокуратуры в отношении муниципальных служащих, представивших неполные (недостоверные) сведений о доходах от общего числа муниципальных служащих, представляющих указанные сведения.</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rPr>
            </w:pPr>
            <w:r w:rsidRPr="00A96CF7">
              <w:rPr>
                <w:rFonts w:ascii="Courier New" w:eastAsia="Times New Roman" w:hAnsi="Courier New" w:cs="Courier New"/>
                <w:sz w:val="20"/>
                <w:szCs w:val="20"/>
                <w:lang w:eastAsia="ru-RU"/>
              </w:rPr>
              <w:t>4.</w:t>
            </w:r>
            <w:r w:rsidRPr="00A96CF7">
              <w:rPr>
                <w:rFonts w:ascii="Courier New" w:eastAsia="Times New Roman" w:hAnsi="Courier New" w:cs="Courier New"/>
                <w:sz w:val="20"/>
                <w:szCs w:val="20"/>
              </w:rPr>
              <w:t>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rPr>
              <w:t xml:space="preserve">5.Размещение сведений о расходах,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руководителей муниципальных учреждений  муниципального района </w:t>
            </w:r>
            <w:r w:rsidRPr="00A96CF7">
              <w:rPr>
                <w:rFonts w:ascii="Courier New" w:eastAsia="Times New Roman" w:hAnsi="Courier New" w:cs="Courier New"/>
                <w:sz w:val="20"/>
                <w:szCs w:val="20"/>
              </w:rPr>
              <w:lastRenderedPageBreak/>
              <w:t>«Койгородский» и членов их семей на официальном сайте администрации муниципального района «Койгородский» в информационно-телекоммуникационной сети «Интернет».</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6.Доля обоснованных жалоб от общего числа жалоб на нарушение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7. Доля установленных фактов коррупции, от общего количества жалоб и обращений граждан, поступивших за отчетный период.</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8.Отсутствие  нарушений в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9.Количество проведенных семинаров (мероприятий)  по вопросам противодействия коррупции.</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 xml:space="preserve">Сроки и этапы  реализации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w:t>
            </w:r>
            <w:smartTag w:uri="urn:schemas-microsoft-com:office:smarttags" w:element="metricconverter">
              <w:smartTagPr>
                <w:attr w:name="ProductID" w:val="2020 г"/>
              </w:smartTagPr>
              <w:r w:rsidRPr="00A96CF7">
                <w:rPr>
                  <w:rFonts w:ascii="Courier New" w:eastAsia="Times New Roman" w:hAnsi="Courier New" w:cs="Courier New"/>
                  <w:sz w:val="20"/>
                  <w:szCs w:val="20"/>
                  <w:lang w:eastAsia="ru-RU"/>
                </w:rPr>
                <w:t>2020 г</w:t>
              </w:r>
            </w:smartTag>
            <w:r w:rsidRPr="00A96CF7">
              <w:rPr>
                <w:rFonts w:ascii="Courier New" w:eastAsia="Times New Roman" w:hAnsi="Courier New" w:cs="Courier New"/>
                <w:sz w:val="20"/>
                <w:szCs w:val="20"/>
                <w:lang w:eastAsia="ru-RU"/>
              </w:rPr>
              <w:t>.</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бюджетных      ассигнований</w:t>
            </w:r>
            <w:r w:rsidRPr="00A96CF7">
              <w:rPr>
                <w:rFonts w:ascii="Courier New" w:eastAsia="Times New Roman" w:hAnsi="Courier New" w:cs="Courier New"/>
                <w:sz w:val="20"/>
                <w:szCs w:val="20"/>
                <w:lang w:eastAsia="ru-RU"/>
              </w:rPr>
              <w:br/>
              <w:t xml:space="preserve">подпрограммы 1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Ожидаемые    результаты     реализации</w:t>
            </w:r>
            <w:r w:rsidRPr="00A96CF7">
              <w:rPr>
                <w:rFonts w:ascii="Courier New" w:eastAsia="Times New Roman" w:hAnsi="Courier New" w:cs="Courier New"/>
                <w:sz w:val="20"/>
                <w:szCs w:val="20"/>
                <w:lang w:eastAsia="ru-RU"/>
              </w:rPr>
              <w:br/>
              <w:t xml:space="preserve">муниципальной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В течение срока реализации запланированного подпрограммой комплекса мероприятий позволит обеспечить:             </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повышение качества муниципальных правовых актов за счет проведения антикоррупционной экспертизы, совершенствование нормативной правовой  базы;</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сокращение числа граждан, столкнувшихся с проявлениями коррупции  в органах местного самоуправления в Республике Коми;</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усиление взаимодействия с   сельскими поселениями  муниципального района «Койгородский» в реализации антикоррупционной политики;</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обеспечение общественного контроля за реализацией  мер по противодействию коррупции в муниципальном районе «Койгородский»;</w:t>
            </w:r>
          </w:p>
          <w:p w:rsidR="00A96CF7" w:rsidRPr="00A96CF7" w:rsidRDefault="00A96CF7" w:rsidP="00A96CF7">
            <w:pPr>
              <w:spacing w:after="0" w:line="240" w:lineRule="auto"/>
              <w:ind w:firstLine="709"/>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формирование  системы открытости и доступности информации о деятельности органов местного самоуправления при выработке и  принятии решений по важнейшим вопросам жизнедеятельности населения.</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tc>
      </w:tr>
    </w:tbl>
    <w:p w:rsidR="00A96CF7" w:rsidRPr="00A96CF7" w:rsidRDefault="00A96CF7" w:rsidP="00A96CF7">
      <w:pPr>
        <w:shd w:val="clear" w:color="auto" w:fill="FFFFFF"/>
        <w:spacing w:after="0" w:line="240" w:lineRule="auto"/>
        <w:ind w:firstLine="720"/>
        <w:jc w:val="both"/>
        <w:rPr>
          <w:rFonts w:ascii="Courier New" w:eastAsia="Times New Roman" w:hAnsi="Courier New" w:cs="Courier New"/>
          <w:sz w:val="20"/>
          <w:szCs w:val="20"/>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6CF7">
        <w:rPr>
          <w:rFonts w:ascii="Times New Roman" w:eastAsia="Times New Roman" w:hAnsi="Times New Roman" w:cs="Times New Roman"/>
          <w:b/>
          <w:bCs/>
          <w:sz w:val="28"/>
          <w:szCs w:val="28"/>
          <w:lang w:eastAsia="ru-RU"/>
        </w:rPr>
        <w:t xml:space="preserve">   </w:t>
      </w:r>
    </w:p>
    <w:p w:rsidR="00A96CF7" w:rsidRPr="00A96CF7" w:rsidRDefault="00A96CF7" w:rsidP="00A96CF7">
      <w:pPr>
        <w:shd w:val="clear" w:color="auto" w:fill="FFFFFF"/>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bCs/>
          <w:color w:val="000000"/>
          <w:spacing w:val="-1"/>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Республике Коми. </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Регулирование отношений в сфере противодействия коррупции осуществляется в соответствии с Федеральным </w:t>
      </w:r>
      <w:hyperlink r:id="rId25" w:history="1">
        <w:r w:rsidRPr="00A96CF7">
          <w:rPr>
            <w:rFonts w:ascii="Times New Roman" w:eastAsia="Times New Roman" w:hAnsi="Times New Roman" w:cs="Times New Roman"/>
            <w:sz w:val="24"/>
            <w:szCs w:val="24"/>
            <w:u w:val="single"/>
            <w:lang w:eastAsia="ru-RU"/>
          </w:rPr>
          <w:t>законом</w:t>
        </w:r>
      </w:hyperlink>
      <w:r w:rsidRPr="00A96CF7">
        <w:rPr>
          <w:rFonts w:ascii="Times New Roman" w:eastAsia="Times New Roman" w:hAnsi="Times New Roman" w:cs="Times New Roman"/>
          <w:sz w:val="24"/>
          <w:szCs w:val="24"/>
          <w:lang w:eastAsia="ru-RU"/>
        </w:rPr>
        <w:t xml:space="preserve"> "О противодействии коррупции", </w:t>
      </w:r>
      <w:hyperlink r:id="rId26" w:history="1">
        <w:r w:rsidRPr="00A96CF7">
          <w:rPr>
            <w:rFonts w:ascii="Times New Roman" w:eastAsia="Times New Roman" w:hAnsi="Times New Roman" w:cs="Times New Roman"/>
            <w:sz w:val="24"/>
            <w:szCs w:val="24"/>
            <w:u w:val="single"/>
            <w:lang w:eastAsia="ru-RU"/>
          </w:rPr>
          <w:t>Указом</w:t>
        </w:r>
      </w:hyperlink>
      <w:r w:rsidRPr="00A96CF7">
        <w:rPr>
          <w:rFonts w:ascii="Times New Roman" w:eastAsia="Times New Roman" w:hAnsi="Times New Roman" w:cs="Times New Roman"/>
          <w:sz w:val="24"/>
          <w:szCs w:val="24"/>
          <w:lang w:eastAsia="ru-RU"/>
        </w:rPr>
        <w:t xml:space="preserve"> Президента РФ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27" w:history="1">
        <w:r w:rsidRPr="00A96CF7">
          <w:rPr>
            <w:rFonts w:ascii="Times New Roman" w:eastAsia="Times New Roman" w:hAnsi="Times New Roman" w:cs="Times New Roman"/>
            <w:sz w:val="24"/>
            <w:szCs w:val="24"/>
            <w:u w:val="single"/>
            <w:lang w:eastAsia="ru-RU"/>
          </w:rPr>
          <w:t>Законом</w:t>
        </w:r>
      </w:hyperlink>
      <w:r w:rsidRPr="00A96CF7">
        <w:rPr>
          <w:rFonts w:ascii="Times New Roman" w:eastAsia="Times New Roman" w:hAnsi="Times New Roman" w:cs="Times New Roman"/>
          <w:sz w:val="24"/>
          <w:szCs w:val="24"/>
          <w:lang w:eastAsia="ru-RU"/>
        </w:rPr>
        <w:t xml:space="preserve"> Республики Коми "О противодействии коррупции в Республике Коми", иными нормативными правовыми актами Республики Коми и муниципальными правовыми актами муниципального района «Койгородский», направленными на противодействие коррупции. </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В рамках организации антикоррупционной деятельности, на территории муниципального района «Койгородский» действовала Программа «Противодействие коррупции в муниципальном образовании муниципальный район «Койгородский»   на 2011-2012 гг., утвержденная  постановлением  администрации муниципального района «Койгородский»  от30 декабря 2011 года № 87/12.</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Реализация указанной Программы  позволила сформировать систему мероприятий по противодействию коррупции, включившую в себя следующие направления:</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 формирование организационной основы профилактики коррупционных проявлений (определено структурное подразделение администрации муниципального района «Койгородский», осуществляющее функции по противодействию коррупции; образована   комиссия по соблюдению требований к служебному поведению муниципальных служащих и урегулированию конфликта интересов; установлено взаимодействие в правотворческой деятельности органов местного самоуправления муниципального образования муниципального района «Койгородский» и прокуратуры Койгородского  района; организовано проведение проверок соблюдения муниципальными служащими ограничений и запретов, связанных с муниципальной службой; утвержден Кодекс этики и служебного поведения муниципальных служащих);</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 xml:space="preserve">-  формирование правовой основы обеспечения антикоррупционной деятельности  (определен перечень  должностей муниципальной службы, при назначение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разработан порядок уведомления </w:t>
      </w:r>
      <w:r w:rsidRPr="00A96CF7">
        <w:rPr>
          <w:rFonts w:ascii="Times New Roman" w:eastAsia="Lucida Sans Unicode" w:hAnsi="Times New Roman" w:cs="Times New Roman"/>
          <w:kern w:val="1"/>
          <w:sz w:val="24"/>
          <w:szCs w:val="24"/>
          <w:lang w:eastAsia="ar-SA"/>
        </w:rPr>
        <w:lastRenderedPageBreak/>
        <w:t xml:space="preserve">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 </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  организация обучения работников по вопросам противодействия коррупции).</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Реализация  подпрограммы будет способствовать совершенствованию системы противодействия коррупции в муниципальном районе «Койгородский», повышению эффективности деятельности органов местного самоуправления.</w:t>
      </w: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 xml:space="preserve">2. Приоритеты реализуемой на территории муниципального района «Койгоросдкий» политики в сфере  реализации подпрограммы, цели, задачи и целевые показатели (индикаторы) достижения цели(целей) и решения задач, описание основных ожидаемых конечных  результатов  подпрограммы, сроков и контрольных этапов  реализации  подпрограммы. </w:t>
      </w: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Цель Подпрограммы: совершенствование системы противодействия коррупции в  муниципальном образовании  муниципального района « Койгородский». </w:t>
      </w:r>
    </w:p>
    <w:p w:rsidR="00A96CF7" w:rsidRPr="00A96CF7" w:rsidRDefault="00A96CF7" w:rsidP="00A96CF7">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Для достижения поставленной цели необходимо решить следующие задачи: </w:t>
      </w:r>
    </w:p>
    <w:p w:rsidR="00A96CF7" w:rsidRPr="00A96CF7" w:rsidRDefault="00A96CF7" w:rsidP="00A96CF7">
      <w:pPr>
        <w:numPr>
          <w:ilvl w:val="0"/>
          <w:numId w:val="11"/>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обеспечение правовых и организационных мер, направленных на противодействие коррупции;</w:t>
      </w:r>
    </w:p>
    <w:p w:rsidR="00A96CF7" w:rsidRPr="00A96CF7" w:rsidRDefault="00A96CF7" w:rsidP="00A96CF7">
      <w:pPr>
        <w:numPr>
          <w:ilvl w:val="0"/>
          <w:numId w:val="11"/>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совершенствование механизма контроля  соблюдения ограничений и запретов, связанных  с прохождением муниципальной службы;</w:t>
      </w:r>
    </w:p>
    <w:p w:rsidR="00A96CF7" w:rsidRPr="00A96CF7" w:rsidRDefault="00A96CF7" w:rsidP="00A96CF7">
      <w:pPr>
        <w:numPr>
          <w:ilvl w:val="0"/>
          <w:numId w:val="11"/>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противодействие коррупции в сфере размещения заказов на поставки товаров, выполнения работ, оказания услуг для муниципальных нужд;</w:t>
      </w:r>
    </w:p>
    <w:p w:rsidR="00A96CF7" w:rsidRPr="00A96CF7" w:rsidRDefault="00A96CF7" w:rsidP="00A96CF7">
      <w:pPr>
        <w:numPr>
          <w:ilvl w:val="0"/>
          <w:numId w:val="11"/>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организация антикоррупционного образования и пропаганды, формирование нетерпимого отношения к коррупции;</w:t>
      </w:r>
    </w:p>
    <w:p w:rsidR="00A96CF7" w:rsidRPr="00A96CF7" w:rsidRDefault="00A96CF7" w:rsidP="00A96CF7">
      <w:pPr>
        <w:numPr>
          <w:ilvl w:val="0"/>
          <w:numId w:val="11"/>
        </w:numPr>
        <w:tabs>
          <w:tab w:val="left" w:pos="1134"/>
        </w:tabs>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 повышение уровня доверия граждан к органам местного самоуправления.</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Бюджетная  и экономическая эффективность  Подпрограммы состоит в следующем:</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предупреждение и выявление коррупционных правонарушений  в ходе исполнения местного бюджета;</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экономия средств местного бюджета  при проведении процедуры размещения заказов на поставки товаров, выполнение работ и оказании услуг для муниципальных нужд.</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Социальный эффект  реализации Подпрограммы выражается в следующем:</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повышение степени удовлетворенности граждан и организаций качеством и доступностью муниципальных услуг;</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совершенствование и развитие направлений взаимодействия органов исполнительной власти Республики Коми, государственных органов Республики Коми и  органов местного самоуправления в Республике Коми по вопросам противодействия коррупции;</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повышение правовой культуры граждан, формирование в общественном сознании устойчивых моделей  законопослушного поведения. </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 концу 2020 года ожидаются следующие результаты реализации Подпрограммы:</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повышение качества муниципальных правовых актов за счет проведения антикоррупционной экспертизы, совершенствование нормативной правовой  базы;</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сокращение числа граждан, столкнувшихся с проявлениями коррупции  в органах местного самоуправления в Республике Коми;</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усиление взаимодействия с   сельскими поселениями  муниципального района «Койгородский» в реализации антикоррупционной политики;</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обеспечение общественного контроля за реализацией  мер по противодействию коррупции в муниципальном районе «Койгородский»;</w:t>
      </w:r>
    </w:p>
    <w:p w:rsidR="00A96CF7" w:rsidRPr="00A96CF7" w:rsidRDefault="00A96CF7" w:rsidP="00A96CF7">
      <w:pPr>
        <w:spacing w:after="0" w:line="240" w:lineRule="auto"/>
        <w:ind w:firstLine="709"/>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формирование  системы открытости и доступности информации о деятельности органов местного самоуправления при выработке и  принятии решений по важнейшим вопросам жизнедеятельности населения.</w:t>
      </w: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r w:rsidRPr="00A96CF7">
        <w:rPr>
          <w:rFonts w:ascii="Times New Roman" w:eastAsia="Lucida Sans Unicode" w:hAnsi="Times New Roman" w:cs="Times New Roman"/>
          <w:kern w:val="1"/>
          <w:sz w:val="24"/>
          <w:szCs w:val="24"/>
          <w:lang w:eastAsia="ar-SA"/>
        </w:rPr>
        <w:t>Оценка  эффективности реализации поставленных задач производится на основе целевых индикаторов (показателей), позволяющих оценить ход реализации Подпрограммы по годам (таблица3).</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b/>
          <w:sz w:val="24"/>
          <w:szCs w:val="24"/>
          <w:lang w:eastAsia="ru-RU"/>
        </w:rPr>
      </w:pPr>
      <w:r w:rsidRPr="00A96CF7">
        <w:rPr>
          <w:rFonts w:ascii="Times New Roman" w:eastAsia="Times New Roman" w:hAnsi="Times New Roman" w:cs="Courier New"/>
          <w:sz w:val="24"/>
          <w:szCs w:val="24"/>
          <w:lang w:eastAsia="ru-RU"/>
        </w:rPr>
        <w:t xml:space="preserve">                        </w:t>
      </w:r>
    </w:p>
    <w:p w:rsidR="00A96CF7" w:rsidRPr="00A96CF7" w:rsidRDefault="00A96CF7" w:rsidP="00A96CF7">
      <w:pPr>
        <w:spacing w:after="0" w:line="240" w:lineRule="auto"/>
        <w:ind w:firstLine="709"/>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3.Характеристика основных мероприятий  подпрограммы</w:t>
      </w:r>
    </w:p>
    <w:p w:rsidR="00A96CF7" w:rsidRPr="00A96CF7" w:rsidRDefault="00A96CF7" w:rsidP="00A96CF7">
      <w:pPr>
        <w:spacing w:after="0" w:line="240" w:lineRule="auto"/>
        <w:ind w:firstLine="709"/>
        <w:jc w:val="both"/>
        <w:rPr>
          <w:rFonts w:ascii="Times New Roman" w:eastAsia="Times New Roman" w:hAnsi="Times New Roman" w:cs="Times New Roman"/>
          <w:b/>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основных мероприятий определен исходя из необходимости достижения цели и задач подпрограммы:</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1 «Обеспечение правовых и организационных мер, направленных на противодействие коррупции</w:t>
      </w:r>
      <w:r w:rsidRPr="00A96CF7">
        <w:rPr>
          <w:rFonts w:ascii="Times New Roman" w:eastAsia="Times New Roman" w:hAnsi="Times New Roman" w:cs="Times New Roman"/>
          <w:color w:val="000000"/>
          <w:sz w:val="24"/>
          <w:szCs w:val="24"/>
          <w:lang w:eastAsia="ru-RU"/>
        </w:rPr>
        <w:t>»  в формировании высокопрофессионального кадрового состава муниципальной службы</w:t>
      </w:r>
      <w:r w:rsidRPr="00A96CF7">
        <w:rPr>
          <w:rFonts w:ascii="Times New Roman" w:eastAsia="Times New Roman" w:hAnsi="Times New Roman" w:cs="Times New Roman"/>
          <w:sz w:val="24"/>
          <w:szCs w:val="24"/>
          <w:lang w:eastAsia="ru-RU"/>
        </w:rPr>
        <w:t>» будет способствовать реализация следующих основных мероприятий: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1)разработка проектов муниципальных правовых актов по противодействию коррупции  в муниципальном районе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2)проведение антикоррупционной экспертизы проектов муниципальных правовых актов;</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3)внедрение и реализация механизма предоставления муниципальных услуг по принципу «одного окна» в администрации муниципального района «Койгородский»;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2 «Совершенствование механизма контроля  соблюдения ограничений и запретов, связанных  с прохождением муниципальной службы</w:t>
      </w:r>
      <w:r w:rsidRPr="00A96CF7">
        <w:rPr>
          <w:rFonts w:ascii="Times New Roman" w:eastAsia="Times New Roman" w:hAnsi="Times New Roman" w:cs="Times New Roman"/>
          <w:color w:val="000000"/>
          <w:sz w:val="24"/>
          <w:szCs w:val="24"/>
          <w:lang w:eastAsia="ru-RU"/>
        </w:rPr>
        <w:t>»  в формировании высокопрофессионального кадрового состава муниципальной службы</w:t>
      </w:r>
      <w:r w:rsidRPr="00A96CF7">
        <w:rPr>
          <w:rFonts w:ascii="Times New Roman" w:eastAsia="Times New Roman" w:hAnsi="Times New Roman" w:cs="Times New Roman"/>
          <w:sz w:val="24"/>
          <w:szCs w:val="24"/>
          <w:lang w:eastAsia="ru-RU"/>
        </w:rPr>
        <w:t>»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1)обеспечение своевременного представления лицами, замещающими муниципальные должности муниципальными служащими, определенных Перечнем,  сведений о доходах, имуществе и обязательствах имущественного характера;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2)обеспечение своевременного представления лицами, замещающими муниципальные должности и муниципальными служащими, определенных перечнем, сведений о расходах (при наличии оснований);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3)обеспечение своевременного представления    сведений о доходах, об имуществе и обязательствах имущественного характера руководителями  муниципальных учреждений;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4)обеспечение своевременного представления    сведений о расходах, об имуществе и обязательствах имущественного характера руководителями  муниципальных учреждений </w:t>
      </w:r>
      <w:r w:rsidRPr="00A96CF7">
        <w:rPr>
          <w:rFonts w:ascii="Times New Roman" w:eastAsia="Times New Roman" w:hAnsi="Times New Roman" w:cs="Times New Roman"/>
          <w:sz w:val="24"/>
          <w:szCs w:val="24"/>
          <w:lang w:eastAsia="ru-RU"/>
        </w:rPr>
        <w:lastRenderedPageBreak/>
        <w:t>(при наличии  оснований);</w:t>
      </w:r>
    </w:p>
    <w:p w:rsidR="00A96CF7" w:rsidRPr="00A96CF7" w:rsidRDefault="00A96CF7" w:rsidP="00A96CF7">
      <w:pPr>
        <w:spacing w:after="120" w:line="240" w:lineRule="auto"/>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5)размещение сведений о доходах,  об имуществе     и     обязательствах имущественного   характера    лиц, замещающих муниципальные должности</w:t>
      </w:r>
      <w:r w:rsidRPr="00A96CF7">
        <w:rPr>
          <w:rFonts w:ascii="Times New Roman" w:eastAsia="Calibri" w:hAnsi="Times New Roman" w:cs="Times New Roman"/>
          <w:color w:val="000000"/>
          <w:sz w:val="24"/>
          <w:szCs w:val="24"/>
          <w:lang w:val="x-none" w:eastAsia="x-none"/>
        </w:rPr>
        <w:br/>
        <w:t>в       муниципальном     районе «Койгородский»,   лиц,    замещающих</w:t>
      </w:r>
      <w:r w:rsidRPr="00A96CF7">
        <w:rPr>
          <w:rFonts w:ascii="Times New Roman" w:eastAsia="Calibri" w:hAnsi="Times New Roman" w:cs="Times New Roman"/>
          <w:color w:val="000000"/>
          <w:sz w:val="24"/>
          <w:szCs w:val="24"/>
          <w:lang w:val="x-none" w:eastAsia="x-none"/>
        </w:rPr>
        <w:br/>
        <w:t>муниципальные должности в сельских поселениях  муниципального  района</w:t>
      </w:r>
      <w:r w:rsidRPr="00A96CF7">
        <w:rPr>
          <w:rFonts w:ascii="Times New Roman" w:eastAsia="Calibri" w:hAnsi="Times New Roman" w:cs="Times New Roman"/>
          <w:color w:val="000000"/>
          <w:sz w:val="24"/>
          <w:szCs w:val="24"/>
          <w:lang w:val="x-none" w:eastAsia="x-none"/>
        </w:rPr>
        <w:br/>
        <w:t>«Койгородский»,      муниципальных служащих             администрации муниципального            района «Койгородский»,        муниципальных</w:t>
      </w:r>
      <w:r w:rsidRPr="00A96CF7">
        <w:rPr>
          <w:rFonts w:ascii="Times New Roman" w:eastAsia="Calibri" w:hAnsi="Times New Roman" w:cs="Times New Roman"/>
          <w:color w:val="000000"/>
          <w:sz w:val="24"/>
          <w:szCs w:val="24"/>
          <w:lang w:val="x-none" w:eastAsia="x-none"/>
        </w:rPr>
        <w:br/>
        <w:t>служащих  администраций   сельских поселений  муниципального   района</w:t>
      </w:r>
      <w:r w:rsidRPr="00A96CF7">
        <w:rPr>
          <w:rFonts w:ascii="Times New Roman" w:eastAsia="Calibri" w:hAnsi="Times New Roman" w:cs="Times New Roman"/>
          <w:color w:val="000000"/>
          <w:sz w:val="24"/>
          <w:szCs w:val="24"/>
          <w:lang w:val="x-none" w:eastAsia="x-none"/>
        </w:rPr>
        <w:br/>
        <w:t>«Койгородский» и членов их семей, руководителей муниципальных учреждений и членов их семей    на официальном  сайте   администрации</w:t>
      </w:r>
      <w:r w:rsidRPr="00A96CF7">
        <w:rPr>
          <w:rFonts w:ascii="Times New Roman" w:eastAsia="Calibri" w:hAnsi="Times New Roman" w:cs="Times New Roman"/>
          <w:color w:val="000000"/>
          <w:sz w:val="24"/>
          <w:szCs w:val="24"/>
          <w:lang w:val="x-none" w:eastAsia="x-none"/>
        </w:rPr>
        <w:br/>
        <w:t>муниципального района «Койгородский»;</w:t>
      </w:r>
    </w:p>
    <w:p w:rsidR="00A96CF7" w:rsidRPr="00A96CF7" w:rsidRDefault="00A96CF7" w:rsidP="00A96CF7">
      <w:pPr>
        <w:spacing w:after="120" w:line="240" w:lineRule="auto"/>
        <w:ind w:firstLine="709"/>
        <w:jc w:val="both"/>
        <w:rPr>
          <w:rFonts w:ascii="Times New Roman" w:eastAsia="Calibri" w:hAnsi="Times New Roman" w:cs="Times New Roman"/>
          <w:color w:val="000000"/>
          <w:sz w:val="24"/>
          <w:szCs w:val="24"/>
          <w:lang w:val="x-none" w:eastAsia="x-none"/>
        </w:rPr>
      </w:pPr>
      <w:r w:rsidRPr="00A96CF7">
        <w:rPr>
          <w:rFonts w:ascii="Times New Roman" w:eastAsia="Calibri" w:hAnsi="Times New Roman" w:cs="Times New Roman"/>
          <w:color w:val="000000"/>
          <w:sz w:val="24"/>
          <w:szCs w:val="24"/>
          <w:lang w:val="x-none" w:eastAsia="x-none"/>
        </w:rPr>
        <w:t>6)размещение сведений о расходах лиц, замещающих муниципальные должности в       муниципальном     районе «Койгородский»,   лиц,    замещающих муниципальные должности в сельских поселениях  муниципального  района</w:t>
      </w:r>
      <w:r w:rsidRPr="00A96CF7">
        <w:rPr>
          <w:rFonts w:ascii="Times New Roman" w:eastAsia="Calibri" w:hAnsi="Times New Roman" w:cs="Times New Roman"/>
          <w:color w:val="000000"/>
          <w:sz w:val="24"/>
          <w:szCs w:val="24"/>
          <w:lang w:val="x-none" w:eastAsia="x-none"/>
        </w:rPr>
        <w:br/>
        <w:t>«Койгородский»,      муниципальных служащих             администрации муниципального            района «Койгородский»,        муниципальных</w:t>
      </w:r>
      <w:r w:rsidRPr="00A96CF7">
        <w:rPr>
          <w:rFonts w:ascii="Times New Roman" w:eastAsia="Calibri" w:hAnsi="Times New Roman" w:cs="Times New Roman"/>
          <w:color w:val="000000"/>
          <w:sz w:val="24"/>
          <w:szCs w:val="24"/>
          <w:lang w:val="x-none" w:eastAsia="x-none"/>
        </w:rPr>
        <w:br/>
        <w:t>служащих  администраций   сельских поселений  муниципального   района</w:t>
      </w:r>
      <w:r w:rsidRPr="00A96CF7">
        <w:rPr>
          <w:rFonts w:ascii="Times New Roman" w:eastAsia="Calibri" w:hAnsi="Times New Roman" w:cs="Times New Roman"/>
          <w:color w:val="000000"/>
          <w:sz w:val="24"/>
          <w:szCs w:val="24"/>
          <w:lang w:val="x-none" w:eastAsia="x-none"/>
        </w:rPr>
        <w:br/>
        <w:t>«Койгородский» и членов их семей  на, руководителей муниципальных учреждений и членов их семей официальном  сайте   администрации</w:t>
      </w:r>
      <w:r w:rsidRPr="00A96CF7">
        <w:rPr>
          <w:rFonts w:ascii="Times New Roman" w:eastAsia="Calibri" w:hAnsi="Times New Roman" w:cs="Times New Roman"/>
          <w:color w:val="000000"/>
          <w:sz w:val="24"/>
          <w:szCs w:val="24"/>
          <w:lang w:val="x-none" w:eastAsia="x-none"/>
        </w:rPr>
        <w:br/>
        <w:t xml:space="preserve">муниципального района «Койгородский»; </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3 «Противодействие коррупции в сфере размещения заказов на поставки товаров, выполнения работ, оказания услуг для муниципальных нужд» будет способствовать реализация следующих основных мероприятий: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1)осуществление контроля за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                  </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4 «Организация антикоррупционного образования и пропаганды, формирование нетерпимого отношения к коррупции» будет способствовать реализация следующих основных мероприятий:</w:t>
      </w: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1)обучение муниципальных служащих администрации муниципального района «Койгородский» по вопросам  противодействия коррупции (антикоррупционная экспертиза  муниципальных правовых актов и их проектов); организация и проведение образовательных  семинаров специалистов администрации муниципального района «Койгородский», учеб аппарата администрации муниципального района «Койгородский»;</w:t>
      </w:r>
    </w:p>
    <w:p w:rsidR="00A96CF7" w:rsidRPr="00A96CF7" w:rsidRDefault="00A96CF7" w:rsidP="00A96C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2)ведение на официальном сайте администрации муниципального района «Койгородского » Интернет – приемной с целью приема заявлений о фактах коррупционных правонарушений.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5 «Противодействие коррупции в сферах, где наиболее высоки  коррупционные риски (земельные и имущественные отношения, предпринимательская деятельность)» будет способствовать реализация следующих основных мероприятий:</w:t>
      </w:r>
    </w:p>
    <w:p w:rsidR="00A96CF7" w:rsidRPr="00A96CF7" w:rsidRDefault="00A96CF7" w:rsidP="00A96CF7">
      <w:pPr>
        <w:autoSpaceDE w:val="0"/>
        <w:autoSpaceDN w:val="0"/>
        <w:adjustRightInd w:val="0"/>
        <w:spacing w:after="0" w:line="240" w:lineRule="auto"/>
        <w:jc w:val="both"/>
        <w:rPr>
          <w:rFonts w:ascii="Arial" w:eastAsia="Times New Roman" w:hAnsi="Arial" w:cs="Arial"/>
          <w:b/>
          <w:sz w:val="24"/>
          <w:szCs w:val="24"/>
          <w:lang w:eastAsia="ru-RU"/>
        </w:rPr>
      </w:pPr>
      <w:r w:rsidRPr="00A96CF7">
        <w:rPr>
          <w:rFonts w:ascii="Times New Roman" w:eastAsia="Times New Roman" w:hAnsi="Times New Roman" w:cs="Times New Roman"/>
          <w:sz w:val="24"/>
          <w:szCs w:val="24"/>
          <w:lang w:eastAsia="ru-RU"/>
        </w:rPr>
        <w:t>1)осуществление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p w:rsidR="00A96CF7" w:rsidRPr="00A96CF7" w:rsidRDefault="00A96CF7" w:rsidP="00A96CF7">
      <w:pPr>
        <w:spacing w:after="0" w:line="240" w:lineRule="auto"/>
        <w:ind w:firstLine="709"/>
        <w:jc w:val="both"/>
        <w:rPr>
          <w:rFonts w:ascii="Times New Roman" w:eastAsia="Times New Roman" w:hAnsi="Times New Roman" w:cs="Times New Roman"/>
          <w:b/>
          <w:sz w:val="24"/>
          <w:szCs w:val="24"/>
          <w:lang w:eastAsia="ru-RU"/>
        </w:rPr>
      </w:pP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4.</w:t>
      </w:r>
      <w:r w:rsidRPr="00A96CF7">
        <w:rPr>
          <w:rFonts w:ascii="Times New Roman" w:eastAsia="Times New Roman" w:hAnsi="Times New Roman" w:cs="Times New Roman"/>
          <w:sz w:val="24"/>
          <w:szCs w:val="24"/>
          <w:lang w:eastAsia="ru-RU"/>
        </w:rPr>
        <w:t xml:space="preserve">  Характеристика мер правового регулирования в сфере реализации подпрограммы</w:t>
      </w:r>
    </w:p>
    <w:p w:rsidR="00A96CF7" w:rsidRPr="00A96CF7" w:rsidRDefault="00A96CF7" w:rsidP="00A96CF7">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Основные нормативные правовые акты, в соответствии с которыми осуществляется </w:t>
      </w:r>
      <w:r w:rsidRPr="00A96CF7">
        <w:rPr>
          <w:rFonts w:ascii="Times New Roman" w:eastAsia="Times New Roman" w:hAnsi="Times New Roman" w:cs="Times New Roman"/>
          <w:sz w:val="24"/>
          <w:szCs w:val="24"/>
          <w:lang w:eastAsia="ru-RU"/>
        </w:rPr>
        <w:lastRenderedPageBreak/>
        <w:t>правовое регулирование в сфере реализации Программы:</w:t>
      </w:r>
    </w:p>
    <w:p w:rsidR="00A96CF7" w:rsidRPr="00A96CF7" w:rsidRDefault="00A96CF7" w:rsidP="00A96CF7">
      <w:pPr>
        <w:shd w:val="clear" w:color="auto" w:fill="FFFFFF"/>
        <w:spacing w:after="0" w:line="240" w:lineRule="auto"/>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Нормативно - правовые акты Республики Коми и муниципальные правовые  акты муниципального района «Койгородский», направленными на противодействие коррупции.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Правовое регулирование в период реализации Подпрограммы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нормативные правовые акты администрации МР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5.Прогноз сводных показателей муниципальных заданий по этапам реализации подпрограммы (при оказании муниципальными учреждениями муниципального района «Койгородский» муниципальных услуг (работ) в рамках подпрограммы).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Муниципальные задания в подпрограмме отсутствуют.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Ресурсное обеспечение подпрограммы</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Объем бюджетных ассигнований на реализацию подпрограммы составляет …       тыс. рублей за счет средств бюджета МР «Койгородский», в том числе по годам:</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2014 год-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2015 год –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2016 год –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2017 год-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2018 год –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   2019 год –            тыс. рублей;</w:t>
      </w:r>
    </w:p>
    <w:p w:rsidR="00A96CF7" w:rsidRPr="00A96CF7" w:rsidRDefault="00A96CF7" w:rsidP="00A96CF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тыс. рублей.</w:t>
      </w:r>
    </w:p>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Методика оценки эффективности подпрограммы</w:t>
      </w: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Оценка эффективности реализации подпрограммы осуществляется по методике, установленной в </w:t>
      </w:r>
      <w:hyperlink r:id="rId28" w:history="1">
        <w:r w:rsidRPr="00A96CF7">
          <w:rPr>
            <w:rFonts w:ascii="Times New Roman" w:eastAsia="Times New Roman" w:hAnsi="Times New Roman" w:cs="Times New Roman"/>
            <w:sz w:val="24"/>
            <w:szCs w:val="24"/>
            <w:lang w:eastAsia="ru-RU"/>
          </w:rPr>
          <w:t>разделе 9</w:t>
        </w:r>
      </w:hyperlink>
      <w:r w:rsidRPr="00A96CF7">
        <w:rPr>
          <w:rFonts w:ascii="Times New Roman" w:eastAsia="Times New Roman" w:hAnsi="Times New Roman" w:cs="Times New Roman"/>
          <w:sz w:val="24"/>
          <w:szCs w:val="24"/>
          <w:lang w:eastAsia="ru-RU"/>
        </w:rPr>
        <w:t xml:space="preserve"> муниципальной 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96CF7" w:rsidRPr="00A96CF7" w:rsidRDefault="00A96CF7" w:rsidP="00A96CF7">
      <w:pPr>
        <w:spacing w:after="0" w:line="240" w:lineRule="auto"/>
        <w:jc w:val="both"/>
        <w:rPr>
          <w:rFonts w:ascii="Times New Roman" w:eastAsia="Times New Roman" w:hAnsi="Times New Roman" w:cs="Times New Roman"/>
          <w:sz w:val="24"/>
          <w:szCs w:val="24"/>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4"/>
          <w:szCs w:val="24"/>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ПАСПОРТ</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подпрограммы 5 «Поддержка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428"/>
      </w:tblGrid>
      <w:tr w:rsidR="00A96CF7" w:rsidRPr="00A96CF7" w:rsidTr="00F175A1">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Ответственный исполнитель подпрограммы</w:t>
            </w:r>
            <w:r w:rsidRPr="00A96CF7">
              <w:rPr>
                <w:rFonts w:ascii="Courier New" w:eastAsia="Times New Roman" w:hAnsi="Courier New" w:cs="Courier New"/>
                <w:sz w:val="20"/>
                <w:szCs w:val="20"/>
                <w:lang w:eastAsia="ru-RU"/>
              </w:rPr>
              <w:br/>
              <w:t xml:space="preserve">муниципальной программы               </w:t>
            </w:r>
          </w:p>
        </w:tc>
        <w:tc>
          <w:tcPr>
            <w:tcW w:w="442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Отдел экономической политики Администрации МР «Койгородский»</w:t>
            </w:r>
          </w:p>
        </w:tc>
      </w:tr>
      <w:tr w:rsidR="00A96CF7" w:rsidRPr="00A96CF7" w:rsidTr="00F175A1">
        <w:trPr>
          <w:trHeight w:val="400"/>
          <w:tblCellSpacing w:w="5" w:type="nil"/>
        </w:trPr>
        <w:tc>
          <w:tcPr>
            <w:tcW w:w="4920"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Соисполнители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делами Администрации МР «Койгородский»</w:t>
            </w:r>
          </w:p>
        </w:tc>
      </w:tr>
      <w:tr w:rsidR="00A96CF7" w:rsidRPr="00A96CF7" w:rsidTr="00F175A1">
        <w:trPr>
          <w:tblCellSpacing w:w="5" w:type="nil"/>
        </w:trPr>
        <w:tc>
          <w:tcPr>
            <w:tcW w:w="4920"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Отдел по управлению муниципальным имуществом и природными ресурсами Администрации МР «Койгородский»</w:t>
            </w:r>
          </w:p>
        </w:tc>
      </w:tr>
      <w:tr w:rsidR="00A96CF7" w:rsidRPr="00A96CF7" w:rsidTr="00F175A1">
        <w:trPr>
          <w:tblCellSpacing w:w="5" w:type="nil"/>
        </w:trPr>
        <w:tc>
          <w:tcPr>
            <w:tcW w:w="4920"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образования Администрации МР «Койгородский»</w:t>
            </w:r>
          </w:p>
        </w:tc>
      </w:tr>
      <w:tr w:rsidR="00A96CF7" w:rsidRPr="00A96CF7" w:rsidTr="00F175A1">
        <w:trPr>
          <w:tblCellSpacing w:w="5" w:type="nil"/>
        </w:trPr>
        <w:tc>
          <w:tcPr>
            <w:tcW w:w="4920"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Управление культуры, физической культуры и спорта Администрации МР «Койгородский»</w:t>
            </w:r>
          </w:p>
        </w:tc>
      </w:tr>
      <w:tr w:rsidR="00A96CF7" w:rsidRPr="00A96CF7" w:rsidTr="00F175A1">
        <w:trPr>
          <w:tblCellSpacing w:w="5" w:type="nil"/>
        </w:trPr>
        <w:tc>
          <w:tcPr>
            <w:tcW w:w="4920"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Финансовое управление Администрации МР «Койгородский»</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Цели (цель)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Задачи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улучшение организационно-методического обеспечения социально ориентированных некоммерческих организаций; </w:t>
            </w:r>
          </w:p>
          <w:p w:rsidR="00A96CF7" w:rsidRPr="00A96CF7" w:rsidRDefault="00A96CF7" w:rsidP="00A96CF7">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расширение информационной поддержки социально ориентированным </w:t>
            </w:r>
            <w:r w:rsidRPr="00A96CF7">
              <w:rPr>
                <w:rFonts w:ascii="Courier New" w:eastAsia="Times New Roman" w:hAnsi="Courier New" w:cs="Courier New"/>
                <w:sz w:val="20"/>
                <w:szCs w:val="20"/>
                <w:lang w:eastAsia="ru-RU"/>
              </w:rPr>
              <w:lastRenderedPageBreak/>
              <w:t>некоммерческим организациям;</w:t>
            </w:r>
          </w:p>
          <w:p w:rsidR="00A96CF7" w:rsidRPr="00A96CF7" w:rsidRDefault="00A96CF7" w:rsidP="00A96CF7">
            <w:pPr>
              <w:widowControl w:val="0"/>
              <w:autoSpaceDE w:val="0"/>
              <w:autoSpaceDN w:val="0"/>
              <w:adjustRightInd w:val="0"/>
              <w:spacing w:after="0" w:line="240" w:lineRule="auto"/>
              <w:ind w:firstLine="585"/>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содействие деятельности социально ориентированных некоммерческих организаций</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lastRenderedPageBreak/>
              <w:t>Целевые    показатели     (индикаторы)</w:t>
            </w:r>
            <w:r w:rsidRPr="00A96CF7">
              <w:rPr>
                <w:rFonts w:ascii="Courier New" w:eastAsia="Times New Roman" w:hAnsi="Courier New" w:cs="Courier New"/>
                <w:sz w:val="20"/>
                <w:szCs w:val="20"/>
                <w:lang w:eastAsia="ru-RU"/>
              </w:rPr>
              <w:br/>
              <w:t xml:space="preserve">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количество социально ориентированных некоммерческих организаций – юридических лиц;</w:t>
            </w:r>
          </w:p>
          <w:p w:rsidR="00A96CF7" w:rsidRPr="00A96CF7" w:rsidRDefault="00A96CF7" w:rsidP="00A96CF7">
            <w:pPr>
              <w:widowControl w:val="0"/>
              <w:autoSpaceDE w:val="0"/>
              <w:autoSpaceDN w:val="0"/>
              <w:adjustRightInd w:val="0"/>
              <w:spacing w:after="0" w:line="240" w:lineRule="auto"/>
              <w:ind w:firstLine="585"/>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количество публикаций о социально ориентированных некоммерческих организациях</w:t>
            </w:r>
          </w:p>
          <w:p w:rsidR="00A96CF7" w:rsidRPr="00A96CF7" w:rsidRDefault="00A96CF7" w:rsidP="00A96CF7">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количество социально ориентированных некоммерческих организаций, ставших получателями финансовой поддержки; </w:t>
            </w:r>
          </w:p>
          <w:p w:rsidR="00A96CF7" w:rsidRPr="00A96CF7" w:rsidRDefault="00A96CF7" w:rsidP="00A96CF7">
            <w:pPr>
              <w:widowControl w:val="0"/>
              <w:autoSpaceDE w:val="0"/>
              <w:autoSpaceDN w:val="0"/>
              <w:adjustRightInd w:val="0"/>
              <w:spacing w:after="0" w:line="240" w:lineRule="auto"/>
              <w:ind w:firstLine="585"/>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количество объектов, введенных в установленные сроки по итогам конкурсного финансирования программ и проектов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85"/>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количество социально ориентированных организаций, которым оказана имущественная поддержка.</w:t>
            </w:r>
          </w:p>
        </w:tc>
      </w:tr>
      <w:tr w:rsidR="00A96CF7" w:rsidRPr="00A96CF7" w:rsidTr="00F175A1">
        <w:trPr>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Сроки и этапы  реализации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2014 - 2020 годы без деления на этапы</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Объемы     бюджетных      ассигнований</w:t>
            </w:r>
            <w:r w:rsidRPr="00A96CF7">
              <w:rPr>
                <w:rFonts w:ascii="Courier New" w:eastAsia="Times New Roman" w:hAnsi="Courier New" w:cs="Courier New"/>
                <w:sz w:val="20"/>
                <w:szCs w:val="20"/>
                <w:lang w:eastAsia="ru-RU"/>
              </w:rPr>
              <w:br/>
              <w:t xml:space="preserve">подпрограммы 5                        </w:t>
            </w:r>
          </w:p>
        </w:tc>
        <w:tc>
          <w:tcPr>
            <w:tcW w:w="442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Общий объем финансирования Программы на  2014  -  2020 годы за счет средств  бюджета МР «Койгородский» предусматривается в  размере  1359,8  тыс. рублей, в том числе: </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2014 год – 75,2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2015 год – 23,1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2016 год – 61,5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2017 год – 300,0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2018 год – 300,0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2019 год – 300,0 тыс. рублей;</w:t>
            </w:r>
          </w:p>
          <w:p w:rsidR="00A96CF7" w:rsidRPr="00A96CF7" w:rsidRDefault="00A96CF7" w:rsidP="00A96CF7">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2020 год – 300,0 тыс. рублей.</w:t>
            </w: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                              </w:t>
            </w:r>
          </w:p>
        </w:tc>
      </w:tr>
      <w:tr w:rsidR="00A96CF7" w:rsidRPr="00A96CF7" w:rsidTr="00F175A1">
        <w:trPr>
          <w:trHeight w:val="400"/>
          <w:tblCellSpacing w:w="5" w:type="nil"/>
        </w:trPr>
        <w:tc>
          <w:tcPr>
            <w:tcW w:w="492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Ожидаемые    результаты     реализации</w:t>
            </w:r>
            <w:r w:rsidRPr="00A96CF7">
              <w:rPr>
                <w:rFonts w:ascii="Courier New" w:eastAsia="Times New Roman" w:hAnsi="Courier New" w:cs="Courier New"/>
                <w:sz w:val="20"/>
                <w:szCs w:val="20"/>
                <w:lang w:eastAsia="ru-RU"/>
              </w:rPr>
              <w:br/>
              <w:t xml:space="preserve">муниципальной подпрограммы            </w:t>
            </w:r>
          </w:p>
        </w:tc>
        <w:tc>
          <w:tcPr>
            <w:tcW w:w="442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ind w:firstLine="540"/>
              <w:jc w:val="both"/>
              <w:rPr>
                <w:rFonts w:ascii="Courier New" w:eastAsia="Times New Roman" w:hAnsi="Courier New" w:cs="Courier New"/>
                <w:color w:val="FF0000"/>
                <w:sz w:val="20"/>
                <w:szCs w:val="20"/>
                <w:lang w:eastAsia="ru-RU"/>
              </w:rPr>
            </w:pPr>
            <w:r w:rsidRPr="00A96CF7">
              <w:rPr>
                <w:rFonts w:ascii="Courier New" w:eastAsia="Times New Roman" w:hAnsi="Courier New" w:cs="Courier New"/>
                <w:sz w:val="20"/>
                <w:szCs w:val="20"/>
                <w:lang w:eastAsia="ru-RU"/>
              </w:rPr>
              <w:t>эффективное функционирование сектора негосударственных некоммерческих организаций в социальной сфере.</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Реализация мероприятий подпрограммы позволит:</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увеличить число социально ориентированных некоммерческих организаций на территории МО МР «Койгородский» по отношению к 2013 году на 5 единиц;</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создать информационную систему, обеспечивающую пропаганду и популяризацию деятельности социально ориентированных некоммерческих организаций;</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повысить уровень информированности жителей МО МР «Койгородский» о деятельности общественного сектора;  </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оказать финансовую поддержку не менее 10 социально ориентированным некоммерческим организациям; </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 xml:space="preserve">увеличить количество </w:t>
            </w:r>
            <w:r w:rsidRPr="00A96CF7">
              <w:rPr>
                <w:rFonts w:ascii="Courier New" w:eastAsia="Times New Roman" w:hAnsi="Courier New" w:cs="Courier New"/>
                <w:sz w:val="20"/>
                <w:szCs w:val="20"/>
                <w:lang w:eastAsia="ru-RU"/>
              </w:rPr>
              <w:lastRenderedPageBreak/>
              <w:t>мероприятий, организованных социально ориентированными некоммерческими организациями.</w:t>
            </w:r>
          </w:p>
          <w:p w:rsidR="00A96CF7" w:rsidRPr="00A96CF7" w:rsidRDefault="00A96CF7" w:rsidP="00A96CF7">
            <w:pPr>
              <w:spacing w:after="0" w:line="240" w:lineRule="auto"/>
              <w:ind w:firstLine="540"/>
              <w:jc w:val="both"/>
              <w:rPr>
                <w:rFonts w:ascii="Courier New" w:eastAsia="Times New Roman" w:hAnsi="Courier New" w:cs="Courier New"/>
                <w:sz w:val="20"/>
                <w:szCs w:val="20"/>
                <w:lang w:eastAsia="ru-RU"/>
              </w:rPr>
            </w:pP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Характеристика сферы реализации подпрограммы, описание</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основных проблем в указанной сфере и прогноз ее развития</w:t>
      </w:r>
    </w:p>
    <w:p w:rsidR="00A96CF7" w:rsidRPr="00A96CF7" w:rsidRDefault="00A96CF7" w:rsidP="00A96CF7">
      <w:pPr>
        <w:spacing w:after="0" w:line="240" w:lineRule="auto"/>
        <w:jc w:val="center"/>
        <w:rPr>
          <w:rFonts w:ascii="Times New Roman" w:eastAsia="Times New Roman" w:hAnsi="Times New Roman" w:cs="Times New Roman"/>
          <w:color w:val="FF0000"/>
          <w:sz w:val="24"/>
          <w:szCs w:val="24"/>
          <w:lang w:eastAsia="ru-RU"/>
        </w:rPr>
      </w:pPr>
    </w:p>
    <w:p w:rsidR="00A96CF7" w:rsidRPr="00A96CF7" w:rsidRDefault="00A96CF7" w:rsidP="00A96CF7">
      <w:pPr>
        <w:spacing w:after="0" w:line="240" w:lineRule="auto"/>
        <w:ind w:firstLine="708"/>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Развитие институтов гражданского общества является одним из условий социально-экономического развития страны и ее регионов, что и определило появление полномочия по поддержке социально ориентированных некоммерческих организаций (далее –  СО НКО) в перечне полномочий всех уровней власти.  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17.11.2008 № 1662-р к приоритетным направлениям отнесено развитие сектора негосударственных некоммерческих организаций в сфере оказания социальных услуг.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Социально ориентированные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СО НКО осуществляют  социально значимую деятельность, направленную на решение актуальных для общества задач и реализацию интересов граждан.  Являясь формой самоорганизации граждан для реализации своих интересов, СО НКО создают систему социальной взаимопомощи, построенную на принципах солидарности и самостоятельности ее участников.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Согласно статье 31.3 Федерального закона от 12 января 1996 года № 7-ФЗ «О некоммерческих организациях»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состоянию на 1 сентября 2013 года на территории МР «Койгородский» действует 24 некоммерческих организаций, из них со статусом юридического лица - 13 организаций. Большинство из них (18) являются социально ориентированными некоммерческими организациями.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 организационно-правовым формам среди некоммерческих организаций преобладают общественные объединения граждан (общественные организации,  советы, общественные движения, общественные фонды и учреждения), - 15 организаций; негосударственные некоммерческие организации (некоммерческие учреждения, некоммерческие и благотворительные фонды, автономные некоммерческие организации, некоммерческие партнерства и ассоциации (союзы) юридических лиц) - 3 организаций; профсоюзы - 2; религиозные организации - 4.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Наиболее активно  участвуют в жизни муниципального района «Койгородский» следующие социально ориентированные некоммерческие организации: Койгородская районная организация ветеранов; районное представительство МОД «Коми войтыр», Совет молодежи, Женсовет, Совет общественности, Совет инвалидов, Совет профилактики правонарушений и безнадзорности несовершеннолетних, Немецкая культурная автономия, Украинская культурная автономия.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2013 году на территории района создано 7 новых социально ориентированных некоммерческих организаций – ТОСы  (территориальное общественное самоуправление).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 xml:space="preserve">ТОС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С помощью ТОС граждане имеют возможность решать свои  жизненно важные проблемы, возникающие в процессе проживания на конкретной территории.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Основной мотивацией реализации инициативы граждан по созданию ТОС является участие в конкурсах проектов, и соответственно возможность привлечения финансовых средств.</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3 г"/>
        </w:smartTagPr>
        <w:r w:rsidRPr="00A96CF7">
          <w:rPr>
            <w:rFonts w:ascii="Times New Roman" w:eastAsia="Times New Roman" w:hAnsi="Times New Roman" w:cs="Times New Roman"/>
            <w:sz w:val="24"/>
            <w:szCs w:val="24"/>
            <w:lang w:eastAsia="ru-RU"/>
          </w:rPr>
          <w:t>2013 г</w:t>
        </w:r>
      </w:smartTag>
      <w:r w:rsidRPr="00A96CF7">
        <w:rPr>
          <w:rFonts w:ascii="Times New Roman" w:eastAsia="Times New Roman" w:hAnsi="Times New Roman" w:cs="Times New Roman"/>
          <w:sz w:val="24"/>
          <w:szCs w:val="24"/>
          <w:lang w:eastAsia="ru-RU"/>
        </w:rPr>
        <w:t xml:space="preserve">. четыре ТОСа: местный орган общественной самодеятельности ТОС п. Верхний Турунъю, местный орган общественной самодеятельности ТОС п. Кажым, местный орган общественной самодеятельности ТОС п. Седтыдор, местный орган общественной самодеятельности ТОС п. Нючпас приняли участие в республиканском конкурсе проектов социально ориентированных некоммерческих организаций и были признаны прошедшими конкурсный отбор. Общий объем предоставленных им субсидий составил 885,007тыс. рублей. </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Для дальнейшего развития </w:t>
      </w:r>
      <w:r w:rsidRPr="00A96CF7">
        <w:rPr>
          <w:rFonts w:ascii="Times New Roman" w:eastAsia="Times New Roman" w:hAnsi="Times New Roman" w:cs="Times New Roman"/>
          <w:color w:val="000000"/>
          <w:sz w:val="24"/>
          <w:szCs w:val="24"/>
          <w:lang w:eastAsia="ru-RU"/>
        </w:rPr>
        <w:t xml:space="preserve">некоммерческого сектора </w:t>
      </w:r>
      <w:r w:rsidRPr="00A96CF7">
        <w:rPr>
          <w:rFonts w:ascii="Times New Roman" w:eastAsia="Times New Roman" w:hAnsi="Times New Roman" w:cs="Times New Roman"/>
          <w:sz w:val="24"/>
          <w:szCs w:val="24"/>
          <w:lang w:eastAsia="ru-RU"/>
        </w:rPr>
        <w:t>муниципального района «Койгородский»  наметились негативные моменты, среди которых выявлены  основные проблемы, сдерживающие его развитие:</w:t>
      </w:r>
    </w:p>
    <w:p w:rsidR="00A96CF7" w:rsidRPr="00A96CF7" w:rsidRDefault="00A96CF7" w:rsidP="00A96CF7">
      <w:pPr>
        <w:autoSpaceDE w:val="0"/>
        <w:autoSpaceDN w:val="0"/>
        <w:adjustRightInd w:val="0"/>
        <w:spacing w:after="0" w:line="240" w:lineRule="auto"/>
        <w:ind w:left="360"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color w:val="000000"/>
          <w:sz w:val="24"/>
          <w:szCs w:val="24"/>
          <w:lang w:eastAsia="ru-RU"/>
        </w:rPr>
        <w:t>низкая гражданская активность населения;</w:t>
      </w:r>
      <w:r w:rsidRPr="00A96CF7">
        <w:rPr>
          <w:rFonts w:ascii="Times New Roman" w:eastAsia="Times New Roman" w:hAnsi="Times New Roman" w:cs="Times New Roman"/>
          <w:color w:val="FF0000"/>
          <w:sz w:val="24"/>
          <w:szCs w:val="24"/>
          <w:lang w:eastAsia="ru-RU"/>
        </w:rPr>
        <w:t xml:space="preserve"> </w:t>
      </w:r>
    </w:p>
    <w:p w:rsidR="00A96CF7" w:rsidRPr="00A96CF7" w:rsidRDefault="00A96CF7" w:rsidP="00A96CF7">
      <w:pPr>
        <w:autoSpaceDE w:val="0"/>
        <w:autoSpaceDN w:val="0"/>
        <w:adjustRightInd w:val="0"/>
        <w:spacing w:after="0" w:line="240" w:lineRule="auto"/>
        <w:ind w:left="360" w:firstLine="54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отсутствие системы эффективного взаимодействия органов местного самоуправления  и населения;</w:t>
      </w:r>
    </w:p>
    <w:p w:rsidR="00A96CF7" w:rsidRPr="00A96CF7" w:rsidRDefault="00A96CF7" w:rsidP="00A96CF7">
      <w:pPr>
        <w:spacing w:after="0" w:line="240" w:lineRule="auto"/>
        <w:ind w:left="360"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низкий уровень информированности населения о деятельности СО НКО;</w:t>
      </w:r>
    </w:p>
    <w:p w:rsidR="00A96CF7" w:rsidRPr="00A96CF7" w:rsidRDefault="00A96CF7" w:rsidP="00A96CF7">
      <w:pPr>
        <w:spacing w:after="0" w:line="240" w:lineRule="auto"/>
        <w:ind w:left="360"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 xml:space="preserve">ограниченные ресурсы СО НКО – человеческие, финансовые, технические.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Решение указанных проблем в рамках подпрограммы позволит: содействовать реализации политики муниципального района «Койгородский» в социальной сфере, созданию условий для развития некоммерческого сектора.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2. Приоритеты реализуемой на территории муниципального района «Койгородский» </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политики в сфере реализации подпрограммы, цель,  задачи</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 целевые показатели (индикаторы) достижения цели и решения задач,</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описание основных ожидаемых конечных результатов</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подпрограммы, сроков и контрольных этапов</w:t>
      </w: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реализации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Основными приоритетами реализуемой в муниципальном районе «Койгородский» политики в сфере реализации подпрограммы, являются: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повышение гражданской активности населения;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расширение взаимодействия органов местного самоуправления и населения;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содействие развитию социально ориентированных некоммерческих организаций в МР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Целью Программы является 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Для достижения указанной цели сформулированы следующие задачи подпрограммы:</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улучшение организационно-методического обеспечения социально ориентированных некоммерческих организаций;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расширение информационной поддержки социально ориентированным </w:t>
      </w:r>
      <w:r w:rsidRPr="00A96CF7">
        <w:rPr>
          <w:rFonts w:ascii="Times New Roman" w:eastAsia="Times New Roman" w:hAnsi="Times New Roman" w:cs="Times New Roman"/>
          <w:sz w:val="24"/>
          <w:szCs w:val="24"/>
          <w:lang w:eastAsia="ru-RU"/>
        </w:rPr>
        <w:lastRenderedPageBreak/>
        <w:t>некоммерческим организациям;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содействие</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деятельности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Исходя из вышеуказанного, определены показатели (индикаторы) решения задач подпрограммы:</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Задача 1. Улучшение организационно-методического обеспечения социально ориентированных некоммерческих организаций </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количество социально ориентированных некоммерческих организаций – юридических лиц;</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sz w:val="24"/>
          <w:szCs w:val="24"/>
          <w:lang w:eastAsia="ru-RU"/>
        </w:rPr>
        <w:t>Задача 2. Расширение информационной поддержки социально ориентированным некоммерческим организациям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sz w:val="24"/>
          <w:szCs w:val="24"/>
          <w:lang w:eastAsia="ru-RU"/>
        </w:rPr>
        <w:t>количество публикаций о социально ориентированных некоммерческих организациях.</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sz w:val="24"/>
          <w:szCs w:val="24"/>
          <w:lang w:eastAsia="ru-RU"/>
        </w:rPr>
        <w:t>Задача 3. «Содействие</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деятельности социально ориентированных некоммерческих организаций»</w:t>
      </w:r>
      <w:r w:rsidRPr="00A96CF7">
        <w:rPr>
          <w:rFonts w:ascii="Times New Roman" w:eastAsia="Times New Roman" w:hAnsi="Times New Roman" w:cs="Times New Roman"/>
          <w:color w:val="FF0000"/>
          <w:sz w:val="24"/>
          <w:szCs w:val="24"/>
          <w:lang w:eastAsia="ru-RU"/>
        </w:rPr>
        <w:t>.</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количество социально ориентированных некоммерческих организаций, ставших получателями финансовой поддержки;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количество объектов, введенных в установленные сроки по итогам конкурсного финансирования программ и проектов социально ориентированных некоммерческих организаций;</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количество социально ориентированных некоммерческих организаций, которым оказана имущественная поддержка.</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Прогнозные значения индикаторов (показателей) представлены в приложении 1 к Программе </w:t>
      </w:r>
      <w:hyperlink w:anchor="Par3210" w:history="1">
        <w:r w:rsidRPr="00A96CF7">
          <w:rPr>
            <w:rFonts w:ascii="Times New Roman" w:eastAsia="Times New Roman" w:hAnsi="Times New Roman" w:cs="Times New Roman"/>
            <w:color w:val="0000FF"/>
            <w:sz w:val="24"/>
            <w:szCs w:val="24"/>
            <w:lang w:eastAsia="ru-RU"/>
          </w:rPr>
          <w:t>(таблица 3)</w:t>
        </w:r>
      </w:hyperlink>
      <w:r w:rsidRPr="00A96CF7">
        <w:rPr>
          <w:rFonts w:ascii="Times New Roman" w:eastAsia="Times New Roman" w:hAnsi="Times New Roman" w:cs="Times New Roman"/>
          <w:sz w:val="24"/>
          <w:szCs w:val="24"/>
          <w:lang w:eastAsia="ru-RU"/>
        </w:rPr>
        <w:t>.</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Срок реализации подпрограммы - 2014 - 2020 годы.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Ожидаемыми результатами реализации подпрограммы будут следующие.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эффективное функционирование сектора негосударственных некоммерческих организаций в социальной сфере.</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результате решения задач и реализации запланированных мероприятий подпрограммы к 2020 году ожидается:</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рост числа социально ориентированных некоммерческих организаций на территории МО МР «Койгородский» на 5 единиц по отношению к 2013 году;</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создание информационной системы, обеспечивающей пропаганду и популяризацию деятельности социально ориентированных некоммерческих организаций;</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повышение уровня информированности жителей МО МР «Койгородский» о деятельности общественного сектора;  </w:t>
      </w:r>
    </w:p>
    <w:p w:rsidR="00A96CF7" w:rsidRPr="00A96CF7" w:rsidRDefault="00A96CF7" w:rsidP="00A96CF7">
      <w:pPr>
        <w:spacing w:after="0" w:line="240" w:lineRule="auto"/>
        <w:ind w:firstLine="54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рост количества социально ориентированных некоммерческих организаций,  получивших финансовую поддержку до 10 организаций;</w:t>
      </w:r>
    </w:p>
    <w:p w:rsidR="00A96CF7" w:rsidRPr="00A96CF7" w:rsidRDefault="00A96CF7" w:rsidP="00A96CF7">
      <w:pPr>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рост количества мероприятий, организованных социально ориентированными некоммерческими организациями.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3. Характеристика основных мероприятий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Перечень основных мероприятий определен исходя из необходимости достижения цели и задач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1 «Улучшение организационно-методического обеспечения социально ориентированных некоммерческих организаций»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организационно-консультационная поддержка социально ориентированных некоммерческих организаций включая: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разработку и принятие нормативных правовых актов по вопросам поддержки </w:t>
      </w:r>
      <w:r w:rsidRPr="00A96CF7">
        <w:rPr>
          <w:rFonts w:ascii="Times New Roman" w:eastAsia="Times New Roman" w:hAnsi="Times New Roman" w:cs="Times New Roman"/>
          <w:sz w:val="24"/>
          <w:szCs w:val="24"/>
          <w:lang w:eastAsia="ru-RU"/>
        </w:rPr>
        <w:lastRenderedPageBreak/>
        <w:t>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проведение семинаров, совещаний, круглых столов по вопросам деятельности социально  ориентированных  некоммерческих организаций, обмену опытом;</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изучение возможностей социально ориентированных некоммерческих организаций по предоставлению услуг жителям муниципального района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оказание консультационной поддержки при создании и развитии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оказание консультационной поддержки социально ориентированным некоммерческим организациям при участии в конкурсах и целевых программах различных уровней, касающихся поддержки социально ориентированных некоммерческих организаций, и их реализации;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анализ финансовых, экономических, социальных показателей социально  ориентированных некоммерческих организаций;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содействие в подготовке и повышение квалификации работников социально ориентированных некоммерческих организаций;</w:t>
      </w:r>
    </w:p>
    <w:p w:rsidR="00A96CF7" w:rsidRPr="00A96CF7" w:rsidRDefault="00A96CF7" w:rsidP="00A96CF7">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2) формирование и ведение реестра социально ориентированных некоммерческих организаций, в том числе получателей поддержки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2 «Расширение информационной поддержки социально ориентированным некоммерческим организациям»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1) предоставление информационной поддержки социально ориентированным некоммерческим организациям посредством выполнения следующего:</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размещение в сети «Интернет» на официальном сайте Администрации МР «Койгородский»,  нормативно-правовых актов в сфере поддержки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освещение деятельности социально ориентированных некоммерческих организаций в сети «Интернет» на официальном сайте Администрации МР «Койгородский», официальных сайтах администраций сельских поселений, в районной газете «Новая жизнь»;</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методическая помощь социально ориентированным некоммерческим организациям в изготовлении собственной информационной продукции;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Решению задачи 3 «Содействие</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деятельности социально ориентированных некоммерческих организаций» будет способствовать реализация следующих основных мероприятий: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 оказание финансовой поддержки социально ориентированным некоммерческим организациям по следующим направлениям: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предоставление субсидий социально ориентированным некоммерческим организациям, созданным для реализации целей, указанных в уставе организации, направленных на социальное становление, оказание мер социальной поддержки отдельным категориям граждан, в порядке, определенном Администрацией;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предоставление субсидий социально ориентированным некоммерческим организациям на конкурсной основе в порядке, определенном Администрацией;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 оказание имущественной поддержки социально ориентированным некоммерческим организациям, включая:</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t>передачу социально ориентированным некоммерческим организациям муниципального имущества в аренду без аукциона.</w:t>
      </w: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 Характеристика мер правового регулирования в сфере реализации подпрограммы</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Основные меры правового регулирования в сфере реализации подпрограммы содержат следующие нормативные правовые акты Российской Федерации, Республики </w:t>
      </w:r>
      <w:r w:rsidRPr="00A96CF7">
        <w:rPr>
          <w:rFonts w:ascii="Times New Roman" w:eastAsia="Times New Roman" w:hAnsi="Times New Roman" w:cs="Times New Roman"/>
          <w:sz w:val="24"/>
          <w:szCs w:val="24"/>
          <w:lang w:eastAsia="ru-RU"/>
        </w:rPr>
        <w:lastRenderedPageBreak/>
        <w:t>Коми и МР «Койгородский»: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96CF7">
        <w:rPr>
          <w:rFonts w:ascii="Times New Roman" w:eastAsia="Times New Roman" w:hAnsi="Times New Roman" w:cs="Times New Roman"/>
          <w:sz w:val="24"/>
          <w:szCs w:val="24"/>
          <w:lang w:eastAsia="ru-RU"/>
        </w:rPr>
        <w:t>Постановление администрации МР «Койгородский» от 27 мая 2011 года № 66/05 «О</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color w:val="000000"/>
          <w:sz w:val="24"/>
          <w:szCs w:val="24"/>
          <w:lang w:eastAsia="ru-RU"/>
        </w:rPr>
        <w:t>предоставлении  субсидий из бюджета муниципального района "Койгородский" муниципальным общественным объединениям ветеранов, инвалидов и иным общественным организациям социальной направленности».</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В рамках реализации мероприятий подпрограммы предусматривается разработка и принятие нормативных правовых актов в сфере деятельности социально ориентированных некоммерческих организаций.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5. Прогноз сводных показателей муниципальных заданий</w:t>
      </w:r>
    </w:p>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 этапам реализации подпрограммы</w:t>
      </w:r>
    </w:p>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Доведение муниципального задания не предполагается.</w:t>
      </w:r>
    </w:p>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6. Ресурсное обеспечение подпрограммы</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Объем бюджетных ассигнований на реализацию подпрограммы составляет 1359,8       тыс. рублей за счет средств бюджета МР «Койгородский», в том числе по годам:</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2014 год – 75,2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2015 год – 23,1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2016 год – 61,5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2017 год – 300,0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2018 год – 300,0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2019 год – 300,0 тыс. рублей;</w:t>
      </w: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2020 год – 300,0 тыс. рублей.</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7. Методика оценки эффективности подпрограммы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96CF7" w:rsidRPr="00A96CF7" w:rsidRDefault="00A96CF7" w:rsidP="00A96CF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Оценка эффективности реализации подпрограммы осуществляется по методике, установленной в </w:t>
      </w:r>
      <w:hyperlink r:id="rId29" w:history="1">
        <w:r w:rsidRPr="00A96CF7">
          <w:rPr>
            <w:rFonts w:ascii="Times New Roman" w:eastAsia="Times New Roman" w:hAnsi="Times New Roman" w:cs="Times New Roman"/>
            <w:color w:val="0000FF"/>
            <w:sz w:val="24"/>
            <w:szCs w:val="24"/>
            <w:lang w:eastAsia="ru-RU"/>
          </w:rPr>
          <w:t>разделе 9</w:t>
        </w:r>
      </w:hyperlink>
      <w:r w:rsidRPr="00A96CF7">
        <w:rPr>
          <w:rFonts w:ascii="Times New Roman" w:eastAsia="Times New Roman" w:hAnsi="Times New Roman" w:cs="Times New Roman"/>
          <w:sz w:val="24"/>
          <w:szCs w:val="24"/>
          <w:lang w:eastAsia="ru-RU"/>
        </w:rPr>
        <w:t xml:space="preserve"> муниципальной программы.</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8"/>
          <w:szCs w:val="28"/>
          <w:lang w:eastAsia="ru-RU"/>
        </w:rPr>
      </w:pPr>
      <w:r w:rsidRPr="00A96CF7">
        <w:rPr>
          <w:rFonts w:ascii="Times New Roman" w:eastAsia="Times New Roman" w:hAnsi="Times New Roman" w:cs="Courier New"/>
          <w:sz w:val="28"/>
          <w:szCs w:val="28"/>
          <w:lang w:eastAsia="ru-RU"/>
        </w:rPr>
        <w:t xml:space="preserve">            </w:t>
      </w:r>
    </w:p>
    <w:p w:rsidR="00A96CF7" w:rsidRPr="00A96CF7" w:rsidRDefault="00A96CF7" w:rsidP="00A96C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sectPr w:rsidR="00A96CF7" w:rsidRPr="00A96CF7">
          <w:pgSz w:w="11906" w:h="16838"/>
          <w:pgMar w:top="1134" w:right="850" w:bottom="1134" w:left="1701" w:header="708" w:footer="708" w:gutter="0"/>
          <w:cols w:space="708"/>
          <w:docGrid w:linePitch="360"/>
        </w:sect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lastRenderedPageBreak/>
        <w:t>Перечень основных мероприятий муниципальной 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Таблица 1</w:t>
      </w:r>
    </w:p>
    <w:tbl>
      <w:tblPr>
        <w:tblW w:w="14161" w:type="dxa"/>
        <w:tblCellSpacing w:w="5" w:type="nil"/>
        <w:tblInd w:w="75" w:type="dxa"/>
        <w:tblLayout w:type="fixed"/>
        <w:tblCellMar>
          <w:left w:w="75" w:type="dxa"/>
          <w:right w:w="75" w:type="dxa"/>
        </w:tblCellMar>
        <w:tblLook w:val="0000" w:firstRow="0" w:lastRow="0" w:firstColumn="0" w:lastColumn="0" w:noHBand="0" w:noVBand="0"/>
      </w:tblPr>
      <w:tblGrid>
        <w:gridCol w:w="730"/>
        <w:gridCol w:w="30"/>
        <w:gridCol w:w="1944"/>
        <w:gridCol w:w="23"/>
        <w:gridCol w:w="111"/>
        <w:gridCol w:w="68"/>
        <w:gridCol w:w="43"/>
        <w:gridCol w:w="117"/>
        <w:gridCol w:w="11"/>
        <w:gridCol w:w="2179"/>
        <w:gridCol w:w="63"/>
        <w:gridCol w:w="1689"/>
        <w:gridCol w:w="54"/>
        <w:gridCol w:w="2574"/>
        <w:gridCol w:w="18"/>
        <w:gridCol w:w="2171"/>
        <w:gridCol w:w="18"/>
        <w:gridCol w:w="2318"/>
      </w:tblGrid>
      <w:tr w:rsidR="00A96CF7" w:rsidRPr="00A96CF7" w:rsidTr="00F175A1">
        <w:trPr>
          <w:trHeight w:val="857"/>
          <w:tblCellSpacing w:w="5" w:type="nil"/>
        </w:trPr>
        <w:tc>
          <w:tcPr>
            <w:tcW w:w="73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N </w:t>
            </w:r>
            <w:r w:rsidRPr="00A96CF7">
              <w:rPr>
                <w:rFonts w:ascii="Times New Roman" w:eastAsia="Times New Roman" w:hAnsi="Times New Roman" w:cs="Times New Roman"/>
                <w:sz w:val="20"/>
                <w:szCs w:val="20"/>
                <w:lang w:eastAsia="ru-RU"/>
              </w:rPr>
              <w:br/>
              <w:t>п/п</w:t>
            </w:r>
          </w:p>
        </w:tc>
        <w:tc>
          <w:tcPr>
            <w:tcW w:w="2336" w:type="dxa"/>
            <w:gridSpan w:val="7"/>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Номер и    </w:t>
            </w:r>
            <w:r w:rsidRPr="00A96CF7">
              <w:rPr>
                <w:rFonts w:ascii="Times New Roman" w:eastAsia="Times New Roman" w:hAnsi="Times New Roman" w:cs="Times New Roman"/>
                <w:sz w:val="20"/>
                <w:szCs w:val="20"/>
                <w:lang w:eastAsia="ru-RU"/>
              </w:rPr>
              <w:br/>
              <w:t xml:space="preserve"> наименование </w:t>
            </w:r>
            <w:r w:rsidRPr="00A96CF7">
              <w:rPr>
                <w:rFonts w:ascii="Times New Roman" w:eastAsia="Times New Roman" w:hAnsi="Times New Roman" w:cs="Times New Roman"/>
                <w:sz w:val="20"/>
                <w:szCs w:val="20"/>
                <w:lang w:eastAsia="ru-RU"/>
              </w:rPr>
              <w:br/>
              <w:t xml:space="preserve">  основного   </w:t>
            </w:r>
            <w:r w:rsidRPr="00A96CF7">
              <w:rPr>
                <w:rFonts w:ascii="Times New Roman" w:eastAsia="Times New Roman" w:hAnsi="Times New Roman" w:cs="Times New Roman"/>
                <w:sz w:val="20"/>
                <w:szCs w:val="20"/>
                <w:lang w:eastAsia="ru-RU"/>
              </w:rPr>
              <w:br/>
              <w:t xml:space="preserve"> мероприятия</w:t>
            </w:r>
          </w:p>
        </w:tc>
        <w:tc>
          <w:tcPr>
            <w:tcW w:w="2190"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Ответственный</w:t>
            </w:r>
            <w:r w:rsidRPr="00A96CF7">
              <w:rPr>
                <w:rFonts w:ascii="Times New Roman" w:eastAsia="Times New Roman" w:hAnsi="Times New Roman" w:cs="Times New Roman"/>
                <w:sz w:val="20"/>
                <w:szCs w:val="20"/>
                <w:lang w:eastAsia="ru-RU"/>
              </w:rPr>
              <w:br/>
              <w:t xml:space="preserve"> исполнитель</w:t>
            </w:r>
          </w:p>
        </w:tc>
        <w:tc>
          <w:tcPr>
            <w:tcW w:w="1752"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Срок   </w:t>
            </w:r>
            <w:r w:rsidRPr="00A96CF7">
              <w:rPr>
                <w:rFonts w:ascii="Times New Roman" w:eastAsia="Times New Roman" w:hAnsi="Times New Roman" w:cs="Times New Roman"/>
                <w:sz w:val="20"/>
                <w:szCs w:val="20"/>
                <w:lang w:eastAsia="ru-RU"/>
              </w:rPr>
              <w:br/>
              <w:t xml:space="preserve"> начала и </w:t>
            </w:r>
            <w:r w:rsidRPr="00A96CF7">
              <w:rPr>
                <w:rFonts w:ascii="Times New Roman" w:eastAsia="Times New Roman" w:hAnsi="Times New Roman" w:cs="Times New Roman"/>
                <w:sz w:val="20"/>
                <w:szCs w:val="20"/>
                <w:lang w:eastAsia="ru-RU"/>
              </w:rPr>
              <w:br/>
              <w:t xml:space="preserve">окончания </w:t>
            </w:r>
            <w:r w:rsidRPr="00A96CF7">
              <w:rPr>
                <w:rFonts w:ascii="Times New Roman" w:eastAsia="Times New Roman" w:hAnsi="Times New Roman" w:cs="Times New Roman"/>
                <w:sz w:val="20"/>
                <w:szCs w:val="20"/>
                <w:lang w:eastAsia="ru-RU"/>
              </w:rPr>
              <w:br/>
              <w:t>реализации</w:t>
            </w:r>
          </w:p>
        </w:tc>
        <w:tc>
          <w:tcPr>
            <w:tcW w:w="2628"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tabs>
                <w:tab w:val="left" w:pos="81"/>
              </w:tabs>
              <w:autoSpaceDE w:val="0"/>
              <w:autoSpaceDN w:val="0"/>
              <w:adjustRightInd w:val="0"/>
              <w:spacing w:after="0" w:line="240" w:lineRule="auto"/>
              <w:ind w:left="-99" w:right="-87"/>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Ожидаемый    </w:t>
            </w:r>
            <w:r w:rsidRPr="00A96CF7">
              <w:rPr>
                <w:rFonts w:ascii="Times New Roman" w:eastAsia="Times New Roman" w:hAnsi="Times New Roman" w:cs="Times New Roman"/>
                <w:sz w:val="20"/>
                <w:szCs w:val="20"/>
                <w:lang w:eastAsia="ru-RU"/>
              </w:rPr>
              <w:br/>
              <w:t>непосредственный</w:t>
            </w:r>
            <w:r w:rsidRPr="00A96CF7">
              <w:rPr>
                <w:rFonts w:ascii="Times New Roman" w:eastAsia="Times New Roman" w:hAnsi="Times New Roman" w:cs="Times New Roman"/>
                <w:sz w:val="20"/>
                <w:szCs w:val="20"/>
                <w:lang w:eastAsia="ru-RU"/>
              </w:rPr>
              <w:br/>
              <w:t xml:space="preserve">   результат    </w:t>
            </w:r>
            <w:r w:rsidRPr="00A96CF7">
              <w:rPr>
                <w:rFonts w:ascii="Times New Roman" w:eastAsia="Times New Roman" w:hAnsi="Times New Roman" w:cs="Times New Roman"/>
                <w:sz w:val="20"/>
                <w:szCs w:val="20"/>
                <w:lang w:eastAsia="ru-RU"/>
              </w:rPr>
              <w:br/>
              <w:t xml:space="preserve">  (краткое описание)</w:t>
            </w:r>
          </w:p>
        </w:tc>
        <w:tc>
          <w:tcPr>
            <w:tcW w:w="2189"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Последствия </w:t>
            </w:r>
            <w:r w:rsidRPr="00A96CF7">
              <w:rPr>
                <w:rFonts w:ascii="Times New Roman" w:eastAsia="Times New Roman" w:hAnsi="Times New Roman" w:cs="Times New Roman"/>
                <w:sz w:val="20"/>
                <w:szCs w:val="20"/>
                <w:lang w:eastAsia="ru-RU"/>
              </w:rPr>
              <w:br/>
              <w:t xml:space="preserve">не реализации </w:t>
            </w:r>
            <w:r w:rsidRPr="00A96CF7">
              <w:rPr>
                <w:rFonts w:ascii="Times New Roman" w:eastAsia="Times New Roman" w:hAnsi="Times New Roman" w:cs="Times New Roman"/>
                <w:sz w:val="20"/>
                <w:szCs w:val="20"/>
                <w:lang w:eastAsia="ru-RU"/>
              </w:rPr>
              <w:br/>
              <w:t xml:space="preserve">  основного  </w:t>
            </w:r>
            <w:r w:rsidRPr="00A96CF7">
              <w:rPr>
                <w:rFonts w:ascii="Times New Roman" w:eastAsia="Times New Roman" w:hAnsi="Times New Roman" w:cs="Times New Roman"/>
                <w:sz w:val="20"/>
                <w:szCs w:val="20"/>
                <w:lang w:eastAsia="ru-RU"/>
              </w:rPr>
              <w:br/>
              <w:t xml:space="preserve"> мероприятия</w:t>
            </w:r>
          </w:p>
        </w:tc>
        <w:tc>
          <w:tcPr>
            <w:tcW w:w="2336"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Связь с    </w:t>
            </w:r>
            <w:r w:rsidRPr="00A96CF7">
              <w:rPr>
                <w:rFonts w:ascii="Times New Roman" w:eastAsia="Times New Roman" w:hAnsi="Times New Roman" w:cs="Times New Roman"/>
                <w:sz w:val="20"/>
                <w:szCs w:val="20"/>
                <w:lang w:eastAsia="ru-RU"/>
              </w:rPr>
              <w:br/>
              <w:t xml:space="preserve"> показателями </w:t>
            </w:r>
            <w:r w:rsidRPr="00A96CF7">
              <w:rPr>
                <w:rFonts w:ascii="Times New Roman" w:eastAsia="Times New Roman" w:hAnsi="Times New Roman" w:cs="Times New Roman"/>
                <w:sz w:val="20"/>
                <w:szCs w:val="20"/>
                <w:lang w:eastAsia="ru-RU"/>
              </w:rPr>
              <w:br/>
              <w:t xml:space="preserve">муниципальной </w:t>
            </w:r>
            <w:r w:rsidRPr="00A96CF7">
              <w:rPr>
                <w:rFonts w:ascii="Times New Roman" w:eastAsia="Times New Roman" w:hAnsi="Times New Roman" w:cs="Times New Roman"/>
                <w:sz w:val="20"/>
                <w:szCs w:val="20"/>
                <w:lang w:eastAsia="ru-RU"/>
              </w:rPr>
              <w:br/>
              <w:t xml:space="preserve">  программы   </w:t>
            </w:r>
            <w:r w:rsidRPr="00A96CF7">
              <w:rPr>
                <w:rFonts w:ascii="Times New Roman" w:eastAsia="Times New Roman" w:hAnsi="Times New Roman" w:cs="Times New Roman"/>
                <w:sz w:val="20"/>
                <w:szCs w:val="20"/>
                <w:lang w:eastAsia="ru-RU"/>
              </w:rPr>
              <w:br/>
              <w:t>(подпрограммы)</w:t>
            </w:r>
          </w:p>
        </w:tc>
      </w:tr>
      <w:tr w:rsidR="00A96CF7" w:rsidRPr="00A96CF7" w:rsidTr="00F175A1">
        <w:trPr>
          <w:trHeight w:val="172"/>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3</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4</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8</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9</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10</w:t>
            </w:r>
          </w:p>
        </w:tc>
      </w:tr>
      <w:tr w:rsidR="00A96CF7" w:rsidRPr="00A96CF7" w:rsidTr="00F175A1">
        <w:trPr>
          <w:trHeight w:val="207"/>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Подпрограмма 1  </w:t>
            </w:r>
            <w:r w:rsidRPr="00A96CF7">
              <w:rPr>
                <w:rFonts w:ascii="Times New Roman" w:eastAsia="Times New Roman" w:hAnsi="Times New Roman" w:cs="Times New Roman"/>
                <w:sz w:val="24"/>
                <w:szCs w:val="24"/>
                <w:lang w:eastAsia="ru-RU"/>
              </w:rPr>
              <w:t xml:space="preserve">  « Развитие муниципальной службы»</w:t>
            </w:r>
            <w:r w:rsidRPr="00A96CF7">
              <w:rPr>
                <w:rFonts w:ascii="Times New Roman" w:eastAsia="Times New Roman" w:hAnsi="Times New Roman" w:cs="Times New Roman"/>
                <w:sz w:val="20"/>
                <w:szCs w:val="20"/>
                <w:lang w:eastAsia="ru-RU"/>
              </w:rPr>
              <w:t xml:space="preserve">                                                                      </w:t>
            </w:r>
          </w:p>
        </w:tc>
      </w:tr>
      <w:tr w:rsidR="00A96CF7" w:rsidRPr="00A96CF7" w:rsidTr="00F175A1">
        <w:trPr>
          <w:trHeight w:val="516"/>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sz w:val="20"/>
                <w:szCs w:val="20"/>
                <w:lang w:eastAsia="ru-RU"/>
              </w:rPr>
              <w:t>Задача.1. О</w:t>
            </w:r>
            <w:r w:rsidRPr="00A96CF7">
              <w:rPr>
                <w:rFonts w:ascii="Times New Roman" w:eastAsia="Times New Roman" w:hAnsi="Times New Roman" w:cs="Times New Roman"/>
                <w:color w:val="000000"/>
                <w:sz w:val="20"/>
                <w:szCs w:val="20"/>
                <w:lang w:eastAsia="ru-RU"/>
              </w:rPr>
              <w:t>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p>
        </w:tc>
      </w:tr>
      <w:tr w:rsidR="00A96CF7" w:rsidRPr="00A96CF7" w:rsidTr="00F175A1">
        <w:trPr>
          <w:trHeight w:val="196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Формирование кадрового резерва в муниципальных образованиях</w:t>
            </w: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Возможность  раннего выявления наиболее перспективных  специалистов</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или снижение возможностей для обеспечения  непрерывности сменяемости кадрового состава</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вакантных должностей муниципальной службы, замещенных на основе назначения из кадрового резерва (%)</w:t>
            </w:r>
          </w:p>
        </w:tc>
      </w:tr>
      <w:tr w:rsidR="00A96CF7" w:rsidRPr="00A96CF7" w:rsidTr="00F175A1">
        <w:trPr>
          <w:trHeight w:val="5082"/>
          <w:tblCellSpacing w:w="5" w:type="nil"/>
        </w:trPr>
        <w:tc>
          <w:tcPr>
            <w:tcW w:w="73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1.1.2</w:t>
            </w:r>
          </w:p>
        </w:tc>
        <w:tc>
          <w:tcPr>
            <w:tcW w:w="2336" w:type="dxa"/>
            <w:gridSpan w:val="7"/>
            <w:tcBorders>
              <w:top w:val="single" w:sz="4" w:space="0" w:color="auto"/>
              <w:left w:val="single" w:sz="4" w:space="0" w:color="auto"/>
              <w:bottom w:val="single" w:sz="4" w:space="0" w:color="auto"/>
              <w:right w:val="single" w:sz="4" w:space="0" w:color="auto"/>
            </w:tcBorders>
          </w:tcPr>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Содействие внедрению современных форм работы с лицами, состоящими в кадровом резерве муниципального образования, с целью подготовки назначения их на должности муниципальной службы, в том числе по вопросам:</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 организации стажировки в органах местного самоуправления муниципального района «Койгородский»;</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 xml:space="preserve">- привлечения лиц, включенных в кадровый резерв муниципального образования, к разработке проектов концепций, программ, </w:t>
            </w:r>
          </w:p>
        </w:tc>
        <w:tc>
          <w:tcPr>
            <w:tcW w:w="2190"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Управление  делами администрации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Сельские поселения (по согласованию)</w:t>
            </w:r>
          </w:p>
        </w:tc>
        <w:tc>
          <w:tcPr>
            <w:tcW w:w="1752"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новых формы и методы работы, содействующие росту эффективности управленческого труда и повышению ответственности муниципальных    служащих за результаты своей деятельности;</w:t>
            </w: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shd w:val="clear" w:color="auto" w:fill="FFFFFF"/>
              <w:tabs>
                <w:tab w:val="left" w:pos="778"/>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Снижение  качества   исполнения   муниципальными   служащими должностных   (служебных)   обязанностей   и   оказываемых   муниципальных   услуг   в результате повышения квалификации, профессиональной переподготовки;</w:t>
            </w:r>
          </w:p>
          <w:p w:rsidR="00A96CF7" w:rsidRPr="00A96CF7" w:rsidRDefault="00A96CF7" w:rsidP="00A96CF7">
            <w:pPr>
              <w:spacing w:after="0" w:line="240" w:lineRule="auto"/>
              <w:ind w:firstLine="720"/>
              <w:jc w:val="both"/>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лиц, назначенных на должности муниципальной службы из резерва управленческих кадров муниципального образования, от общей численности лиц, включенных в резерв управленческих кадров муниципального образования на должности муниципальной службы (%)</w:t>
            </w:r>
          </w:p>
        </w:tc>
      </w:tr>
      <w:tr w:rsidR="00A96CF7" w:rsidRPr="00A96CF7" w:rsidTr="00F175A1">
        <w:trPr>
          <w:trHeight w:val="4218"/>
          <w:tblCellSpacing w:w="5" w:type="nil"/>
        </w:trPr>
        <w:tc>
          <w:tcPr>
            <w:tcW w:w="73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36" w:type="dxa"/>
            <w:gridSpan w:val="7"/>
            <w:tcBorders>
              <w:top w:val="single" w:sz="4" w:space="0" w:color="auto"/>
              <w:left w:val="single" w:sz="4" w:space="0" w:color="auto"/>
              <w:bottom w:val="single" w:sz="4" w:space="0" w:color="auto"/>
              <w:right w:val="single" w:sz="4" w:space="0" w:color="auto"/>
            </w:tcBorders>
          </w:tcPr>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муниципальных правовых актов муниципального образования;</w:t>
            </w:r>
          </w:p>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 привлечение лиц, включенных в кадровый резерв муниципального образования к работе консультативных, совещательных органов, рабочих групп, создаваемых в муниципальных образованиях, к проведению семинаров, конференций и т.д.</w:t>
            </w:r>
          </w:p>
        </w:tc>
        <w:tc>
          <w:tcPr>
            <w:tcW w:w="2190"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28" w:type="dxa"/>
            <w:gridSpan w:val="2"/>
            <w:tcBorders>
              <w:top w:val="single" w:sz="4" w:space="0" w:color="auto"/>
              <w:left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2189"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36"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1.1.3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Участие в организации и проведении конференций, «Круглых столов», семинаров по вопросам развития муниципальной службы в Республике Коми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Управление  делами администрации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Сельские поселения (по согласованию)</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уровня компетентности  и профессионализма кадров органов местного самоуправления,</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Снижения актуальности знаний, навыков компетенций кадров муниципальной службы, снижения качества исполнения муниципальными служащими своих должностных обязанностей, нарушения требований законодательства  о периодичности дополнительного профессионального образования,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муниципальных  служащих, прошедших профессиональную переподготовку  и повышение квалификации, от общей численности муниципальных служащих муниципального района (%)</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1.1.4</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tabs>
                <w:tab w:val="left" w:pos="926"/>
              </w:tabs>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Проведение мониторинга кадрового состава муниципальной службы в муниципальных образованиях для выработки предложений по реализации кадровой политики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Управление  делами администрации </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Возможность  раннего выявления наиболее перспективных  специалистов</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или снижение возможностей для обеспечения  непрерывности сменяемости кадрового состава</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лиц, назначенных на должности муниципальной службы из резерва управленческих кадров муниципального образования, от общей численности лиц, включенных в резерв управленческих кадров муниципального образования на должности муниципальной службы (%)</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Задача.2 </w:t>
            </w:r>
            <w:r w:rsidRPr="00A96CF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 муниципальных служащих</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Определение потребности в профессиональном обучении муниципальных служащих и  утверждение программ органов местного </w:t>
            </w:r>
            <w:r w:rsidRPr="00A96CF7">
              <w:rPr>
                <w:rFonts w:ascii="Times New Roman" w:eastAsia="Times New Roman" w:hAnsi="Times New Roman" w:cs="Times New Roman"/>
                <w:sz w:val="20"/>
                <w:szCs w:val="20"/>
                <w:lang w:eastAsia="ru-RU"/>
              </w:rPr>
              <w:lastRenderedPageBreak/>
              <w:t xml:space="preserve">самоуправления по профессиональному развитию муниципальных служащих </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делами администрации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Сельские поселения (по согласованию)</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уровня компетентности  и профессионализма кадров органов местного самоуправления,</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Снижения актуальности знаний, навыков компетенций кадров муниципальной службы, снижения качества исполнения муниципальными служащими своих </w:t>
            </w:r>
            <w:r w:rsidRPr="00A96CF7">
              <w:rPr>
                <w:rFonts w:ascii="Times New Roman" w:eastAsia="Times New Roman" w:hAnsi="Times New Roman" w:cs="Times New Roman"/>
                <w:sz w:val="20"/>
                <w:szCs w:val="20"/>
                <w:lang w:eastAsia="ru-RU"/>
              </w:rPr>
              <w:lastRenderedPageBreak/>
              <w:t>должностных обязанностей, нарушения требований законодательства  о периодичности дополнительного профессионального образования,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Доля муниципальных  служащих, прошедших профессиональную переподготовку  и повышение квалификации, от общей численности муниципальных </w:t>
            </w:r>
            <w:r w:rsidRPr="00A96CF7">
              <w:rPr>
                <w:rFonts w:ascii="Times New Roman" w:eastAsia="Times New Roman" w:hAnsi="Times New Roman" w:cs="Times New Roman"/>
                <w:sz w:val="20"/>
                <w:szCs w:val="20"/>
                <w:lang w:eastAsia="ru-RU"/>
              </w:rPr>
              <w:lastRenderedPageBreak/>
              <w:t>служащих муниципального района (%)</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1.2.2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профессиональной переподготовки и повышения квалификации  муниципальных служащих</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Управление  делами администрации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Сельские поселения (по согласованию)</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уровня компетентности  и профессионализма кадров органов местного самоуправления,</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Снижения актуальности знаний, навыков компетенций кадров муниципальной службы, снижения качества исполнения муниципальными служащими своих должностных обязанностей, нарушения требований законодательства  о периодичности дополнительного профессионального образования,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муниципальных служащих, прошедших  повышение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квалификации в объеме от 54 до 72 часов, (чел.)          </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Задача3 Содействие внедрению современных методов управления в муниципальной службе в муниципальном районе « Койгородский»</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Совершенствование должностных инструкций  муниципальных служащих, в части конкретизации квалификационных требований, обязанностей, прав, перечня решений, показателей эффективности и результативности, в том числе на основании внедряемых </w:t>
            </w:r>
            <w:r w:rsidRPr="00A96CF7">
              <w:rPr>
                <w:rFonts w:ascii="Times New Roman" w:eastAsia="Times New Roman" w:hAnsi="Times New Roman" w:cs="Times New Roman"/>
                <w:sz w:val="20"/>
                <w:szCs w:val="20"/>
                <w:lang w:eastAsia="ru-RU"/>
              </w:rPr>
              <w:lastRenderedPageBreak/>
              <w:t>административных регламентов исполнения муниципальных функций  (предоставления муниципальных услуг)</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Стимулирование муниципальных служащих к повышению показателей эффективности и результативности в своей служебной деятельности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эффективности и результативности деятельности муниципальных служащих</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деятельности (%)</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1.3.2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практики предоставление муниципальными служащими ежегодных отчетов о результатах выполнения своих должностных обязанностей, а также о достигнутых показателях эффективности и результативности деятельности, исполнении индивидуального плана профессионального развития</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Стимулирование муниципальных служащих к повышению показателей эффективности и результативности в своей служебной деятельности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эффективности и результативности деятельности муниципальных служащих</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муниципальных  служащих,  представивших  ежегодные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отчеты  о  результатах   выполнения   своих   должностных</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обязанностей,   а   также   о   достигнутых   показателях</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эффективности и результативности деятельности%</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принципа зависимости уровня материального обеспечения и должностного роста муниципальных служащих от достигнутых показателей эффективности и результативности профессиональной служебной деятельности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Повышения эффективности и результативности деятельности муниципальных служащих</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эффективности и результативности деятельности муниципальных служащих</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деятельности (%)</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96CF7">
              <w:rPr>
                <w:rFonts w:ascii="Times New Roman" w:eastAsia="Times New Roman" w:hAnsi="Times New Roman" w:cs="Times New Roman"/>
                <w:color w:val="000000"/>
                <w:sz w:val="20"/>
                <w:szCs w:val="20"/>
                <w:lang w:eastAsia="ru-RU"/>
              </w:rPr>
              <w:t>Задача 4.повышение эффективности  и результативности   муниципального управления за счет использования   преимуществ  применения  информационно-коммуникационых технологий</w:t>
            </w:r>
            <w:r w:rsidRPr="00A96CF7">
              <w:rPr>
                <w:rFonts w:ascii="Times New Roman" w:eastAsia="Times New Roman" w:hAnsi="Times New Roman" w:cs="Times New Roman"/>
                <w:color w:val="000000"/>
                <w:sz w:val="28"/>
                <w:szCs w:val="28"/>
                <w:lang w:eastAsia="ru-RU"/>
              </w:rPr>
              <w:t>.</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1.4.1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Приобретение оргтехники для </w:t>
            </w:r>
            <w:r w:rsidRPr="00A96CF7">
              <w:rPr>
                <w:rFonts w:ascii="Times New Roman" w:eastAsia="Times New Roman" w:hAnsi="Times New Roman" w:cs="Times New Roman"/>
                <w:sz w:val="20"/>
                <w:szCs w:val="20"/>
                <w:lang w:eastAsia="ru-RU"/>
              </w:rPr>
              <w:lastRenderedPageBreak/>
              <w:t>обеспечения деятельности муниципальных служащих</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делами администрации МР </w:t>
            </w:r>
            <w:r w:rsidRPr="00A96CF7">
              <w:rPr>
                <w:rFonts w:ascii="Times New Roman" w:eastAsia="Times New Roman" w:hAnsi="Times New Roman" w:cs="Times New Roman"/>
                <w:sz w:val="20"/>
                <w:szCs w:val="20"/>
                <w:lang w:eastAsia="ru-RU"/>
              </w:rPr>
              <w:lastRenderedPageBreak/>
              <w:t>«Койгородский»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Повышения эффективности и результативности </w:t>
            </w:r>
            <w:r w:rsidRPr="00A96CF7">
              <w:rPr>
                <w:rFonts w:ascii="Times New Roman" w:eastAsia="Times New Roman" w:hAnsi="Times New Roman" w:cs="Times New Roman"/>
                <w:sz w:val="20"/>
                <w:szCs w:val="20"/>
                <w:lang w:eastAsia="ru-RU"/>
              </w:rPr>
              <w:lastRenderedPageBreak/>
              <w:t>деятельности муниципальных служащих</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Снижение уровня  эффективности и </w:t>
            </w:r>
            <w:r w:rsidRPr="00A96CF7">
              <w:rPr>
                <w:rFonts w:ascii="Times New Roman" w:eastAsia="Times New Roman" w:hAnsi="Times New Roman" w:cs="Times New Roman"/>
                <w:sz w:val="20"/>
                <w:szCs w:val="20"/>
                <w:lang w:eastAsia="ru-RU"/>
              </w:rPr>
              <w:lastRenderedPageBreak/>
              <w:t>результативности деятельности муниципальных служащих, ухудшение качества представляемых  муниципальных услуг</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Уровень удовлетворенности </w:t>
            </w:r>
            <w:r w:rsidRPr="00A96CF7">
              <w:rPr>
                <w:rFonts w:ascii="Times New Roman" w:eastAsia="Times New Roman" w:hAnsi="Times New Roman" w:cs="Times New Roman"/>
                <w:sz w:val="20"/>
                <w:szCs w:val="20"/>
                <w:lang w:eastAsia="ru-RU"/>
              </w:rPr>
              <w:lastRenderedPageBreak/>
              <w:t>населения деятельностью органов местного самоуправления</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1.4.2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электронной программы по ведению кадрового делопроизводства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419,1</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Повышения эффективности и результативности деятельности муниципальных служащих</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эффективности и результативности деятельности муниципальных служащих</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рабочих мест администрации МР «Койгородский» подключенных к электронному документообороту</w:t>
            </w:r>
          </w:p>
        </w:tc>
      </w:tr>
      <w:tr w:rsidR="00A96CF7" w:rsidRPr="00A96CF7" w:rsidTr="00F175A1">
        <w:trPr>
          <w:trHeight w:val="129"/>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1.4.2</w:t>
            </w:r>
          </w:p>
        </w:tc>
        <w:tc>
          <w:tcPr>
            <w:tcW w:w="2347"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Приобретение   программ защиты компьютеров от вирусов</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Управление  делами администрации </w:t>
            </w:r>
          </w:p>
        </w:tc>
        <w:tc>
          <w:tcPr>
            <w:tcW w:w="217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Повышения эффективности и результативности деятельности муниципальных служащих</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эффективности и результативности деятельности муниципальных служащих</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персональных компьютеров сотрудников обеспеченных антивирусной защитой</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Подпрограмма 2   Управление  муниципальным имуществом                                                 </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color w:val="000000"/>
                <w:sz w:val="24"/>
                <w:szCs w:val="24"/>
                <w:lang w:eastAsia="ru-RU"/>
              </w:rPr>
              <w:t>Задача 1. Обеспечение полноты и актуальности учета муниципального имущества МР "Койгородский"</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2.1.1</w:t>
            </w:r>
          </w:p>
        </w:tc>
        <w:tc>
          <w:tcPr>
            <w:tcW w:w="2189" w:type="dxa"/>
            <w:gridSpan w:val="5"/>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Учет и управление объектами муниципальной собственности</w:t>
            </w:r>
          </w:p>
        </w:tc>
        <w:tc>
          <w:tcPr>
            <w:tcW w:w="2370" w:type="dxa"/>
            <w:gridSpan w:val="4"/>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качества осуществления Отделом по управлению имуществом и природными ресурсами администрации МР «Койгородский»  полномочий по управлению и распоряжению муниципальной собственностью МР «Койгородский», оптимизации межведомственного информационного взаимодействия и обработки данных по реализации задач по учету объектов собственности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точных и актуальных сведений о составе  муниципального имущества МР «Койгородский» для принятия своевременных решений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2.1.2</w:t>
            </w:r>
          </w:p>
        </w:tc>
        <w:tc>
          <w:tcPr>
            <w:tcW w:w="2146" w:type="dxa"/>
            <w:gridSpan w:val="4"/>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и проведение инвентаризации муниципального имущества МР «Койгородский»</w:t>
            </w:r>
          </w:p>
        </w:tc>
        <w:tc>
          <w:tcPr>
            <w:tcW w:w="2413" w:type="dxa"/>
            <w:gridSpan w:val="5"/>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Выявление фактического наличия объектов инвентаризации, их характеристик и сопоставление последних с учетными данными;</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определение технического состояния объектов инвентаризации и возможности дальнейшей их эксплуатации; организация фактического учета объектов недвижимого имущества;</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выявление неэффективно используемых, неиспользуемых или используемых не по назначению объектов, а также нарушений в их использовании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точных и актуальных сведений о составе  муниципального имущества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Уровень актуализации информации об объектах недвижимости и земельных участков, содержащейся в реестре муниципального имущества муниципального района «Койгородский»,%</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2.1.3</w:t>
            </w:r>
          </w:p>
        </w:tc>
        <w:tc>
          <w:tcPr>
            <w:tcW w:w="2078" w:type="dxa"/>
            <w:gridSpan w:val="3"/>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Актуализация реестра муниципальной собственности МО МР «Койгородский»</w:t>
            </w:r>
          </w:p>
        </w:tc>
        <w:tc>
          <w:tcPr>
            <w:tcW w:w="2481" w:type="dxa"/>
            <w:gridSpan w:val="6"/>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Систематическое обновление сведений о составе, количестве и качественных характеристиках  объектов муниципальной собственности, внесенных в реестр муниципальной собственности МО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точных и актуальных сведений о составе  муниципального имущества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Уровень актуализации информации об объектах недвижимости и земельных участков, содержащейся в реестре муниципального имущества муниципального района «Койгородский»,%</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96CF7">
              <w:rPr>
                <w:rFonts w:ascii="Times New Roman" w:eastAsia="Times New Roman" w:hAnsi="Times New Roman" w:cs="Times New Roman"/>
                <w:bCs/>
                <w:iCs/>
                <w:color w:val="000000"/>
                <w:sz w:val="24"/>
                <w:szCs w:val="24"/>
                <w:lang w:eastAsia="ru-RU"/>
              </w:rPr>
              <w:t xml:space="preserve">Задача 2. </w:t>
            </w:r>
            <w:r w:rsidRPr="00A96CF7">
              <w:rPr>
                <w:rFonts w:ascii="Times New Roman" w:eastAsia="Times New Roman" w:hAnsi="Times New Roman" w:cs="Times New Roman"/>
                <w:sz w:val="24"/>
                <w:szCs w:val="24"/>
                <w:lang w:eastAsia="ru-RU"/>
              </w:rPr>
              <w:t>Обеспечение государственной регистрации права собственности МР «Койгородский» на объекты недвижимости</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2.2.1</w:t>
            </w:r>
          </w:p>
        </w:tc>
        <w:tc>
          <w:tcPr>
            <w:tcW w:w="2078" w:type="dxa"/>
            <w:gridSpan w:val="3"/>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Организация технической инвентаризации и паспортизации объектов недвижимого имущества, находящихся в </w:t>
            </w:r>
            <w:r w:rsidRPr="00A96CF7">
              <w:rPr>
                <w:rFonts w:ascii="Times New Roman" w:eastAsia="Times New Roman" w:hAnsi="Times New Roman" w:cs="Times New Roman"/>
                <w:sz w:val="20"/>
                <w:szCs w:val="20"/>
                <w:lang w:eastAsia="ru-RU"/>
              </w:rPr>
              <w:lastRenderedPageBreak/>
              <w:t>муниципальной собственности МР «Койгородский»</w:t>
            </w:r>
          </w:p>
        </w:tc>
        <w:tc>
          <w:tcPr>
            <w:tcW w:w="2481" w:type="dxa"/>
            <w:gridSpan w:val="6"/>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проведения технической инвентаризации и паспортизации объектов недвижимости, внесенных в реестр муниципальной собственности МО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2.2.2</w:t>
            </w:r>
          </w:p>
        </w:tc>
        <w:tc>
          <w:tcPr>
            <w:tcW w:w="2078" w:type="dxa"/>
            <w:gridSpan w:val="3"/>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проведения кадастровых работ для обеспечения кадастровыми паспортами земельных участков, находящихся в муниципальной собственности МР «Койгородский»</w:t>
            </w:r>
          </w:p>
        </w:tc>
        <w:tc>
          <w:tcPr>
            <w:tcW w:w="2481" w:type="dxa"/>
            <w:gridSpan w:val="6"/>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получения кадастровых паспортов на земельные участки, находящиеся в муниципальной собственности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2.2.3</w:t>
            </w:r>
          </w:p>
        </w:tc>
        <w:tc>
          <w:tcPr>
            <w:tcW w:w="2078" w:type="dxa"/>
            <w:gridSpan w:val="3"/>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Регистрация права собственности МР «Койгородский» на объекты муниципальной собственности МР «Койгородский»</w:t>
            </w:r>
          </w:p>
        </w:tc>
        <w:tc>
          <w:tcPr>
            <w:tcW w:w="2481" w:type="dxa"/>
            <w:gridSpan w:val="6"/>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получения кадастровых паспортов на объекты недвижимости, находящиеся в муниципальной собственности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возможности принятия решений по распоряжению объектами муниципального имущества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объектов недвижимости, на которые  зарегистрировано право собственности МР «Койгородский», по отношению к общему количеству объектов недвижимости, находящихся в реестре муниципальной собственности МО МР «Койгородский»,%;  Удельный вес земельных участков, на которые зарегистрировано право собственности МР «Койгородский», по отношению к общему количеству земельных участков, находящихся в реестре муниципальной собственности МО МР «Койгородский»,%</w:t>
            </w: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3. Оптимизация структуры муниципального имущества МР «Койгородский»</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2.3.1</w:t>
            </w:r>
          </w:p>
        </w:tc>
        <w:tc>
          <w:tcPr>
            <w:tcW w:w="1967"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Проведение </w:t>
            </w:r>
            <w:r w:rsidRPr="00A96CF7">
              <w:rPr>
                <w:rFonts w:ascii="Times New Roman" w:eastAsia="Times New Roman" w:hAnsi="Times New Roman" w:cs="Times New Roman"/>
                <w:sz w:val="20"/>
                <w:szCs w:val="20"/>
                <w:lang w:eastAsia="ru-RU"/>
              </w:rPr>
              <w:lastRenderedPageBreak/>
              <w:t>приватизации муниципального имущества МР «Койгородский»</w:t>
            </w:r>
          </w:p>
        </w:tc>
        <w:tc>
          <w:tcPr>
            <w:tcW w:w="2592"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Отдел по управлению </w:t>
            </w:r>
            <w:r w:rsidRPr="00A96CF7">
              <w:rPr>
                <w:rFonts w:ascii="Times New Roman" w:eastAsia="Times New Roman" w:hAnsi="Times New Roman" w:cs="Times New Roman"/>
                <w:sz w:val="20"/>
                <w:szCs w:val="20"/>
                <w:lang w:eastAsia="ru-RU"/>
              </w:rPr>
              <w:lastRenderedPageBreak/>
              <w:t>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01.01.2014 г. - </w:t>
            </w:r>
            <w:r w:rsidRPr="00A96CF7">
              <w:rPr>
                <w:rFonts w:ascii="Times New Roman" w:eastAsia="Times New Roman" w:hAnsi="Times New Roman" w:cs="Times New Roman"/>
                <w:sz w:val="20"/>
                <w:szCs w:val="20"/>
                <w:lang w:eastAsia="ru-RU"/>
              </w:rPr>
              <w:lastRenderedPageBreak/>
              <w:t>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Сокращение затрат на </w:t>
            </w:r>
            <w:r w:rsidRPr="00A96CF7">
              <w:rPr>
                <w:rFonts w:ascii="Times New Roman" w:eastAsia="Times New Roman" w:hAnsi="Times New Roman" w:cs="Times New Roman"/>
                <w:sz w:val="20"/>
                <w:szCs w:val="20"/>
                <w:lang w:eastAsia="ru-RU"/>
              </w:rPr>
              <w:lastRenderedPageBreak/>
              <w:t>содержание объектов муниципального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Высокие затраты на </w:t>
            </w:r>
            <w:r w:rsidRPr="00A96CF7">
              <w:rPr>
                <w:rFonts w:ascii="Times New Roman" w:eastAsia="Times New Roman" w:hAnsi="Times New Roman" w:cs="Times New Roman"/>
                <w:sz w:val="20"/>
                <w:szCs w:val="20"/>
                <w:lang w:eastAsia="ru-RU"/>
              </w:rPr>
              <w:lastRenderedPageBreak/>
              <w:t>содержание имущества казны, в том числе на необходимость консервации неиспользуемых объектов.  Наличие в основных фондах имущества, не предназначенного для исполнения полномочий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bCs/>
                <w:color w:val="000000"/>
                <w:sz w:val="20"/>
                <w:szCs w:val="20"/>
                <w:lang w:eastAsia="ru-RU"/>
              </w:rPr>
              <w:lastRenderedPageBreak/>
              <w:t xml:space="preserve">Удельный вес земельных </w:t>
            </w:r>
            <w:r w:rsidRPr="00A96CF7">
              <w:rPr>
                <w:rFonts w:ascii="Times New Roman" w:eastAsia="Times New Roman" w:hAnsi="Times New Roman" w:cs="Times New Roman"/>
                <w:bCs/>
                <w:color w:val="000000"/>
                <w:sz w:val="20"/>
                <w:szCs w:val="20"/>
                <w:lang w:eastAsia="ru-RU"/>
              </w:rPr>
              <w:lastRenderedPageBreak/>
              <w:t xml:space="preserve">участков, на которые зарегистрировано право собственности МР </w:t>
            </w:r>
            <w:r w:rsidRPr="00A96CF7">
              <w:rPr>
                <w:rFonts w:ascii="Times New Roman" w:eastAsia="Times New Roman" w:hAnsi="Times New Roman" w:cs="Times New Roman"/>
                <w:sz w:val="20"/>
                <w:szCs w:val="20"/>
                <w:lang w:eastAsia="ru-RU"/>
              </w:rPr>
              <w:t>«Койгородский»</w:t>
            </w:r>
            <w:r w:rsidRPr="00A96CF7">
              <w:rPr>
                <w:rFonts w:ascii="Times New Roman" w:eastAsia="Times New Roman" w:hAnsi="Times New Roman" w:cs="Times New Roman"/>
                <w:bCs/>
                <w:color w:val="000000"/>
                <w:sz w:val="20"/>
                <w:szCs w:val="20"/>
                <w:lang w:eastAsia="ru-RU"/>
              </w:rPr>
              <w:t xml:space="preserve">, по отношению к общему количеству земельных участков, находящихся в реестре муниципальной собственности МО МР </w:t>
            </w:r>
            <w:r w:rsidRPr="00A96CF7">
              <w:rPr>
                <w:rFonts w:ascii="Times New Roman" w:eastAsia="Times New Roman" w:hAnsi="Times New Roman" w:cs="Times New Roman"/>
                <w:sz w:val="20"/>
                <w:szCs w:val="20"/>
                <w:lang w:eastAsia="ru-RU"/>
              </w:rPr>
              <w:t>«Койгородский»</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2.3.2</w:t>
            </w:r>
          </w:p>
        </w:tc>
        <w:tc>
          <w:tcPr>
            <w:tcW w:w="1967"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tc>
        <w:tc>
          <w:tcPr>
            <w:tcW w:w="2592"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Права пользования земельными участками будут противоречить нормам земельного законодательства</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2.3.3</w:t>
            </w:r>
          </w:p>
        </w:tc>
        <w:tc>
          <w:tcPr>
            <w:tcW w:w="1967"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Капитальный и текущий  ремонт объектов муниципальной собственности МР «Койгородский»</w:t>
            </w:r>
          </w:p>
        </w:tc>
        <w:tc>
          <w:tcPr>
            <w:tcW w:w="2592"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Улучшение технических характеристик объектов муниципальной собственности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использования муниципальным имуществом:</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повышенные затраты на содержание объектов муниципальной собственности,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-невостребованность объектов муниципальной собственности</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2.3.4</w:t>
            </w:r>
          </w:p>
        </w:tc>
        <w:tc>
          <w:tcPr>
            <w:tcW w:w="1967"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Обновление объектов муниципальной собственности МР «Койгородский»</w:t>
            </w:r>
          </w:p>
        </w:tc>
        <w:tc>
          <w:tcPr>
            <w:tcW w:w="2592"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Администрация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муниципальных учреждений,  современным оборудованием, техническими средствами, объектами недвижимости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темпов технической оснащенности, соответствующей современным требованиям, находящегося в обороте муниципального имущества  МР «Койгородский»;</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увеличение износа основных фондов, повышение риска причинения вреда здоровью и жизни людей, использующих изношенное имущество</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4. Вовлечение муниципального имущества МР «Койгородский» в экономический оборот</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2.4.1</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Максимальное вовлечение муниципального имущества МР «Койгородский»  в экономический оборот</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Увеличение расходов бюджета МР «Койгородский» на содержание объектов казны</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муниципальной собственности МО МР «Койгородский»,%;                             Доходы, полученные от использования имущества, находящегося в муниципальной собственности МР </w:t>
            </w:r>
            <w:r w:rsidRPr="00A96CF7">
              <w:rPr>
                <w:rFonts w:ascii="Times New Roman" w:eastAsia="Times New Roman" w:hAnsi="Times New Roman" w:cs="Times New Roman"/>
                <w:sz w:val="20"/>
                <w:szCs w:val="20"/>
                <w:lang w:eastAsia="ru-RU"/>
              </w:rPr>
              <w:lastRenderedPageBreak/>
              <w:t>«Койгородский», млн. руб.,</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2.4.2</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Предоставление земельных участков в аренду, постоянное (бессрочное) пользование, безвозмездное срочное пользование</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Полное вовлечение земельных участков в экономический оборот</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положительной динамики поступлений   арендных платежей в  бюджет МР «Койгородский»;                         Рост задолженности по арендным платежам в  бюджет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Доходы, полученные от использования имущества, находящегося в муниципальной собственности МР «Койгородский», млн. руб.</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2.4.3</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Осуществление перевода земель из одной категории в другую, в том числе организация мероприятий по включение земель в черту населенных пунктов</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Вовлечение дополнительных земельных участков в экономический оборот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дополнительных источников поступления доходов в бюджет МР «Койгородский», невозможность решения социальных программ</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2.4.4</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Образование новых земельных участков путем раздела, перераспределения земельных участков, находящихся в муниципальной собственности МР «Койгородский» и земельных участков, государственная собственность на которые не разграничена</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Вовлечение дополнительных земельных участков в экономический оборот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дополнительных источников поступления доходов в бюджет МР «Койгородский», невозможность решения социальных программ</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Доходы, полученные от использования имущества, находящегося в муниципальной собственности МР «Койгородский», млн. руб. </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2.4.5</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Содержание объектов муниципальной казны МР «Койгородский» не </w:t>
            </w:r>
            <w:r w:rsidRPr="00A96CF7">
              <w:rPr>
                <w:rFonts w:ascii="Times New Roman" w:eastAsia="Times New Roman" w:hAnsi="Times New Roman" w:cs="Times New Roman"/>
                <w:sz w:val="20"/>
                <w:szCs w:val="20"/>
                <w:lang w:eastAsia="ru-RU"/>
              </w:rPr>
              <w:lastRenderedPageBreak/>
              <w:t>переданных пользователям</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Содержание объектов казны в надлежащем состоянии для дальнейшего вовлечения в экономический оборот</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Ухудшение состояния имущества, находящегося в казне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29"/>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color w:val="000000"/>
                <w:sz w:val="24"/>
                <w:szCs w:val="24"/>
                <w:lang w:eastAsia="ru-RU"/>
              </w:rPr>
              <w:lastRenderedPageBreak/>
              <w:t xml:space="preserve">Задача 5. </w:t>
            </w:r>
            <w:r w:rsidRPr="00A96CF7">
              <w:rPr>
                <w:rFonts w:ascii="Times New Roman" w:eastAsia="Times New Roman" w:hAnsi="Times New Roman" w:cs="Times New Roman"/>
                <w:iCs/>
                <w:sz w:val="24"/>
                <w:szCs w:val="24"/>
                <w:lang w:eastAsia="ru-RU"/>
              </w:rPr>
              <w:t xml:space="preserve">Осуществление контроля за эффективным использованием  муниципального имущества  </w:t>
            </w:r>
            <w:r w:rsidRPr="00A96CF7">
              <w:rPr>
                <w:rFonts w:ascii="Times New Roman" w:eastAsia="Times New Roman" w:hAnsi="Times New Roman" w:cs="Times New Roman"/>
                <w:sz w:val="24"/>
                <w:szCs w:val="24"/>
                <w:lang w:eastAsia="ru-RU"/>
              </w:rPr>
              <w:t>МР  «Койгородский»</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2.5.1</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Проведение проверок использования по назначению и сохранности муниципального имущества МР «Койгородский», переданного в пользование муниципальным организациям и иным пользователям</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Усиление контроля за сохранностью и использованием по назначению муниципального имущества МР «Койгородский»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Увеличение претензионной работы по защите имущественных прав района; ухудшение состояния имущества; изъятие имущества у пользователя, использование имущества не по назначению</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устраненных нарушений, выявленных в процессе проверок, к общему количеству  нарушений, %</w:t>
            </w:r>
          </w:p>
        </w:tc>
      </w:tr>
      <w:tr w:rsidR="00A96CF7" w:rsidRPr="00A96CF7" w:rsidTr="00F175A1">
        <w:trPr>
          <w:trHeight w:val="129"/>
          <w:tblCellSpacing w:w="5" w:type="nil"/>
        </w:trPr>
        <w:tc>
          <w:tcPr>
            <w:tcW w:w="76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2.5.2</w:t>
            </w:r>
          </w:p>
        </w:tc>
        <w:tc>
          <w:tcPr>
            <w:tcW w:w="1944"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Защита имущественных прав МР «Койгородский»</w:t>
            </w:r>
          </w:p>
        </w:tc>
        <w:tc>
          <w:tcPr>
            <w:tcW w:w="2615" w:type="dxa"/>
            <w:gridSpan w:val="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1743"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01.01.2014 г. - 31.12.2020 г.</w:t>
            </w:r>
          </w:p>
        </w:tc>
        <w:tc>
          <w:tcPr>
            <w:tcW w:w="259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Ведение претензионно-исковой работы, защита интересов МР «Койгородский» в судах, усиление контроля за сохранностью и использованием муниципального имущества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Угроза имущественным отношениям МР «Койгородский»</w:t>
            </w:r>
          </w:p>
        </w:tc>
        <w:tc>
          <w:tcPr>
            <w:tcW w:w="231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Доходы, полученные от использования имущества, находящегося в муниципальной собственности МР «Койгородский», млн. руб.</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Подпрограмма 3   Управление муниципальными финансами и муниципальным долгом                                                   </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1.Задача «Формирование бюджетной и налоговой политики, отвечающей потребностям общества и задачам муниципального образования»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3.1.1.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Определение основных направлений бюджетной и налоговой политики муниципального образования муниципального района «Койгородский».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Соответствие бюджетной и налоговой политики, проводимой органом местного самоуправления, и приоритетами Стратегии социально-экономического развития муниципального района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согласованности между бюджетной и налоговой политикой, проводимой органами местного самоуправления, и приоритетами Стратегии социально-экономического развития МО МР</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Удельный вес расходов бюджета МО МР, представленных в виде муниципальных программ. Одобрение администрацией МР основных направлений бюджетной и налоговой политики МО МР </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2.Задача «Формирования условий для внедрения инструментов эффективного финансового менеджмента»</w:t>
            </w:r>
          </w:p>
        </w:tc>
      </w:tr>
      <w:tr w:rsidR="00A96CF7" w:rsidRPr="00A96CF7" w:rsidTr="00F175A1">
        <w:trPr>
          <w:trHeight w:val="103"/>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Методологическое обеспечение в сфере управления муниципальными финансами;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Создание правовых и организационных условий для внедрения в практику бюджетного процесса инструментов эффективного финансового менеджмента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Невозможность формирования программного бюджета, риск недостижения конечных целей подпрограммы</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своевременно разработанных и утвержденных и/или актуализированных нормативных правовых актов, регламентирующих и методически обеспечивающих бюджетный процесс в МО МР, в количестве таких актов, необходимых для внедрения механизмов использования инструментов эффективного финансового менеджмента</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Мониторинг качества финансового менеджмента главных распорядителей средств  бюджета муниципального образования муниципального района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Стимулирование руководства главных распорядителей средств бюджета к повышению качества осуществляемого ими финансового менеджмента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заинтересованности главных распорядителей средств бюджета в повышении качества осуществляемого ими финансового менеджмента</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главных распорядителей средств бюджета, охваченных годовым мониторингом качества финансового менеджмента главных распорядителей бюджетных средств</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и осуществление контроля за соблюдением законодательства в сфере муниципальных финансов</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количества нарушений финансовой дисциплины, объема неэффективных и нецелевых расходов, злоупотребление при размещение заказов</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Рост объемов потерь бюджетной системы муниципального образования от неэффективного и нецелевого расходования средств злоупотреблений  при размещении заказов</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w:t>
            </w:r>
            <w:r w:rsidRPr="00A96CF7">
              <w:rPr>
                <w:rFonts w:ascii="Times New Roman" w:eastAsia="Times New Roman" w:hAnsi="Times New Roman" w:cs="Times New Roman"/>
                <w:sz w:val="20"/>
                <w:szCs w:val="20"/>
                <w:lang w:eastAsia="ru-RU"/>
              </w:rPr>
              <w:lastRenderedPageBreak/>
              <w:t xml:space="preserve">нужд, в общем количестве проведенных торгов для муниципальных заказчиков  </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3.Задача «Обеспечение выполнения и оптимизации расходных обязательств муниципалитета»</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Формирование проекта бюджета муниципального образования муниципального района  на очередной финансовый год и плановый период</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 бюджета муниципального образования муниципального района на очередной финансовый год и плановый период подготовлен в соответствии с требованиями бюджетного законодательства, представлен главой МР- руководителем АМР на рассмотрение в Совет МР и утвержден в установленные сроки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 бюджета муниципального образования муниципального района на очередной финансовый год и плановый период не подготовлен и не представлен главой МР- руководителем АМР на рассмотрение в Совет МР, как следствие-непринятие бюджета в установленные бюджетным законодательством сроки</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Отношение дефицита консолидированного бюджета муниципального образования к доходам без учета объема безвозмездных поступлений. Соответствие решения о бюджете МО МР на очередной финансовый год и плановый период требованиям Бюджетного кодекса Российской Федерации. Соответствие исполнения бюджета МО МР бюджетному законодательству. Отношение объема просроченной кредиторской задолженности получателей средств бюджета к общему объему расходов</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исполнения  бюджета муниципального образования муниципального района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Своевременное и в полном объеме исполнение расходных обязательств муниципалитета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Неисполнение, несвоевременное исполнение расходных обязательств МО, рост просроченной кредиторской задолженности</w:t>
            </w:r>
          </w:p>
        </w:tc>
        <w:tc>
          <w:tcPr>
            <w:tcW w:w="2336" w:type="dxa"/>
            <w:gridSpan w:val="2"/>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Удельный вес бюджетной отчетности, представленной в установленные Министерством финансов Республики Коми сроки. Отношение числа принимаемых </w:t>
            </w:r>
            <w:r w:rsidRPr="00A96CF7">
              <w:rPr>
                <w:rFonts w:ascii="Times New Roman" w:eastAsia="Times New Roman" w:hAnsi="Times New Roman" w:cs="Times New Roman"/>
                <w:sz w:val="20"/>
                <w:szCs w:val="20"/>
                <w:lang w:eastAsia="ru-RU"/>
              </w:rPr>
              <w:lastRenderedPageBreak/>
              <w:t>решений о бюджете муниципального образования муниципального района «Койгородский» на очередной финансовый год и плановый период и об исполнении бюджета МО МР, прошедших процедуру публичных слушаний, к общему количеству данных решений</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3.3.4</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Формирование </w:t>
            </w:r>
            <w:r w:rsidRPr="00A96CF7">
              <w:rPr>
                <w:rFonts w:ascii="Times New Roman" w:eastAsia="Times New Roman" w:hAnsi="Times New Roman" w:cs="Times New Roman"/>
                <w:sz w:val="20"/>
                <w:szCs w:val="20"/>
                <w:lang w:eastAsia="ru-RU"/>
              </w:rPr>
              <w:lastRenderedPageBreak/>
              <w:t>бюджетной отчетности об исполнении консолидированного бюджета муниципального образования муниципального района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Финансовое </w:t>
            </w:r>
            <w:r w:rsidRPr="00A96CF7">
              <w:rPr>
                <w:rFonts w:ascii="Times New Roman" w:eastAsia="Times New Roman" w:hAnsi="Times New Roman" w:cs="Times New Roman"/>
                <w:sz w:val="20"/>
                <w:szCs w:val="20"/>
                <w:lang w:eastAsia="ru-RU"/>
              </w:rPr>
              <w:lastRenderedPageBreak/>
              <w:t>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lastRenderedPageBreak/>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Соблюдение сроков </w:t>
            </w:r>
            <w:r w:rsidRPr="00A96CF7">
              <w:rPr>
                <w:rFonts w:ascii="Times New Roman" w:eastAsia="Times New Roman" w:hAnsi="Times New Roman" w:cs="Times New Roman"/>
                <w:sz w:val="20"/>
                <w:szCs w:val="20"/>
                <w:lang w:eastAsia="ru-RU"/>
              </w:rPr>
              <w:lastRenderedPageBreak/>
              <w:t>формирования и представления бюджетной отчетности в соответствии с требованиями бюджетного законодательства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Нарушение требований </w:t>
            </w:r>
            <w:r w:rsidRPr="00A96CF7">
              <w:rPr>
                <w:rFonts w:ascii="Times New Roman" w:eastAsia="Times New Roman" w:hAnsi="Times New Roman" w:cs="Times New Roman"/>
                <w:sz w:val="20"/>
                <w:szCs w:val="20"/>
                <w:lang w:eastAsia="ru-RU"/>
              </w:rPr>
              <w:lastRenderedPageBreak/>
              <w:t>бюджетного законодательства в части формирования бюджетной отчетности</w:t>
            </w:r>
          </w:p>
        </w:tc>
        <w:tc>
          <w:tcPr>
            <w:tcW w:w="2336" w:type="dxa"/>
            <w:gridSpan w:val="2"/>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3.3.5</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качества и доступности финансовой информации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Создание предпосылок для формирования финансово грамотного общества, непосредственного участия граждан в формировании бюджета муниципалитета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Рост в обществе негативных настроений, вызванных недостаточной информированностью о событиях в сфере муниципальных финансов</w:t>
            </w:r>
          </w:p>
        </w:tc>
        <w:tc>
          <w:tcPr>
            <w:tcW w:w="2336" w:type="dxa"/>
            <w:gridSpan w:val="2"/>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4.Задача «Повышение эффективности управления муниципальным долгом»</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3.4.1.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Своевременное погашение долговых обязательств муниципального образования</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просроченной задолженности по долговым обязательствам муниципального образования</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Неисполнение обязательств МО МР, нарушение бюджетного законодательства, необоснованный рост долговых обязательств</w:t>
            </w:r>
          </w:p>
        </w:tc>
        <w:tc>
          <w:tcPr>
            <w:tcW w:w="2336" w:type="dxa"/>
            <w:gridSpan w:val="2"/>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Отношение объема муниципального долга к доходам бюджета МО МР без учета объема безвозмездных поступлений. Доля расходов на обслуживание муниципального долга в расходах бюджета МО МР</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3.4.2.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Обслуживание муниципального долга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просроченных платежей по обслуживанию долговых обязательств муниципалитета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Неисполнение обязательств МО МР, нарушение бюджетного законодательства</w:t>
            </w:r>
          </w:p>
        </w:tc>
        <w:tc>
          <w:tcPr>
            <w:tcW w:w="2336" w:type="dxa"/>
            <w:gridSpan w:val="2"/>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5.Задача «Выравнивание  бюджетной обеспеченности муниципальных образований сельских поселений»</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Выравнивание бюджетной обеспеченности муниципальных образований сельских поселений  из районного фонда финансовой поддержки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Создание предпосылок для получения доступа к качественным бюджетным услугам гражданам вне зависимости от их проживания в муниципальном районе</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Отсутствие предпосылок для получения доступа к качественным бюджетным услугам гражданам вне зависимости от места их проживания в муниципальном районе </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Доля муниципальных образований сельских поселений, расчетная бюджетная обеспеченность которых после ее выравнивания одинакова. Соотношение фактического финансирования расходов бюджета муниципального </w:t>
            </w:r>
            <w:r w:rsidRPr="00A96CF7">
              <w:rPr>
                <w:rFonts w:ascii="Times New Roman" w:eastAsia="Times New Roman" w:hAnsi="Times New Roman" w:cs="Times New Roman"/>
                <w:sz w:val="20"/>
                <w:szCs w:val="20"/>
                <w:lang w:eastAsia="ru-RU"/>
              </w:rPr>
              <w:lastRenderedPageBreak/>
              <w:t>образования муниципального района, направленных на выравнивание бюджетной обеспеченности муниципальных образований  сельских поселений, к их плановому значению, предусмотренному сводной бюджетной росписью на соответствующий период</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lastRenderedPageBreak/>
              <w:t>6.Задача «Обеспечение на  уровне муниципалитета управления реализацией мероприятий подпрограммы»</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3.6.1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Мониторинг реализации исполнителем основных мероприятий подпрограммы.</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t>2013-2020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Контроль реализации подпрограммы, решения задач и достижения целей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Нарушение сроков выполнения мероприятий, требований законодательства, риск недостижения целей подпрограммы</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Уровень ежегодного достижения показателей (индикаторов) подпрограммы</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Подпрограмма 4 «Противодействие коррупции»</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1.</w:t>
            </w:r>
            <w:r w:rsidRPr="00A96CF7">
              <w:rPr>
                <w:rFonts w:ascii="Times New Roman" w:eastAsia="Times New Roman" w:hAnsi="Times New Roman" w:cs="Times New Roman"/>
                <w:sz w:val="24"/>
                <w:szCs w:val="24"/>
                <w:lang w:eastAsia="ru-RU"/>
              </w:rPr>
              <w:t>Обеспечение правовых и организационных мер, направленных на противодействие коррупции</w:t>
            </w:r>
            <w:r w:rsidRPr="00A96CF7">
              <w:rPr>
                <w:rFonts w:ascii="Times New Roman" w:eastAsia="Times New Roman" w:hAnsi="Times New Roman" w:cs="Times New Roman"/>
                <w:sz w:val="20"/>
                <w:szCs w:val="20"/>
                <w:lang w:eastAsia="ru-RU"/>
              </w:rPr>
              <w:t>.</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Разработка проектов муниципальных правовых актов по противодействию коррупции  в муниципальном районе «Койгородский»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Комплексный подход  в реализации  анитикоорупционных мер, повышение  эффективности деятельности органов местного самоуправления</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Угроза коррупционных проявлений в деятельности органов местного самоуправления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проектов нормативных правовых актов муниципального района «Койгородский», прошедших антикоррупционную экспертизу, от общего количества нормативных правовых актов, принятых в отчетном периоде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Проведение антикоррупционной </w:t>
            </w:r>
            <w:r w:rsidRPr="00A96CF7">
              <w:rPr>
                <w:rFonts w:ascii="Times New Roman" w:eastAsia="Times New Roman" w:hAnsi="Times New Roman" w:cs="Times New Roman"/>
                <w:sz w:val="20"/>
                <w:szCs w:val="20"/>
                <w:lang w:eastAsia="ru-RU"/>
              </w:rPr>
              <w:lastRenderedPageBreak/>
              <w:t>экспертизы проектов муниципальных правовых актов</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делами администрации </w:t>
            </w:r>
            <w:r w:rsidRPr="00A96CF7">
              <w:rPr>
                <w:rFonts w:ascii="Times New Roman" w:eastAsia="Times New Roman" w:hAnsi="Times New Roman" w:cs="Times New Roman"/>
                <w:sz w:val="20"/>
                <w:szCs w:val="20"/>
                <w:lang w:eastAsia="ru-RU"/>
              </w:rPr>
              <w:lastRenderedPageBreak/>
              <w:t>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Повышения уровня качества муниципальных правовых </w:t>
            </w:r>
            <w:r w:rsidRPr="00A96CF7">
              <w:rPr>
                <w:rFonts w:ascii="Times New Roman" w:eastAsia="Times New Roman" w:hAnsi="Times New Roman" w:cs="Times New Roman"/>
                <w:sz w:val="20"/>
                <w:szCs w:val="20"/>
                <w:lang w:eastAsia="ru-RU"/>
              </w:rPr>
              <w:lastRenderedPageBreak/>
              <w:t xml:space="preserve">актов, вовлечение в обсуждение принимаемых проектов общественные организации,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Снижение качества принимаемых </w:t>
            </w:r>
            <w:r w:rsidRPr="00A96CF7">
              <w:rPr>
                <w:rFonts w:ascii="Times New Roman" w:eastAsia="Times New Roman" w:hAnsi="Times New Roman" w:cs="Times New Roman"/>
                <w:sz w:val="20"/>
                <w:szCs w:val="20"/>
                <w:lang w:eastAsia="ru-RU"/>
              </w:rPr>
              <w:lastRenderedPageBreak/>
              <w:t>муниципальных нормативно правовых актов, несоответствие действующему законодательству,  повышение развития коррупциных рисков</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доля устраненных коррупционных </w:t>
            </w:r>
            <w:r w:rsidRPr="00A96CF7">
              <w:rPr>
                <w:rFonts w:ascii="Times New Roman" w:eastAsia="Times New Roman" w:hAnsi="Times New Roman" w:cs="Times New Roman"/>
                <w:sz w:val="20"/>
                <w:szCs w:val="20"/>
                <w:lang w:eastAsia="ru-RU"/>
              </w:rPr>
              <w:lastRenderedPageBreak/>
              <w:t>факторов в муниципальных правовых актах (проектах), прошедших антикоррупционную экспертизу, от общего числа выявленных коррупционных факторов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4.1.3.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и реализация механизма предоставления муниципальных услуг по принципу «одного окна» в администрации муниципального района «Койгородский»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повысить качество и доступность муниципальных услуг, предоставляемых в МО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качества  и доступности муниципальных услуг, предоставляемых в МО МР «Койгородский»</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0"/>
                <w:szCs w:val="20"/>
                <w:lang w:eastAsia="ru-RU"/>
              </w:rPr>
              <w:t xml:space="preserve">Задача 2 . </w:t>
            </w:r>
            <w:r w:rsidRPr="00A96CF7">
              <w:rPr>
                <w:rFonts w:ascii="Times New Roman" w:eastAsia="Times New Roman" w:hAnsi="Times New Roman" w:cs="Times New Roman"/>
                <w:sz w:val="24"/>
                <w:szCs w:val="24"/>
                <w:lang w:eastAsia="ru-RU"/>
              </w:rPr>
              <w:t>Совершенствование механизма контроля  соблюдения ограничений и запретов, связанных  с прохождением муниципальной службы</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своевременного представления лицами, замещающими муниципальные должности муниципальными служащими, определенных Перечнем,  сведений о доходах, имуществе и обязательствах имущественного характера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Создание условий для ликвидации стимулов к коррупции, отсутствие нарушений связанных с соблюдением ограничений и запретов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Доля представлений прокуратуры в отношении муниципальных служащих, представивших неполные (недостоверные) сведений о доходах от общего числа муниципальных служащих, представляющих указанные сведения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Обеспечение своевременного представления лицами, замещающими муниципальные должности и </w:t>
            </w:r>
            <w:r w:rsidRPr="00A96CF7">
              <w:rPr>
                <w:rFonts w:ascii="Times New Roman" w:eastAsia="Times New Roman" w:hAnsi="Times New Roman" w:cs="Times New Roman"/>
                <w:sz w:val="20"/>
                <w:szCs w:val="20"/>
                <w:lang w:eastAsia="ru-RU"/>
              </w:rPr>
              <w:lastRenderedPageBreak/>
              <w:t>муниципальными служащими, определенных перечнем, сведений о расходах (при наличии оснований)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Создание условий для ликвидации стимулов к коррупции, отсутствие нарушений связанных с соблюдением ограничений и запретов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 xml:space="preserve">Доля представлений прокуратуры в отношении муниципальных служащих, представивших </w:t>
            </w:r>
            <w:r w:rsidRPr="00A96CF7">
              <w:rPr>
                <w:rFonts w:ascii="Times New Roman" w:eastAsia="Times New Roman" w:hAnsi="Times New Roman" w:cs="Courier New"/>
                <w:sz w:val="20"/>
                <w:szCs w:val="20"/>
                <w:lang w:eastAsia="ru-RU"/>
              </w:rPr>
              <w:lastRenderedPageBreak/>
              <w:t>неполные (недостоверные) сведений о  расходах от общего числа муниципальных служащих, представляющих указанные сведения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4.2.3.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своевременного представления    сведений о доходах, об имуществе и обязательствах имущественного характера руководителями  муниципальных учреждений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Структурные подразделения администрации муниципального района «Койгородский », оказывающие муниципальные услуги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Создание условий для ликвидации стимулов к коррупции, отсутствие нарушений связанных с соблюдением ограничений и запретов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 xml:space="preserve">Доля представлений прокуратуры в отношении руководителей  муниципальных учреждений, представивших неполные (недостоверные) сведений о доходах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4.2.4</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Обеспечение своевременного представления    сведений о расходах, об имуществе и обязательствах имущественного характера руководителями  муниципальных учреждений (при наличии  оснований)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Структурные подразделения администрации муниципального района «Койгородский », оказывающие муниципальные услуги</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Создание условий для ликвидации стимулов к коррупции, отсутствие нарушений связанных с соблюдением ограничений и запретов </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 xml:space="preserve">Доля представлений прокуратуры в отношении руководителей  муниципальных учреждений, представивших неполные (недостоверные) сведений о доходах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4.2.5</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4"/>
                <w:lang w:eastAsia="ru-RU"/>
              </w:rPr>
              <w:t>Размещение сведений о доходах,  об имуществе     и     обязательствах имущественного   характера    лиц, замещающих муниципальные должности</w:t>
            </w:r>
            <w:r w:rsidRPr="00A96CF7">
              <w:rPr>
                <w:rFonts w:ascii="Times New Roman" w:eastAsia="Times New Roman" w:hAnsi="Times New Roman" w:cs="Times New Roman"/>
                <w:sz w:val="20"/>
                <w:szCs w:val="24"/>
                <w:lang w:eastAsia="ru-RU"/>
              </w:rPr>
              <w:br/>
              <w:t xml:space="preserve">в       муниципальном     </w:t>
            </w:r>
            <w:r w:rsidRPr="00A96CF7">
              <w:rPr>
                <w:rFonts w:ascii="Times New Roman" w:eastAsia="Times New Roman" w:hAnsi="Times New Roman" w:cs="Times New Roman"/>
                <w:sz w:val="20"/>
                <w:szCs w:val="24"/>
                <w:lang w:eastAsia="ru-RU"/>
              </w:rPr>
              <w:lastRenderedPageBreak/>
              <w:t>районе «Койгородский»,   лиц,    замещающих</w:t>
            </w:r>
            <w:r w:rsidRPr="00A96CF7">
              <w:rPr>
                <w:rFonts w:ascii="Times New Roman" w:eastAsia="Times New Roman" w:hAnsi="Times New Roman" w:cs="Times New Roman"/>
                <w:sz w:val="20"/>
                <w:szCs w:val="24"/>
                <w:lang w:eastAsia="ru-RU"/>
              </w:rPr>
              <w:br/>
              <w:t>муниципальные должности в сельских поселениях  муниципального  района</w:t>
            </w:r>
            <w:r w:rsidRPr="00A96CF7">
              <w:rPr>
                <w:rFonts w:ascii="Times New Roman" w:eastAsia="Times New Roman" w:hAnsi="Times New Roman" w:cs="Times New Roman"/>
                <w:sz w:val="20"/>
                <w:szCs w:val="24"/>
                <w:lang w:eastAsia="ru-RU"/>
              </w:rPr>
              <w:br/>
              <w:t>«Койгородский»,      муниципальных служащих             администрации муниципального            района «Койгородский»,        муниципальных</w:t>
            </w:r>
            <w:r w:rsidRPr="00A96CF7">
              <w:rPr>
                <w:rFonts w:ascii="Times New Roman" w:eastAsia="Times New Roman" w:hAnsi="Times New Roman" w:cs="Times New Roman"/>
                <w:sz w:val="20"/>
                <w:szCs w:val="24"/>
                <w:lang w:eastAsia="ru-RU"/>
              </w:rPr>
              <w:br/>
              <w:t>служащих  администраций   сельских поселений  муниципального   района</w:t>
            </w:r>
            <w:r w:rsidRPr="00A96CF7">
              <w:rPr>
                <w:rFonts w:ascii="Times New Roman" w:eastAsia="Times New Roman" w:hAnsi="Times New Roman" w:cs="Times New Roman"/>
                <w:sz w:val="20"/>
                <w:szCs w:val="24"/>
                <w:lang w:eastAsia="ru-RU"/>
              </w:rPr>
              <w:br/>
              <w:t>«Койгородский» и членов их семей, руководителей муниципальных учреждений и членов их семей    на официальном  сайте   администрации</w:t>
            </w:r>
            <w:r w:rsidRPr="00A96CF7">
              <w:rPr>
                <w:rFonts w:ascii="Times New Roman" w:eastAsia="Times New Roman" w:hAnsi="Times New Roman" w:cs="Times New Roman"/>
                <w:sz w:val="20"/>
                <w:szCs w:val="24"/>
                <w:lang w:eastAsia="ru-RU"/>
              </w:rPr>
              <w:br/>
              <w:t>муниципального района «Койгородский»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образования  администрации муниципального района «Койгородский», управление культуры, физической культуры и спорта администрации </w:t>
            </w:r>
            <w:r w:rsidRPr="00A96CF7">
              <w:rPr>
                <w:rFonts w:ascii="Times New Roman" w:eastAsia="Times New Roman" w:hAnsi="Times New Roman" w:cs="Times New Roman"/>
                <w:sz w:val="20"/>
                <w:szCs w:val="20"/>
                <w:lang w:eastAsia="ru-RU"/>
              </w:rPr>
              <w:lastRenderedPageBreak/>
              <w:t xml:space="preserve">муниципального района «Койгородский» </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совершенствование механизма контроля соблюдения ограничений и запретов, связанных с прохождением муниципальной службы;</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rPr>
            </w:pPr>
            <w:r w:rsidRPr="00A96CF7">
              <w:rPr>
                <w:rFonts w:ascii="Times New Roman" w:eastAsia="Times New Roman" w:hAnsi="Times New Roman" w:cs="Times New Roman"/>
                <w:sz w:val="20"/>
                <w:szCs w:val="20"/>
              </w:rPr>
              <w:t xml:space="preserve">размещение сведений о доходах, об имуществе и обязательствах имущественного характера лиц, замещающих муниципальные должности в муниципальном районе </w:t>
            </w:r>
            <w:r w:rsidRPr="00A96CF7">
              <w:rPr>
                <w:rFonts w:ascii="Times New Roman" w:eastAsia="Times New Roman" w:hAnsi="Times New Roman" w:cs="Times New Roman"/>
                <w:sz w:val="20"/>
                <w:szCs w:val="20"/>
              </w:rPr>
              <w:lastRenderedPageBreak/>
              <w:t>«Койгородский»,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4.2.6</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Размещение сведений о расходах лиц, замещающих муниципальные должности</w:t>
            </w:r>
            <w:r w:rsidRPr="00A96CF7">
              <w:rPr>
                <w:rFonts w:ascii="Times New Roman" w:eastAsia="Times New Roman" w:hAnsi="Times New Roman" w:cs="Times New Roman"/>
                <w:sz w:val="20"/>
                <w:szCs w:val="20"/>
                <w:lang w:eastAsia="ru-RU"/>
              </w:rPr>
              <w:br/>
              <w:t>в       муниципальном     районе «Койгородский»,   лиц,    замещающих</w:t>
            </w:r>
            <w:r w:rsidRPr="00A96CF7">
              <w:rPr>
                <w:rFonts w:ascii="Times New Roman" w:eastAsia="Times New Roman" w:hAnsi="Times New Roman" w:cs="Times New Roman"/>
                <w:sz w:val="20"/>
                <w:szCs w:val="20"/>
                <w:lang w:eastAsia="ru-RU"/>
              </w:rPr>
              <w:br/>
            </w:r>
            <w:r w:rsidRPr="00A96CF7">
              <w:rPr>
                <w:rFonts w:ascii="Times New Roman" w:eastAsia="Times New Roman" w:hAnsi="Times New Roman" w:cs="Times New Roman"/>
                <w:sz w:val="20"/>
                <w:szCs w:val="20"/>
                <w:lang w:eastAsia="ru-RU"/>
              </w:rPr>
              <w:lastRenderedPageBreak/>
              <w:t>муниципальные должности в сельских поселениях  муниципального  района</w:t>
            </w:r>
            <w:r w:rsidRPr="00A96CF7">
              <w:rPr>
                <w:rFonts w:ascii="Times New Roman" w:eastAsia="Times New Roman" w:hAnsi="Times New Roman" w:cs="Times New Roman"/>
                <w:sz w:val="20"/>
                <w:szCs w:val="20"/>
                <w:lang w:eastAsia="ru-RU"/>
              </w:rPr>
              <w:br/>
              <w:t>«Койгородский»,      муниципальных служащих             администрации муниципального            района «Койгородский»,        муниципальных</w:t>
            </w:r>
            <w:r w:rsidRPr="00A96CF7">
              <w:rPr>
                <w:rFonts w:ascii="Times New Roman" w:eastAsia="Times New Roman" w:hAnsi="Times New Roman" w:cs="Times New Roman"/>
                <w:sz w:val="20"/>
                <w:szCs w:val="20"/>
                <w:lang w:eastAsia="ru-RU"/>
              </w:rPr>
              <w:br/>
              <w:t>служащих  администраций   сельских поселений  муниципального   района</w:t>
            </w:r>
            <w:r w:rsidRPr="00A96CF7">
              <w:rPr>
                <w:rFonts w:ascii="Times New Roman" w:eastAsia="Times New Roman" w:hAnsi="Times New Roman" w:cs="Times New Roman"/>
                <w:sz w:val="20"/>
                <w:szCs w:val="20"/>
                <w:lang w:eastAsia="ru-RU"/>
              </w:rPr>
              <w:br/>
              <w:t>«Койгородский» и членов их семей  на , руководителей муниципальных учреждений и членов их семей официальном  сайте   администрации</w:t>
            </w:r>
            <w:r w:rsidRPr="00A96CF7">
              <w:rPr>
                <w:rFonts w:ascii="Times New Roman" w:eastAsia="Times New Roman" w:hAnsi="Times New Roman" w:cs="Times New Roman"/>
                <w:sz w:val="20"/>
                <w:szCs w:val="20"/>
                <w:lang w:eastAsia="ru-RU"/>
              </w:rPr>
              <w:br/>
              <w:t xml:space="preserve">муниципального района «Койгородский»                       </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образования  администрации муниципального района «Койгородский», управление культуры, физической культуры и </w:t>
            </w:r>
            <w:r w:rsidRPr="00A96CF7">
              <w:rPr>
                <w:rFonts w:ascii="Times New Roman" w:eastAsia="Times New Roman" w:hAnsi="Times New Roman" w:cs="Times New Roman"/>
                <w:sz w:val="20"/>
                <w:szCs w:val="20"/>
                <w:lang w:eastAsia="ru-RU"/>
              </w:rPr>
              <w:lastRenderedPageBreak/>
              <w:t xml:space="preserve">спорта администрации муниципального района «Койгородский» </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совершенствование механизма контроля соблюдения ограничений и запретов, связанных с прохождением муниципальной службы;</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rPr>
              <w:t xml:space="preserve">- размещение сведений о расходах, об имуществе и обязательствах имущественного характера лиц, замещающих муниципальные должности в </w:t>
            </w:r>
            <w:r w:rsidRPr="00A96CF7">
              <w:rPr>
                <w:rFonts w:ascii="Times New Roman" w:eastAsia="Times New Roman" w:hAnsi="Times New Roman" w:cs="Times New Roman"/>
                <w:sz w:val="20"/>
                <w:szCs w:val="20"/>
              </w:rPr>
              <w:lastRenderedPageBreak/>
              <w:t xml:space="preserve">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 </w:t>
            </w:r>
            <w:r w:rsidRPr="00A96CF7">
              <w:rPr>
                <w:rFonts w:ascii="Times New Roman" w:eastAsia="Times New Roman" w:hAnsi="Times New Roman" w:cs="Times New Roman"/>
                <w:sz w:val="20"/>
                <w:szCs w:val="20"/>
                <w:lang w:eastAsia="ru-RU"/>
              </w:rPr>
              <w:t>(да/нет);</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0"/>
                <w:szCs w:val="20"/>
                <w:lang w:eastAsia="ru-RU"/>
              </w:rPr>
              <w:lastRenderedPageBreak/>
              <w:t xml:space="preserve">Задача 3 . </w:t>
            </w:r>
            <w:r w:rsidRPr="00A96CF7">
              <w:rPr>
                <w:rFonts w:ascii="Times New Roman" w:eastAsia="Times New Roman" w:hAnsi="Times New Roman" w:cs="Times New Roman"/>
                <w:sz w:val="24"/>
                <w:szCs w:val="24"/>
                <w:lang w:eastAsia="ru-RU"/>
              </w:rPr>
              <w:t xml:space="preserve">Противодействие коррупции в сфере размещения заказов на поставки товаров, выполнения работ, оказания услуг для муниципальных нужд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4.3.1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Осуществление контроля за  соблюдением </w:t>
            </w:r>
            <w:r w:rsidRPr="00A96CF7">
              <w:rPr>
                <w:rFonts w:ascii="Times New Roman" w:eastAsia="Times New Roman" w:hAnsi="Times New Roman" w:cs="Times New Roman"/>
                <w:sz w:val="20"/>
                <w:szCs w:val="20"/>
                <w:lang w:eastAsia="ru-RU"/>
              </w:rPr>
              <w:lastRenderedPageBreak/>
              <w:t>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Финансовое управление </w:t>
            </w:r>
            <w:r w:rsidRPr="00A96CF7">
              <w:rPr>
                <w:rFonts w:ascii="Times New Roman" w:eastAsia="Times New Roman" w:hAnsi="Times New Roman" w:cs="Times New Roman"/>
                <w:sz w:val="20"/>
                <w:szCs w:val="20"/>
                <w:lang w:eastAsia="ru-RU"/>
              </w:rPr>
              <w:lastRenderedPageBreak/>
              <w:t>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Создание  условий для обеспечения открытости, </w:t>
            </w:r>
            <w:r w:rsidRPr="00A96CF7">
              <w:rPr>
                <w:rFonts w:ascii="Times New Roman" w:eastAsia="Times New Roman" w:hAnsi="Times New Roman" w:cs="Times New Roman"/>
                <w:sz w:val="20"/>
                <w:szCs w:val="20"/>
                <w:lang w:eastAsia="ru-RU"/>
              </w:rPr>
              <w:lastRenderedPageBreak/>
              <w:t>здоровой конкуренции и объективности при размещении заказов на поставки товаров, выполнение работ и оказании услуг для муниципальных нужд;</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20"/>
                <w:szCs w:val="20"/>
                <w:lang w:eastAsia="ru-RU"/>
              </w:rPr>
              <w:lastRenderedPageBreak/>
              <w:t xml:space="preserve">Риск повышения коррупционных </w:t>
            </w:r>
            <w:r w:rsidRPr="00A96CF7">
              <w:rPr>
                <w:rFonts w:ascii="Times New Roman" w:eastAsia="Times New Roman" w:hAnsi="Times New Roman" w:cs="Times New Roman"/>
                <w:sz w:val="20"/>
                <w:szCs w:val="20"/>
                <w:lang w:eastAsia="ru-RU"/>
              </w:rPr>
              <w:lastRenderedPageBreak/>
              <w:t>проявлений</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Доля обоснованных жалоб от общего числа </w:t>
            </w:r>
            <w:r w:rsidRPr="00A96CF7">
              <w:rPr>
                <w:rFonts w:ascii="Times New Roman" w:eastAsia="Times New Roman" w:hAnsi="Times New Roman" w:cs="Times New Roman"/>
                <w:sz w:val="20"/>
                <w:szCs w:val="20"/>
                <w:lang w:eastAsia="ru-RU"/>
              </w:rPr>
              <w:lastRenderedPageBreak/>
              <w:t>жалоб на нарушение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 (%)</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4.3.2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 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Увеличение не эффективного расходования бюджетных средств</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Отсутствие  нарушений в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 (%)</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4"/>
                <w:lang w:eastAsia="ru-RU"/>
              </w:rPr>
              <w:t>Задача 4.Организация антикоррупционного образования и пропаганды, формирование нетерпимого отношения к коррупции</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4.4.1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Обучение муниципальных служащих администрации муниципального района «Койгородский» по вопросам  противодействия коррупции (антикоррупционная экспертиза  муниципальных правовых актов и их проектов); организация и проведение образовательных  семинаров специалистов администрации муниципального района </w:t>
            </w:r>
            <w:r w:rsidRPr="00A96CF7">
              <w:rPr>
                <w:rFonts w:ascii="Times New Roman" w:eastAsia="Times New Roman" w:hAnsi="Times New Roman" w:cs="Times New Roman"/>
                <w:sz w:val="20"/>
                <w:szCs w:val="20"/>
                <w:lang w:eastAsia="ru-RU"/>
              </w:rPr>
              <w:lastRenderedPageBreak/>
              <w:t>«Койгородский», учеб аппарата администрации муниципального района «Койгородский»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повысить профессиональный уровень муниципальных служащих в вопросах противодействия коррупции;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Снижений качества  принимаемых муниципальных правовых актов</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проведенных семинаров (мероприятий)  по вопросам противодействия коррупции (ед.)</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4.4.2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Включение в содержание квалификационного экзамена и аттестации муниципальных служащих вопросов на знание антикоррупционного</w:t>
            </w:r>
          </w:p>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законодательства</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повысить профессиональный уровень муниципальных служащих в вопросах противодействия коррупции;</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эффективности деятельности по противодействию коррупции  на муниципальной службе</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4.4.3</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4"/>
                <w:lang w:eastAsia="ru-RU"/>
              </w:rPr>
              <w:t>Ведение на официальном сайте администрации муниципального района «Койгородского » Интернет – приемной с целью приема заявлений о фактах коррупционных правонарушений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муниципального района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Рост гражданской активности, политической и правой культуры,</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Снижения уровня доверия населения к  органам  местного самоуправления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установленных фактов коррупции, от общего количества жалоб и обращений граждан, поступивших за отчетный период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b/>
                <w:sz w:val="24"/>
                <w:szCs w:val="24"/>
                <w:lang w:eastAsia="ru-RU"/>
              </w:rPr>
              <w:t xml:space="preserve"> </w:t>
            </w:r>
            <w:r w:rsidRPr="00A96CF7">
              <w:rPr>
                <w:rFonts w:ascii="Times New Roman" w:eastAsia="Times New Roman" w:hAnsi="Times New Roman" w:cs="Times New Roman"/>
                <w:sz w:val="24"/>
                <w:szCs w:val="24"/>
                <w:lang w:eastAsia="ru-RU"/>
              </w:rPr>
              <w:t>Задача 5.</w:t>
            </w:r>
            <w:r w:rsidRPr="00A96CF7">
              <w:rPr>
                <w:rFonts w:ascii="Times New Roman" w:eastAsia="Times New Roman" w:hAnsi="Times New Roman" w:cs="Times New Roman"/>
                <w:color w:val="FF0000"/>
                <w:sz w:val="24"/>
                <w:szCs w:val="24"/>
                <w:lang w:eastAsia="ru-RU"/>
              </w:rPr>
              <w:t xml:space="preserve"> </w:t>
            </w:r>
            <w:r w:rsidRPr="00A96CF7">
              <w:rPr>
                <w:rFonts w:ascii="Times New Roman" w:eastAsia="Times New Roman" w:hAnsi="Times New Roman" w:cs="Times New Roman"/>
                <w:sz w:val="24"/>
                <w:szCs w:val="24"/>
                <w:lang w:eastAsia="ru-RU"/>
              </w:rPr>
              <w:t>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4"/>
                <w:lang w:eastAsia="ru-RU"/>
              </w:rPr>
            </w:pPr>
            <w:r w:rsidRPr="00A96CF7">
              <w:rPr>
                <w:rFonts w:ascii="Times New Roman" w:eastAsia="Times New Roman" w:hAnsi="Times New Roman" w:cs="Times New Roman"/>
                <w:sz w:val="20"/>
                <w:szCs w:val="20"/>
                <w:lang w:eastAsia="ru-RU"/>
              </w:rP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w:t>
            </w:r>
          </w:p>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Снижения уровня доверия населения к  органам  местного самоуправления</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нарушений законодательства в ходе проверок предоставления земельных участков, реализации недвижимого муниципального имущества (Да/нет)</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Подпрограмма 5.  «Поддержка социально ориентированных некоммерческих организаций»</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1. «Улучшение организационно-методического обеспечения социально ориентированных некоммерческих организаций и проведение исследовательских работ в сфере деятельности социально ориентированных некоммерческих организаций»</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5.1.1.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Организационно-</w:t>
            </w:r>
            <w:r w:rsidRPr="00A96CF7">
              <w:rPr>
                <w:rFonts w:ascii="Times New Roman" w:eastAsia="Times New Roman" w:hAnsi="Times New Roman" w:cs="Times New Roman"/>
                <w:sz w:val="20"/>
                <w:szCs w:val="20"/>
                <w:lang w:eastAsia="ru-RU"/>
              </w:rPr>
              <w:lastRenderedPageBreak/>
              <w:t>консультационная поддержка социально ориентированных некоммерческих организаций</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Управление делами </w:t>
            </w:r>
            <w:r w:rsidRPr="00A96CF7">
              <w:rPr>
                <w:rFonts w:ascii="Times New Roman" w:eastAsia="Times New Roman" w:hAnsi="Times New Roman" w:cs="Times New Roman"/>
                <w:sz w:val="20"/>
                <w:szCs w:val="20"/>
                <w:lang w:eastAsia="ru-RU"/>
              </w:rPr>
              <w:lastRenderedPageBreak/>
              <w:t>АМР «Койгородский», Управление образования АМР «Койгородский», Управление культуры, физической культуры и спорта АМР «Койгородский»,  Отдел экономической политики АМР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Разработка основных </w:t>
            </w:r>
            <w:r w:rsidRPr="00A96CF7">
              <w:rPr>
                <w:rFonts w:ascii="Times New Roman" w:eastAsia="Times New Roman" w:hAnsi="Times New Roman" w:cs="Times New Roman"/>
                <w:sz w:val="20"/>
                <w:szCs w:val="20"/>
                <w:lang w:eastAsia="ru-RU"/>
              </w:rPr>
              <w:lastRenderedPageBreak/>
              <w:t>направлений развития социально ориентированных некоммерческих организаций. Оказание консультационной поддержки СО НКО. Проведение мероприятий с участием СО НКО на территории муниципального района. Подготовка кадров СО НКО; повышение уровня профессиональной подготовки сотрудников СО НКО</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Отсутствие </w:t>
            </w:r>
            <w:r w:rsidRPr="00A96CF7">
              <w:rPr>
                <w:rFonts w:ascii="Times New Roman" w:eastAsia="Times New Roman" w:hAnsi="Times New Roman" w:cs="Times New Roman"/>
                <w:sz w:val="20"/>
                <w:szCs w:val="20"/>
                <w:lang w:eastAsia="ru-RU"/>
              </w:rPr>
              <w:lastRenderedPageBreak/>
              <w:t xml:space="preserve">взаимодействия представителей органов местного самоуправления, общественных организаций и населения. Снижение уровня подготовки специалистов. Уменьшение количества СО НКО </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Количество социально </w:t>
            </w:r>
            <w:r w:rsidRPr="00A96CF7">
              <w:rPr>
                <w:rFonts w:ascii="Times New Roman" w:eastAsia="Times New Roman" w:hAnsi="Times New Roman" w:cs="Times New Roman"/>
                <w:sz w:val="20"/>
                <w:szCs w:val="20"/>
                <w:lang w:eastAsia="ru-RU"/>
              </w:rPr>
              <w:lastRenderedPageBreak/>
              <w:t>ориентированных некоммерческих организаций – юридических лиц.</w:t>
            </w: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5.1.2.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sz w:val="20"/>
                <w:szCs w:val="20"/>
                <w:lang w:eastAsia="ru-RU"/>
              </w:rPr>
              <w:t>Формирование и ведение реестра социально ориентированных некоммерческих организаций, в том числе получателей поддержки</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экономической политики АМР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Определение перечня организаций, относящихся к социально ориентированным некоммерческим организациям. Повышение степени информированности населения о деятельности общественного сектора</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Отсутствие информированности населения о деятельности общественного сектора</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социально ориентированных некоммерческих организаций – юридических лиц</w:t>
            </w: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2. «Расширение информационной поддержки социально ориентированным некоммерческим организациям»</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5.2.1.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96CF7">
              <w:rPr>
                <w:rFonts w:ascii="Times New Roman" w:eastAsia="Times New Roman" w:hAnsi="Times New Roman" w:cs="Times New Roman"/>
                <w:sz w:val="20"/>
                <w:szCs w:val="20"/>
                <w:lang w:eastAsia="ru-RU"/>
              </w:rPr>
              <w:t>Предоставление информационной поддержки социально ориентированным некоммерческим организациям</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96CF7">
              <w:rPr>
                <w:rFonts w:ascii="Times New Roman" w:eastAsia="Times New Roman" w:hAnsi="Times New Roman" w:cs="Times New Roman"/>
                <w:sz w:val="20"/>
                <w:szCs w:val="20"/>
                <w:lang w:eastAsia="ru-RU"/>
              </w:rPr>
              <w:t>Управление делами АМР «Койгородский», Управление образования АМР «Койгородский», Управление культуры, физической культуры и спорта АМР «Койгородский»,  Отдел экономической политики АМР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Повышение уровня информированности СО НКО о мерах муниципальной поддержки, проводимых мероприятиях на территории МО. Повышение уровня информированности населения о деятельности СО НКО. Рост публикаций о деятельности СО НКО</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Снижение уровня информированности  социально ориентированных некоммерческих организаций о видах и мерах муниципальной поддержки.  Снижение уровня информированности населения о деятельности общественного сектора</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A96CF7">
              <w:rPr>
                <w:rFonts w:ascii="Times New Roman" w:eastAsia="Times New Roman" w:hAnsi="Times New Roman" w:cs="Times New Roman"/>
                <w:sz w:val="20"/>
                <w:szCs w:val="20"/>
                <w:lang w:eastAsia="ru-RU"/>
              </w:rPr>
              <w:t>Количество публикаций о социально ориентированных некоммерческих организациях.</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96CF7" w:rsidRPr="00A96CF7" w:rsidTr="00F175A1">
        <w:trPr>
          <w:trHeight w:val="110"/>
          <w:tblCellSpacing w:w="5" w:type="nil"/>
        </w:trPr>
        <w:tc>
          <w:tcPr>
            <w:tcW w:w="14161" w:type="dxa"/>
            <w:gridSpan w:val="18"/>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3. «Содействие</w:t>
            </w:r>
            <w:r w:rsidRPr="00A96CF7">
              <w:rPr>
                <w:rFonts w:ascii="Times New Roman" w:eastAsia="Times New Roman" w:hAnsi="Times New Roman" w:cs="Times New Roman"/>
                <w:color w:val="FF0000"/>
                <w:sz w:val="20"/>
                <w:szCs w:val="20"/>
                <w:lang w:eastAsia="ru-RU"/>
              </w:rPr>
              <w:t xml:space="preserve"> </w:t>
            </w:r>
            <w:r w:rsidRPr="00A96CF7">
              <w:rPr>
                <w:rFonts w:ascii="Times New Roman" w:eastAsia="Times New Roman" w:hAnsi="Times New Roman" w:cs="Times New Roman"/>
                <w:sz w:val="20"/>
                <w:szCs w:val="20"/>
                <w:lang w:eastAsia="ru-RU"/>
              </w:rPr>
              <w:t>деятельности социально ориентированных некоммерческих организаций»</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5.3.1.</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Оказание финансовой </w:t>
            </w:r>
            <w:r w:rsidRPr="00A96CF7">
              <w:rPr>
                <w:rFonts w:ascii="Times New Roman" w:eastAsia="Times New Roman" w:hAnsi="Times New Roman" w:cs="Times New Roman"/>
                <w:sz w:val="20"/>
                <w:szCs w:val="20"/>
                <w:lang w:eastAsia="ru-RU"/>
              </w:rPr>
              <w:lastRenderedPageBreak/>
              <w:t xml:space="preserve">поддержки социально ориентированным некоммерческим организациям </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Финансовое </w:t>
            </w:r>
            <w:r w:rsidRPr="00A96CF7">
              <w:rPr>
                <w:rFonts w:ascii="Times New Roman" w:eastAsia="Times New Roman" w:hAnsi="Times New Roman" w:cs="Times New Roman"/>
                <w:sz w:val="20"/>
                <w:szCs w:val="20"/>
                <w:lang w:eastAsia="ru-RU"/>
              </w:rPr>
              <w:lastRenderedPageBreak/>
              <w:t>управление</w:t>
            </w:r>
            <w:r w:rsidRPr="00A96CF7">
              <w:rPr>
                <w:rFonts w:ascii="Times New Roman" w:eastAsia="Times New Roman" w:hAnsi="Times New Roman" w:cs="Times New Roman"/>
                <w:color w:val="FF0000"/>
                <w:sz w:val="20"/>
                <w:szCs w:val="20"/>
                <w:lang w:eastAsia="ru-RU"/>
              </w:rPr>
              <w:t xml:space="preserve"> </w:t>
            </w:r>
            <w:r w:rsidRPr="00A96CF7">
              <w:rPr>
                <w:rFonts w:ascii="Times New Roman" w:eastAsia="Times New Roman" w:hAnsi="Times New Roman" w:cs="Times New Roman"/>
                <w:sz w:val="20"/>
                <w:szCs w:val="20"/>
                <w:lang w:eastAsia="ru-RU"/>
              </w:rPr>
              <w:t>АМР «Койгородский», Отдел экономической политики АМР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Предоставление субсидий </w:t>
            </w:r>
            <w:r w:rsidRPr="00A96CF7">
              <w:rPr>
                <w:rFonts w:ascii="Times New Roman" w:eastAsia="Times New Roman" w:hAnsi="Times New Roman" w:cs="Times New Roman"/>
                <w:sz w:val="20"/>
                <w:szCs w:val="20"/>
                <w:lang w:eastAsia="ru-RU"/>
              </w:rPr>
              <w:lastRenderedPageBreak/>
              <w:t>социально ориентированным некоммерческим организациям, созданным для реализации целей, указанных в уставе организации, направленных на социальное становление, оказание мер социальной поддержки отдельным категориям граждан.</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Предоставление субсидий социально ориентированным некоммерческим организациям на конкурсной основе. Рост количества поддержанных социально-значимых проектов (программ).</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Развитие некоммерческого сектора социально ориентированной направленности в МР «Койгородский»</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Уменьшение объемов </w:t>
            </w:r>
            <w:r w:rsidRPr="00A96CF7">
              <w:rPr>
                <w:rFonts w:ascii="Times New Roman" w:eastAsia="Times New Roman" w:hAnsi="Times New Roman" w:cs="Times New Roman"/>
                <w:sz w:val="20"/>
                <w:szCs w:val="20"/>
                <w:lang w:eastAsia="ru-RU"/>
              </w:rPr>
              <w:lastRenderedPageBreak/>
              <w:t>финансовой поддержки СО НКО. Снижение финансовой устойчивости СО НКО</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Количество социально </w:t>
            </w:r>
            <w:r w:rsidRPr="00A96CF7">
              <w:rPr>
                <w:rFonts w:ascii="Times New Roman" w:eastAsia="Times New Roman" w:hAnsi="Times New Roman" w:cs="Times New Roman"/>
                <w:sz w:val="20"/>
                <w:szCs w:val="20"/>
                <w:lang w:eastAsia="ru-RU"/>
              </w:rPr>
              <w:lastRenderedPageBreak/>
              <w:t>ориентированных некоммерческих организаций, ставших получателями финансовой поддержки.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объектов, введенных в установленные сроки по итогам конкурсного финансирования программ и проектов социально ориентированных некоммерческих организаций</w:t>
            </w:r>
          </w:p>
        </w:tc>
      </w:tr>
      <w:tr w:rsidR="00A96CF7" w:rsidRPr="00A96CF7" w:rsidTr="00F175A1">
        <w:trPr>
          <w:trHeight w:val="110"/>
          <w:tblCellSpacing w:w="5" w:type="nil"/>
        </w:trPr>
        <w:tc>
          <w:tcPr>
            <w:tcW w:w="73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5.3.2.</w:t>
            </w:r>
          </w:p>
        </w:tc>
        <w:tc>
          <w:tcPr>
            <w:tcW w:w="2336" w:type="dxa"/>
            <w:gridSpan w:val="7"/>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Оказание имущественной поддержки социально ориентированным некоммерческим организациям</w:t>
            </w:r>
          </w:p>
        </w:tc>
        <w:tc>
          <w:tcPr>
            <w:tcW w:w="2190"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муниципальным имуществом и природными ресурсами АМР «Койгородский»</w:t>
            </w:r>
          </w:p>
        </w:tc>
        <w:tc>
          <w:tcPr>
            <w:tcW w:w="1752"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w:t>
            </w:r>
          </w:p>
        </w:tc>
        <w:tc>
          <w:tcPr>
            <w:tcW w:w="2628"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Предоставление в аренду муниципального имущества СО НКО</w:t>
            </w:r>
          </w:p>
        </w:tc>
        <w:tc>
          <w:tcPr>
            <w:tcW w:w="2189" w:type="dxa"/>
            <w:gridSpan w:val="2"/>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Уменьшение имущественной поддержки СО НКО</w:t>
            </w:r>
          </w:p>
        </w:tc>
        <w:tc>
          <w:tcPr>
            <w:tcW w:w="2336" w:type="dxa"/>
            <w:gridSpan w:val="2"/>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социально ориентированных некоммерческих организаций, которым оказана имущественная поддержка</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lastRenderedPageBreak/>
        <w:t>Перечень нормативных правовых актов, действующих в сфере</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t>реализации подпрограммы.</w:t>
      </w:r>
    </w:p>
    <w:p w:rsidR="00A96CF7" w:rsidRPr="00A96CF7" w:rsidRDefault="00A96CF7" w:rsidP="00A96C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52"/>
        <w:gridCol w:w="4586"/>
        <w:gridCol w:w="2312"/>
        <w:gridCol w:w="2469"/>
      </w:tblGrid>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п/п</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Вид нормативно-</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правового акта  </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Основные положения нормативно-правового акта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Ответственный исполнитель</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Ожидаемые сроки принятия</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Программа «Муниципальное управление »</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«Развитие муниципальной службы»</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Актуализация  нормативно правовых актов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района</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 годы (по мере необходимости)</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«Управление муниципальным имуществом»</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 Решения Совета «О внесении изменений Решение Совета МР «Койгородский» от 29 апреля 2009 № III-16/181 «Об утверждении Положения о порядке владения, пользования и распоряжения муниципальным имуществом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владения, пользования и распоряжения муниципальным имуществом</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 Решения Совета «О внесении изменений в Решение Совета МР «Койгородский» от 13 марта 2013  № I</w:t>
            </w:r>
            <w:r w:rsidRPr="00A96CF7">
              <w:rPr>
                <w:rFonts w:ascii="Times New Roman" w:eastAsia="Times New Roman" w:hAnsi="Times New Roman" w:cs="Times New Roman"/>
                <w:sz w:val="20"/>
                <w:szCs w:val="20"/>
                <w:lang w:val="en-US" w:eastAsia="ru-RU"/>
              </w:rPr>
              <w:t>V</w:t>
            </w:r>
            <w:r w:rsidRPr="00A96CF7">
              <w:rPr>
                <w:rFonts w:ascii="Times New Roman" w:eastAsia="Times New Roman" w:hAnsi="Times New Roman" w:cs="Times New Roman"/>
                <w:sz w:val="20"/>
                <w:szCs w:val="20"/>
                <w:lang w:eastAsia="ru-RU"/>
              </w:rPr>
              <w:t>-16/161 «Об утверждении Положения о ведении реестра муниципальной собственности МОМР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Утверждение порядка ведения реестра муниципальной собственности МОМР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Распоряжение МР «Койгородский» "О проведении инвентаризации государственного имущества Республики Коми"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Утверждение плана мероприятий по проведению инвентаризации муниципального имущества МР «Койгородский», определение сроков проведения работ, ответственных исполнителей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color w:val="000000"/>
                <w:sz w:val="20"/>
                <w:szCs w:val="20"/>
                <w:lang w:eastAsia="ru-RU"/>
              </w:rPr>
              <w:t xml:space="preserve">Проекты Решений Совета МР «Койгородский» об утверждении </w:t>
            </w:r>
            <w:r w:rsidRPr="00A96CF7">
              <w:rPr>
                <w:rFonts w:ascii="Times New Roman" w:eastAsia="Times New Roman" w:hAnsi="Times New Roman" w:cs="Times New Roman"/>
                <w:sz w:val="20"/>
                <w:szCs w:val="20"/>
                <w:lang w:eastAsia="ru-RU"/>
              </w:rPr>
              <w:t>прогнозного плана (программы)</w:t>
            </w:r>
          </w:p>
          <w:p w:rsidR="00A96CF7" w:rsidRPr="00A96CF7" w:rsidRDefault="00A96CF7" w:rsidP="00A96CF7">
            <w:pPr>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sz w:val="20"/>
                <w:szCs w:val="20"/>
                <w:lang w:eastAsia="ru-RU"/>
              </w:rPr>
              <w:t>приватизации муниципального имущества</w:t>
            </w:r>
            <w:r w:rsidRPr="00A96CF7">
              <w:rPr>
                <w:rFonts w:ascii="Times New Roman" w:eastAsia="Times New Roman" w:hAnsi="Times New Roman" w:cs="Times New Roman"/>
                <w:color w:val="000000"/>
                <w:sz w:val="20"/>
                <w:szCs w:val="20"/>
                <w:lang w:eastAsia="ru-RU"/>
              </w:rPr>
              <w:t xml:space="preserve"> на очередной финансовый год, а также Проекты Решений Совета МР «Койгородский» о внесении в указанные прогнозные </w:t>
            </w:r>
            <w:r w:rsidRPr="00A96CF7">
              <w:rPr>
                <w:rFonts w:ascii="Times New Roman" w:eastAsia="Times New Roman" w:hAnsi="Times New Roman" w:cs="Times New Roman"/>
                <w:sz w:val="20"/>
                <w:szCs w:val="20"/>
                <w:lang w:eastAsia="ru-RU"/>
              </w:rPr>
              <w:t>планы п</w:t>
            </w:r>
            <w:r w:rsidRPr="00A96CF7">
              <w:rPr>
                <w:rFonts w:ascii="Times New Roman" w:eastAsia="Times New Roman" w:hAnsi="Times New Roman" w:cs="Times New Roman"/>
                <w:color w:val="000000"/>
                <w:sz w:val="20"/>
                <w:szCs w:val="20"/>
                <w:lang w:eastAsia="ru-RU"/>
              </w:rPr>
              <w:t>риватизации изменений</w:t>
            </w:r>
            <w:r w:rsidRPr="00A96CF7">
              <w:rPr>
                <w:rFonts w:ascii="Times New Roman" w:eastAsia="Times New Roman" w:hAnsi="Times New Roman" w:cs="Times New Roman"/>
                <w:b/>
                <w:bCs/>
                <w:color w:val="000000"/>
                <w:sz w:val="20"/>
                <w:szCs w:val="20"/>
                <w:lang w:eastAsia="ru-RU"/>
              </w:rPr>
              <w:t xml:space="preserve">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 проекты будут включены муниципальное имущество, подлежащие приватизации.                                                                           Внесение изменений вызвано необходимостью  корректировки прогнозного плана на плановый период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ежегодно; внесение изменений - в течение года</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Проект Решения Совета «О внесении изменений Решение Совета МР «Койгородский» от 24 марта 2010 № III-22/236 «Об утверждении Положения о порядке приватизации муниципального имущества </w:t>
            </w:r>
            <w:r w:rsidRPr="00A96CF7">
              <w:rPr>
                <w:rFonts w:ascii="Times New Roman" w:eastAsia="Times New Roman" w:hAnsi="Times New Roman" w:cs="Times New Roman"/>
                <w:sz w:val="20"/>
                <w:szCs w:val="20"/>
                <w:lang w:eastAsia="ru-RU"/>
              </w:rPr>
              <w:lastRenderedPageBreak/>
              <w:t>муниципального образования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Утверждает порядок проведения процедур приватизации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w:t>
            </w:r>
            <w:r w:rsidRPr="00A96CF7">
              <w:rPr>
                <w:rFonts w:ascii="Times New Roman" w:eastAsia="Times New Roman" w:hAnsi="Times New Roman" w:cs="Times New Roman"/>
                <w:sz w:val="20"/>
                <w:szCs w:val="20"/>
                <w:lang w:eastAsia="ru-RU"/>
              </w:rPr>
              <w:lastRenderedPageBreak/>
              <w:t>«Койгородский»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после внесения изменений в федеральное законодательство в сфере  приватизации 2014-</w:t>
            </w:r>
            <w:r w:rsidRPr="00A96CF7">
              <w:rPr>
                <w:rFonts w:ascii="Times New Roman" w:eastAsia="Times New Roman" w:hAnsi="Times New Roman" w:cs="Times New Roman"/>
                <w:sz w:val="20"/>
                <w:szCs w:val="20"/>
                <w:lang w:eastAsia="ru-RU"/>
              </w:rPr>
              <w:lastRenderedPageBreak/>
              <w:t>2020гг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2.6</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 Решения Совета «О внесении изменений Решение Совета МР «Койгородский» от 19 декабря 2008 № III-14/152 «Об утверждении Положения о порядке планирования приватизации муниципального имущества»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планирования приватизации муниципального имущества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после внесения изменений в федеральное законодательство в сфере  приватизации 2014-2020гг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2.7</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внесения изменений в Решение Совета от 16 апреля 2008 № </w:t>
            </w:r>
            <w:r w:rsidRPr="00A96CF7">
              <w:rPr>
                <w:rFonts w:ascii="Times New Roman" w:eastAsia="Times New Roman" w:hAnsi="Times New Roman" w:cs="Times New Roman"/>
                <w:sz w:val="20"/>
                <w:szCs w:val="20"/>
                <w:lang w:val="en-US" w:eastAsia="ru-RU"/>
              </w:rPr>
              <w:t>III</w:t>
            </w:r>
            <w:r w:rsidRPr="00A96CF7">
              <w:rPr>
                <w:rFonts w:ascii="Times New Roman" w:eastAsia="Times New Roman" w:hAnsi="Times New Roman" w:cs="Times New Roman"/>
                <w:sz w:val="20"/>
                <w:szCs w:val="20"/>
                <w:lang w:eastAsia="ru-RU"/>
              </w:rPr>
              <w:t>-09/83 «Об утверждении Положения о порядке определения размера арендной платы, порядке, условиях и сроках внесения арендной платы за земли, находящиеся в собственности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определения размера арендной платы и условия, сроки внесения арендной платы за землю</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2.8</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внесения изменений в Решение Совета от 21 декабря 2011 № </w:t>
            </w:r>
            <w:r w:rsidRPr="00A96CF7">
              <w:rPr>
                <w:rFonts w:ascii="Times New Roman" w:eastAsia="Times New Roman" w:hAnsi="Times New Roman" w:cs="Times New Roman"/>
                <w:sz w:val="20"/>
                <w:szCs w:val="20"/>
                <w:lang w:val="en-US" w:eastAsia="ru-RU"/>
              </w:rPr>
              <w:t>IV</w:t>
            </w:r>
            <w:r w:rsidRPr="00A96CF7">
              <w:rPr>
                <w:rFonts w:ascii="Times New Roman" w:eastAsia="Times New Roman" w:hAnsi="Times New Roman" w:cs="Times New Roman"/>
                <w:sz w:val="20"/>
                <w:szCs w:val="20"/>
                <w:lang w:eastAsia="ru-RU"/>
              </w:rPr>
              <w:t>-07/72 «Об утверждении Положения о порядке управления, распоряжения и пользования земельными участками на территории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управления, распоряжения и пользования земельными участками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2.9</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Проекты Постановлений администрации МР «Койгородский» «Об утверждении корректирующих коэффициентов,</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учитывающих размер арендной платы за землю на территории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Утверждение корректирующих коэффициентов, учитывающие размер арендной платы на очередной финансовый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«Койгородский»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 по мере необходимости</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2.10</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внесения изменений в Решение Совета от 12 мая 2010 № III-23/262 «Об утверждении Положения о порядке проведения конкурсов 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проведения конкурсов 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внесения изменений в Решение Совета МР «Койгородский» от 29 апреля 2009 № III-16/181 «Об утверждении Положения о порядке владения, пользования и распоряжения муниципальным имуществом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Утверждает порядок владения, пользования и распоряжения муниципальным имуществом</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по управлению имуществом и природными ресурсами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2014-2020г</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внесения изменений в решение Совета «Койгородский» от 23 ноября 2011  № </w:t>
            </w:r>
            <w:r w:rsidRPr="00A96CF7">
              <w:rPr>
                <w:rFonts w:ascii="Times New Roman" w:eastAsia="Times New Roman" w:hAnsi="Times New Roman" w:cs="Times New Roman"/>
                <w:sz w:val="20"/>
                <w:szCs w:val="20"/>
                <w:lang w:val="en-US" w:eastAsia="ru-RU"/>
              </w:rPr>
              <w:t>IV</w:t>
            </w:r>
            <w:r w:rsidRPr="00A96CF7">
              <w:rPr>
                <w:rFonts w:ascii="Times New Roman" w:eastAsia="Times New Roman" w:hAnsi="Times New Roman" w:cs="Times New Roman"/>
                <w:sz w:val="20"/>
                <w:szCs w:val="20"/>
                <w:lang w:eastAsia="ru-RU"/>
              </w:rPr>
              <w:t xml:space="preserve">-06/56 «Об утверждении базовой ставки арендной платы и форм расчета величины годовой арендной платы за </w:t>
            </w:r>
            <w:r w:rsidRPr="00A96CF7">
              <w:rPr>
                <w:rFonts w:ascii="Times New Roman" w:eastAsia="Times New Roman" w:hAnsi="Times New Roman" w:cs="Times New Roman"/>
                <w:sz w:val="20"/>
                <w:szCs w:val="20"/>
                <w:lang w:eastAsia="ru-RU"/>
              </w:rPr>
              <w:lastRenderedPageBreak/>
              <w:t>пользование имуществом, находящимся в собственности МО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Решение Совета действует в отношении договоров аренды, заключенных без проведения торгов, в соответствии с законодательством</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w:t>
            </w:r>
            <w:r w:rsidRPr="00A96CF7">
              <w:rPr>
                <w:rFonts w:ascii="Times New Roman" w:eastAsia="Times New Roman" w:hAnsi="Times New Roman" w:cs="Times New Roman"/>
                <w:sz w:val="20"/>
                <w:szCs w:val="20"/>
                <w:lang w:eastAsia="ru-RU"/>
              </w:rPr>
              <w:lastRenderedPageBreak/>
              <w:t>«Койгородский»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2014-2020гг по мере необходимости</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Подпрограмма «Управление муниципальными финансами и муниципальным долгом»</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Актуализация основных направлений бюджетной и налоговой политики муниципального образования муниципального района «Койгородский»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Ежегодно  2014 – 2020 годы</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Решение Совета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Внесение изменений в решение Совета МР «Об утверждении Положения о бюджетном процессе в МР «Койгородский», предусматривающих формирование проекта бюджета муниципального образования муниципального района «Койгородский» на очередной финансовый год и плановый период на основе муниципальных программ</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2014 -2020 годы – по мере необходимости</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Решение Совета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Формирование проекта бюджета муниципального образования муниципального района «Койгородский» на очередной финансовый год и плановый период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администрации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Ежегодно  2014 – 2020 годы – в сроки, установленные бюджетным законодательством</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«Противодействие коррупции»</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Актуализация  нормативно правовых актов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района</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 годы (по мере необходимости)</w:t>
            </w:r>
          </w:p>
        </w:tc>
      </w:tr>
      <w:tr w:rsidR="00A96CF7" w:rsidRPr="00A96CF7" w:rsidTr="00F175A1">
        <w:tc>
          <w:tcPr>
            <w:tcW w:w="14786" w:type="dxa"/>
            <w:gridSpan w:val="5"/>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5.  «Поддержка социально ориентированных некоммерческих организаций»</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Внесение изменений в постановление Администрации МР «Койгородский»</w:t>
            </w:r>
            <w:r w:rsidRPr="00A96CF7">
              <w:rPr>
                <w:rFonts w:ascii="Times New Roman" w:eastAsia="Times New Roman" w:hAnsi="Times New Roman" w:cs="Times New Roman"/>
                <w:sz w:val="24"/>
                <w:szCs w:val="24"/>
                <w:lang w:eastAsia="ru-RU"/>
              </w:rPr>
              <w:t xml:space="preserve"> </w:t>
            </w:r>
            <w:r w:rsidRPr="00A96CF7">
              <w:rPr>
                <w:rFonts w:ascii="Times New Roman" w:eastAsia="Times New Roman" w:hAnsi="Times New Roman" w:cs="Times New Roman"/>
                <w:sz w:val="20"/>
                <w:szCs w:val="20"/>
                <w:lang w:eastAsia="ru-RU"/>
              </w:rPr>
              <w:t>от 27 мая 2011 года № 66/05 «О</w:t>
            </w:r>
            <w:r w:rsidRPr="00A96CF7">
              <w:rPr>
                <w:rFonts w:ascii="Times New Roman" w:eastAsia="Times New Roman" w:hAnsi="Times New Roman" w:cs="Times New Roman"/>
                <w:color w:val="FF0000"/>
                <w:sz w:val="20"/>
                <w:szCs w:val="20"/>
                <w:lang w:eastAsia="ru-RU"/>
              </w:rPr>
              <w:t xml:space="preserve"> </w:t>
            </w:r>
            <w:r w:rsidRPr="00A96CF7">
              <w:rPr>
                <w:rFonts w:ascii="Times New Roman" w:eastAsia="Times New Roman" w:hAnsi="Times New Roman" w:cs="Times New Roman"/>
                <w:sz w:val="20"/>
                <w:szCs w:val="20"/>
                <w:lang w:eastAsia="ru-RU"/>
              </w:rPr>
              <w:t>предоставлении  субсидий из бюджета муниципального района "Койгородский" муниципальным общественным объединениям ветеранов, инвалидов и иным общественным организациям социальной направленности»</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АМР «Койгородский»</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 годы (по мере необходимости)</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 Порядке конкурсного отбора проектов социально ориентированных некоммерческих организаций, претендующих на получение субсидий из бюджета муниципального района «Койгородский» </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экономической политики АМР «Койгородский»</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 год</w:t>
            </w:r>
          </w:p>
        </w:tc>
      </w:tr>
      <w:tr w:rsidR="00A96CF7" w:rsidRPr="00A96CF7" w:rsidTr="00F175A1">
        <w:tc>
          <w:tcPr>
            <w:tcW w:w="567"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Постановление Администрации МР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Внесение изменений в постановление Администрации МР «Койгородский» «О Порядке конкурсного отбора проектов социально </w:t>
            </w:r>
            <w:r w:rsidRPr="00A96CF7">
              <w:rPr>
                <w:rFonts w:ascii="Times New Roman" w:eastAsia="Times New Roman" w:hAnsi="Times New Roman" w:cs="Times New Roman"/>
                <w:sz w:val="20"/>
                <w:szCs w:val="20"/>
                <w:lang w:eastAsia="ru-RU"/>
              </w:rPr>
              <w:lastRenderedPageBreak/>
              <w:t>ориентированных некоммерческих организаций, претендующих на получение субсидий из бюджета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Отдел экономической политики АМР «Койгородский»</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2014-2020 годы (по мере необходимости)</w:t>
            </w:r>
          </w:p>
        </w:tc>
      </w:tr>
    </w:tbl>
    <w:p w:rsidR="00A96CF7" w:rsidRPr="00A96CF7" w:rsidRDefault="00A96CF7" w:rsidP="00A96C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lastRenderedPageBreak/>
        <w:t xml:space="preserve"> Перечень целевых показателей (индикаторов) муниципальной программы </w:t>
      </w: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jc w:val="right"/>
        <w:rPr>
          <w:rFonts w:ascii="Times New Roman" w:eastAsia="Times New Roman" w:hAnsi="Times New Roman" w:cs="Times New Roman"/>
          <w:sz w:val="28"/>
          <w:szCs w:val="28"/>
          <w:lang w:eastAsia="ru-RU"/>
        </w:rPr>
      </w:pPr>
      <w:r w:rsidRPr="00A96CF7">
        <w:rPr>
          <w:rFonts w:ascii="Times New Roman" w:eastAsia="Times New Roman" w:hAnsi="Times New Roman" w:cs="Times New Roman"/>
          <w:sz w:val="28"/>
          <w:szCs w:val="28"/>
          <w:lang w:eastAsia="ru-RU"/>
        </w:rPr>
        <w:t>Таблица3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16"/>
        <w:gridCol w:w="8521"/>
        <w:gridCol w:w="1132"/>
        <w:gridCol w:w="666"/>
        <w:gridCol w:w="616"/>
        <w:gridCol w:w="637"/>
        <w:gridCol w:w="637"/>
        <w:gridCol w:w="687"/>
        <w:gridCol w:w="637"/>
        <w:gridCol w:w="637"/>
      </w:tblGrid>
      <w:tr w:rsidR="00A96CF7" w:rsidRPr="00A96CF7" w:rsidTr="00F175A1">
        <w:tc>
          <w:tcPr>
            <w:tcW w:w="0" w:type="auto"/>
            <w:vMerge w:val="restart"/>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п/п</w:t>
            </w:r>
          </w:p>
        </w:tc>
        <w:tc>
          <w:tcPr>
            <w:tcW w:w="0" w:type="auto"/>
            <w:vMerge w:val="restart"/>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Показатель (индикатор) (наименование)</w:t>
            </w:r>
          </w:p>
        </w:tc>
        <w:tc>
          <w:tcPr>
            <w:tcW w:w="0" w:type="auto"/>
            <w:vMerge w:val="restart"/>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Ед. измерения</w:t>
            </w:r>
          </w:p>
        </w:tc>
        <w:tc>
          <w:tcPr>
            <w:tcW w:w="4517" w:type="dxa"/>
            <w:gridSpan w:val="7"/>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Значения показателей</w:t>
            </w:r>
          </w:p>
        </w:tc>
      </w:tr>
      <w:tr w:rsidR="00A96CF7" w:rsidRPr="00A96CF7" w:rsidTr="00F175A1">
        <w:tc>
          <w:tcPr>
            <w:tcW w:w="0" w:type="auto"/>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2015</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2016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2017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2018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2019 год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2020 год</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Муниципальная программа </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Показатель (индикатор) (наименование)</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Уровень удовлетворенности населения  деятельностью органов местного самоуправления в Койгородском районе </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82</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84</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86</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6CF7">
              <w:rPr>
                <w:rFonts w:ascii="Times New Roman" w:eastAsia="Times New Roman" w:hAnsi="Times New Roman" w:cs="Times New Roman"/>
                <w:lang w:eastAsia="ru-RU"/>
              </w:rPr>
              <w:t>Подпрограмма 1  « Развитие муниципальной службы»</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Задача.1 О</w:t>
            </w:r>
            <w:r w:rsidRPr="00A96CF7">
              <w:rPr>
                <w:rFonts w:ascii="Times New Roman" w:eastAsia="Times New Roman" w:hAnsi="Times New Roman" w:cs="Times New Roman"/>
                <w:color w:val="000000"/>
                <w:sz w:val="20"/>
                <w:szCs w:val="20"/>
                <w:lang w:eastAsia="ru-RU"/>
              </w:rPr>
              <w:t>рганизационно- методическое содействие сельским поселениям в муниципальном образовании муниципальном районе «Койгородский»  в формировании высокопрофессионального кадрового состава муниципальной службы.</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Показатель (индикатор) (наименование)</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лиц, назначенных на должности муниципальной службы</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из резерва муниципального  района  от  общей  численности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лиц,  включенных  в  резерв  управленческих   кадров   на</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должности муниципальной службы, (%)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Borders>
              <w:top w:val="nil"/>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Borders>
              <w:top w:val="nil"/>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Times New Roman"/>
                <w:sz w:val="20"/>
                <w:szCs w:val="20"/>
                <w:lang w:eastAsia="ru-RU"/>
              </w:rPr>
              <w:t>Доля лиц, назначенных на должности муниципальной службы из резерва управленческих кадров муниципального образования, от общей численности лиц, включенных в резерв управленческих кадров муниципального образования на должности муниципальной службы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 xml:space="preserve">Задача.2 </w:t>
            </w:r>
            <w:r w:rsidRPr="00A96CF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 муниципальных служащих</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1.2.1</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муниципальных  служащих, прошедших профессиональную переподготовку  и повышение квалификации, от общей численности муниципальных служащих муниципального района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муниципальных служащих, прошедших  повышение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квалификации в объеме от 54 до 72 часов, (чел.)          </w:t>
            </w:r>
          </w:p>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Задача3 Содействие внедрению современных методов управления в муниципальной службе в муниципальном районе « Койгородский»</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1.3.1</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деятельности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муниципальных  служащих,  представивших  ежегодные</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отчеты  о  результатах   выполнения   своих   должностных</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обязанностей,   а   также   о   достигнутых   показателях</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Times New Roman"/>
                <w:sz w:val="20"/>
                <w:szCs w:val="20"/>
                <w:lang w:eastAsia="ru-RU"/>
              </w:rPr>
              <w:lastRenderedPageBreak/>
              <w:t>эффективности и результативности деятельности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gridSpan w:val="10"/>
          </w:tcPr>
          <w:p w:rsidR="00A96CF7" w:rsidRPr="00A96CF7" w:rsidRDefault="00A96CF7" w:rsidP="00A96CF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96CF7">
              <w:rPr>
                <w:rFonts w:ascii="Times New Roman" w:eastAsia="Times New Roman" w:hAnsi="Times New Roman" w:cs="Times New Roman"/>
                <w:color w:val="000000"/>
                <w:sz w:val="20"/>
                <w:szCs w:val="20"/>
                <w:lang w:eastAsia="ru-RU"/>
              </w:rPr>
              <w:lastRenderedPageBreak/>
              <w:t>Задача 4.Повышение эффективности  и результативности   муниципального управления за счет использования   преимуществ  применения  информационно – коммуникационных  технологий</w:t>
            </w:r>
            <w:r w:rsidRPr="00A96CF7">
              <w:rPr>
                <w:rFonts w:ascii="Times New Roman" w:eastAsia="Times New Roman" w:hAnsi="Times New Roman" w:cs="Times New Roman"/>
                <w:color w:val="000000"/>
                <w:sz w:val="28"/>
                <w:szCs w:val="28"/>
                <w:lang w:eastAsia="ru-RU"/>
              </w:rPr>
              <w:t>.</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1.4.1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рабочих мест администрации МР «Койгородский» подключенных к электронному документообороту</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1.4.2 </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персональных компьютеров сотрудников обеспеченных антивирусной защитой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Подпрограмма Управление муниципальным  имуществом</w:t>
            </w:r>
          </w:p>
        </w:tc>
      </w:tr>
      <w:tr w:rsidR="00A96CF7" w:rsidRPr="00A96CF7" w:rsidTr="00F175A1">
        <w:tc>
          <w:tcPr>
            <w:tcW w:w="0" w:type="auto"/>
            <w:gridSpan w:val="10"/>
          </w:tcPr>
          <w:p w:rsidR="00A96CF7" w:rsidRPr="00A96CF7" w:rsidRDefault="00A96CF7" w:rsidP="00A96CF7">
            <w:pPr>
              <w:spacing w:after="0" w:line="240" w:lineRule="auto"/>
              <w:jc w:val="center"/>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Задача 1. Обеспечение полноты и актуальности учета муниципального имущества МР «Койгородский»</w:t>
            </w:r>
          </w:p>
        </w:tc>
      </w:tr>
      <w:tr w:rsidR="00A96CF7" w:rsidRPr="00A96CF7" w:rsidTr="00F175A1">
        <w:tc>
          <w:tcPr>
            <w:tcW w:w="0" w:type="auto"/>
          </w:tcPr>
          <w:p w:rsidR="00A96CF7" w:rsidRPr="00A96CF7" w:rsidRDefault="00A96CF7" w:rsidP="00A96CF7">
            <w:pPr>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2.1.1</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Уровень актуализации информации об объектах недвижимости и земельных участков, содержащейся в реестре муниципальной собственности МО МР «Койгородский»</w:t>
            </w:r>
          </w:p>
        </w:tc>
        <w:tc>
          <w:tcPr>
            <w:tcW w:w="0" w:type="auto"/>
          </w:tcPr>
          <w:p w:rsidR="00A96CF7" w:rsidRPr="00A96CF7" w:rsidRDefault="00A96CF7" w:rsidP="00A96CF7">
            <w:pPr>
              <w:spacing w:after="0" w:line="240" w:lineRule="auto"/>
              <w:jc w:val="both"/>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sz w:val="20"/>
                <w:szCs w:val="20"/>
                <w:lang w:eastAsia="ru-RU"/>
              </w:rPr>
              <w:t>в процентах</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65</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70</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75</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78</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80</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85</w:t>
            </w:r>
          </w:p>
        </w:tc>
        <w:tc>
          <w:tcPr>
            <w:tcW w:w="0" w:type="auto"/>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90</w:t>
            </w:r>
          </w:p>
        </w:tc>
      </w:tr>
      <w:tr w:rsidR="00A96CF7" w:rsidRPr="00A96CF7" w:rsidTr="00F175A1">
        <w:tc>
          <w:tcPr>
            <w:tcW w:w="0" w:type="auto"/>
            <w:gridSpan w:val="10"/>
          </w:tcPr>
          <w:p w:rsidR="00A96CF7" w:rsidRPr="00A96CF7" w:rsidRDefault="00A96CF7" w:rsidP="00A96CF7">
            <w:pPr>
              <w:spacing w:after="0" w:line="240" w:lineRule="auto"/>
              <w:jc w:val="center"/>
              <w:rPr>
                <w:rFonts w:ascii="Times New Roman" w:eastAsia="Times New Roman" w:hAnsi="Times New Roman" w:cs="Times New Roman"/>
                <w:bCs/>
                <w:iCs/>
                <w:color w:val="000000"/>
                <w:sz w:val="24"/>
                <w:szCs w:val="24"/>
                <w:lang w:eastAsia="ru-RU"/>
              </w:rPr>
            </w:pPr>
            <w:r w:rsidRPr="00A96CF7">
              <w:rPr>
                <w:rFonts w:ascii="Times New Roman" w:eastAsia="Times New Roman" w:hAnsi="Times New Roman" w:cs="Times New Roman"/>
                <w:bCs/>
                <w:iCs/>
                <w:color w:val="000000"/>
                <w:sz w:val="24"/>
                <w:szCs w:val="24"/>
                <w:lang w:eastAsia="ru-RU"/>
              </w:rPr>
              <w:t>Задача 2. Обеспечение государственной регистрации права собственности МР «Койгородский»на объекты недвижимости</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2.2.1</w:t>
            </w:r>
          </w:p>
        </w:tc>
        <w:tc>
          <w:tcPr>
            <w:tcW w:w="0" w:type="auto"/>
            <w:vAlign w:val="center"/>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A96CF7">
              <w:rPr>
                <w:rFonts w:ascii="Times New Roman" w:eastAsia="Times New Roman" w:hAnsi="Times New Roman" w:cs="Times New Roman"/>
                <w:bCs/>
                <w:color w:val="000000"/>
                <w:sz w:val="20"/>
                <w:szCs w:val="20"/>
                <w:lang w:eastAsia="ru-RU"/>
              </w:rPr>
              <w:t>Удельный вес объектов недвижимости, на которые зарегистрировано право собственности МР «Койгородский», по отношению к общему количеству объектов недвижимости, находящихся в реестре муниципальной собственности МО МР «Койгородский»</w:t>
            </w:r>
          </w:p>
          <w:p w:rsidR="00A96CF7" w:rsidRPr="00A96CF7" w:rsidRDefault="00A96CF7" w:rsidP="00A96CF7">
            <w:pPr>
              <w:spacing w:after="0" w:line="240" w:lineRule="auto"/>
              <w:jc w:val="both"/>
              <w:rPr>
                <w:rFonts w:ascii="Times New Roman" w:eastAsia="Times New Roman" w:hAnsi="Times New Roman" w:cs="Times New Roman"/>
                <w:bCs/>
                <w:color w:val="000000"/>
                <w:sz w:val="20"/>
                <w:szCs w:val="20"/>
                <w:lang w:eastAsia="ru-RU"/>
              </w:rPr>
            </w:pP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 процентах</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53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58</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61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65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68</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73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75</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2.2.2</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color w:val="000000"/>
                <w:sz w:val="20"/>
                <w:szCs w:val="20"/>
                <w:lang w:eastAsia="ru-RU"/>
              </w:rPr>
            </w:pPr>
            <w:r w:rsidRPr="00A96CF7">
              <w:rPr>
                <w:rFonts w:ascii="Times New Roman" w:eastAsia="Times New Roman" w:hAnsi="Times New Roman" w:cs="Times New Roman"/>
                <w:bCs/>
                <w:color w:val="000000"/>
                <w:sz w:val="20"/>
                <w:szCs w:val="20"/>
                <w:lang w:eastAsia="ru-RU"/>
              </w:rPr>
              <w:t>Удельный вес земельных участков, на которые зарегистрировано право собственности МР «Койгородский», по отношению к общему количеству земельных участков, находящихся в реестре муниципальной собственности МО МР «Койгородский»</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 процентах</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12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15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18</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23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28</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16"/>
                <w:szCs w:val="16"/>
                <w:lang w:eastAsia="ru-RU"/>
              </w:rPr>
            </w:pPr>
            <w:r w:rsidRPr="00A96CF7">
              <w:rPr>
                <w:rFonts w:ascii="Times New Roman" w:eastAsia="Times New Roman" w:hAnsi="Times New Roman" w:cs="Times New Roman"/>
                <w:color w:val="000000"/>
                <w:sz w:val="16"/>
                <w:szCs w:val="16"/>
                <w:lang w:eastAsia="ru-RU"/>
              </w:rPr>
              <w:t>35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40</w:t>
            </w:r>
          </w:p>
        </w:tc>
      </w:tr>
      <w:tr w:rsidR="00A96CF7" w:rsidRPr="00A96CF7" w:rsidTr="00F175A1">
        <w:tc>
          <w:tcPr>
            <w:tcW w:w="0" w:type="auto"/>
            <w:gridSpan w:val="10"/>
            <w:vAlign w:val="center"/>
          </w:tcPr>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3. Оптимизация структуры муниципального имущества МР «Койгородский»</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2.2.3</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sz w:val="20"/>
                <w:szCs w:val="20"/>
                <w:lang w:eastAsia="ru-RU"/>
              </w:rPr>
            </w:pPr>
            <w:r w:rsidRPr="00A96CF7">
              <w:rPr>
                <w:rFonts w:ascii="Times New Roman" w:eastAsia="Times New Roman" w:hAnsi="Times New Roman" w:cs="Times New Roman"/>
                <w:bCs/>
                <w:sz w:val="20"/>
                <w:szCs w:val="20"/>
                <w:lang w:eastAsia="ru-RU"/>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МР «Койгородский» на соответствующий год</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8</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10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10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r>
      <w:tr w:rsidR="00A96CF7" w:rsidRPr="00A96CF7" w:rsidTr="00F175A1">
        <w:tc>
          <w:tcPr>
            <w:tcW w:w="0" w:type="auto"/>
            <w:gridSpan w:val="10"/>
            <w:vAlign w:val="center"/>
          </w:tcPr>
          <w:p w:rsidR="00A96CF7" w:rsidRPr="00A96CF7" w:rsidRDefault="00A96CF7" w:rsidP="00A96CF7">
            <w:pPr>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Задача 4. Вовлечение  муниципального имущества МР «Койгородский» в экономический оборот</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2.4.1</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sz w:val="20"/>
                <w:szCs w:val="20"/>
                <w:lang w:eastAsia="ru-RU"/>
              </w:rPr>
            </w:pPr>
            <w:r w:rsidRPr="00A96CF7">
              <w:rPr>
                <w:rFonts w:ascii="Times New Roman" w:eastAsia="Times New Roman" w:hAnsi="Times New Roman" w:cs="Times New Roman"/>
                <w:bCs/>
                <w:sz w:val="20"/>
                <w:szCs w:val="20"/>
                <w:lang w:eastAsia="ru-RU"/>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муниципальной собственности МО МР «Койгородский»</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 процентах</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69</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70</w:t>
            </w:r>
          </w:p>
        </w:tc>
      </w:tr>
      <w:tr w:rsidR="00A96CF7" w:rsidRPr="00A96CF7" w:rsidTr="00F175A1">
        <w:tc>
          <w:tcPr>
            <w:tcW w:w="0" w:type="auto"/>
            <w:vAlign w:val="center"/>
          </w:tcPr>
          <w:p w:rsidR="00A96CF7" w:rsidRPr="00A96CF7" w:rsidRDefault="00A96CF7" w:rsidP="00A96CF7">
            <w:pPr>
              <w:spacing w:after="0" w:line="240" w:lineRule="auto"/>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2.4.2</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color w:val="000000"/>
                <w:sz w:val="20"/>
                <w:szCs w:val="20"/>
                <w:lang w:eastAsia="ru-RU"/>
              </w:rPr>
            </w:pPr>
            <w:r w:rsidRPr="00A96CF7">
              <w:rPr>
                <w:rFonts w:ascii="Times New Roman" w:eastAsia="Times New Roman" w:hAnsi="Times New Roman" w:cs="Times New Roman"/>
                <w:bCs/>
                <w:color w:val="000000"/>
                <w:sz w:val="20"/>
                <w:szCs w:val="20"/>
                <w:lang w:eastAsia="ru-RU"/>
              </w:rPr>
              <w:t>Доходы, полученные от продажи имущества, находящегося в муниципальной собственности МР «Койгородский»</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млн. руб.</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0,05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0,06</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0,06</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0, 1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16"/>
                <w:szCs w:val="16"/>
                <w:lang w:eastAsia="ru-RU"/>
              </w:rPr>
            </w:pPr>
            <w:r w:rsidRPr="00A96CF7">
              <w:rPr>
                <w:rFonts w:ascii="Times New Roman" w:eastAsia="Times New Roman" w:hAnsi="Times New Roman" w:cs="Times New Roman"/>
                <w:sz w:val="16"/>
                <w:szCs w:val="16"/>
                <w:lang w:eastAsia="ru-RU"/>
              </w:rPr>
              <w:t>0,1</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2.4.3</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color w:val="000000"/>
                <w:sz w:val="20"/>
                <w:szCs w:val="20"/>
                <w:lang w:eastAsia="ru-RU"/>
              </w:rPr>
            </w:pPr>
            <w:r w:rsidRPr="00A96CF7">
              <w:rPr>
                <w:rFonts w:ascii="Times New Roman" w:eastAsia="Times New Roman" w:hAnsi="Times New Roman" w:cs="Times New Roman"/>
                <w:bCs/>
                <w:color w:val="000000"/>
                <w:sz w:val="20"/>
                <w:szCs w:val="20"/>
                <w:lang w:eastAsia="ru-RU"/>
              </w:rPr>
              <w:t>Доходы, полученные от использования имущества, находящегося в  муниципальной собственности МР «Койгородский»</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млн. руб.</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5,45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5,5</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5,7</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5,8</w:t>
            </w:r>
          </w:p>
        </w:tc>
      </w:tr>
      <w:tr w:rsidR="00A96CF7" w:rsidRPr="00A96CF7" w:rsidTr="00F175A1">
        <w:tc>
          <w:tcPr>
            <w:tcW w:w="0" w:type="auto"/>
            <w:gridSpan w:val="10"/>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4"/>
                <w:szCs w:val="24"/>
                <w:lang w:eastAsia="ru-RU"/>
              </w:rPr>
            </w:pPr>
            <w:r w:rsidRPr="00A96CF7">
              <w:rPr>
                <w:rFonts w:ascii="Times New Roman" w:eastAsia="Times New Roman" w:hAnsi="Times New Roman" w:cs="Times New Roman"/>
                <w:color w:val="000000"/>
                <w:sz w:val="24"/>
                <w:szCs w:val="24"/>
                <w:lang w:eastAsia="ru-RU"/>
              </w:rPr>
              <w:t>Задача 5. Осуществление контроля за эффективным использованием  муниципального имущества МР «Койгородский»</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2.5.1</w:t>
            </w:r>
          </w:p>
        </w:tc>
        <w:tc>
          <w:tcPr>
            <w:tcW w:w="0" w:type="auto"/>
            <w:vAlign w:val="center"/>
          </w:tcPr>
          <w:p w:rsidR="00A96CF7" w:rsidRPr="00A96CF7" w:rsidRDefault="00A96CF7" w:rsidP="00A96CF7">
            <w:pPr>
              <w:spacing w:after="0" w:line="240" w:lineRule="auto"/>
              <w:jc w:val="both"/>
              <w:rPr>
                <w:rFonts w:ascii="Times New Roman" w:eastAsia="Times New Roman" w:hAnsi="Times New Roman" w:cs="Times New Roman"/>
                <w:bCs/>
                <w:color w:val="000000"/>
                <w:sz w:val="20"/>
                <w:szCs w:val="20"/>
                <w:lang w:eastAsia="ru-RU"/>
              </w:rPr>
            </w:pPr>
            <w:r w:rsidRPr="00A96CF7">
              <w:rPr>
                <w:rFonts w:ascii="Times New Roman" w:eastAsia="Times New Roman" w:hAnsi="Times New Roman" w:cs="Times New Roman"/>
                <w:bCs/>
                <w:color w:val="000000"/>
                <w:sz w:val="20"/>
                <w:szCs w:val="20"/>
                <w:lang w:eastAsia="ru-RU"/>
              </w:rPr>
              <w:t>Удельный вес устраненных нарушений, выявленных в процессе проверок, к общему количеству  нарушений</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sz w:val="20"/>
                <w:szCs w:val="20"/>
                <w:lang w:eastAsia="ru-RU"/>
              </w:rPr>
              <w:t>в процентах</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c>
          <w:tcPr>
            <w:tcW w:w="637" w:type="dxa"/>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c>
          <w:tcPr>
            <w:tcW w:w="637" w:type="dxa"/>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c>
          <w:tcPr>
            <w:tcW w:w="637" w:type="dxa"/>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c>
          <w:tcPr>
            <w:tcW w:w="637" w:type="dxa"/>
            <w:vAlign w:val="center"/>
          </w:tcPr>
          <w:p w:rsidR="00A96CF7" w:rsidRPr="00A96CF7" w:rsidRDefault="00A96CF7" w:rsidP="00A96CF7">
            <w:pPr>
              <w:spacing w:after="0" w:line="240" w:lineRule="auto"/>
              <w:jc w:val="center"/>
              <w:rPr>
                <w:rFonts w:ascii="Times New Roman" w:eastAsia="Times New Roman" w:hAnsi="Times New Roman" w:cs="Times New Roman"/>
                <w:color w:val="000000"/>
                <w:sz w:val="20"/>
                <w:szCs w:val="20"/>
                <w:lang w:eastAsia="ru-RU"/>
              </w:rPr>
            </w:pPr>
            <w:r w:rsidRPr="00A96CF7">
              <w:rPr>
                <w:rFonts w:ascii="Times New Roman" w:eastAsia="Times New Roman" w:hAnsi="Times New Roman" w:cs="Times New Roman"/>
                <w:color w:val="000000"/>
                <w:sz w:val="20"/>
                <w:szCs w:val="20"/>
                <w:lang w:eastAsia="ru-RU"/>
              </w:rPr>
              <w:t>100</w:t>
            </w:r>
          </w:p>
        </w:tc>
      </w:tr>
      <w:tr w:rsidR="00A96CF7" w:rsidRPr="00A96CF7" w:rsidTr="00F175A1">
        <w:tc>
          <w:tcPr>
            <w:tcW w:w="0" w:type="auto"/>
            <w:gridSpan w:val="10"/>
          </w:tcPr>
          <w:p w:rsidR="00A96CF7" w:rsidRPr="00A96CF7" w:rsidRDefault="00A96CF7" w:rsidP="00A96C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Подпрограмма Управление муниципальными финансами и муниципальным долгом</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Задача «Формирование бюджетной и налоговой политики, отвечающей потребностям общества и задачам муниципального образования» </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3.1.1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Удельный вес расходов  бюджета муниципального образования муниципального района </w:t>
            </w:r>
            <w:r w:rsidRPr="00A96CF7">
              <w:rPr>
                <w:rFonts w:ascii="Times New Roman" w:eastAsia="Times New Roman" w:hAnsi="Times New Roman" w:cs="Times New Roman"/>
                <w:sz w:val="20"/>
                <w:szCs w:val="20"/>
                <w:lang w:eastAsia="ru-RU"/>
              </w:rPr>
              <w:lastRenderedPageBreak/>
              <w:t>«Койгородский», представленных в виде муниципальных программ</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20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3.1.2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Одобрение администрацией муниципального района «Койгородский» основных направлений бюджетной и налоговой политики муниципального образования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да/нет</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«Формирования условий для внедрения инструментов эффективного финансового менеджмента»</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муниципальном образовании, в количестве таких актов, необходимых для внедрения механизмов использования инструментов эффективного финансового менеджмента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Удельный вес главных распорядителей средств бюджета </w:t>
            </w:r>
          </w:p>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муниципального образования муниципального района «Койгородский», охваченных годовым мониторингом качества финансового менеджмента главных распорядителей бюджетных средств муниципалитета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3.2.3</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3.2.4</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проведенных контрольных мероприятий (ревизий и проверок целевого использования средств  местного бюджета) в общем количестве запланированных мероприятий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«Обеспечение выполнения и оптимизации расходных обязательств муниципалитета»</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Отношение дефицита консолидированного бюджета муниципального образования к доходам без учета объема безвозмездных поступлений и поступлений налоговых доходов по дополнительным нормативам отчислений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4,9</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Соответствие решения о бюджете муниципального образования муниципального района «Койгородский» требованиям Бюджетного кодекса Российской Федерации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да/нет</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3.3.3</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Соответствие исполнения бюджета муниципального образования муниципального района «Койгородский» бюджетному законодательству</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да/нет</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3.3.4</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Отношение объема просроченной кредиторской задолженности получателей средств бюджета муниципального образования муниципального района «Койгородский» к общему объему расходов</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Удельный вес бюджетной отчетности, представленной в установленные Министерством финансов Республики Коми  сроки</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«Повышение эффективности управления муниципальным долгом»</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3.4.1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3.4.2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расходов на обслуживание муниципального долга в расходах  бюджета муниципального образования  муниципального района «Койгородский»</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0,1</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«Выравнивание  бюджетной обеспеченности муниципальных образований сельских поселений»</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Доля муниципальных образований сельских поселений, расчетная бюджетная обеспеченность </w:t>
            </w:r>
            <w:r w:rsidRPr="00A96CF7">
              <w:rPr>
                <w:rFonts w:ascii="Times New Roman" w:eastAsia="Times New Roman" w:hAnsi="Times New Roman" w:cs="Times New Roman"/>
                <w:sz w:val="20"/>
                <w:szCs w:val="20"/>
                <w:lang w:eastAsia="ru-RU"/>
              </w:rPr>
              <w:lastRenderedPageBreak/>
              <w:t>которых после ее выравнивания одинакова</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3.5.2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Соотношение фактического финансирования расходов муниципального образования муниципального района «Койгородский», направленных на выравнивание бюджетной обеспеченности муниципальных образований сельских поселений  к их плановому значению, предусмотренному сводной бюджетной росписью на соответствующий период.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3.5.3</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Уровень расчетной бюджетной обеспеченности муниципальных образований сельских поселений  после выравнивания</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«Обеспечение на  уровне муниципалитета управления реализацией мероприятий подпрограммы</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3.6.1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Уровень ежегодного достижения показателей (индикаторов) подпрограммы</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4  «Противодействие коррупции»</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1.</w:t>
            </w:r>
            <w:r w:rsidRPr="00A96CF7">
              <w:rPr>
                <w:rFonts w:ascii="Times New Roman" w:eastAsia="Times New Roman" w:hAnsi="Times New Roman" w:cs="Times New Roman"/>
                <w:sz w:val="24"/>
                <w:szCs w:val="24"/>
                <w:lang w:eastAsia="ru-RU"/>
              </w:rPr>
              <w:t>Обеспечение правовых и организационных мер, направленных на противодействие коррупции</w:t>
            </w:r>
            <w:r w:rsidRPr="00A96CF7">
              <w:rPr>
                <w:rFonts w:ascii="Times New Roman" w:eastAsia="Times New Roman" w:hAnsi="Times New Roman" w:cs="Times New Roman"/>
                <w:sz w:val="20"/>
                <w:szCs w:val="20"/>
                <w:lang w:eastAsia="ru-RU"/>
              </w:rPr>
              <w:t>.</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Доля проектов нормативных правовых актов муниципального района «Койгородский», прошедших антикоррупционную экспертизу, от общего количества нормативных правовых актов, принятых в отчетном периоде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0"/>
                <w:szCs w:val="20"/>
                <w:lang w:eastAsia="ru-RU"/>
              </w:rPr>
              <w:t xml:space="preserve">Задача 2 . </w:t>
            </w:r>
            <w:r w:rsidRPr="00A96CF7">
              <w:rPr>
                <w:rFonts w:ascii="Times New Roman" w:eastAsia="Times New Roman" w:hAnsi="Times New Roman" w:cs="Times New Roman"/>
                <w:sz w:val="24"/>
                <w:szCs w:val="24"/>
                <w:lang w:eastAsia="ru-RU"/>
              </w:rPr>
              <w:t>Совершенствование механизма контроля  соблюдения ограничений и запретов, связанных  с прохождением муниципальной службы</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Доля представлений прокуратуры в отношении муниципальных служащих, представивших неполные (недостоверные) сведений о доходах от общего числа муниципальных служащих, представляющих указанные сведения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rPr>
              <w:t xml:space="preserve">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информационно-телекоммуникационной сети «Интернет» </w:t>
            </w:r>
            <w:r w:rsidRPr="00A96CF7">
              <w:rPr>
                <w:rFonts w:ascii="Times New Roman" w:eastAsia="Times New Roman" w:hAnsi="Times New Roman" w:cs="Times New Roman"/>
                <w:sz w:val="20"/>
                <w:szCs w:val="20"/>
                <w:lang w:eastAsia="ru-RU"/>
              </w:rPr>
              <w:t>(да/нет)</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4.2.3</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rPr>
              <w:t>Размещение сведений о расходах, об имуществе и обязательствах имущественного характера лиц, замещающих муниципальные должности в муниципальном районе «Койгородский», муниципальных служащих администрации муниципального района «Койгородский»,  лиц, замещающих муниципальные должности в сельских поселениях муниципального района «Койгородский», муниципальных служащих  администраций сельских поселений муниципального района «Койгородский» , руководителей муниципальных учреждений  муниципального района «Койгородский»и членов их семей на официальном сайте администрации муниципального района «Койгородский» в информационно-</w:t>
            </w:r>
            <w:r w:rsidRPr="00A96CF7">
              <w:rPr>
                <w:rFonts w:ascii="Times New Roman" w:eastAsia="Times New Roman" w:hAnsi="Times New Roman" w:cs="Times New Roman"/>
                <w:sz w:val="20"/>
                <w:szCs w:val="20"/>
              </w:rPr>
              <w:lastRenderedPageBreak/>
              <w:t xml:space="preserve">телекоммуникационной сети «Интернет» </w:t>
            </w:r>
            <w:r w:rsidRPr="00A96CF7">
              <w:rPr>
                <w:rFonts w:ascii="Times New Roman" w:eastAsia="Times New Roman" w:hAnsi="Times New Roman" w:cs="Times New Roman"/>
                <w:sz w:val="20"/>
                <w:szCs w:val="20"/>
                <w:lang w:eastAsia="ru-RU"/>
              </w:rPr>
              <w:t>(да/нет)</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0"/>
                <w:szCs w:val="20"/>
                <w:lang w:eastAsia="ru-RU"/>
              </w:rPr>
              <w:lastRenderedPageBreak/>
              <w:t xml:space="preserve">Задача 3 . </w:t>
            </w:r>
            <w:r w:rsidRPr="00A96CF7">
              <w:rPr>
                <w:rFonts w:ascii="Times New Roman" w:eastAsia="Times New Roman" w:hAnsi="Times New Roman" w:cs="Times New Roman"/>
                <w:sz w:val="24"/>
                <w:szCs w:val="24"/>
                <w:lang w:eastAsia="ru-RU"/>
              </w:rPr>
              <w:t xml:space="preserve">Противодействие коррупции в сфере размещения заказов на поставки товаров, выполнения работ, оказания услуг для муниципальных нужд </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4.3.1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Доля обоснованных жалоб от общего числа жалоб на нарушение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4.3.2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Отсутствие  нарушений в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gridSpan w:val="10"/>
          </w:tcPr>
          <w:p w:rsidR="00A96CF7" w:rsidRPr="00A96CF7" w:rsidRDefault="00A96CF7" w:rsidP="00A96CF7">
            <w:pPr>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4"/>
                <w:lang w:eastAsia="ru-RU"/>
              </w:rPr>
              <w:t>Задача 4.Организация антикоррупционного образования и пропаганды, формирование нетерпимого отношения к коррупции</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4.4.1</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проведенных семинаров (мероприятий)  по вопросам противодействия коррупции (ед.)</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4.4.2</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доля установленных фактов коррупции, от общего количества жалоб и обращений граждан, поступивших за отчетный период (%);</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5.</w:t>
            </w:r>
            <w:r w:rsidRPr="00A96CF7">
              <w:rPr>
                <w:rFonts w:ascii="Times New Roman" w:eastAsia="Times New Roman" w:hAnsi="Times New Roman" w:cs="Times New Roman"/>
                <w:color w:val="FF0000"/>
                <w:sz w:val="20"/>
                <w:szCs w:val="20"/>
                <w:lang w:eastAsia="ru-RU"/>
              </w:rPr>
              <w:t xml:space="preserve"> </w:t>
            </w:r>
            <w:r w:rsidRPr="00A96CF7">
              <w:rPr>
                <w:rFonts w:ascii="Times New Roman" w:eastAsia="Times New Roman" w:hAnsi="Times New Roman" w:cs="Times New Roman"/>
                <w:sz w:val="20"/>
                <w:szCs w:val="20"/>
                <w:lang w:eastAsia="ru-RU"/>
              </w:rPr>
              <w:t>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A96CF7" w:rsidRPr="00A96CF7" w:rsidTr="00F175A1">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w:t>
            </w:r>
          </w:p>
        </w:tc>
        <w:tc>
          <w:tcPr>
            <w:tcW w:w="0" w:type="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96CF7">
              <w:rPr>
                <w:rFonts w:ascii="Times New Roman" w:eastAsia="Times New Roman" w:hAnsi="Times New Roman" w:cs="Courier New"/>
                <w:sz w:val="20"/>
                <w:szCs w:val="20"/>
                <w:lang w:eastAsia="ru-RU"/>
              </w:rPr>
              <w:t xml:space="preserve">Отсутствие  нарушений в  законодательства  в сфере  размещения  заказов  на  поставки  товаров, выполнение    работ,    оказание услуг для муниципальных нужд муниципального района «Койгородский» </w:t>
            </w:r>
          </w:p>
        </w:tc>
        <w:tc>
          <w:tcPr>
            <w:tcW w:w="0" w:type="auto"/>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c>
          <w:tcPr>
            <w:tcW w:w="0" w:type="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да</w:t>
            </w:r>
          </w:p>
        </w:tc>
      </w:tr>
      <w:tr w:rsidR="00A96CF7" w:rsidRPr="00A96CF7" w:rsidTr="00F175A1">
        <w:tc>
          <w:tcPr>
            <w:tcW w:w="0" w:type="auto"/>
            <w:gridSpan w:val="10"/>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6CF7">
              <w:rPr>
                <w:rFonts w:ascii="Times New Roman" w:eastAsia="Times New Roman" w:hAnsi="Times New Roman" w:cs="Times New Roman"/>
                <w:sz w:val="24"/>
                <w:szCs w:val="24"/>
                <w:lang w:eastAsia="ru-RU"/>
              </w:rPr>
              <w:t>подпрограммы 5 «Поддержка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6CF7" w:rsidRPr="00A96CF7" w:rsidTr="00F175A1">
        <w:tc>
          <w:tcPr>
            <w:tcW w:w="0" w:type="auto"/>
            <w:gridSpan w:val="10"/>
            <w:vAlign w:val="center"/>
          </w:tcPr>
          <w:p w:rsidR="00A96CF7" w:rsidRPr="00A96CF7" w:rsidRDefault="00A96CF7" w:rsidP="00A96CF7">
            <w:pPr>
              <w:spacing w:after="0" w:line="240" w:lineRule="auto"/>
              <w:ind w:firstLine="720"/>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1. «Улучшение организационно-методического обеспечения социально ориентированных некоммерческих организаций и проведение исследовательских работ в сфере деятельности социально ориентированных некоммерческих организаций»</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5.1.1</w:t>
            </w:r>
          </w:p>
        </w:tc>
        <w:tc>
          <w:tcPr>
            <w:tcW w:w="0" w:type="auto"/>
            <w:vAlign w:val="center"/>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Количество социально ориентированных некоммерческих организаций – юридических лиц </w:t>
            </w:r>
          </w:p>
        </w:tc>
        <w:tc>
          <w:tcPr>
            <w:tcW w:w="1132" w:type="dxa"/>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Единиц</w:t>
            </w:r>
          </w:p>
        </w:tc>
        <w:tc>
          <w:tcPr>
            <w:tcW w:w="666" w:type="dxa"/>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w:t>
            </w:r>
          </w:p>
        </w:tc>
      </w:tr>
      <w:tr w:rsidR="00A96CF7" w:rsidRPr="00A96CF7" w:rsidTr="00F175A1">
        <w:tc>
          <w:tcPr>
            <w:tcW w:w="0" w:type="auto"/>
            <w:gridSpan w:val="10"/>
            <w:vAlign w:val="center"/>
          </w:tcPr>
          <w:p w:rsidR="00A96CF7" w:rsidRPr="00A96CF7" w:rsidRDefault="00A96CF7" w:rsidP="00A96CF7">
            <w:pPr>
              <w:spacing w:after="0" w:line="240" w:lineRule="auto"/>
              <w:ind w:firstLine="720"/>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2. «Расширение информационной поддержки социально ориентированным некоммерческим организациям»</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5.2.1</w:t>
            </w:r>
          </w:p>
        </w:tc>
        <w:tc>
          <w:tcPr>
            <w:tcW w:w="0" w:type="auto"/>
            <w:vAlign w:val="center"/>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публикаций о социально ориентированных некоммерческих организациях</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Единиц</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15</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18</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w:t>
            </w:r>
          </w:p>
        </w:tc>
      </w:tr>
      <w:tr w:rsidR="00A96CF7" w:rsidRPr="00A96CF7" w:rsidTr="00F175A1">
        <w:tc>
          <w:tcPr>
            <w:tcW w:w="0" w:type="auto"/>
            <w:gridSpan w:val="10"/>
            <w:vAlign w:val="center"/>
          </w:tcPr>
          <w:p w:rsidR="00A96CF7" w:rsidRPr="00A96CF7" w:rsidRDefault="00A96CF7" w:rsidP="00A96CF7">
            <w:pPr>
              <w:spacing w:after="0" w:line="240" w:lineRule="auto"/>
              <w:ind w:firstLine="720"/>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Задача 3. «Содействие</w:t>
            </w:r>
            <w:r w:rsidRPr="00A96CF7">
              <w:rPr>
                <w:rFonts w:ascii="Times New Roman" w:eastAsia="Times New Roman" w:hAnsi="Times New Roman" w:cs="Times New Roman"/>
                <w:color w:val="FF0000"/>
                <w:sz w:val="20"/>
                <w:szCs w:val="20"/>
                <w:lang w:eastAsia="ru-RU"/>
              </w:rPr>
              <w:t xml:space="preserve"> </w:t>
            </w:r>
            <w:r w:rsidRPr="00A96CF7">
              <w:rPr>
                <w:rFonts w:ascii="Times New Roman" w:eastAsia="Times New Roman" w:hAnsi="Times New Roman" w:cs="Times New Roman"/>
                <w:sz w:val="20"/>
                <w:szCs w:val="20"/>
                <w:lang w:eastAsia="ru-RU"/>
              </w:rPr>
              <w:t>деятельности социально ориентированных некоммерческих организаций»</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5.3.1</w:t>
            </w:r>
          </w:p>
        </w:tc>
        <w:tc>
          <w:tcPr>
            <w:tcW w:w="0" w:type="auto"/>
            <w:vAlign w:val="center"/>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социально ориентированных некоммерческих организаций, ставших получателями финансовой поддержки</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Единиц</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5.3.2</w:t>
            </w:r>
          </w:p>
        </w:tc>
        <w:tc>
          <w:tcPr>
            <w:tcW w:w="0" w:type="auto"/>
            <w:vAlign w:val="center"/>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объектов, введенных в установленные сроки по итогам конкурсного финансирования программ и проектов социально ориентированных некоммерческих организаций</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Единиц</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0</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ind w:firstLine="48"/>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r>
      <w:tr w:rsidR="00A96CF7" w:rsidRPr="00A96CF7" w:rsidTr="00F175A1">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5.3.3</w:t>
            </w:r>
          </w:p>
        </w:tc>
        <w:tc>
          <w:tcPr>
            <w:tcW w:w="0" w:type="auto"/>
            <w:vAlign w:val="center"/>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Количество социально ориентированных некоммерческих организаций, ставших получателями имущественной поддержки</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Единиц </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0" w:type="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r>
    </w:tbl>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widowControl w:val="0"/>
        <w:suppressLineNumber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Таблица 4</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b/>
          <w:sz w:val="20"/>
          <w:szCs w:val="20"/>
          <w:lang w:eastAsia="ru-RU"/>
        </w:rPr>
        <w:t>Ресурсное обеспечение</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b/>
          <w:sz w:val="20"/>
          <w:szCs w:val="20"/>
          <w:lang w:eastAsia="ru-RU"/>
        </w:rPr>
        <w:t>реализации муниципальной программы  за счет средств бюджета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8287" w:type="dxa"/>
        <w:tblCellSpacing w:w="5" w:type="nil"/>
        <w:tblInd w:w="75" w:type="dxa"/>
        <w:tblLayout w:type="fixed"/>
        <w:tblCellMar>
          <w:left w:w="75" w:type="dxa"/>
          <w:right w:w="75" w:type="dxa"/>
        </w:tblCellMar>
        <w:tblLook w:val="0000" w:firstRow="0" w:lastRow="0" w:firstColumn="0" w:lastColumn="0" w:noHBand="0" w:noVBand="0"/>
      </w:tblPr>
      <w:tblGrid>
        <w:gridCol w:w="1276"/>
        <w:gridCol w:w="2552"/>
        <w:gridCol w:w="2551"/>
        <w:gridCol w:w="567"/>
        <w:gridCol w:w="851"/>
        <w:gridCol w:w="708"/>
        <w:gridCol w:w="993"/>
        <w:gridCol w:w="850"/>
        <w:gridCol w:w="851"/>
        <w:gridCol w:w="708"/>
        <w:gridCol w:w="709"/>
        <w:gridCol w:w="709"/>
        <w:gridCol w:w="709"/>
        <w:gridCol w:w="708"/>
        <w:gridCol w:w="709"/>
        <w:gridCol w:w="709"/>
        <w:gridCol w:w="709"/>
        <w:gridCol w:w="709"/>
        <w:gridCol w:w="709"/>
      </w:tblGrid>
      <w:tr w:rsidR="00A96CF7" w:rsidRPr="00A96CF7" w:rsidTr="00F175A1">
        <w:trPr>
          <w:gridAfter w:val="5"/>
          <w:wAfter w:w="3545" w:type="dxa"/>
          <w:tblCellSpacing w:w="5" w:type="nil"/>
        </w:trPr>
        <w:tc>
          <w:tcPr>
            <w:tcW w:w="1276" w:type="dxa"/>
            <w:vMerge w:val="restart"/>
            <w:tcBorders>
              <w:top w:val="single" w:sz="4" w:space="0" w:color="auto"/>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Статус</w:t>
            </w:r>
          </w:p>
        </w:tc>
        <w:tc>
          <w:tcPr>
            <w:tcW w:w="2552" w:type="dxa"/>
            <w:vMerge w:val="restart"/>
            <w:tcBorders>
              <w:top w:val="single" w:sz="4" w:space="0" w:color="auto"/>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auto"/>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Ответственный исполнитель, соисполнители </w:t>
            </w:r>
          </w:p>
        </w:tc>
        <w:tc>
          <w:tcPr>
            <w:tcW w:w="3119" w:type="dxa"/>
            <w:gridSpan w:val="4"/>
            <w:tcBorders>
              <w:top w:val="single" w:sz="4" w:space="0" w:color="auto"/>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Код бюджетной  </w:t>
            </w:r>
            <w:r w:rsidRPr="00A96CF7">
              <w:rPr>
                <w:rFonts w:ascii="Times New Roman" w:eastAsia="Times New Roman" w:hAnsi="Times New Roman" w:cs="Times New Roman"/>
                <w:sz w:val="20"/>
                <w:szCs w:val="20"/>
                <w:lang w:eastAsia="ru-RU"/>
              </w:rPr>
              <w:br/>
              <w:t xml:space="preserve">  классификации  </w:t>
            </w:r>
          </w:p>
        </w:tc>
        <w:tc>
          <w:tcPr>
            <w:tcW w:w="5244" w:type="dxa"/>
            <w:gridSpan w:val="7"/>
            <w:tcBorders>
              <w:top w:val="single" w:sz="4" w:space="0" w:color="auto"/>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Расходы (тыс. руб.), годы</w:t>
            </w:r>
          </w:p>
        </w:tc>
      </w:tr>
      <w:tr w:rsidR="00A96CF7" w:rsidRPr="00A96CF7" w:rsidTr="00F175A1">
        <w:trPr>
          <w:gridAfter w:val="5"/>
          <w:wAfter w:w="3545" w:type="dxa"/>
          <w:trHeight w:val="460"/>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ГРБС</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Рз,</w:t>
            </w:r>
            <w:r w:rsidRPr="00A96CF7">
              <w:rPr>
                <w:rFonts w:ascii="Courier New" w:eastAsia="Times New Roman" w:hAnsi="Courier New" w:cs="Courier New"/>
                <w:sz w:val="20"/>
                <w:szCs w:val="20"/>
                <w:lang w:eastAsia="ru-RU"/>
              </w:rPr>
              <w:br/>
              <w:t xml:space="preserve">Пр </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ЦЦСР</w:t>
            </w: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6CF7">
              <w:rPr>
                <w:rFonts w:ascii="Courier New" w:eastAsia="Times New Roman" w:hAnsi="Courier New" w:cs="Courier New"/>
                <w:sz w:val="20"/>
                <w:szCs w:val="20"/>
                <w:lang w:eastAsia="ru-RU"/>
              </w:rPr>
              <w:t>ВВР</w:t>
            </w: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2020</w:t>
            </w:r>
          </w:p>
        </w:tc>
      </w:tr>
      <w:tr w:rsidR="00A96CF7" w:rsidRPr="00A96CF7" w:rsidTr="00F175A1">
        <w:trPr>
          <w:gridAfter w:val="5"/>
          <w:wAfter w:w="3545" w:type="dxa"/>
          <w:tblCellSpacing w:w="5" w:type="nil"/>
        </w:trPr>
        <w:tc>
          <w:tcPr>
            <w:tcW w:w="1276"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14</w:t>
            </w: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Муниципальная </w:t>
            </w:r>
            <w:r w:rsidRPr="00A96CF7">
              <w:rPr>
                <w:rFonts w:ascii="Times New Roman" w:eastAsia="Times New Roman" w:hAnsi="Times New Roman" w:cs="Times New Roman"/>
                <w:sz w:val="20"/>
                <w:szCs w:val="20"/>
                <w:lang w:eastAsia="ru-RU"/>
              </w:rPr>
              <w:br/>
              <w:t xml:space="preserve">программа </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Муниципальное управление МО МР «Койгородский»</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3827,9</w:t>
            </w:r>
          </w:p>
        </w:tc>
        <w:tc>
          <w:tcPr>
            <w:tcW w:w="851"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1692,5</w:t>
            </w:r>
          </w:p>
        </w:tc>
        <w:tc>
          <w:tcPr>
            <w:tcW w:w="708"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3144,1</w:t>
            </w:r>
          </w:p>
        </w:tc>
        <w:tc>
          <w:tcPr>
            <w:tcW w:w="709"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4286,6</w:t>
            </w:r>
          </w:p>
        </w:tc>
        <w:tc>
          <w:tcPr>
            <w:tcW w:w="709"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5084,6</w:t>
            </w:r>
          </w:p>
        </w:tc>
        <w:tc>
          <w:tcPr>
            <w:tcW w:w="709"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3988,8</w:t>
            </w:r>
          </w:p>
        </w:tc>
        <w:tc>
          <w:tcPr>
            <w:tcW w:w="708" w:type="dxa"/>
            <w:tcBorders>
              <w:left w:val="single" w:sz="4" w:space="0" w:color="auto"/>
              <w:bottom w:val="single" w:sz="4" w:space="0" w:color="auto"/>
              <w:right w:val="single" w:sz="4" w:space="0" w:color="auto"/>
            </w:tcBorders>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3995,4</w:t>
            </w: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792,3</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1660,3</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394,5</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451,1</w:t>
            </w: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«Койгородский»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91,4</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3566,0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1553,0</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2858,0</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2994,7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2924,7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3094,7</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3044,7</w:t>
            </w:r>
          </w:p>
        </w:tc>
      </w:tr>
      <w:tr w:rsidR="00A96CF7" w:rsidRPr="00A96CF7" w:rsidTr="00F175A1">
        <w:trPr>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экономической политики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75,2</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23,1</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61,5</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9"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1</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Развитие муниципальной службы</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792,3</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1660,3</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394,5</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451,1</w:t>
            </w: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соисполнитель 1</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1.2.2</w:t>
            </w:r>
          </w:p>
        </w:tc>
        <w:tc>
          <w:tcPr>
            <w:tcW w:w="2552" w:type="dxa"/>
            <w:vMerge w:val="restart"/>
            <w:tcBorders>
              <w:left w:val="single" w:sz="4" w:space="0" w:color="auto"/>
              <w:right w:val="single" w:sz="4" w:space="0" w:color="auto"/>
            </w:tcBorders>
          </w:tcPr>
          <w:p w:rsidR="00A96CF7" w:rsidRPr="00A96CF7" w:rsidRDefault="00A96CF7" w:rsidP="00A96CF7">
            <w:pPr>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профессиональной переподготовки и повышения квалификации  муниципальных служащих</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620,0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соисполнитель 1</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r>
            <w:r w:rsidRPr="00A96CF7">
              <w:rPr>
                <w:rFonts w:ascii="Times New Roman" w:eastAsia="Times New Roman" w:hAnsi="Times New Roman" w:cs="Times New Roman"/>
                <w:sz w:val="20"/>
                <w:szCs w:val="20"/>
                <w:lang w:eastAsia="ru-RU"/>
              </w:rPr>
              <w:lastRenderedPageBreak/>
              <w:t>мероприятие 1.4.1</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Приобретение оргтехники </w:t>
            </w:r>
            <w:r w:rsidRPr="00A96CF7">
              <w:rPr>
                <w:rFonts w:ascii="Times New Roman" w:eastAsia="Times New Roman" w:hAnsi="Times New Roman" w:cs="Times New Roman"/>
                <w:sz w:val="20"/>
                <w:szCs w:val="20"/>
                <w:lang w:eastAsia="ru-RU"/>
              </w:rPr>
              <w:lastRenderedPageBreak/>
              <w:t>для обеспечения деятельности муниципальных служащих</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650,0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1.4.2</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электронной программы по ведению кадрового делопроизводства</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419,1</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1.4.3</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Приобретение   программ защиты компьютеров от вирусов, консультант плюс</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делами администрации 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338,2</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390,3</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394,5</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451,1</w:t>
            </w: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rHeight w:val="540"/>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2</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муниципальным имуществом</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X </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X  </w:t>
            </w: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X </w:t>
            </w: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91,4</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9"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708" w:type="dxa"/>
            <w:tcBorders>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r>
      <w:tr w:rsidR="00A96CF7" w:rsidRPr="00A96CF7" w:rsidTr="00F175A1">
        <w:trPr>
          <w:gridAfter w:val="5"/>
          <w:wAfter w:w="3545" w:type="dxa"/>
          <w:trHeight w:val="150"/>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«Койгородский»   </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2.1          </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технической инвентаризации и паспортизации объектов недвижимого имущества, находящихся в муниципальной собственности МР «Койгородский»</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«Койгородский»   </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45,4</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2.2          </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проведения кадастровых работ для обеспечения кадастровыми паспортами земельных участков, находящихся в муниципальной собственности МР «Койгородский»</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Отдел по управлению имуществом и природными ресурсами администрации МР «Койгородский»   </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2.3          </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Проведение приватизации муниципального имущества МР </w:t>
            </w:r>
            <w:r w:rsidRPr="00A96CF7">
              <w:rPr>
                <w:rFonts w:ascii="Times New Roman" w:eastAsia="Times New Roman" w:hAnsi="Times New Roman" w:cs="Times New Roman"/>
                <w:sz w:val="20"/>
                <w:szCs w:val="20"/>
                <w:lang w:eastAsia="ru-RU"/>
              </w:rPr>
              <w:lastRenderedPageBreak/>
              <w:t>«Койгородский»</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Отдел по управлению имуществом и природными ресурсами администрации </w:t>
            </w:r>
            <w:r w:rsidRPr="00A96CF7">
              <w:rPr>
                <w:rFonts w:ascii="Times New Roman" w:eastAsia="Times New Roman" w:hAnsi="Times New Roman" w:cs="Times New Roman"/>
                <w:sz w:val="20"/>
                <w:szCs w:val="20"/>
                <w:lang w:eastAsia="ru-RU"/>
              </w:rPr>
              <w:lastRenderedPageBreak/>
              <w:t xml:space="preserve">МР «Койгородский»   </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21,0</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Подпрограмма 3</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муниципальными финансами и муниципальным долгом</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3566,0</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1553,0</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2858,0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2994,7</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2924,7</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3094,7</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3044,7</w:t>
            </w: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Основное мероприятие 3.4.2</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Обслуживание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472,4</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206,2</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20,6</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330,0</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500,0</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450,0</w:t>
            </w:r>
          </w:p>
        </w:tc>
      </w:tr>
      <w:tr w:rsidR="00A96CF7" w:rsidRPr="00A96CF7" w:rsidTr="00F175A1">
        <w:trPr>
          <w:gridAfter w:val="5"/>
          <w:wAfter w:w="3545" w:type="dxa"/>
          <w:trHeight w:val="150"/>
          <w:tblCellSpacing w:w="5" w:type="nil"/>
        </w:trPr>
        <w:tc>
          <w:tcPr>
            <w:tcW w:w="1276"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Основное мероприятие 3.5.1</w:t>
            </w:r>
          </w:p>
        </w:tc>
        <w:tc>
          <w:tcPr>
            <w:tcW w:w="2552"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Выравнивание бюджетной обеспеченности муниципальных образований сельских поселений  из районного фонда финансовой поддержки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3093,6</w:t>
            </w:r>
          </w:p>
        </w:tc>
        <w:tc>
          <w:tcPr>
            <w:tcW w:w="851"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1346,8</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2837,4</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2594,7</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2594,7</w:t>
            </w:r>
          </w:p>
        </w:tc>
        <w:tc>
          <w:tcPr>
            <w:tcW w:w="709"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2594,7</w:t>
            </w:r>
          </w:p>
        </w:tc>
        <w:tc>
          <w:tcPr>
            <w:tcW w:w="708" w:type="dxa"/>
            <w:tcBorders>
              <w:top w:val="single" w:sz="4" w:space="0" w:color="auto"/>
              <w:left w:val="single" w:sz="4" w:space="0" w:color="auto"/>
              <w:bottom w:val="single" w:sz="4" w:space="0" w:color="auto"/>
              <w:right w:val="single" w:sz="4" w:space="0" w:color="auto"/>
            </w:tcBorders>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2594,7</w:t>
            </w:r>
          </w:p>
        </w:tc>
      </w:tr>
      <w:tr w:rsidR="00A96CF7" w:rsidRPr="00A96CF7" w:rsidTr="00F175A1">
        <w:trPr>
          <w:gridAfter w:val="5"/>
          <w:wAfter w:w="3545" w:type="dxa"/>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5</w:t>
            </w:r>
          </w:p>
        </w:tc>
        <w:tc>
          <w:tcPr>
            <w:tcW w:w="2552" w:type="dxa"/>
            <w:vMerge w:val="restart"/>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Поддержка социально ориентированных некоммерческих организаций</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75,2</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23,1</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61,5</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экономической политики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50,2</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13,1</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41,5</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gridAfter w:val="5"/>
          <w:wAfter w:w="3545" w:type="dxa"/>
          <w:tblCellSpacing w:w="5" w:type="nil"/>
        </w:trPr>
        <w:tc>
          <w:tcPr>
            <w:tcW w:w="1276"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5.3.1</w:t>
            </w:r>
          </w:p>
        </w:tc>
        <w:tc>
          <w:tcPr>
            <w:tcW w:w="2552" w:type="dxa"/>
            <w:vMerge w:val="restart"/>
            <w:tcBorders>
              <w:left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Оказание финансовой поддержки социально ориентированным некоммерческим организациям</w:t>
            </w: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Отдел экономической политики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100,0</w:t>
            </w:r>
          </w:p>
        </w:tc>
      </w:tr>
      <w:tr w:rsidR="00A96CF7" w:rsidRPr="00A96CF7" w:rsidTr="00F175A1">
        <w:trPr>
          <w:gridAfter w:val="5"/>
          <w:wAfter w:w="3545" w:type="dxa"/>
          <w:tblCellSpacing w:w="5" w:type="nil"/>
        </w:trPr>
        <w:tc>
          <w:tcPr>
            <w:tcW w:w="1276"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vMerge/>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Финансовое управление АМР «Койгородский»</w:t>
            </w:r>
          </w:p>
        </w:tc>
        <w:tc>
          <w:tcPr>
            <w:tcW w:w="567"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50,2</w:t>
            </w:r>
          </w:p>
        </w:tc>
        <w:tc>
          <w:tcPr>
            <w:tcW w:w="851"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13,1</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41,5</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9"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c>
          <w:tcPr>
            <w:tcW w:w="708" w:type="dxa"/>
            <w:tcBorders>
              <w:left w:val="single" w:sz="4" w:space="0" w:color="auto"/>
              <w:bottom w:val="single" w:sz="4" w:space="0" w:color="auto"/>
              <w:right w:val="single" w:sz="4" w:space="0" w:color="auto"/>
            </w:tcBorders>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200,0</w:t>
            </w: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ind w:left="696" w:right="-10" w:firstLine="720"/>
        <w:jc w:val="right"/>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br w:type="page"/>
      </w:r>
      <w:r w:rsidRPr="00A96CF7">
        <w:rPr>
          <w:rFonts w:ascii="Times New Roman" w:eastAsia="Times New Roman" w:hAnsi="Times New Roman" w:cs="Times New Roman"/>
          <w:sz w:val="20"/>
          <w:szCs w:val="20"/>
          <w:lang w:eastAsia="ru-RU"/>
        </w:rPr>
        <w:lastRenderedPageBreak/>
        <w:t>Таблица 5</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b/>
          <w:sz w:val="20"/>
          <w:szCs w:val="20"/>
          <w:lang w:eastAsia="ru-RU"/>
        </w:rPr>
        <w:t>Ресурсное обеспечение и прогнозная (справочная) оценка расходов</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b/>
          <w:sz w:val="20"/>
          <w:szCs w:val="20"/>
          <w:lang w:eastAsia="ru-RU"/>
        </w:rPr>
        <w:t>федерального бюджета, республиканского бюджета Республики Коми, бюджета муниципального района «Койгородский»</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6CF7">
        <w:rPr>
          <w:rFonts w:ascii="Times New Roman" w:eastAsia="Times New Roman" w:hAnsi="Times New Roman" w:cs="Times New Roman"/>
          <w:b/>
          <w:sz w:val="20"/>
          <w:szCs w:val="20"/>
          <w:lang w:eastAsia="ru-RU"/>
        </w:rPr>
        <w:t xml:space="preserve"> и юридических лиц на реализацию целей муниципальной программы</w:t>
      </w:r>
    </w:p>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3240"/>
        <w:gridCol w:w="4320"/>
        <w:gridCol w:w="874"/>
        <w:gridCol w:w="874"/>
        <w:gridCol w:w="874"/>
        <w:gridCol w:w="875"/>
        <w:gridCol w:w="874"/>
        <w:gridCol w:w="874"/>
        <w:gridCol w:w="875"/>
      </w:tblGrid>
      <w:tr w:rsidR="00A96CF7" w:rsidRPr="00A96CF7" w:rsidTr="00F175A1">
        <w:trPr>
          <w:cantSplit/>
          <w:trHeight w:val="647"/>
        </w:trPr>
        <w:tc>
          <w:tcPr>
            <w:tcW w:w="1650" w:type="dxa"/>
            <w:vMerge w:val="restart"/>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Статус</w:t>
            </w:r>
          </w:p>
        </w:tc>
        <w:tc>
          <w:tcPr>
            <w:tcW w:w="3240" w:type="dxa"/>
            <w:vMerge w:val="restart"/>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основного мероприятия</w:t>
            </w:r>
          </w:p>
        </w:tc>
        <w:tc>
          <w:tcPr>
            <w:tcW w:w="4320" w:type="dxa"/>
            <w:vMerge w:val="restart"/>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 xml:space="preserve">Источник финансирования </w:t>
            </w:r>
          </w:p>
        </w:tc>
        <w:tc>
          <w:tcPr>
            <w:tcW w:w="6120" w:type="dxa"/>
            <w:gridSpan w:val="7"/>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 xml:space="preserve">Оценка расходов </w:t>
            </w:r>
            <w:r w:rsidRPr="00A96CF7">
              <w:rPr>
                <w:rFonts w:ascii="Times New Roman" w:eastAsia="Times New Roman" w:hAnsi="Times New Roman" w:cs="Times New Roman"/>
                <w:snapToGrid w:val="0"/>
                <w:color w:val="000000"/>
                <w:sz w:val="20"/>
                <w:szCs w:val="20"/>
                <w:lang w:eastAsia="ru-RU"/>
              </w:rPr>
              <w:br w:type="textWrapping" w:clear="all"/>
              <w:t>(тыс. руб.), годы</w:t>
            </w:r>
          </w:p>
        </w:tc>
      </w:tr>
      <w:tr w:rsidR="00A96CF7" w:rsidRPr="00A96CF7" w:rsidTr="00F175A1">
        <w:trPr>
          <w:cantSplit/>
          <w:trHeight w:val="646"/>
        </w:trPr>
        <w:tc>
          <w:tcPr>
            <w:tcW w:w="1650" w:type="dxa"/>
            <w:vMerge/>
            <w:vAlign w:val="center"/>
          </w:tcPr>
          <w:p w:rsidR="00A96CF7" w:rsidRPr="00A96CF7" w:rsidRDefault="00A96CF7" w:rsidP="00A96CF7">
            <w:pPr>
              <w:spacing w:after="0" w:line="240" w:lineRule="auto"/>
              <w:ind w:right="-30" w:firstLine="720"/>
              <w:jc w:val="center"/>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jc w:val="center"/>
              <w:rPr>
                <w:rFonts w:ascii="Times New Roman" w:eastAsia="Times New Roman" w:hAnsi="Times New Roman" w:cs="Times New Roman"/>
                <w:snapToGrid w:val="0"/>
                <w:color w:val="000000"/>
                <w:sz w:val="20"/>
                <w:szCs w:val="20"/>
                <w:lang w:eastAsia="ru-RU"/>
              </w:rPr>
            </w:pPr>
          </w:p>
        </w:tc>
        <w:tc>
          <w:tcPr>
            <w:tcW w:w="4320" w:type="dxa"/>
            <w:vMerge/>
            <w:vAlign w:val="center"/>
          </w:tcPr>
          <w:p w:rsidR="00A96CF7" w:rsidRPr="00A96CF7" w:rsidRDefault="00A96CF7" w:rsidP="00A96CF7">
            <w:pPr>
              <w:spacing w:after="0" w:line="240" w:lineRule="auto"/>
              <w:ind w:right="-30" w:firstLine="720"/>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2014</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2015</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2016</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2018</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2019</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2020</w:t>
            </w:r>
          </w:p>
        </w:tc>
      </w:tr>
      <w:tr w:rsidR="00A96CF7" w:rsidRPr="00A96CF7" w:rsidTr="00F175A1">
        <w:trPr>
          <w:cantSplit/>
          <w:trHeight w:val="261"/>
        </w:trPr>
        <w:tc>
          <w:tcPr>
            <w:tcW w:w="1650" w:type="dxa"/>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w:t>
            </w:r>
          </w:p>
        </w:tc>
        <w:tc>
          <w:tcPr>
            <w:tcW w:w="3240" w:type="dxa"/>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w:t>
            </w:r>
          </w:p>
        </w:tc>
        <w:tc>
          <w:tcPr>
            <w:tcW w:w="4320" w:type="dxa"/>
            <w:vAlign w:val="center"/>
          </w:tcPr>
          <w:p w:rsidR="00A96CF7" w:rsidRPr="00A96CF7" w:rsidRDefault="00A96CF7" w:rsidP="00A96CF7">
            <w:pPr>
              <w:spacing w:after="0" w:line="240" w:lineRule="auto"/>
              <w:ind w:right="-30"/>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6</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8</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9</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10</w:t>
            </w:r>
          </w:p>
        </w:tc>
      </w:tr>
      <w:tr w:rsidR="00A96CF7" w:rsidRPr="00A96CF7" w:rsidTr="00F175A1">
        <w:trPr>
          <w:cantSplit/>
          <w:trHeight w:val="261"/>
        </w:trPr>
        <w:tc>
          <w:tcPr>
            <w:tcW w:w="1650" w:type="dxa"/>
            <w:vMerge w:val="restart"/>
          </w:tcPr>
          <w:p w:rsidR="00A96CF7" w:rsidRPr="00A96CF7" w:rsidRDefault="00A96CF7" w:rsidP="00A96CF7">
            <w:pPr>
              <w:spacing w:after="0" w:line="240" w:lineRule="auto"/>
              <w:ind w:right="-30"/>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Муниципальная программа</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Муниципальное управление МО МР «Койгородский»</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3827,9</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1692,5</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3144,1</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4286,60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5084,6</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3988,80</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3995,4</w:t>
            </w:r>
          </w:p>
        </w:tc>
      </w:tr>
      <w:tr w:rsidR="00A96CF7" w:rsidRPr="00A96CF7" w:rsidTr="00F175A1">
        <w:trPr>
          <w:cantSplit/>
          <w:trHeight w:val="26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6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6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3585,2</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1449,8</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2901,4</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4286,60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5084,6</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3988,80</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3995,4</w:t>
            </w:r>
          </w:p>
        </w:tc>
      </w:tr>
      <w:tr w:rsidR="00A96CF7" w:rsidRPr="00A96CF7" w:rsidTr="00F175A1">
        <w:trPr>
          <w:cantSplit/>
          <w:trHeight w:val="26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restart"/>
          </w:tcPr>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napToGrid w:val="0"/>
                <w:sz w:val="20"/>
                <w:szCs w:val="20"/>
                <w:lang w:eastAsia="ru-RU"/>
              </w:rPr>
              <w:t>Подпрограмма 1</w:t>
            </w: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napToGrid w:val="0"/>
                <w:sz w:val="20"/>
                <w:szCs w:val="20"/>
                <w:lang w:eastAsia="ru-RU"/>
              </w:rPr>
              <w:t>Основное мероприятие 1.2.2</w:t>
            </w:r>
          </w:p>
        </w:tc>
        <w:tc>
          <w:tcPr>
            <w:tcW w:w="3240" w:type="dxa"/>
            <w:vMerge w:val="restart"/>
          </w:tcPr>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napToGrid w:val="0"/>
                <w:sz w:val="20"/>
                <w:szCs w:val="20"/>
                <w:lang w:eastAsia="ru-RU"/>
              </w:rPr>
              <w:t>Развитие муниципальной службы</w:t>
            </w: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z w:val="20"/>
                <w:szCs w:val="20"/>
                <w:lang w:eastAsia="ru-RU"/>
              </w:rPr>
              <w:t>Организация профессиональной переподготовки и повышения квалификации  муниципальных служащих</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792,3</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1660,3</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394,5</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451,1</w:t>
            </w: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35,0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620,0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restart"/>
          </w:tcPr>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napToGrid w:val="0"/>
                <w:sz w:val="20"/>
                <w:szCs w:val="20"/>
                <w:lang w:eastAsia="ru-RU"/>
              </w:rPr>
              <w:t>Подпрограмма 1</w:t>
            </w: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p>
          <w:p w:rsidR="00A96CF7" w:rsidRPr="00A96CF7" w:rsidRDefault="00A96CF7" w:rsidP="00A96CF7">
            <w:pPr>
              <w:spacing w:after="0" w:line="240" w:lineRule="auto"/>
              <w:rPr>
                <w:rFonts w:ascii="Times New Roman" w:eastAsia="Times New Roman" w:hAnsi="Times New Roman" w:cs="Times New Roman"/>
                <w:snapToGrid w:val="0"/>
                <w:sz w:val="20"/>
                <w:szCs w:val="20"/>
                <w:lang w:eastAsia="ru-RU"/>
              </w:rPr>
            </w:pPr>
            <w:r w:rsidRPr="00A96CF7">
              <w:rPr>
                <w:rFonts w:ascii="Times New Roman" w:eastAsia="Times New Roman" w:hAnsi="Times New Roman" w:cs="Times New Roman"/>
                <w:snapToGrid w:val="0"/>
                <w:sz w:val="20"/>
                <w:szCs w:val="20"/>
                <w:lang w:eastAsia="ru-RU"/>
              </w:rPr>
              <w:t>Основное мероприятие 1.4.1.</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Приобретение оргтехники для обеспечения деятельности муниципальных служащих</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650,0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tcBorders>
              <w:top w:val="nil"/>
            </w:tcBorders>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tcBorders>
              <w:top w:val="nil"/>
            </w:tcBorders>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restart"/>
            <w:tcBorders>
              <w:top w:val="nil"/>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1.4.2</w:t>
            </w:r>
          </w:p>
        </w:tc>
        <w:tc>
          <w:tcPr>
            <w:tcW w:w="3240" w:type="dxa"/>
            <w:vMerge w:val="restart"/>
            <w:tcBorders>
              <w:top w:val="nil"/>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Внедрение электронной программы по ведению кадрового делопроизводства</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419,1</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мероприятие 1.4.3</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Приобретение   программ защиты компьютеров от вирусов, консультант плюс</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338,2</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390,3</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394,5</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451,1</w:t>
            </w: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3240" w:type="dxa"/>
            <w:vMerge/>
            <w:vAlign w:val="center"/>
          </w:tcPr>
          <w:p w:rsidR="00A96CF7" w:rsidRPr="00A96CF7" w:rsidRDefault="00A96CF7" w:rsidP="00A96CF7">
            <w:pPr>
              <w:spacing w:after="0" w:line="240" w:lineRule="auto"/>
              <w:ind w:right="-30" w:firstLine="720"/>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31"/>
        </w:trPr>
        <w:tc>
          <w:tcPr>
            <w:tcW w:w="165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2</w:t>
            </w:r>
          </w:p>
        </w:tc>
        <w:tc>
          <w:tcPr>
            <w:tcW w:w="324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муниципальным имуществом</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91,4</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75"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c>
          <w:tcPr>
            <w:tcW w:w="875"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161,7</w:t>
            </w:r>
          </w:p>
        </w:tc>
      </w:tr>
      <w:tr w:rsidR="00A96CF7" w:rsidRPr="00A96CF7" w:rsidTr="00F175A1">
        <w:trPr>
          <w:cantSplit/>
          <w:trHeight w:val="160"/>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2.1          </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технической инвентаризации и паспортизации объектов недвижимого имущества, находящихся в муниципальной собственности МР «Койгородский»</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0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0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2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45,4</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68,3</w:t>
            </w:r>
          </w:p>
        </w:tc>
      </w:tr>
      <w:tr w:rsidR="00A96CF7" w:rsidRPr="00A96CF7" w:rsidTr="00F175A1">
        <w:trPr>
          <w:cantSplit/>
          <w:trHeight w:val="21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95"/>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2.2          </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Организация проведения кадастровых работ для обеспечения кадастровыми паспортами земельных участков, находящихся в муниципальной собственности МР «Койгородский»</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1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2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5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25,0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40,0</w:t>
            </w:r>
          </w:p>
        </w:tc>
      </w:tr>
      <w:tr w:rsidR="00A96CF7" w:rsidRPr="00A96CF7" w:rsidTr="00F175A1">
        <w:trPr>
          <w:cantSplit/>
          <w:trHeight w:val="18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5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25"/>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Основное     </w:t>
            </w:r>
            <w:r w:rsidRPr="00A96CF7">
              <w:rPr>
                <w:rFonts w:ascii="Times New Roman" w:eastAsia="Times New Roman" w:hAnsi="Times New Roman" w:cs="Times New Roman"/>
                <w:sz w:val="20"/>
                <w:szCs w:val="20"/>
                <w:lang w:eastAsia="ru-RU"/>
              </w:rPr>
              <w:br/>
              <w:t xml:space="preserve">мероприятие  </w:t>
            </w:r>
            <w:r w:rsidRPr="00A96CF7">
              <w:rPr>
                <w:rFonts w:ascii="Times New Roman" w:eastAsia="Times New Roman" w:hAnsi="Times New Roman" w:cs="Times New Roman"/>
                <w:sz w:val="20"/>
                <w:szCs w:val="20"/>
                <w:lang w:eastAsia="ru-RU"/>
              </w:rPr>
              <w:br/>
              <w:t xml:space="preserve">2.3          </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Проведение приватизации муниципального имущества МР «Койгородский»</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3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5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1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74"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21,0</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75"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74"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c>
          <w:tcPr>
            <w:tcW w:w="875" w:type="dxa"/>
            <w:shd w:val="clear" w:color="auto" w:fill="auto"/>
          </w:tcPr>
          <w:p w:rsidR="00A96CF7" w:rsidRPr="00A96CF7" w:rsidRDefault="00A96CF7" w:rsidP="00A96CF7">
            <w:pPr>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53,4</w:t>
            </w:r>
          </w:p>
        </w:tc>
      </w:tr>
      <w:tr w:rsidR="00A96CF7" w:rsidRPr="00A96CF7" w:rsidTr="00F175A1">
        <w:trPr>
          <w:cantSplit/>
          <w:trHeight w:val="13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5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60"/>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Подпрограмма 3</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Управление муниципальными финансами и муниципальным долгом</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3566,0</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1553,0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2858,0</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2994,7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2924,7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3094,7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3044,7</w:t>
            </w:r>
          </w:p>
        </w:tc>
      </w:tr>
      <w:tr w:rsidR="00A96CF7" w:rsidRPr="00A96CF7" w:rsidTr="00F175A1">
        <w:trPr>
          <w:cantSplit/>
          <w:trHeight w:val="16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8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7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3323,3</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1310,3</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2615,3</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2994,7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2924,7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3094,7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3044,7</w:t>
            </w:r>
          </w:p>
        </w:tc>
      </w:tr>
      <w:tr w:rsidR="00A96CF7" w:rsidRPr="00A96CF7" w:rsidTr="00F175A1">
        <w:trPr>
          <w:cantSplit/>
          <w:trHeight w:val="37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1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85"/>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Основное мероприятие 3.4.2</w:t>
            </w:r>
          </w:p>
        </w:tc>
        <w:tc>
          <w:tcPr>
            <w:tcW w:w="324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Обслуживание муниципального долга</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474,4</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206,2</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20,6</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400,0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330,0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500,0</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450,0</w:t>
            </w:r>
          </w:p>
        </w:tc>
      </w:tr>
      <w:tr w:rsidR="00A96CF7" w:rsidRPr="00A96CF7" w:rsidTr="00F175A1">
        <w:trPr>
          <w:cantSplit/>
          <w:trHeight w:val="21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1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5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472,4</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206,2</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20,6</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400,0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330,0</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500,0</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450,0</w:t>
            </w:r>
          </w:p>
        </w:tc>
      </w:tr>
      <w:tr w:rsidR="00A96CF7" w:rsidRPr="00A96CF7" w:rsidTr="00F175A1">
        <w:trPr>
          <w:cantSplit/>
          <w:trHeight w:val="20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4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80"/>
        </w:trPr>
        <w:tc>
          <w:tcPr>
            <w:tcW w:w="1650" w:type="dxa"/>
            <w:vMerge w:val="restart"/>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 Основное мероприятие 3.5.1</w:t>
            </w:r>
          </w:p>
        </w:tc>
        <w:tc>
          <w:tcPr>
            <w:tcW w:w="3240" w:type="dxa"/>
            <w:vMerge w:val="restart"/>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Выравнивание бюджетной обеспеченности муниципальных образований сельских поселений  из районного фонда финансовой поддержки</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3093,6</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1346,8</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2837,4</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r>
      <w:tr w:rsidR="00A96CF7" w:rsidRPr="00A96CF7" w:rsidTr="00F175A1">
        <w:trPr>
          <w:cantSplit/>
          <w:trHeight w:val="27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8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242,7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27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2850,9</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1104,1</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2594,7</w:t>
            </w:r>
          </w:p>
        </w:tc>
      </w:tr>
      <w:tr w:rsidR="00A96CF7" w:rsidRPr="00A96CF7" w:rsidTr="00F175A1">
        <w:trPr>
          <w:cantSplit/>
          <w:trHeight w:val="240"/>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345"/>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vAlign w:val="center"/>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26"/>
        </w:trPr>
        <w:tc>
          <w:tcPr>
            <w:tcW w:w="1650" w:type="dxa"/>
            <w:vMerge w:val="restart"/>
          </w:tcPr>
          <w:p w:rsidR="00A96CF7" w:rsidRPr="00A96CF7" w:rsidRDefault="00A96CF7" w:rsidP="00A96CF7">
            <w:pPr>
              <w:spacing w:after="0" w:line="240" w:lineRule="auto"/>
              <w:ind w:right="-30"/>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napToGrid w:val="0"/>
                <w:color w:val="000000"/>
                <w:sz w:val="20"/>
                <w:szCs w:val="20"/>
                <w:lang w:eastAsia="ru-RU"/>
              </w:rPr>
              <w:t xml:space="preserve">Подпрограмма 5 </w:t>
            </w:r>
          </w:p>
          <w:p w:rsidR="00A96CF7" w:rsidRPr="00A96CF7" w:rsidRDefault="00A96CF7" w:rsidP="00A96CF7">
            <w:pPr>
              <w:spacing w:after="0" w:line="240" w:lineRule="auto"/>
              <w:ind w:right="-30"/>
              <w:rPr>
                <w:rFonts w:ascii="Times New Roman" w:eastAsia="Times New Roman" w:hAnsi="Times New Roman" w:cs="Times New Roman"/>
                <w:snapToGrid w:val="0"/>
                <w:color w:val="000000"/>
                <w:sz w:val="20"/>
                <w:szCs w:val="20"/>
                <w:lang w:eastAsia="ru-RU"/>
              </w:rPr>
            </w:pPr>
          </w:p>
          <w:p w:rsidR="00A96CF7" w:rsidRPr="00A96CF7" w:rsidRDefault="00A96CF7" w:rsidP="00A96CF7">
            <w:pPr>
              <w:spacing w:after="0" w:line="240" w:lineRule="auto"/>
              <w:ind w:right="-30"/>
              <w:rPr>
                <w:rFonts w:ascii="Times New Roman" w:eastAsia="Times New Roman" w:hAnsi="Times New Roman" w:cs="Times New Roman"/>
                <w:snapToGrid w:val="0"/>
                <w:color w:val="000000"/>
                <w:sz w:val="20"/>
                <w:szCs w:val="20"/>
                <w:lang w:eastAsia="ru-RU"/>
              </w:rPr>
            </w:pP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z w:val="20"/>
                <w:szCs w:val="20"/>
                <w:lang w:eastAsia="ru-RU"/>
              </w:rPr>
              <w:t xml:space="preserve">Основное </w:t>
            </w:r>
            <w:r w:rsidRPr="00A96CF7">
              <w:rPr>
                <w:rFonts w:ascii="Times New Roman" w:eastAsia="Times New Roman" w:hAnsi="Times New Roman" w:cs="Times New Roman"/>
                <w:sz w:val="20"/>
                <w:szCs w:val="20"/>
                <w:lang w:eastAsia="ru-RU"/>
              </w:rPr>
              <w:br/>
            </w:r>
            <w:r w:rsidRPr="00A96CF7">
              <w:rPr>
                <w:rFonts w:ascii="Times New Roman" w:eastAsia="Times New Roman" w:hAnsi="Times New Roman" w:cs="Times New Roman"/>
                <w:sz w:val="20"/>
                <w:szCs w:val="20"/>
                <w:lang w:eastAsia="ru-RU"/>
              </w:rPr>
              <w:lastRenderedPageBreak/>
              <w:t>мероприятие 5.3.1</w:t>
            </w:r>
          </w:p>
        </w:tc>
        <w:tc>
          <w:tcPr>
            <w:tcW w:w="3240" w:type="dxa"/>
            <w:vMerge w:val="restart"/>
          </w:tcPr>
          <w:p w:rsidR="00A96CF7" w:rsidRPr="00A96CF7" w:rsidRDefault="00A96CF7" w:rsidP="00A96CF7">
            <w:pPr>
              <w:spacing w:after="0" w:line="240" w:lineRule="auto"/>
              <w:ind w:right="-30"/>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z w:val="20"/>
                <w:szCs w:val="20"/>
                <w:lang w:eastAsia="ru-RU"/>
              </w:rPr>
              <w:lastRenderedPageBreak/>
              <w:t>Поддержка социально ориентированных некоммерческих организаций</w:t>
            </w:r>
          </w:p>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A96CF7">
              <w:rPr>
                <w:rFonts w:ascii="Times New Roman" w:eastAsia="Times New Roman" w:hAnsi="Times New Roman" w:cs="Times New Roman"/>
                <w:sz w:val="20"/>
                <w:szCs w:val="20"/>
                <w:lang w:eastAsia="ru-RU"/>
              </w:rPr>
              <w:t xml:space="preserve">Оказание финансовой поддержки </w:t>
            </w:r>
            <w:r w:rsidRPr="00A96CF7">
              <w:rPr>
                <w:rFonts w:ascii="Times New Roman" w:eastAsia="Times New Roman" w:hAnsi="Times New Roman" w:cs="Times New Roman"/>
                <w:sz w:val="20"/>
                <w:szCs w:val="20"/>
                <w:lang w:eastAsia="ru-RU"/>
              </w:rPr>
              <w:lastRenderedPageBreak/>
              <w:t>социально ориентированным некоммерческим организациям</w:t>
            </w: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lastRenderedPageBreak/>
              <w:t xml:space="preserve">Всего:         </w:t>
            </w:r>
            <w:r w:rsidRPr="00A96CF7">
              <w:rPr>
                <w:rFonts w:ascii="Times New Roman" w:eastAsia="Times New Roman" w:hAnsi="Times New Roman" w:cs="Times New Roman"/>
                <w:sz w:val="20"/>
                <w:szCs w:val="20"/>
                <w:lang w:eastAsia="ru-RU"/>
              </w:rPr>
              <w:br/>
              <w:t xml:space="preserve">в том числе: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75,2</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23,1</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61,5</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r>
      <w:tr w:rsidR="00A96CF7" w:rsidRPr="00A96CF7" w:rsidTr="00F175A1">
        <w:trPr>
          <w:cantSplit/>
          <w:trHeight w:val="191"/>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федеральный  бюджет         </w:t>
            </w: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48"/>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Республиканский бюджет Республики Коми</w:t>
            </w: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24"/>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бюджет муниципального района «Койгородский» </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75,2</w:t>
            </w:r>
          </w:p>
        </w:tc>
        <w:tc>
          <w:tcPr>
            <w:tcW w:w="874" w:type="dxa"/>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23,1</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61,5</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4"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c>
          <w:tcPr>
            <w:tcW w:w="875" w:type="dxa"/>
            <w:shd w:val="clear" w:color="auto" w:fill="auto"/>
          </w:tcPr>
          <w:p w:rsidR="00A96CF7" w:rsidRPr="00A96CF7" w:rsidRDefault="00A96CF7" w:rsidP="00A96C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300,0</w:t>
            </w:r>
          </w:p>
        </w:tc>
      </w:tr>
      <w:tr w:rsidR="00A96CF7" w:rsidRPr="00A96CF7" w:rsidTr="00F175A1">
        <w:trPr>
          <w:cantSplit/>
          <w:trHeight w:val="124"/>
        </w:trPr>
        <w:tc>
          <w:tcPr>
            <w:tcW w:w="165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3240" w:type="dxa"/>
            <w:vMerge/>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4320" w:type="dxa"/>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средства от  приносящей  доход  деятельности   </w:t>
            </w: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r w:rsidR="00A96CF7" w:rsidRPr="00A96CF7" w:rsidTr="00F175A1">
        <w:trPr>
          <w:cantSplit/>
          <w:trHeight w:val="155"/>
        </w:trPr>
        <w:tc>
          <w:tcPr>
            <w:tcW w:w="1650" w:type="dxa"/>
            <w:vMerge/>
            <w:tcBorders>
              <w:bottom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3240" w:type="dxa"/>
            <w:vMerge/>
            <w:tcBorders>
              <w:bottom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tc>
        <w:tc>
          <w:tcPr>
            <w:tcW w:w="4320" w:type="dxa"/>
            <w:tcBorders>
              <w:bottom w:val="single" w:sz="4" w:space="0" w:color="auto"/>
            </w:tcBorders>
          </w:tcPr>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6CF7">
              <w:rPr>
                <w:rFonts w:ascii="Times New Roman" w:eastAsia="Times New Roman" w:hAnsi="Times New Roman" w:cs="Times New Roman"/>
                <w:sz w:val="20"/>
                <w:szCs w:val="20"/>
                <w:lang w:eastAsia="ru-RU"/>
              </w:rPr>
              <w:t xml:space="preserve">Юридические лица </w:t>
            </w:r>
            <w:hyperlink w:anchor="Par827" w:history="1"/>
          </w:p>
        </w:tc>
        <w:tc>
          <w:tcPr>
            <w:tcW w:w="874" w:type="dxa"/>
            <w:tcBorders>
              <w:bottom w:val="single" w:sz="4" w:space="0" w:color="auto"/>
            </w:tcBorders>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Borders>
              <w:bottom w:val="single" w:sz="4" w:space="0" w:color="auto"/>
            </w:tcBorders>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Borders>
              <w:bottom w:val="single" w:sz="4" w:space="0" w:color="auto"/>
            </w:tcBorders>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tcBorders>
              <w:bottom w:val="single" w:sz="4" w:space="0" w:color="auto"/>
            </w:tcBorders>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Borders>
              <w:bottom w:val="single" w:sz="4" w:space="0" w:color="auto"/>
            </w:tcBorders>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4" w:type="dxa"/>
            <w:tcBorders>
              <w:bottom w:val="single" w:sz="4" w:space="0" w:color="auto"/>
            </w:tcBorders>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c>
          <w:tcPr>
            <w:tcW w:w="875" w:type="dxa"/>
            <w:tcBorders>
              <w:bottom w:val="single" w:sz="4" w:space="0" w:color="auto"/>
            </w:tcBorders>
            <w:shd w:val="clear" w:color="auto" w:fill="auto"/>
          </w:tcPr>
          <w:p w:rsidR="00A96CF7" w:rsidRPr="00A96CF7" w:rsidRDefault="00A96CF7" w:rsidP="00A96CF7">
            <w:pPr>
              <w:spacing w:after="0" w:line="240" w:lineRule="auto"/>
              <w:jc w:val="center"/>
              <w:rPr>
                <w:rFonts w:ascii="Times New Roman" w:eastAsia="Times New Roman" w:hAnsi="Times New Roman" w:cs="Times New Roman"/>
                <w:snapToGrid w:val="0"/>
                <w:color w:val="000000"/>
                <w:sz w:val="20"/>
                <w:szCs w:val="20"/>
                <w:lang w:eastAsia="ru-RU"/>
              </w:rPr>
            </w:pPr>
          </w:p>
        </w:tc>
      </w:tr>
    </w:tbl>
    <w:p w:rsidR="00A96CF7" w:rsidRPr="00A96CF7" w:rsidRDefault="00A96CF7" w:rsidP="00A96C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0"/>
          <w:szCs w:val="20"/>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A96CF7" w:rsidRPr="00A96CF7" w:rsidRDefault="00A96CF7" w:rsidP="00A96CF7">
      <w:pPr>
        <w:spacing w:after="0" w:line="240" w:lineRule="auto"/>
        <w:rPr>
          <w:rFonts w:ascii="Times New Roman" w:eastAsia="Times New Roman" w:hAnsi="Times New Roman" w:cs="Times New Roman"/>
          <w:sz w:val="28"/>
          <w:szCs w:val="28"/>
          <w:lang w:eastAsia="ru-RU"/>
        </w:rPr>
      </w:pPr>
    </w:p>
    <w:p w:rsidR="0043585C" w:rsidRDefault="0043585C">
      <w:bookmarkStart w:id="12" w:name="_GoBack"/>
      <w:bookmarkEnd w:id="12"/>
    </w:p>
    <w:sectPr w:rsidR="0043585C" w:rsidSect="008462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F857DE"/>
    <w:lvl w:ilvl="0">
      <w:start w:val="1"/>
      <w:numFmt w:val="decimal"/>
      <w:lvlText w:val="%1."/>
      <w:lvlJc w:val="left"/>
      <w:pPr>
        <w:tabs>
          <w:tab w:val="num" w:pos="360"/>
        </w:tabs>
        <w:ind w:left="360" w:hanging="360"/>
      </w:pPr>
    </w:lvl>
  </w:abstractNum>
  <w:abstractNum w:abstractNumId="1">
    <w:nsid w:val="0A477F9A"/>
    <w:multiLevelType w:val="hybridMultilevel"/>
    <w:tmpl w:val="6234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A5B79"/>
    <w:multiLevelType w:val="hybridMultilevel"/>
    <w:tmpl w:val="DC880D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A27114"/>
    <w:multiLevelType w:val="hybridMultilevel"/>
    <w:tmpl w:val="6012F1B8"/>
    <w:lvl w:ilvl="0" w:tplc="E7346872">
      <w:start w:val="1"/>
      <w:numFmt w:val="upperRoman"/>
      <w:lvlText w:val="%1."/>
      <w:lvlJc w:val="left"/>
      <w:pPr>
        <w:ind w:left="1288" w:hanging="72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222F2AA2"/>
    <w:multiLevelType w:val="multilevel"/>
    <w:tmpl w:val="9CB69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71A07"/>
    <w:multiLevelType w:val="hybridMultilevel"/>
    <w:tmpl w:val="410250CE"/>
    <w:lvl w:ilvl="0" w:tplc="56069CF0">
      <w:start w:val="1"/>
      <w:numFmt w:val="decimal"/>
      <w:lvlText w:val="%1)"/>
      <w:lvlJc w:val="left"/>
      <w:pPr>
        <w:ind w:left="1140" w:hanging="7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93B3F"/>
    <w:multiLevelType w:val="hybridMultilevel"/>
    <w:tmpl w:val="6234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1522C"/>
    <w:multiLevelType w:val="multilevel"/>
    <w:tmpl w:val="44249550"/>
    <w:lvl w:ilvl="0">
      <w:start w:val="1"/>
      <w:numFmt w:val="decimal"/>
      <w:lvlText w:val="%1."/>
      <w:lvlJc w:val="left"/>
      <w:pPr>
        <w:ind w:left="465" w:hanging="465"/>
      </w:pPr>
    </w:lvl>
    <w:lvl w:ilvl="1">
      <w:start w:val="1"/>
      <w:numFmt w:val="decimal"/>
      <w:lvlText w:val="%2)"/>
      <w:lvlJc w:val="left"/>
      <w:pPr>
        <w:ind w:left="1430" w:hanging="720"/>
      </w:pPr>
      <w:rPr>
        <w:rFonts w:ascii="Times New Roman" w:eastAsia="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CB473E4"/>
    <w:multiLevelType w:val="hybridMultilevel"/>
    <w:tmpl w:val="A6FA2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31C5B"/>
    <w:multiLevelType w:val="hybridMultilevel"/>
    <w:tmpl w:val="DCEE102A"/>
    <w:lvl w:ilvl="0" w:tplc="65283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103C3F"/>
    <w:multiLevelType w:val="hybridMultilevel"/>
    <w:tmpl w:val="6302AD4E"/>
    <w:lvl w:ilvl="0" w:tplc="C882B58C">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50254"/>
    <w:multiLevelType w:val="hybridMultilevel"/>
    <w:tmpl w:val="431AA054"/>
    <w:lvl w:ilvl="0" w:tplc="3CB09406">
      <w:start w:val="1"/>
      <w:numFmt w:val="decimal"/>
      <w:lvlText w:val="%1)"/>
      <w:lvlJc w:val="left"/>
      <w:pPr>
        <w:ind w:left="547"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35C183C"/>
    <w:multiLevelType w:val="hybridMultilevel"/>
    <w:tmpl w:val="B64E4180"/>
    <w:lvl w:ilvl="0" w:tplc="F6F24D4C">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2449A"/>
    <w:multiLevelType w:val="hybridMultilevel"/>
    <w:tmpl w:val="5074D774"/>
    <w:lvl w:ilvl="0" w:tplc="8B721A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8"/>
  </w:num>
  <w:num w:numId="3">
    <w:abstractNumId w:val="3"/>
  </w:num>
  <w:num w:numId="4">
    <w:abstractNumId w:val="4"/>
  </w:num>
  <w:num w:numId="5">
    <w:abstractNumId w:val="12"/>
  </w:num>
  <w:num w:numId="6">
    <w:abstractNumId w:val="11"/>
  </w:num>
  <w:num w:numId="7">
    <w:abstractNumId w:val="0"/>
  </w:num>
  <w:num w:numId="8">
    <w:abstractNumId w:val="5"/>
  </w:num>
  <w:num w:numId="9">
    <w:abstractNumId w:val="10"/>
  </w:num>
  <w:num w:numId="10">
    <w:abstractNumId w:val="1"/>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7F"/>
    <w:rsid w:val="000D5C79"/>
    <w:rsid w:val="001A0AAA"/>
    <w:rsid w:val="001C7FCD"/>
    <w:rsid w:val="00292C55"/>
    <w:rsid w:val="002C4287"/>
    <w:rsid w:val="002F2700"/>
    <w:rsid w:val="002F3457"/>
    <w:rsid w:val="003D2205"/>
    <w:rsid w:val="0043234B"/>
    <w:rsid w:val="0043585C"/>
    <w:rsid w:val="005042AB"/>
    <w:rsid w:val="00591769"/>
    <w:rsid w:val="005A1108"/>
    <w:rsid w:val="005A4A7F"/>
    <w:rsid w:val="00652E2D"/>
    <w:rsid w:val="006A54EC"/>
    <w:rsid w:val="006F0A68"/>
    <w:rsid w:val="006F5D53"/>
    <w:rsid w:val="00710974"/>
    <w:rsid w:val="00747112"/>
    <w:rsid w:val="007C30F6"/>
    <w:rsid w:val="007C7B76"/>
    <w:rsid w:val="007E053A"/>
    <w:rsid w:val="007E60EA"/>
    <w:rsid w:val="008E63B0"/>
    <w:rsid w:val="009A5875"/>
    <w:rsid w:val="009B63E7"/>
    <w:rsid w:val="00A62A52"/>
    <w:rsid w:val="00A96CF7"/>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6CF7"/>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ascii="Times New Roman" w:eastAsia="Times New Roman" w:hAnsi="Times New Roman" w:cs="Times New Roman"/>
      <w:b/>
      <w:bCs/>
      <w:caps/>
      <w:color w:val="FFFFFF"/>
      <w:spacing w:val="15"/>
      <w:lang w:eastAsia="ru-RU"/>
    </w:rPr>
  </w:style>
  <w:style w:type="paragraph" w:styleId="2">
    <w:name w:val="heading 2"/>
    <w:basedOn w:val="a"/>
    <w:next w:val="a"/>
    <w:link w:val="20"/>
    <w:uiPriority w:val="9"/>
    <w:qFormat/>
    <w:rsid w:val="00A96CF7"/>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pPr>
    <w:rPr>
      <w:rFonts w:ascii="Times New Roman" w:eastAsia="Times New Roman" w:hAnsi="Times New Roman" w:cs="Times New Roman"/>
      <w:caps/>
      <w:spacing w:val="15"/>
      <w:lang w:eastAsia="ru-RU"/>
    </w:rPr>
  </w:style>
  <w:style w:type="paragraph" w:styleId="3">
    <w:name w:val="heading 3"/>
    <w:basedOn w:val="a"/>
    <w:next w:val="a"/>
    <w:link w:val="30"/>
    <w:uiPriority w:val="9"/>
    <w:qFormat/>
    <w:rsid w:val="00A96CF7"/>
    <w:pPr>
      <w:pBdr>
        <w:top w:val="single" w:sz="6" w:space="2" w:color="4F81BD"/>
        <w:left w:val="single" w:sz="6" w:space="2" w:color="4F81BD"/>
      </w:pBdr>
      <w:spacing w:before="300" w:after="0" w:line="240" w:lineRule="auto"/>
      <w:outlineLvl w:val="2"/>
    </w:pPr>
    <w:rPr>
      <w:rFonts w:ascii="Times New Roman" w:eastAsia="Times New Roman" w:hAnsi="Times New Roman" w:cs="Times New Roman"/>
      <w:caps/>
      <w:color w:val="243F60"/>
      <w:spacing w:val="15"/>
      <w:lang w:eastAsia="ru-RU"/>
    </w:rPr>
  </w:style>
  <w:style w:type="paragraph" w:styleId="4">
    <w:name w:val="heading 4"/>
    <w:basedOn w:val="a"/>
    <w:next w:val="a"/>
    <w:link w:val="40"/>
    <w:uiPriority w:val="9"/>
    <w:qFormat/>
    <w:rsid w:val="00A96CF7"/>
    <w:pPr>
      <w:pBdr>
        <w:top w:val="dotted" w:sz="6" w:space="2" w:color="4F81BD"/>
        <w:left w:val="dotted" w:sz="6" w:space="2" w:color="4F81BD"/>
      </w:pBdr>
      <w:spacing w:before="300" w:after="0" w:line="240" w:lineRule="auto"/>
      <w:outlineLvl w:val="3"/>
    </w:pPr>
    <w:rPr>
      <w:rFonts w:ascii="Times New Roman" w:eastAsia="Times New Roman" w:hAnsi="Times New Roman" w:cs="Times New Roman"/>
      <w:caps/>
      <w:color w:val="365F91"/>
      <w:spacing w:val="10"/>
      <w:lang w:eastAsia="ru-RU"/>
    </w:rPr>
  </w:style>
  <w:style w:type="paragraph" w:styleId="5">
    <w:name w:val="heading 5"/>
    <w:basedOn w:val="a"/>
    <w:next w:val="a"/>
    <w:link w:val="50"/>
    <w:uiPriority w:val="9"/>
    <w:qFormat/>
    <w:rsid w:val="00A96CF7"/>
    <w:pPr>
      <w:pBdr>
        <w:bottom w:val="single" w:sz="6" w:space="1" w:color="4F81BD"/>
      </w:pBdr>
      <w:spacing w:before="300" w:after="0" w:line="240" w:lineRule="auto"/>
      <w:outlineLvl w:val="4"/>
    </w:pPr>
    <w:rPr>
      <w:rFonts w:ascii="Times New Roman" w:eastAsia="Times New Roman" w:hAnsi="Times New Roman" w:cs="Times New Roman"/>
      <w:caps/>
      <w:color w:val="365F91"/>
      <w:spacing w:val="10"/>
      <w:lang w:eastAsia="ru-RU"/>
    </w:rPr>
  </w:style>
  <w:style w:type="paragraph" w:styleId="6">
    <w:name w:val="heading 6"/>
    <w:basedOn w:val="a"/>
    <w:next w:val="a"/>
    <w:link w:val="60"/>
    <w:uiPriority w:val="9"/>
    <w:qFormat/>
    <w:rsid w:val="00A96CF7"/>
    <w:pPr>
      <w:pBdr>
        <w:bottom w:val="dotted" w:sz="6" w:space="1" w:color="4F81BD"/>
      </w:pBdr>
      <w:spacing w:before="300" w:after="0" w:line="240" w:lineRule="auto"/>
      <w:outlineLvl w:val="5"/>
    </w:pPr>
    <w:rPr>
      <w:rFonts w:ascii="Times New Roman" w:eastAsia="Times New Roman" w:hAnsi="Times New Roman" w:cs="Times New Roman"/>
      <w:caps/>
      <w:color w:val="365F91"/>
      <w:spacing w:val="10"/>
      <w:lang w:eastAsia="ru-RU"/>
    </w:rPr>
  </w:style>
  <w:style w:type="paragraph" w:styleId="7">
    <w:name w:val="heading 7"/>
    <w:basedOn w:val="a"/>
    <w:next w:val="a"/>
    <w:link w:val="70"/>
    <w:uiPriority w:val="9"/>
    <w:qFormat/>
    <w:rsid w:val="00A96CF7"/>
    <w:pPr>
      <w:spacing w:before="300" w:after="0" w:line="240" w:lineRule="auto"/>
      <w:outlineLvl w:val="6"/>
    </w:pPr>
    <w:rPr>
      <w:rFonts w:ascii="Times New Roman" w:eastAsia="Times New Roman" w:hAnsi="Times New Roman" w:cs="Times New Roman"/>
      <w:caps/>
      <w:color w:val="365F91"/>
      <w:spacing w:val="10"/>
      <w:lang w:eastAsia="ru-RU"/>
    </w:rPr>
  </w:style>
  <w:style w:type="paragraph" w:styleId="8">
    <w:name w:val="heading 8"/>
    <w:basedOn w:val="a"/>
    <w:next w:val="a"/>
    <w:link w:val="80"/>
    <w:uiPriority w:val="9"/>
    <w:qFormat/>
    <w:rsid w:val="00A96CF7"/>
    <w:pPr>
      <w:spacing w:before="300" w:after="0" w:line="240" w:lineRule="auto"/>
      <w:outlineLvl w:val="7"/>
    </w:pPr>
    <w:rPr>
      <w:rFonts w:ascii="Times New Roman" w:eastAsia="Times New Roman" w:hAnsi="Times New Roman" w:cs="Times New Roman"/>
      <w:caps/>
      <w:spacing w:val="10"/>
      <w:sz w:val="18"/>
      <w:szCs w:val="18"/>
      <w:lang w:eastAsia="ru-RU"/>
    </w:rPr>
  </w:style>
  <w:style w:type="paragraph" w:styleId="9">
    <w:name w:val="heading 9"/>
    <w:basedOn w:val="a"/>
    <w:next w:val="a"/>
    <w:link w:val="90"/>
    <w:uiPriority w:val="9"/>
    <w:qFormat/>
    <w:rsid w:val="00A96CF7"/>
    <w:pPr>
      <w:spacing w:before="300" w:after="0" w:line="240" w:lineRule="auto"/>
      <w:outlineLvl w:val="8"/>
    </w:pPr>
    <w:rPr>
      <w:rFonts w:ascii="Times New Roman" w:eastAsia="Times New Roman" w:hAnsi="Times New Roman" w:cs="Times New Roman"/>
      <w:i/>
      <w:caps/>
      <w:spacing w:val="1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CF7"/>
    <w:rPr>
      <w:rFonts w:ascii="Times New Roman" w:eastAsia="Times New Roman" w:hAnsi="Times New Roman" w:cs="Times New Roman"/>
      <w:b/>
      <w:bCs/>
      <w:caps/>
      <w:color w:val="FFFFFF"/>
      <w:spacing w:val="15"/>
      <w:shd w:val="clear" w:color="auto" w:fill="4F81BD"/>
      <w:lang w:eastAsia="ru-RU"/>
    </w:rPr>
  </w:style>
  <w:style w:type="character" w:customStyle="1" w:styleId="20">
    <w:name w:val="Заголовок 2 Знак"/>
    <w:basedOn w:val="a0"/>
    <w:link w:val="2"/>
    <w:uiPriority w:val="9"/>
    <w:rsid w:val="00A96CF7"/>
    <w:rPr>
      <w:rFonts w:ascii="Times New Roman" w:eastAsia="Times New Roman" w:hAnsi="Times New Roman" w:cs="Times New Roman"/>
      <w:caps/>
      <w:spacing w:val="15"/>
      <w:shd w:val="clear" w:color="auto" w:fill="DBE5F1"/>
      <w:lang w:eastAsia="ru-RU"/>
    </w:rPr>
  </w:style>
  <w:style w:type="character" w:customStyle="1" w:styleId="30">
    <w:name w:val="Заголовок 3 Знак"/>
    <w:basedOn w:val="a0"/>
    <w:link w:val="3"/>
    <w:uiPriority w:val="9"/>
    <w:rsid w:val="00A96CF7"/>
    <w:rPr>
      <w:rFonts w:ascii="Times New Roman" w:eastAsia="Times New Roman" w:hAnsi="Times New Roman" w:cs="Times New Roman"/>
      <w:caps/>
      <w:color w:val="243F60"/>
      <w:spacing w:val="15"/>
      <w:lang w:eastAsia="ru-RU"/>
    </w:rPr>
  </w:style>
  <w:style w:type="character" w:customStyle="1" w:styleId="40">
    <w:name w:val="Заголовок 4 Знак"/>
    <w:basedOn w:val="a0"/>
    <w:link w:val="4"/>
    <w:uiPriority w:val="9"/>
    <w:rsid w:val="00A96CF7"/>
    <w:rPr>
      <w:rFonts w:ascii="Times New Roman" w:eastAsia="Times New Roman" w:hAnsi="Times New Roman" w:cs="Times New Roman"/>
      <w:caps/>
      <w:color w:val="365F91"/>
      <w:spacing w:val="10"/>
      <w:lang w:eastAsia="ru-RU"/>
    </w:rPr>
  </w:style>
  <w:style w:type="character" w:customStyle="1" w:styleId="50">
    <w:name w:val="Заголовок 5 Знак"/>
    <w:basedOn w:val="a0"/>
    <w:link w:val="5"/>
    <w:uiPriority w:val="9"/>
    <w:rsid w:val="00A96CF7"/>
    <w:rPr>
      <w:rFonts w:ascii="Times New Roman" w:eastAsia="Times New Roman" w:hAnsi="Times New Roman" w:cs="Times New Roman"/>
      <w:caps/>
      <w:color w:val="365F91"/>
      <w:spacing w:val="10"/>
      <w:lang w:eastAsia="ru-RU"/>
    </w:rPr>
  </w:style>
  <w:style w:type="character" w:customStyle="1" w:styleId="60">
    <w:name w:val="Заголовок 6 Знак"/>
    <w:basedOn w:val="a0"/>
    <w:link w:val="6"/>
    <w:uiPriority w:val="9"/>
    <w:rsid w:val="00A96CF7"/>
    <w:rPr>
      <w:rFonts w:ascii="Times New Roman" w:eastAsia="Times New Roman" w:hAnsi="Times New Roman" w:cs="Times New Roman"/>
      <w:caps/>
      <w:color w:val="365F91"/>
      <w:spacing w:val="10"/>
      <w:lang w:eastAsia="ru-RU"/>
    </w:rPr>
  </w:style>
  <w:style w:type="character" w:customStyle="1" w:styleId="70">
    <w:name w:val="Заголовок 7 Знак"/>
    <w:basedOn w:val="a0"/>
    <w:link w:val="7"/>
    <w:uiPriority w:val="9"/>
    <w:rsid w:val="00A96CF7"/>
    <w:rPr>
      <w:rFonts w:ascii="Times New Roman" w:eastAsia="Times New Roman" w:hAnsi="Times New Roman" w:cs="Times New Roman"/>
      <w:caps/>
      <w:color w:val="365F91"/>
      <w:spacing w:val="10"/>
      <w:lang w:eastAsia="ru-RU"/>
    </w:rPr>
  </w:style>
  <w:style w:type="character" w:customStyle="1" w:styleId="80">
    <w:name w:val="Заголовок 8 Знак"/>
    <w:basedOn w:val="a0"/>
    <w:link w:val="8"/>
    <w:uiPriority w:val="9"/>
    <w:rsid w:val="00A96CF7"/>
    <w:rPr>
      <w:rFonts w:ascii="Times New Roman" w:eastAsia="Times New Roman" w:hAnsi="Times New Roman" w:cs="Times New Roman"/>
      <w:caps/>
      <w:spacing w:val="10"/>
      <w:sz w:val="18"/>
      <w:szCs w:val="18"/>
      <w:lang w:eastAsia="ru-RU"/>
    </w:rPr>
  </w:style>
  <w:style w:type="character" w:customStyle="1" w:styleId="90">
    <w:name w:val="Заголовок 9 Знак"/>
    <w:basedOn w:val="a0"/>
    <w:link w:val="9"/>
    <w:uiPriority w:val="9"/>
    <w:rsid w:val="00A96CF7"/>
    <w:rPr>
      <w:rFonts w:ascii="Times New Roman" w:eastAsia="Times New Roman" w:hAnsi="Times New Roman" w:cs="Times New Roman"/>
      <w:i/>
      <w:caps/>
      <w:spacing w:val="10"/>
      <w:sz w:val="18"/>
      <w:szCs w:val="18"/>
      <w:lang w:eastAsia="ru-RU"/>
    </w:rPr>
  </w:style>
  <w:style w:type="numbering" w:customStyle="1" w:styleId="11">
    <w:name w:val="Нет списка1"/>
    <w:next w:val="a2"/>
    <w:uiPriority w:val="99"/>
    <w:semiHidden/>
    <w:unhideWhenUsed/>
    <w:rsid w:val="00A96CF7"/>
  </w:style>
  <w:style w:type="paragraph" w:styleId="a3">
    <w:name w:val="Title"/>
    <w:basedOn w:val="a"/>
    <w:next w:val="a"/>
    <w:link w:val="a4"/>
    <w:uiPriority w:val="10"/>
    <w:qFormat/>
    <w:rsid w:val="00A96CF7"/>
    <w:pPr>
      <w:spacing w:before="720" w:after="0" w:line="240" w:lineRule="auto"/>
    </w:pPr>
    <w:rPr>
      <w:rFonts w:ascii="Times New Roman" w:eastAsia="Times New Roman" w:hAnsi="Times New Roman" w:cs="Times New Roman"/>
      <w:caps/>
      <w:color w:val="4F81BD"/>
      <w:spacing w:val="10"/>
      <w:kern w:val="28"/>
      <w:sz w:val="52"/>
      <w:szCs w:val="52"/>
      <w:lang w:eastAsia="ru-RU"/>
    </w:rPr>
  </w:style>
  <w:style w:type="character" w:customStyle="1" w:styleId="a4">
    <w:name w:val="Название Знак"/>
    <w:basedOn w:val="a0"/>
    <w:link w:val="a3"/>
    <w:uiPriority w:val="10"/>
    <w:rsid w:val="00A96CF7"/>
    <w:rPr>
      <w:rFonts w:ascii="Times New Roman" w:eastAsia="Times New Roman" w:hAnsi="Times New Roman" w:cs="Times New Roman"/>
      <w:caps/>
      <w:color w:val="4F81BD"/>
      <w:spacing w:val="10"/>
      <w:kern w:val="28"/>
      <w:sz w:val="52"/>
      <w:szCs w:val="52"/>
      <w:lang w:eastAsia="ru-RU"/>
    </w:rPr>
  </w:style>
  <w:style w:type="paragraph" w:styleId="a5">
    <w:name w:val="Subtitle"/>
    <w:basedOn w:val="a"/>
    <w:next w:val="a"/>
    <w:link w:val="a6"/>
    <w:uiPriority w:val="11"/>
    <w:qFormat/>
    <w:rsid w:val="00A96CF7"/>
    <w:pPr>
      <w:spacing w:after="1000" w:line="240" w:lineRule="auto"/>
    </w:pPr>
    <w:rPr>
      <w:rFonts w:ascii="Times New Roman" w:eastAsia="Times New Roman" w:hAnsi="Times New Roman" w:cs="Times New Roman"/>
      <w:caps/>
      <w:color w:val="595959"/>
      <w:spacing w:val="10"/>
      <w:sz w:val="24"/>
      <w:szCs w:val="24"/>
      <w:lang w:eastAsia="ru-RU"/>
    </w:rPr>
  </w:style>
  <w:style w:type="character" w:customStyle="1" w:styleId="a6">
    <w:name w:val="Подзаголовок Знак"/>
    <w:basedOn w:val="a0"/>
    <w:link w:val="a5"/>
    <w:uiPriority w:val="11"/>
    <w:rsid w:val="00A96CF7"/>
    <w:rPr>
      <w:rFonts w:ascii="Times New Roman" w:eastAsia="Times New Roman" w:hAnsi="Times New Roman" w:cs="Times New Roman"/>
      <w:caps/>
      <w:color w:val="595959"/>
      <w:spacing w:val="10"/>
      <w:sz w:val="24"/>
      <w:szCs w:val="24"/>
      <w:lang w:eastAsia="ru-RU"/>
    </w:rPr>
  </w:style>
  <w:style w:type="character" w:styleId="a7">
    <w:name w:val="Strong"/>
    <w:uiPriority w:val="22"/>
    <w:qFormat/>
    <w:rsid w:val="00A96CF7"/>
    <w:rPr>
      <w:b/>
      <w:bCs/>
    </w:rPr>
  </w:style>
  <w:style w:type="character" w:styleId="a8">
    <w:name w:val="Emphasis"/>
    <w:uiPriority w:val="20"/>
    <w:qFormat/>
    <w:rsid w:val="00A96CF7"/>
    <w:rPr>
      <w:caps/>
      <w:color w:val="243F60"/>
      <w:spacing w:val="5"/>
    </w:rPr>
  </w:style>
  <w:style w:type="paragraph" w:styleId="a9">
    <w:name w:val="No Spacing"/>
    <w:basedOn w:val="a"/>
    <w:link w:val="aa"/>
    <w:uiPriority w:val="1"/>
    <w:qFormat/>
    <w:rsid w:val="00A96CF7"/>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A96CF7"/>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Quote"/>
    <w:basedOn w:val="a"/>
    <w:next w:val="a"/>
    <w:link w:val="22"/>
    <w:uiPriority w:val="29"/>
    <w:qFormat/>
    <w:rsid w:val="00A96CF7"/>
    <w:pPr>
      <w:spacing w:after="0" w:line="240" w:lineRule="auto"/>
    </w:pPr>
    <w:rPr>
      <w:rFonts w:ascii="Times New Roman" w:eastAsia="Times New Roman" w:hAnsi="Times New Roman" w:cs="Times New Roman"/>
      <w:i/>
      <w:iCs/>
      <w:sz w:val="20"/>
      <w:szCs w:val="20"/>
      <w:lang w:eastAsia="ru-RU"/>
    </w:rPr>
  </w:style>
  <w:style w:type="character" w:customStyle="1" w:styleId="22">
    <w:name w:val="Цитата 2 Знак"/>
    <w:basedOn w:val="a0"/>
    <w:link w:val="21"/>
    <w:uiPriority w:val="29"/>
    <w:rsid w:val="00A96CF7"/>
    <w:rPr>
      <w:rFonts w:ascii="Times New Roman" w:eastAsia="Times New Roman" w:hAnsi="Times New Roman" w:cs="Times New Roman"/>
      <w:i/>
      <w:iCs/>
      <w:sz w:val="20"/>
      <w:szCs w:val="20"/>
      <w:lang w:eastAsia="ru-RU"/>
    </w:rPr>
  </w:style>
  <w:style w:type="paragraph" w:styleId="ac">
    <w:name w:val="Intense Quote"/>
    <w:basedOn w:val="a"/>
    <w:next w:val="a"/>
    <w:link w:val="ad"/>
    <w:uiPriority w:val="30"/>
    <w:qFormat/>
    <w:rsid w:val="00A96CF7"/>
    <w:pPr>
      <w:pBdr>
        <w:top w:val="single" w:sz="4" w:space="10" w:color="4F81BD"/>
        <w:left w:val="single" w:sz="4" w:space="10" w:color="4F81BD"/>
      </w:pBdr>
      <w:spacing w:after="0" w:line="240" w:lineRule="auto"/>
      <w:ind w:left="1296" w:right="1152"/>
      <w:jc w:val="both"/>
    </w:pPr>
    <w:rPr>
      <w:rFonts w:ascii="Times New Roman" w:eastAsia="Times New Roman" w:hAnsi="Times New Roman" w:cs="Times New Roman"/>
      <w:i/>
      <w:iCs/>
      <w:color w:val="4F81BD"/>
      <w:sz w:val="20"/>
      <w:szCs w:val="20"/>
      <w:lang w:eastAsia="ru-RU"/>
    </w:rPr>
  </w:style>
  <w:style w:type="character" w:customStyle="1" w:styleId="ad">
    <w:name w:val="Выделенная цитата Знак"/>
    <w:basedOn w:val="a0"/>
    <w:link w:val="ac"/>
    <w:uiPriority w:val="30"/>
    <w:rsid w:val="00A96CF7"/>
    <w:rPr>
      <w:rFonts w:ascii="Times New Roman" w:eastAsia="Times New Roman" w:hAnsi="Times New Roman" w:cs="Times New Roman"/>
      <w:i/>
      <w:iCs/>
      <w:color w:val="4F81BD"/>
      <w:sz w:val="20"/>
      <w:szCs w:val="20"/>
      <w:lang w:eastAsia="ru-RU"/>
    </w:rPr>
  </w:style>
  <w:style w:type="character" w:styleId="ae">
    <w:name w:val="Subtle Emphasis"/>
    <w:uiPriority w:val="19"/>
    <w:qFormat/>
    <w:rsid w:val="00A96CF7"/>
    <w:rPr>
      <w:i/>
      <w:iCs/>
      <w:color w:val="243F60"/>
    </w:rPr>
  </w:style>
  <w:style w:type="character" w:styleId="af">
    <w:name w:val="Intense Emphasis"/>
    <w:uiPriority w:val="21"/>
    <w:qFormat/>
    <w:rsid w:val="00A96CF7"/>
    <w:rPr>
      <w:b/>
      <w:bCs/>
      <w:caps/>
      <w:color w:val="243F60"/>
      <w:spacing w:val="10"/>
    </w:rPr>
  </w:style>
  <w:style w:type="character" w:styleId="af0">
    <w:name w:val="Subtle Reference"/>
    <w:uiPriority w:val="31"/>
    <w:qFormat/>
    <w:rsid w:val="00A96CF7"/>
    <w:rPr>
      <w:b/>
      <w:bCs/>
      <w:color w:val="4F81BD"/>
    </w:rPr>
  </w:style>
  <w:style w:type="character" w:styleId="af1">
    <w:name w:val="Intense Reference"/>
    <w:uiPriority w:val="32"/>
    <w:qFormat/>
    <w:rsid w:val="00A96CF7"/>
    <w:rPr>
      <w:b/>
      <w:bCs/>
      <w:i/>
      <w:iCs/>
      <w:caps/>
      <w:color w:val="4F81BD"/>
    </w:rPr>
  </w:style>
  <w:style w:type="character" w:styleId="af2">
    <w:name w:val="Book Title"/>
    <w:uiPriority w:val="33"/>
    <w:qFormat/>
    <w:rsid w:val="00A96CF7"/>
    <w:rPr>
      <w:b/>
      <w:bCs/>
      <w:i/>
      <w:iCs/>
      <w:spacing w:val="9"/>
    </w:rPr>
  </w:style>
  <w:style w:type="paragraph" w:styleId="af3">
    <w:name w:val="TOC Heading"/>
    <w:basedOn w:val="1"/>
    <w:next w:val="a"/>
    <w:uiPriority w:val="39"/>
    <w:qFormat/>
    <w:rsid w:val="00A96CF7"/>
    <w:pPr>
      <w:outlineLvl w:val="9"/>
    </w:pPr>
  </w:style>
  <w:style w:type="paragraph" w:styleId="af4">
    <w:name w:val="caption"/>
    <w:basedOn w:val="a"/>
    <w:next w:val="a"/>
    <w:uiPriority w:val="35"/>
    <w:qFormat/>
    <w:rsid w:val="00A96CF7"/>
    <w:pPr>
      <w:spacing w:after="0" w:line="240" w:lineRule="auto"/>
    </w:pPr>
    <w:rPr>
      <w:rFonts w:ascii="Times New Roman" w:eastAsia="Times New Roman" w:hAnsi="Times New Roman" w:cs="Times New Roman"/>
      <w:b/>
      <w:bCs/>
      <w:color w:val="365F91"/>
      <w:sz w:val="16"/>
      <w:szCs w:val="16"/>
      <w:lang w:eastAsia="ru-RU"/>
    </w:rPr>
  </w:style>
  <w:style w:type="character" w:customStyle="1" w:styleId="aa">
    <w:name w:val="Без интервала Знак"/>
    <w:basedOn w:val="a0"/>
    <w:link w:val="a9"/>
    <w:uiPriority w:val="1"/>
    <w:rsid w:val="00A96CF7"/>
    <w:rPr>
      <w:rFonts w:ascii="Times New Roman" w:eastAsia="Times New Roman" w:hAnsi="Times New Roman" w:cs="Times New Roman"/>
      <w:sz w:val="20"/>
      <w:szCs w:val="20"/>
      <w:lang w:eastAsia="ru-RU"/>
    </w:rPr>
  </w:style>
  <w:style w:type="paragraph" w:customStyle="1" w:styleId="ConsPlusCell">
    <w:name w:val="ConsPlusCell"/>
    <w:rsid w:val="00A96C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96C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6C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0Абзац Знак"/>
    <w:link w:val="00"/>
    <w:locked/>
    <w:rsid w:val="00A96CF7"/>
    <w:rPr>
      <w:color w:val="000000"/>
      <w:sz w:val="28"/>
      <w:szCs w:val="28"/>
    </w:rPr>
  </w:style>
  <w:style w:type="paragraph" w:customStyle="1" w:styleId="00">
    <w:name w:val="0Абзац"/>
    <w:basedOn w:val="af5"/>
    <w:link w:val="0"/>
    <w:qFormat/>
    <w:rsid w:val="00A96CF7"/>
    <w:pPr>
      <w:spacing w:after="120"/>
      <w:ind w:firstLine="709"/>
      <w:jc w:val="both"/>
    </w:pPr>
    <w:rPr>
      <w:rFonts w:asciiTheme="minorHAnsi" w:eastAsiaTheme="minorHAnsi" w:hAnsiTheme="minorHAnsi" w:cstheme="minorBidi"/>
      <w:color w:val="000000"/>
      <w:sz w:val="28"/>
      <w:szCs w:val="28"/>
      <w:lang w:eastAsia="en-US"/>
    </w:rPr>
  </w:style>
  <w:style w:type="paragraph" w:styleId="af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1"/>
    <w:unhideWhenUsed/>
    <w:qFormat/>
    <w:rsid w:val="00A96CF7"/>
    <w:pPr>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A96CF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Default">
    <w:name w:val="Default"/>
    <w:rsid w:val="00A96C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7">
    <w:name w:val="Table Grid"/>
    <w:basedOn w:val="a1"/>
    <w:rsid w:val="00A96C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A96CF7"/>
    <w:rPr>
      <w:color w:val="0000FF"/>
      <w:u w:val="single"/>
    </w:rPr>
  </w:style>
  <w:style w:type="paragraph" w:customStyle="1" w:styleId="ConsPlusTitle">
    <w:name w:val="ConsPlusTitle"/>
    <w:uiPriority w:val="99"/>
    <w:rsid w:val="00A96C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Indent 2"/>
    <w:basedOn w:val="a"/>
    <w:link w:val="24"/>
    <w:rsid w:val="00A96CF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96CF7"/>
    <w:rPr>
      <w:rFonts w:ascii="Times New Roman" w:eastAsia="Times New Roman" w:hAnsi="Times New Roman" w:cs="Times New Roman"/>
      <w:sz w:val="24"/>
      <w:szCs w:val="24"/>
      <w:lang w:eastAsia="ru-RU"/>
    </w:rPr>
  </w:style>
  <w:style w:type="character" w:customStyle="1" w:styleId="af9">
    <w:name w:val="для ГП Знак"/>
    <w:link w:val="afa"/>
    <w:locked/>
    <w:rsid w:val="00A96CF7"/>
    <w:rPr>
      <w:rFonts w:cs="Calibri"/>
      <w:b/>
      <w:sz w:val="28"/>
    </w:rPr>
  </w:style>
  <w:style w:type="paragraph" w:customStyle="1" w:styleId="afa">
    <w:name w:val="для ГП"/>
    <w:basedOn w:val="a9"/>
    <w:link w:val="af9"/>
    <w:qFormat/>
    <w:rsid w:val="00A96CF7"/>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A96CF7"/>
    <w:rPr>
      <w:rFonts w:ascii="Times New Roman" w:hAnsi="Times New Roman" w:cs="Times New Roman" w:hint="default"/>
      <w:b/>
      <w:bCs/>
      <w:i/>
      <w:iCs/>
      <w:sz w:val="26"/>
      <w:szCs w:val="26"/>
    </w:rPr>
  </w:style>
  <w:style w:type="paragraph" w:customStyle="1" w:styleId="Style16">
    <w:name w:val="Style16"/>
    <w:basedOn w:val="a"/>
    <w:uiPriority w:val="99"/>
    <w:qFormat/>
    <w:rsid w:val="00A96CF7"/>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A96C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Balloon Text"/>
    <w:basedOn w:val="a"/>
    <w:link w:val="afc"/>
    <w:uiPriority w:val="99"/>
    <w:semiHidden/>
    <w:unhideWhenUsed/>
    <w:rsid w:val="00A96CF7"/>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A96C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6CF7"/>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ascii="Times New Roman" w:eastAsia="Times New Roman" w:hAnsi="Times New Roman" w:cs="Times New Roman"/>
      <w:b/>
      <w:bCs/>
      <w:caps/>
      <w:color w:val="FFFFFF"/>
      <w:spacing w:val="15"/>
      <w:lang w:eastAsia="ru-RU"/>
    </w:rPr>
  </w:style>
  <w:style w:type="paragraph" w:styleId="2">
    <w:name w:val="heading 2"/>
    <w:basedOn w:val="a"/>
    <w:next w:val="a"/>
    <w:link w:val="20"/>
    <w:uiPriority w:val="9"/>
    <w:qFormat/>
    <w:rsid w:val="00A96CF7"/>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pPr>
    <w:rPr>
      <w:rFonts w:ascii="Times New Roman" w:eastAsia="Times New Roman" w:hAnsi="Times New Roman" w:cs="Times New Roman"/>
      <w:caps/>
      <w:spacing w:val="15"/>
      <w:lang w:eastAsia="ru-RU"/>
    </w:rPr>
  </w:style>
  <w:style w:type="paragraph" w:styleId="3">
    <w:name w:val="heading 3"/>
    <w:basedOn w:val="a"/>
    <w:next w:val="a"/>
    <w:link w:val="30"/>
    <w:uiPriority w:val="9"/>
    <w:qFormat/>
    <w:rsid w:val="00A96CF7"/>
    <w:pPr>
      <w:pBdr>
        <w:top w:val="single" w:sz="6" w:space="2" w:color="4F81BD"/>
        <w:left w:val="single" w:sz="6" w:space="2" w:color="4F81BD"/>
      </w:pBdr>
      <w:spacing w:before="300" w:after="0" w:line="240" w:lineRule="auto"/>
      <w:outlineLvl w:val="2"/>
    </w:pPr>
    <w:rPr>
      <w:rFonts w:ascii="Times New Roman" w:eastAsia="Times New Roman" w:hAnsi="Times New Roman" w:cs="Times New Roman"/>
      <w:caps/>
      <w:color w:val="243F60"/>
      <w:spacing w:val="15"/>
      <w:lang w:eastAsia="ru-RU"/>
    </w:rPr>
  </w:style>
  <w:style w:type="paragraph" w:styleId="4">
    <w:name w:val="heading 4"/>
    <w:basedOn w:val="a"/>
    <w:next w:val="a"/>
    <w:link w:val="40"/>
    <w:uiPriority w:val="9"/>
    <w:qFormat/>
    <w:rsid w:val="00A96CF7"/>
    <w:pPr>
      <w:pBdr>
        <w:top w:val="dotted" w:sz="6" w:space="2" w:color="4F81BD"/>
        <w:left w:val="dotted" w:sz="6" w:space="2" w:color="4F81BD"/>
      </w:pBdr>
      <w:spacing w:before="300" w:after="0" w:line="240" w:lineRule="auto"/>
      <w:outlineLvl w:val="3"/>
    </w:pPr>
    <w:rPr>
      <w:rFonts w:ascii="Times New Roman" w:eastAsia="Times New Roman" w:hAnsi="Times New Roman" w:cs="Times New Roman"/>
      <w:caps/>
      <w:color w:val="365F91"/>
      <w:spacing w:val="10"/>
      <w:lang w:eastAsia="ru-RU"/>
    </w:rPr>
  </w:style>
  <w:style w:type="paragraph" w:styleId="5">
    <w:name w:val="heading 5"/>
    <w:basedOn w:val="a"/>
    <w:next w:val="a"/>
    <w:link w:val="50"/>
    <w:uiPriority w:val="9"/>
    <w:qFormat/>
    <w:rsid w:val="00A96CF7"/>
    <w:pPr>
      <w:pBdr>
        <w:bottom w:val="single" w:sz="6" w:space="1" w:color="4F81BD"/>
      </w:pBdr>
      <w:spacing w:before="300" w:after="0" w:line="240" w:lineRule="auto"/>
      <w:outlineLvl w:val="4"/>
    </w:pPr>
    <w:rPr>
      <w:rFonts w:ascii="Times New Roman" w:eastAsia="Times New Roman" w:hAnsi="Times New Roman" w:cs="Times New Roman"/>
      <w:caps/>
      <w:color w:val="365F91"/>
      <w:spacing w:val="10"/>
      <w:lang w:eastAsia="ru-RU"/>
    </w:rPr>
  </w:style>
  <w:style w:type="paragraph" w:styleId="6">
    <w:name w:val="heading 6"/>
    <w:basedOn w:val="a"/>
    <w:next w:val="a"/>
    <w:link w:val="60"/>
    <w:uiPriority w:val="9"/>
    <w:qFormat/>
    <w:rsid w:val="00A96CF7"/>
    <w:pPr>
      <w:pBdr>
        <w:bottom w:val="dotted" w:sz="6" w:space="1" w:color="4F81BD"/>
      </w:pBdr>
      <w:spacing w:before="300" w:after="0" w:line="240" w:lineRule="auto"/>
      <w:outlineLvl w:val="5"/>
    </w:pPr>
    <w:rPr>
      <w:rFonts w:ascii="Times New Roman" w:eastAsia="Times New Roman" w:hAnsi="Times New Roman" w:cs="Times New Roman"/>
      <w:caps/>
      <w:color w:val="365F91"/>
      <w:spacing w:val="10"/>
      <w:lang w:eastAsia="ru-RU"/>
    </w:rPr>
  </w:style>
  <w:style w:type="paragraph" w:styleId="7">
    <w:name w:val="heading 7"/>
    <w:basedOn w:val="a"/>
    <w:next w:val="a"/>
    <w:link w:val="70"/>
    <w:uiPriority w:val="9"/>
    <w:qFormat/>
    <w:rsid w:val="00A96CF7"/>
    <w:pPr>
      <w:spacing w:before="300" w:after="0" w:line="240" w:lineRule="auto"/>
      <w:outlineLvl w:val="6"/>
    </w:pPr>
    <w:rPr>
      <w:rFonts w:ascii="Times New Roman" w:eastAsia="Times New Roman" w:hAnsi="Times New Roman" w:cs="Times New Roman"/>
      <w:caps/>
      <w:color w:val="365F91"/>
      <w:spacing w:val="10"/>
      <w:lang w:eastAsia="ru-RU"/>
    </w:rPr>
  </w:style>
  <w:style w:type="paragraph" w:styleId="8">
    <w:name w:val="heading 8"/>
    <w:basedOn w:val="a"/>
    <w:next w:val="a"/>
    <w:link w:val="80"/>
    <w:uiPriority w:val="9"/>
    <w:qFormat/>
    <w:rsid w:val="00A96CF7"/>
    <w:pPr>
      <w:spacing w:before="300" w:after="0" w:line="240" w:lineRule="auto"/>
      <w:outlineLvl w:val="7"/>
    </w:pPr>
    <w:rPr>
      <w:rFonts w:ascii="Times New Roman" w:eastAsia="Times New Roman" w:hAnsi="Times New Roman" w:cs="Times New Roman"/>
      <w:caps/>
      <w:spacing w:val="10"/>
      <w:sz w:val="18"/>
      <w:szCs w:val="18"/>
      <w:lang w:eastAsia="ru-RU"/>
    </w:rPr>
  </w:style>
  <w:style w:type="paragraph" w:styleId="9">
    <w:name w:val="heading 9"/>
    <w:basedOn w:val="a"/>
    <w:next w:val="a"/>
    <w:link w:val="90"/>
    <w:uiPriority w:val="9"/>
    <w:qFormat/>
    <w:rsid w:val="00A96CF7"/>
    <w:pPr>
      <w:spacing w:before="300" w:after="0" w:line="240" w:lineRule="auto"/>
      <w:outlineLvl w:val="8"/>
    </w:pPr>
    <w:rPr>
      <w:rFonts w:ascii="Times New Roman" w:eastAsia="Times New Roman" w:hAnsi="Times New Roman" w:cs="Times New Roman"/>
      <w:i/>
      <w:caps/>
      <w:spacing w:val="1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CF7"/>
    <w:rPr>
      <w:rFonts w:ascii="Times New Roman" w:eastAsia="Times New Roman" w:hAnsi="Times New Roman" w:cs="Times New Roman"/>
      <w:b/>
      <w:bCs/>
      <w:caps/>
      <w:color w:val="FFFFFF"/>
      <w:spacing w:val="15"/>
      <w:shd w:val="clear" w:color="auto" w:fill="4F81BD"/>
      <w:lang w:eastAsia="ru-RU"/>
    </w:rPr>
  </w:style>
  <w:style w:type="character" w:customStyle="1" w:styleId="20">
    <w:name w:val="Заголовок 2 Знак"/>
    <w:basedOn w:val="a0"/>
    <w:link w:val="2"/>
    <w:uiPriority w:val="9"/>
    <w:rsid w:val="00A96CF7"/>
    <w:rPr>
      <w:rFonts w:ascii="Times New Roman" w:eastAsia="Times New Roman" w:hAnsi="Times New Roman" w:cs="Times New Roman"/>
      <w:caps/>
      <w:spacing w:val="15"/>
      <w:shd w:val="clear" w:color="auto" w:fill="DBE5F1"/>
      <w:lang w:eastAsia="ru-RU"/>
    </w:rPr>
  </w:style>
  <w:style w:type="character" w:customStyle="1" w:styleId="30">
    <w:name w:val="Заголовок 3 Знак"/>
    <w:basedOn w:val="a0"/>
    <w:link w:val="3"/>
    <w:uiPriority w:val="9"/>
    <w:rsid w:val="00A96CF7"/>
    <w:rPr>
      <w:rFonts w:ascii="Times New Roman" w:eastAsia="Times New Roman" w:hAnsi="Times New Roman" w:cs="Times New Roman"/>
      <w:caps/>
      <w:color w:val="243F60"/>
      <w:spacing w:val="15"/>
      <w:lang w:eastAsia="ru-RU"/>
    </w:rPr>
  </w:style>
  <w:style w:type="character" w:customStyle="1" w:styleId="40">
    <w:name w:val="Заголовок 4 Знак"/>
    <w:basedOn w:val="a0"/>
    <w:link w:val="4"/>
    <w:uiPriority w:val="9"/>
    <w:rsid w:val="00A96CF7"/>
    <w:rPr>
      <w:rFonts w:ascii="Times New Roman" w:eastAsia="Times New Roman" w:hAnsi="Times New Roman" w:cs="Times New Roman"/>
      <w:caps/>
      <w:color w:val="365F91"/>
      <w:spacing w:val="10"/>
      <w:lang w:eastAsia="ru-RU"/>
    </w:rPr>
  </w:style>
  <w:style w:type="character" w:customStyle="1" w:styleId="50">
    <w:name w:val="Заголовок 5 Знак"/>
    <w:basedOn w:val="a0"/>
    <w:link w:val="5"/>
    <w:uiPriority w:val="9"/>
    <w:rsid w:val="00A96CF7"/>
    <w:rPr>
      <w:rFonts w:ascii="Times New Roman" w:eastAsia="Times New Roman" w:hAnsi="Times New Roman" w:cs="Times New Roman"/>
      <w:caps/>
      <w:color w:val="365F91"/>
      <w:spacing w:val="10"/>
      <w:lang w:eastAsia="ru-RU"/>
    </w:rPr>
  </w:style>
  <w:style w:type="character" w:customStyle="1" w:styleId="60">
    <w:name w:val="Заголовок 6 Знак"/>
    <w:basedOn w:val="a0"/>
    <w:link w:val="6"/>
    <w:uiPriority w:val="9"/>
    <w:rsid w:val="00A96CF7"/>
    <w:rPr>
      <w:rFonts w:ascii="Times New Roman" w:eastAsia="Times New Roman" w:hAnsi="Times New Roman" w:cs="Times New Roman"/>
      <w:caps/>
      <w:color w:val="365F91"/>
      <w:spacing w:val="10"/>
      <w:lang w:eastAsia="ru-RU"/>
    </w:rPr>
  </w:style>
  <w:style w:type="character" w:customStyle="1" w:styleId="70">
    <w:name w:val="Заголовок 7 Знак"/>
    <w:basedOn w:val="a0"/>
    <w:link w:val="7"/>
    <w:uiPriority w:val="9"/>
    <w:rsid w:val="00A96CF7"/>
    <w:rPr>
      <w:rFonts w:ascii="Times New Roman" w:eastAsia="Times New Roman" w:hAnsi="Times New Roman" w:cs="Times New Roman"/>
      <w:caps/>
      <w:color w:val="365F91"/>
      <w:spacing w:val="10"/>
      <w:lang w:eastAsia="ru-RU"/>
    </w:rPr>
  </w:style>
  <w:style w:type="character" w:customStyle="1" w:styleId="80">
    <w:name w:val="Заголовок 8 Знак"/>
    <w:basedOn w:val="a0"/>
    <w:link w:val="8"/>
    <w:uiPriority w:val="9"/>
    <w:rsid w:val="00A96CF7"/>
    <w:rPr>
      <w:rFonts w:ascii="Times New Roman" w:eastAsia="Times New Roman" w:hAnsi="Times New Roman" w:cs="Times New Roman"/>
      <w:caps/>
      <w:spacing w:val="10"/>
      <w:sz w:val="18"/>
      <w:szCs w:val="18"/>
      <w:lang w:eastAsia="ru-RU"/>
    </w:rPr>
  </w:style>
  <w:style w:type="character" w:customStyle="1" w:styleId="90">
    <w:name w:val="Заголовок 9 Знак"/>
    <w:basedOn w:val="a0"/>
    <w:link w:val="9"/>
    <w:uiPriority w:val="9"/>
    <w:rsid w:val="00A96CF7"/>
    <w:rPr>
      <w:rFonts w:ascii="Times New Roman" w:eastAsia="Times New Roman" w:hAnsi="Times New Roman" w:cs="Times New Roman"/>
      <w:i/>
      <w:caps/>
      <w:spacing w:val="10"/>
      <w:sz w:val="18"/>
      <w:szCs w:val="18"/>
      <w:lang w:eastAsia="ru-RU"/>
    </w:rPr>
  </w:style>
  <w:style w:type="numbering" w:customStyle="1" w:styleId="11">
    <w:name w:val="Нет списка1"/>
    <w:next w:val="a2"/>
    <w:uiPriority w:val="99"/>
    <w:semiHidden/>
    <w:unhideWhenUsed/>
    <w:rsid w:val="00A96CF7"/>
  </w:style>
  <w:style w:type="paragraph" w:styleId="a3">
    <w:name w:val="Title"/>
    <w:basedOn w:val="a"/>
    <w:next w:val="a"/>
    <w:link w:val="a4"/>
    <w:uiPriority w:val="10"/>
    <w:qFormat/>
    <w:rsid w:val="00A96CF7"/>
    <w:pPr>
      <w:spacing w:before="720" w:after="0" w:line="240" w:lineRule="auto"/>
    </w:pPr>
    <w:rPr>
      <w:rFonts w:ascii="Times New Roman" w:eastAsia="Times New Roman" w:hAnsi="Times New Roman" w:cs="Times New Roman"/>
      <w:caps/>
      <w:color w:val="4F81BD"/>
      <w:spacing w:val="10"/>
      <w:kern w:val="28"/>
      <w:sz w:val="52"/>
      <w:szCs w:val="52"/>
      <w:lang w:eastAsia="ru-RU"/>
    </w:rPr>
  </w:style>
  <w:style w:type="character" w:customStyle="1" w:styleId="a4">
    <w:name w:val="Название Знак"/>
    <w:basedOn w:val="a0"/>
    <w:link w:val="a3"/>
    <w:uiPriority w:val="10"/>
    <w:rsid w:val="00A96CF7"/>
    <w:rPr>
      <w:rFonts w:ascii="Times New Roman" w:eastAsia="Times New Roman" w:hAnsi="Times New Roman" w:cs="Times New Roman"/>
      <w:caps/>
      <w:color w:val="4F81BD"/>
      <w:spacing w:val="10"/>
      <w:kern w:val="28"/>
      <w:sz w:val="52"/>
      <w:szCs w:val="52"/>
      <w:lang w:eastAsia="ru-RU"/>
    </w:rPr>
  </w:style>
  <w:style w:type="paragraph" w:styleId="a5">
    <w:name w:val="Subtitle"/>
    <w:basedOn w:val="a"/>
    <w:next w:val="a"/>
    <w:link w:val="a6"/>
    <w:uiPriority w:val="11"/>
    <w:qFormat/>
    <w:rsid w:val="00A96CF7"/>
    <w:pPr>
      <w:spacing w:after="1000" w:line="240" w:lineRule="auto"/>
    </w:pPr>
    <w:rPr>
      <w:rFonts w:ascii="Times New Roman" w:eastAsia="Times New Roman" w:hAnsi="Times New Roman" w:cs="Times New Roman"/>
      <w:caps/>
      <w:color w:val="595959"/>
      <w:spacing w:val="10"/>
      <w:sz w:val="24"/>
      <w:szCs w:val="24"/>
      <w:lang w:eastAsia="ru-RU"/>
    </w:rPr>
  </w:style>
  <w:style w:type="character" w:customStyle="1" w:styleId="a6">
    <w:name w:val="Подзаголовок Знак"/>
    <w:basedOn w:val="a0"/>
    <w:link w:val="a5"/>
    <w:uiPriority w:val="11"/>
    <w:rsid w:val="00A96CF7"/>
    <w:rPr>
      <w:rFonts w:ascii="Times New Roman" w:eastAsia="Times New Roman" w:hAnsi="Times New Roman" w:cs="Times New Roman"/>
      <w:caps/>
      <w:color w:val="595959"/>
      <w:spacing w:val="10"/>
      <w:sz w:val="24"/>
      <w:szCs w:val="24"/>
      <w:lang w:eastAsia="ru-RU"/>
    </w:rPr>
  </w:style>
  <w:style w:type="character" w:styleId="a7">
    <w:name w:val="Strong"/>
    <w:uiPriority w:val="22"/>
    <w:qFormat/>
    <w:rsid w:val="00A96CF7"/>
    <w:rPr>
      <w:b/>
      <w:bCs/>
    </w:rPr>
  </w:style>
  <w:style w:type="character" w:styleId="a8">
    <w:name w:val="Emphasis"/>
    <w:uiPriority w:val="20"/>
    <w:qFormat/>
    <w:rsid w:val="00A96CF7"/>
    <w:rPr>
      <w:caps/>
      <w:color w:val="243F60"/>
      <w:spacing w:val="5"/>
    </w:rPr>
  </w:style>
  <w:style w:type="paragraph" w:styleId="a9">
    <w:name w:val="No Spacing"/>
    <w:basedOn w:val="a"/>
    <w:link w:val="aa"/>
    <w:uiPriority w:val="1"/>
    <w:qFormat/>
    <w:rsid w:val="00A96CF7"/>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A96CF7"/>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Quote"/>
    <w:basedOn w:val="a"/>
    <w:next w:val="a"/>
    <w:link w:val="22"/>
    <w:uiPriority w:val="29"/>
    <w:qFormat/>
    <w:rsid w:val="00A96CF7"/>
    <w:pPr>
      <w:spacing w:after="0" w:line="240" w:lineRule="auto"/>
    </w:pPr>
    <w:rPr>
      <w:rFonts w:ascii="Times New Roman" w:eastAsia="Times New Roman" w:hAnsi="Times New Roman" w:cs="Times New Roman"/>
      <w:i/>
      <w:iCs/>
      <w:sz w:val="20"/>
      <w:szCs w:val="20"/>
      <w:lang w:eastAsia="ru-RU"/>
    </w:rPr>
  </w:style>
  <w:style w:type="character" w:customStyle="1" w:styleId="22">
    <w:name w:val="Цитата 2 Знак"/>
    <w:basedOn w:val="a0"/>
    <w:link w:val="21"/>
    <w:uiPriority w:val="29"/>
    <w:rsid w:val="00A96CF7"/>
    <w:rPr>
      <w:rFonts w:ascii="Times New Roman" w:eastAsia="Times New Roman" w:hAnsi="Times New Roman" w:cs="Times New Roman"/>
      <w:i/>
      <w:iCs/>
      <w:sz w:val="20"/>
      <w:szCs w:val="20"/>
      <w:lang w:eastAsia="ru-RU"/>
    </w:rPr>
  </w:style>
  <w:style w:type="paragraph" w:styleId="ac">
    <w:name w:val="Intense Quote"/>
    <w:basedOn w:val="a"/>
    <w:next w:val="a"/>
    <w:link w:val="ad"/>
    <w:uiPriority w:val="30"/>
    <w:qFormat/>
    <w:rsid w:val="00A96CF7"/>
    <w:pPr>
      <w:pBdr>
        <w:top w:val="single" w:sz="4" w:space="10" w:color="4F81BD"/>
        <w:left w:val="single" w:sz="4" w:space="10" w:color="4F81BD"/>
      </w:pBdr>
      <w:spacing w:after="0" w:line="240" w:lineRule="auto"/>
      <w:ind w:left="1296" w:right="1152"/>
      <w:jc w:val="both"/>
    </w:pPr>
    <w:rPr>
      <w:rFonts w:ascii="Times New Roman" w:eastAsia="Times New Roman" w:hAnsi="Times New Roman" w:cs="Times New Roman"/>
      <w:i/>
      <w:iCs/>
      <w:color w:val="4F81BD"/>
      <w:sz w:val="20"/>
      <w:szCs w:val="20"/>
      <w:lang w:eastAsia="ru-RU"/>
    </w:rPr>
  </w:style>
  <w:style w:type="character" w:customStyle="1" w:styleId="ad">
    <w:name w:val="Выделенная цитата Знак"/>
    <w:basedOn w:val="a0"/>
    <w:link w:val="ac"/>
    <w:uiPriority w:val="30"/>
    <w:rsid w:val="00A96CF7"/>
    <w:rPr>
      <w:rFonts w:ascii="Times New Roman" w:eastAsia="Times New Roman" w:hAnsi="Times New Roman" w:cs="Times New Roman"/>
      <w:i/>
      <w:iCs/>
      <w:color w:val="4F81BD"/>
      <w:sz w:val="20"/>
      <w:szCs w:val="20"/>
      <w:lang w:eastAsia="ru-RU"/>
    </w:rPr>
  </w:style>
  <w:style w:type="character" w:styleId="ae">
    <w:name w:val="Subtle Emphasis"/>
    <w:uiPriority w:val="19"/>
    <w:qFormat/>
    <w:rsid w:val="00A96CF7"/>
    <w:rPr>
      <w:i/>
      <w:iCs/>
      <w:color w:val="243F60"/>
    </w:rPr>
  </w:style>
  <w:style w:type="character" w:styleId="af">
    <w:name w:val="Intense Emphasis"/>
    <w:uiPriority w:val="21"/>
    <w:qFormat/>
    <w:rsid w:val="00A96CF7"/>
    <w:rPr>
      <w:b/>
      <w:bCs/>
      <w:caps/>
      <w:color w:val="243F60"/>
      <w:spacing w:val="10"/>
    </w:rPr>
  </w:style>
  <w:style w:type="character" w:styleId="af0">
    <w:name w:val="Subtle Reference"/>
    <w:uiPriority w:val="31"/>
    <w:qFormat/>
    <w:rsid w:val="00A96CF7"/>
    <w:rPr>
      <w:b/>
      <w:bCs/>
      <w:color w:val="4F81BD"/>
    </w:rPr>
  </w:style>
  <w:style w:type="character" w:styleId="af1">
    <w:name w:val="Intense Reference"/>
    <w:uiPriority w:val="32"/>
    <w:qFormat/>
    <w:rsid w:val="00A96CF7"/>
    <w:rPr>
      <w:b/>
      <w:bCs/>
      <w:i/>
      <w:iCs/>
      <w:caps/>
      <w:color w:val="4F81BD"/>
    </w:rPr>
  </w:style>
  <w:style w:type="character" w:styleId="af2">
    <w:name w:val="Book Title"/>
    <w:uiPriority w:val="33"/>
    <w:qFormat/>
    <w:rsid w:val="00A96CF7"/>
    <w:rPr>
      <w:b/>
      <w:bCs/>
      <w:i/>
      <w:iCs/>
      <w:spacing w:val="9"/>
    </w:rPr>
  </w:style>
  <w:style w:type="paragraph" w:styleId="af3">
    <w:name w:val="TOC Heading"/>
    <w:basedOn w:val="1"/>
    <w:next w:val="a"/>
    <w:uiPriority w:val="39"/>
    <w:qFormat/>
    <w:rsid w:val="00A96CF7"/>
    <w:pPr>
      <w:outlineLvl w:val="9"/>
    </w:pPr>
  </w:style>
  <w:style w:type="paragraph" w:styleId="af4">
    <w:name w:val="caption"/>
    <w:basedOn w:val="a"/>
    <w:next w:val="a"/>
    <w:uiPriority w:val="35"/>
    <w:qFormat/>
    <w:rsid w:val="00A96CF7"/>
    <w:pPr>
      <w:spacing w:after="0" w:line="240" w:lineRule="auto"/>
    </w:pPr>
    <w:rPr>
      <w:rFonts w:ascii="Times New Roman" w:eastAsia="Times New Roman" w:hAnsi="Times New Roman" w:cs="Times New Roman"/>
      <w:b/>
      <w:bCs/>
      <w:color w:val="365F91"/>
      <w:sz w:val="16"/>
      <w:szCs w:val="16"/>
      <w:lang w:eastAsia="ru-RU"/>
    </w:rPr>
  </w:style>
  <w:style w:type="character" w:customStyle="1" w:styleId="aa">
    <w:name w:val="Без интервала Знак"/>
    <w:basedOn w:val="a0"/>
    <w:link w:val="a9"/>
    <w:uiPriority w:val="1"/>
    <w:rsid w:val="00A96CF7"/>
    <w:rPr>
      <w:rFonts w:ascii="Times New Roman" w:eastAsia="Times New Roman" w:hAnsi="Times New Roman" w:cs="Times New Roman"/>
      <w:sz w:val="20"/>
      <w:szCs w:val="20"/>
      <w:lang w:eastAsia="ru-RU"/>
    </w:rPr>
  </w:style>
  <w:style w:type="paragraph" w:customStyle="1" w:styleId="ConsPlusCell">
    <w:name w:val="ConsPlusCell"/>
    <w:rsid w:val="00A96C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96C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6C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0Абзац Знак"/>
    <w:link w:val="00"/>
    <w:locked/>
    <w:rsid w:val="00A96CF7"/>
    <w:rPr>
      <w:color w:val="000000"/>
      <w:sz w:val="28"/>
      <w:szCs w:val="28"/>
    </w:rPr>
  </w:style>
  <w:style w:type="paragraph" w:customStyle="1" w:styleId="00">
    <w:name w:val="0Абзац"/>
    <w:basedOn w:val="af5"/>
    <w:link w:val="0"/>
    <w:qFormat/>
    <w:rsid w:val="00A96CF7"/>
    <w:pPr>
      <w:spacing w:after="120"/>
      <w:ind w:firstLine="709"/>
      <w:jc w:val="both"/>
    </w:pPr>
    <w:rPr>
      <w:rFonts w:asciiTheme="minorHAnsi" w:eastAsiaTheme="minorHAnsi" w:hAnsiTheme="minorHAnsi" w:cstheme="minorBidi"/>
      <w:color w:val="000000"/>
      <w:sz w:val="28"/>
      <w:szCs w:val="28"/>
      <w:lang w:eastAsia="en-US"/>
    </w:rPr>
  </w:style>
  <w:style w:type="paragraph" w:styleId="af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1"/>
    <w:unhideWhenUsed/>
    <w:qFormat/>
    <w:rsid w:val="00A96CF7"/>
    <w:pPr>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A96CF7"/>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Default">
    <w:name w:val="Default"/>
    <w:rsid w:val="00A96C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7">
    <w:name w:val="Table Grid"/>
    <w:basedOn w:val="a1"/>
    <w:rsid w:val="00A96C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A96CF7"/>
    <w:rPr>
      <w:color w:val="0000FF"/>
      <w:u w:val="single"/>
    </w:rPr>
  </w:style>
  <w:style w:type="paragraph" w:customStyle="1" w:styleId="ConsPlusTitle">
    <w:name w:val="ConsPlusTitle"/>
    <w:uiPriority w:val="99"/>
    <w:rsid w:val="00A96C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Indent 2"/>
    <w:basedOn w:val="a"/>
    <w:link w:val="24"/>
    <w:rsid w:val="00A96CF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96CF7"/>
    <w:rPr>
      <w:rFonts w:ascii="Times New Roman" w:eastAsia="Times New Roman" w:hAnsi="Times New Roman" w:cs="Times New Roman"/>
      <w:sz w:val="24"/>
      <w:szCs w:val="24"/>
      <w:lang w:eastAsia="ru-RU"/>
    </w:rPr>
  </w:style>
  <w:style w:type="character" w:customStyle="1" w:styleId="af9">
    <w:name w:val="для ГП Знак"/>
    <w:link w:val="afa"/>
    <w:locked/>
    <w:rsid w:val="00A96CF7"/>
    <w:rPr>
      <w:rFonts w:cs="Calibri"/>
      <w:b/>
      <w:sz w:val="28"/>
    </w:rPr>
  </w:style>
  <w:style w:type="paragraph" w:customStyle="1" w:styleId="afa">
    <w:name w:val="для ГП"/>
    <w:basedOn w:val="a9"/>
    <w:link w:val="af9"/>
    <w:qFormat/>
    <w:rsid w:val="00A96CF7"/>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A96CF7"/>
    <w:rPr>
      <w:rFonts w:ascii="Times New Roman" w:hAnsi="Times New Roman" w:cs="Times New Roman" w:hint="default"/>
      <w:b/>
      <w:bCs/>
      <w:i/>
      <w:iCs/>
      <w:sz w:val="26"/>
      <w:szCs w:val="26"/>
    </w:rPr>
  </w:style>
  <w:style w:type="paragraph" w:customStyle="1" w:styleId="Style16">
    <w:name w:val="Style16"/>
    <w:basedOn w:val="a"/>
    <w:uiPriority w:val="99"/>
    <w:qFormat/>
    <w:rsid w:val="00A96CF7"/>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A96C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Balloon Text"/>
    <w:basedOn w:val="a"/>
    <w:link w:val="afc"/>
    <w:uiPriority w:val="99"/>
    <w:semiHidden/>
    <w:unhideWhenUsed/>
    <w:rsid w:val="00A96CF7"/>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A96C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consultantplus://offline/ref=A1BF0EFADB86AE90EA4D4545794EF61A5815AC7CF2FEF02ADC1A599383JEZCG" TargetMode="External"/><Relationship Id="rId3" Type="http://schemas.microsoft.com/office/2007/relationships/stylesWithEffects" Target="stylesWithEffects.xml"/><Relationship Id="rId21" Type="http://schemas.openxmlformats.org/officeDocument/2006/relationships/hyperlink" Target="consultantplus://offline/ref=EC43567FF5A82892C2E1E7D72871806E3AB84F5057CC1BB41E4556630E21E95396F437BEE144C789410BBBq1YBM" TargetMode="External"/><Relationship Id="rId7" Type="http://schemas.openxmlformats.org/officeDocument/2006/relationships/hyperlink" Target="file:///K:\&#1055;&#1086;&#1089;&#1090;&#1072;&#1085;&#1086;&#1074;&#1083;&#1077;&#1085;&#1080;&#1077;%20&#1055;&#1088;&#1072;&#1074;&#1080;&#1090;&#1077;&#1083;&#1100;&#1089;&#1090;&#1074;&#1072;%20&#1056;&#1050;%20&#1086;&#1090;%2028_09_2012%20N%20416%20(&#1088;&#1077;&#1076;_%20&#1086;&#1090;.rtf"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A1BF0EFADB86AE90EA4D4545794EF61A5815AA74F4FEF02ADC1A599383JEZCG"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consultantplus://offline/ref=EC43567FF5A82892C2E1F9DA3E1DDE6A35B1115D55CF4BE04343013Cq5YEM" TargetMode="External"/><Relationship Id="rId29" Type="http://schemas.openxmlformats.org/officeDocument/2006/relationships/hyperlink" Target="consultantplus://offline/ref=D1A8754F85511B50FBC72652644664AFEF7C35E9B276A551FB3C7A76A81C4630130CE719C1C26BA06C1470Z4FDG" TargetMode="External"/><Relationship Id="rId1" Type="http://schemas.openxmlformats.org/officeDocument/2006/relationships/numbering" Target="numbering.xml"/><Relationship Id="rId6" Type="http://schemas.openxmlformats.org/officeDocument/2006/relationships/hyperlink" Target="consultantplus://offline/ref=06E2FBAA7721691371E968095B80868A02A6E8DA54FA44E5CEB82485D88405138DC2731DDBA8756C630047RDi8K" TargetMode="External"/><Relationship Id="rId11" Type="http://schemas.openxmlformats.org/officeDocument/2006/relationships/image" Target="media/image4.wmf"/><Relationship Id="rId24" Type="http://schemas.openxmlformats.org/officeDocument/2006/relationships/hyperlink" Target="consultantplus://offline/ref=D1A8754F85511B50FBC72652644664AFEF7C35E9B276A551FB3C7A76A81C4630130CE719C1C26BA06C1470Z4FDG"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consultantplus://offline/ref=D1A8754F85511B50FBC72652644664AFEF7C35E9B276A551FB3C7A76A81C4630130CE719C1C26BA06C1470Z4FDG" TargetMode="External"/><Relationship Id="rId28" Type="http://schemas.openxmlformats.org/officeDocument/2006/relationships/hyperlink" Target="consultantplus://offline/ref=D1A8754F85511B50FBC72652644664AFEF7C35E9B276A551FB3C7A76A81C4630130CE719C1C26BA06C1470Z4FDG"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file:///K:\&#1055;&#1088;&#1086;&#1075;&#1088;&#1072;&#1084;&#1084;&#1072;%20&#1087;&#1086;%20&#1084;&#1091;&#1085;.%20&#1089;&#1083;&#1091;&#1078;&#1073;&#1077;..doc" TargetMode="External"/><Relationship Id="rId27" Type="http://schemas.openxmlformats.org/officeDocument/2006/relationships/hyperlink" Target="consultantplus://offline/ref=A1BF0EFADB86AE90EA4D5B486F22A81E5F1CF570F6FCF87E894502CED4E550C6JAZ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37852</Words>
  <Characters>215761</Characters>
  <Application>Microsoft Office Word</Application>
  <DocSecurity>0</DocSecurity>
  <Lines>1798</Lines>
  <Paragraphs>506</Paragraphs>
  <ScaleCrop>false</ScaleCrop>
  <Company>Microsoft</Company>
  <LinksUpToDate>false</LinksUpToDate>
  <CharactersWithSpaces>253107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2013-11-29T08:50:00Z</dcterms:created>
  <dcterms:modified xsi:type="dcterms:W3CDTF">2013-11-29T08:51:00Z</dcterms:modified>
</cp:coreProperties>
</file>