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86"/>
        <w:tblW w:w="0" w:type="auto"/>
        <w:tblLayout w:type="fixed"/>
        <w:tblCellMar>
          <w:left w:w="70" w:type="dxa"/>
          <w:right w:w="70" w:type="dxa"/>
        </w:tblCellMar>
        <w:tblLook w:val="0000" w:firstRow="0" w:lastRow="0" w:firstColumn="0" w:lastColumn="0" w:noHBand="0" w:noVBand="0"/>
      </w:tblPr>
      <w:tblGrid>
        <w:gridCol w:w="3208"/>
        <w:gridCol w:w="2693"/>
        <w:gridCol w:w="3495"/>
      </w:tblGrid>
      <w:tr w:rsidR="00B8724D" w:rsidRPr="00F6049D" w:rsidTr="00B8724D">
        <w:tc>
          <w:tcPr>
            <w:tcW w:w="3208" w:type="dxa"/>
          </w:tcPr>
          <w:p w:rsidR="00B8724D" w:rsidRPr="00F6049D" w:rsidRDefault="00B8724D" w:rsidP="00B8724D">
            <w:pPr>
              <w:spacing w:after="0" w:line="240" w:lineRule="auto"/>
              <w:jc w:val="center"/>
              <w:rPr>
                <w:rFonts w:ascii="Times New Roman" w:eastAsiaTheme="minorEastAsia" w:hAnsi="Times New Roman"/>
                <w:sz w:val="24"/>
                <w:szCs w:val="28"/>
                <w:lang w:eastAsia="ru-RU"/>
              </w:rPr>
            </w:pPr>
            <w:bookmarkStart w:id="0" w:name="_GoBack"/>
            <w:bookmarkEnd w:id="0"/>
            <w:r w:rsidRPr="00F6049D">
              <w:rPr>
                <w:rFonts w:ascii="Times New Roman" w:eastAsiaTheme="minorEastAsia" w:hAnsi="Times New Roman"/>
                <w:sz w:val="24"/>
                <w:szCs w:val="28"/>
                <w:lang w:eastAsia="ru-RU"/>
              </w:rPr>
              <w:t>Совет</w:t>
            </w:r>
          </w:p>
          <w:p w:rsidR="00B8724D" w:rsidRPr="00F6049D" w:rsidRDefault="00B8724D" w:rsidP="00B8724D">
            <w:pPr>
              <w:spacing w:after="0" w:line="240" w:lineRule="auto"/>
              <w:jc w:val="center"/>
              <w:rPr>
                <w:rFonts w:ascii="Times New Roman" w:eastAsiaTheme="minorEastAsia" w:hAnsi="Times New Roman"/>
                <w:sz w:val="24"/>
                <w:szCs w:val="28"/>
                <w:lang w:eastAsia="ru-RU"/>
              </w:rPr>
            </w:pPr>
            <w:r w:rsidRPr="00F6049D">
              <w:rPr>
                <w:rFonts w:ascii="Times New Roman" w:eastAsiaTheme="minorEastAsia" w:hAnsi="Times New Roman"/>
                <w:sz w:val="24"/>
                <w:szCs w:val="28"/>
                <w:lang w:eastAsia="ru-RU"/>
              </w:rPr>
              <w:t>муниципального района «Койгородский»</w:t>
            </w:r>
          </w:p>
        </w:tc>
        <w:tc>
          <w:tcPr>
            <w:tcW w:w="2693" w:type="dxa"/>
          </w:tcPr>
          <w:p w:rsidR="00B8724D" w:rsidRPr="00F6049D" w:rsidRDefault="00B8724D" w:rsidP="00B8724D">
            <w:pPr>
              <w:spacing w:after="0" w:line="240" w:lineRule="auto"/>
              <w:jc w:val="center"/>
              <w:rPr>
                <w:rFonts w:ascii="Times New Roman" w:eastAsiaTheme="minorEastAsia" w:hAnsi="Times New Roman"/>
                <w:sz w:val="24"/>
                <w:szCs w:val="28"/>
                <w:lang w:eastAsia="ru-RU"/>
              </w:rPr>
            </w:pPr>
            <w:r w:rsidRPr="00F6049D">
              <w:rPr>
                <w:rFonts w:ascii="Times New Roman" w:eastAsiaTheme="minorEastAsia" w:hAnsi="Times New Roman"/>
                <w:noProof/>
                <w:sz w:val="24"/>
                <w:szCs w:val="28"/>
                <w:lang w:eastAsia="ru-RU"/>
              </w:rPr>
              <w:drawing>
                <wp:inline distT="0" distB="0" distL="0" distR="0" wp14:anchorId="671E0332" wp14:editId="056D80D7">
                  <wp:extent cx="8191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19150" cy="885825"/>
                          </a:xfrm>
                          <a:prstGeom prst="rect">
                            <a:avLst/>
                          </a:prstGeom>
                          <a:noFill/>
                          <a:ln w="9525">
                            <a:noFill/>
                            <a:miter lim="800000"/>
                            <a:headEnd/>
                            <a:tailEnd/>
                          </a:ln>
                        </pic:spPr>
                      </pic:pic>
                    </a:graphicData>
                  </a:graphic>
                </wp:inline>
              </w:drawing>
            </w:r>
          </w:p>
        </w:tc>
        <w:tc>
          <w:tcPr>
            <w:tcW w:w="3495" w:type="dxa"/>
          </w:tcPr>
          <w:p w:rsidR="00B8724D" w:rsidRPr="00F6049D" w:rsidRDefault="00B8724D" w:rsidP="00B8724D">
            <w:pPr>
              <w:spacing w:after="0" w:line="240" w:lineRule="auto"/>
              <w:jc w:val="center"/>
              <w:rPr>
                <w:rFonts w:ascii="Times New Roman" w:eastAsiaTheme="minorEastAsia" w:hAnsi="Times New Roman"/>
                <w:sz w:val="24"/>
                <w:szCs w:val="28"/>
                <w:lang w:eastAsia="ru-RU"/>
              </w:rPr>
            </w:pPr>
            <w:r w:rsidRPr="00F6049D">
              <w:rPr>
                <w:rFonts w:ascii="Times New Roman" w:eastAsiaTheme="minorEastAsia" w:hAnsi="Times New Roman"/>
                <w:sz w:val="24"/>
                <w:szCs w:val="28"/>
                <w:lang w:eastAsia="ru-RU"/>
              </w:rPr>
              <w:t xml:space="preserve"> «Койгорт»</w:t>
            </w:r>
          </w:p>
          <w:p w:rsidR="00B8724D" w:rsidRPr="00F6049D" w:rsidRDefault="00B8724D" w:rsidP="00B8724D">
            <w:pPr>
              <w:spacing w:after="0" w:line="240" w:lineRule="auto"/>
              <w:jc w:val="center"/>
              <w:rPr>
                <w:rFonts w:ascii="Times New Roman" w:eastAsiaTheme="minorEastAsia" w:hAnsi="Times New Roman"/>
                <w:sz w:val="24"/>
                <w:szCs w:val="28"/>
                <w:lang w:eastAsia="ru-RU"/>
              </w:rPr>
            </w:pPr>
            <w:r w:rsidRPr="00F6049D">
              <w:rPr>
                <w:rFonts w:ascii="Times New Roman" w:eastAsiaTheme="minorEastAsia" w:hAnsi="Times New Roman"/>
                <w:sz w:val="24"/>
                <w:szCs w:val="28"/>
                <w:lang w:eastAsia="ru-RU"/>
              </w:rPr>
              <w:t>муниципальнöй районса</w:t>
            </w:r>
          </w:p>
          <w:p w:rsidR="00B8724D" w:rsidRPr="00F6049D" w:rsidRDefault="00B8724D" w:rsidP="00B8724D">
            <w:pPr>
              <w:spacing w:after="0" w:line="240" w:lineRule="auto"/>
              <w:jc w:val="center"/>
              <w:rPr>
                <w:rFonts w:ascii="Times New Roman" w:eastAsiaTheme="minorEastAsia" w:hAnsi="Times New Roman"/>
                <w:sz w:val="24"/>
                <w:szCs w:val="28"/>
                <w:lang w:eastAsia="ru-RU"/>
              </w:rPr>
            </w:pPr>
            <w:proofErr w:type="gramStart"/>
            <w:r w:rsidRPr="00F6049D">
              <w:rPr>
                <w:rFonts w:ascii="Times New Roman" w:eastAsiaTheme="minorEastAsia" w:hAnsi="Times New Roman"/>
                <w:sz w:val="24"/>
                <w:szCs w:val="28"/>
                <w:lang w:eastAsia="ru-RU"/>
              </w:rPr>
              <w:t>Сöвет</w:t>
            </w:r>
            <w:proofErr w:type="gramEnd"/>
          </w:p>
          <w:p w:rsidR="00B8724D" w:rsidRPr="00F6049D" w:rsidRDefault="00B8724D" w:rsidP="00B8724D">
            <w:pPr>
              <w:spacing w:after="0" w:line="240" w:lineRule="auto"/>
              <w:jc w:val="center"/>
              <w:rPr>
                <w:rFonts w:ascii="Times New Roman" w:eastAsiaTheme="minorEastAsia" w:hAnsi="Times New Roman"/>
                <w:sz w:val="24"/>
                <w:szCs w:val="28"/>
                <w:lang w:eastAsia="ru-RU"/>
              </w:rPr>
            </w:pPr>
          </w:p>
        </w:tc>
      </w:tr>
      <w:tr w:rsidR="00B8724D" w:rsidRPr="00F6049D" w:rsidTr="00B8724D">
        <w:tc>
          <w:tcPr>
            <w:tcW w:w="3208" w:type="dxa"/>
          </w:tcPr>
          <w:p w:rsidR="00B8724D" w:rsidRPr="00186610" w:rsidRDefault="00B8724D" w:rsidP="00B8724D">
            <w:pPr>
              <w:spacing w:after="0" w:line="240" w:lineRule="auto"/>
              <w:jc w:val="center"/>
              <w:rPr>
                <w:rFonts w:ascii="Times New Roman" w:eastAsiaTheme="minorEastAsia" w:hAnsi="Times New Roman"/>
                <w:sz w:val="24"/>
                <w:szCs w:val="28"/>
                <w:lang w:eastAsia="ru-RU"/>
              </w:rPr>
            </w:pPr>
          </w:p>
        </w:tc>
        <w:tc>
          <w:tcPr>
            <w:tcW w:w="2693" w:type="dxa"/>
          </w:tcPr>
          <w:p w:rsidR="00B8724D" w:rsidRPr="00F6049D" w:rsidRDefault="00B8724D" w:rsidP="00B8724D">
            <w:pPr>
              <w:autoSpaceDE w:val="0"/>
              <w:autoSpaceDN w:val="0"/>
              <w:adjustRightInd w:val="0"/>
              <w:spacing w:after="0" w:line="240" w:lineRule="auto"/>
              <w:ind w:left="426" w:right="232"/>
              <w:jc w:val="center"/>
              <w:outlineLvl w:val="0"/>
              <w:rPr>
                <w:rFonts w:ascii="Times New Roman" w:eastAsia="Times New Roman" w:hAnsi="Times New Roman" w:cs="Times New Roman"/>
                <w:b/>
                <w:bCs/>
                <w:sz w:val="28"/>
                <w:szCs w:val="28"/>
                <w:lang w:eastAsia="ru-RU"/>
              </w:rPr>
            </w:pPr>
            <w:r w:rsidRPr="00F6049D">
              <w:rPr>
                <w:rFonts w:ascii="Times New Roman" w:eastAsia="Times New Roman" w:hAnsi="Times New Roman" w:cs="Times New Roman"/>
                <w:b/>
                <w:bCs/>
                <w:sz w:val="28"/>
                <w:szCs w:val="28"/>
                <w:lang w:eastAsia="ru-RU"/>
              </w:rPr>
              <w:t>РЕШЕНИЕ</w:t>
            </w:r>
          </w:p>
          <w:p w:rsidR="00B8724D" w:rsidRPr="00167DE6" w:rsidRDefault="00B8724D" w:rsidP="00B8724D">
            <w:pPr>
              <w:autoSpaceDE w:val="0"/>
              <w:autoSpaceDN w:val="0"/>
              <w:adjustRightInd w:val="0"/>
              <w:spacing w:after="0" w:line="240" w:lineRule="auto"/>
              <w:ind w:left="426" w:right="232"/>
              <w:jc w:val="center"/>
              <w:outlineLvl w:val="0"/>
              <w:rPr>
                <w:rFonts w:ascii="Times New Roman" w:eastAsia="Times New Roman" w:hAnsi="Times New Roman" w:cs="Times New Roman"/>
                <w:b/>
                <w:bCs/>
                <w:sz w:val="28"/>
                <w:szCs w:val="28"/>
                <w:lang w:eastAsia="ru-RU"/>
              </w:rPr>
            </w:pPr>
            <w:r w:rsidRPr="00F6049D">
              <w:rPr>
                <w:rFonts w:ascii="Times New Roman" w:eastAsia="Times New Roman" w:hAnsi="Times New Roman" w:cs="Times New Roman"/>
                <w:b/>
                <w:bCs/>
                <w:sz w:val="28"/>
                <w:szCs w:val="28"/>
                <w:lang w:eastAsia="ru-RU"/>
              </w:rPr>
              <w:t>ПОМШУÖМ</w:t>
            </w:r>
          </w:p>
        </w:tc>
        <w:tc>
          <w:tcPr>
            <w:tcW w:w="3495" w:type="dxa"/>
          </w:tcPr>
          <w:p w:rsidR="00B8724D" w:rsidRPr="00F6049D" w:rsidRDefault="00B8724D" w:rsidP="00B8724D">
            <w:pPr>
              <w:autoSpaceDE w:val="0"/>
              <w:autoSpaceDN w:val="0"/>
              <w:adjustRightInd w:val="0"/>
              <w:spacing w:after="0" w:line="240" w:lineRule="auto"/>
              <w:jc w:val="right"/>
              <w:outlineLvl w:val="0"/>
              <w:rPr>
                <w:rFonts w:ascii="Times New Roman" w:eastAsia="Times New Roman" w:hAnsi="Times New Roman" w:cs="Times New Roman"/>
                <w:b/>
                <w:bCs/>
                <w:sz w:val="24"/>
                <w:szCs w:val="28"/>
                <w:lang w:eastAsia="ru-RU"/>
              </w:rPr>
            </w:pPr>
          </w:p>
        </w:tc>
      </w:tr>
      <w:tr w:rsidR="00B8724D" w:rsidRPr="00F6049D" w:rsidTr="00B8724D">
        <w:tc>
          <w:tcPr>
            <w:tcW w:w="3208" w:type="dxa"/>
          </w:tcPr>
          <w:p w:rsidR="00B8724D" w:rsidRPr="00186610" w:rsidRDefault="00B8724D" w:rsidP="00B8724D">
            <w:pPr>
              <w:spacing w:after="0" w:line="240" w:lineRule="auto"/>
              <w:jc w:val="center"/>
              <w:rPr>
                <w:rFonts w:ascii="Times New Roman" w:eastAsiaTheme="minorEastAsia" w:hAnsi="Times New Roman"/>
                <w:sz w:val="24"/>
                <w:szCs w:val="28"/>
                <w:lang w:eastAsia="ru-RU"/>
              </w:rPr>
            </w:pPr>
            <w:r w:rsidRPr="00F6049D">
              <w:rPr>
                <w:rFonts w:ascii="Times New Roman" w:eastAsia="Times New Roman" w:hAnsi="Times New Roman" w:cs="Times New Roman"/>
                <w:bCs/>
                <w:sz w:val="28"/>
                <w:szCs w:val="28"/>
                <w:lang w:eastAsia="ru-RU"/>
              </w:rPr>
              <w:t>22 октября 2021 года</w:t>
            </w:r>
          </w:p>
        </w:tc>
        <w:tc>
          <w:tcPr>
            <w:tcW w:w="2693" w:type="dxa"/>
          </w:tcPr>
          <w:p w:rsidR="00B8724D" w:rsidRDefault="00B8724D" w:rsidP="00B8724D">
            <w:pPr>
              <w:spacing w:after="0" w:line="240" w:lineRule="auto"/>
              <w:jc w:val="center"/>
              <w:rPr>
                <w:rFonts w:ascii="Times New Roman" w:eastAsiaTheme="minorEastAsia" w:hAnsi="Times New Roman"/>
                <w:noProof/>
                <w:sz w:val="24"/>
                <w:szCs w:val="28"/>
                <w:lang w:eastAsia="ru-RU"/>
              </w:rPr>
            </w:pPr>
          </w:p>
        </w:tc>
        <w:tc>
          <w:tcPr>
            <w:tcW w:w="3495" w:type="dxa"/>
          </w:tcPr>
          <w:p w:rsidR="00B8724D" w:rsidRPr="00F6049D" w:rsidRDefault="00B8724D" w:rsidP="00B8724D">
            <w:pPr>
              <w:autoSpaceDE w:val="0"/>
              <w:autoSpaceDN w:val="0"/>
              <w:adjustRightInd w:val="0"/>
              <w:spacing w:after="0" w:line="240" w:lineRule="auto"/>
              <w:jc w:val="center"/>
              <w:outlineLvl w:val="0"/>
              <w:rPr>
                <w:rFonts w:ascii="Times New Roman" w:eastAsia="Times New Roman" w:hAnsi="Times New Roman" w:cs="Times New Roman"/>
                <w:b/>
                <w:bCs/>
                <w:sz w:val="24"/>
                <w:szCs w:val="28"/>
                <w:lang w:eastAsia="ru-RU"/>
              </w:rPr>
            </w:pPr>
            <w:r w:rsidRPr="00F6049D">
              <w:rPr>
                <w:rFonts w:ascii="Times New Roman" w:eastAsia="Times New Roman" w:hAnsi="Times New Roman" w:cs="Times New Roman"/>
                <w:bCs/>
                <w:sz w:val="28"/>
                <w:szCs w:val="28"/>
                <w:lang w:eastAsia="ru-RU"/>
              </w:rPr>
              <w:t xml:space="preserve">№ </w:t>
            </w:r>
            <w:r w:rsidRPr="00F6049D">
              <w:rPr>
                <w:rFonts w:ascii="Times New Roman" w:eastAsia="Times New Roman" w:hAnsi="Times New Roman" w:cs="Times New Roman"/>
                <w:bCs/>
                <w:sz w:val="28"/>
                <w:szCs w:val="28"/>
                <w:lang w:val="en-US" w:eastAsia="ru-RU"/>
              </w:rPr>
              <w:t>VI</w:t>
            </w:r>
            <w:r w:rsidRPr="00F6049D">
              <w:rPr>
                <w:rFonts w:ascii="Times New Roman" w:eastAsia="Times New Roman" w:hAnsi="Times New Roman" w:cs="Times New Roman"/>
                <w:bCs/>
                <w:sz w:val="28"/>
                <w:szCs w:val="28"/>
                <w:lang w:eastAsia="ru-RU"/>
              </w:rPr>
              <w:t>-</w:t>
            </w:r>
            <w:r w:rsidRPr="00F6049D">
              <w:rPr>
                <w:rFonts w:ascii="Times New Roman" w:eastAsia="Times New Roman" w:hAnsi="Times New Roman" w:cs="Times New Roman"/>
                <w:bCs/>
                <w:sz w:val="28"/>
                <w:szCs w:val="28"/>
                <w:lang w:val="en-US" w:eastAsia="ru-RU"/>
              </w:rPr>
              <w:t>11</w:t>
            </w:r>
            <w:r w:rsidRPr="00F6049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101</w:t>
            </w:r>
          </w:p>
        </w:tc>
      </w:tr>
    </w:tbl>
    <w:p w:rsidR="00186610" w:rsidRPr="00186610" w:rsidRDefault="00B8724D" w:rsidP="00B8724D">
      <w:pPr>
        <w:widowControl w:val="0"/>
        <w:tabs>
          <w:tab w:val="left" w:pos="2251"/>
        </w:tabs>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186610" w:rsidRDefault="00186610" w:rsidP="00056A93">
      <w:pPr>
        <w:ind w:right="-284"/>
        <w:jc w:val="center"/>
        <w:rPr>
          <w:rFonts w:ascii="Times New Roman" w:eastAsiaTheme="minorEastAsia" w:hAnsi="Times New Roman" w:cs="Times New Roman"/>
          <w:sz w:val="28"/>
          <w:szCs w:val="28"/>
          <w:lang w:eastAsia="ru-RU"/>
        </w:rPr>
      </w:pPr>
      <w:r w:rsidRPr="00F6049D">
        <w:rPr>
          <w:rFonts w:ascii="Times New Roman" w:eastAsiaTheme="minorEastAsia" w:hAnsi="Times New Roman" w:cs="Times New Roman"/>
          <w:sz w:val="28"/>
          <w:szCs w:val="28"/>
          <w:lang w:eastAsia="ru-RU"/>
        </w:rPr>
        <w:t>Республика Коми, с. Койгородок</w:t>
      </w:r>
    </w:p>
    <w:p w:rsidR="00186610" w:rsidRPr="00F6049D" w:rsidRDefault="00186610" w:rsidP="00056A9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6049D">
        <w:rPr>
          <w:rFonts w:ascii="Times New Roman" w:eastAsia="Times New Roman" w:hAnsi="Times New Roman" w:cs="Times New Roman"/>
          <w:b/>
          <w:bCs/>
          <w:sz w:val="28"/>
          <w:szCs w:val="28"/>
          <w:lang w:eastAsia="ru-RU"/>
        </w:rPr>
        <w:t>Об утверждении порядка  обращения за пенсией за выслугу лет,</w:t>
      </w:r>
    </w:p>
    <w:p w:rsidR="00186610" w:rsidRPr="00F6049D" w:rsidRDefault="00186610" w:rsidP="00056A9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6049D">
        <w:rPr>
          <w:rFonts w:ascii="Times New Roman" w:eastAsia="Times New Roman" w:hAnsi="Times New Roman" w:cs="Times New Roman"/>
          <w:b/>
          <w:bCs/>
          <w:sz w:val="28"/>
          <w:szCs w:val="28"/>
          <w:lang w:eastAsia="ru-RU"/>
        </w:rPr>
        <w:t>ее назначения и выплаты лицу, замещавшему</w:t>
      </w:r>
    </w:p>
    <w:p w:rsidR="00186610" w:rsidRPr="00F6049D" w:rsidRDefault="00186610" w:rsidP="00056A9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6049D">
        <w:rPr>
          <w:rFonts w:ascii="Times New Roman" w:eastAsia="Times New Roman" w:hAnsi="Times New Roman" w:cs="Times New Roman"/>
          <w:b/>
          <w:bCs/>
          <w:sz w:val="28"/>
          <w:szCs w:val="28"/>
          <w:lang w:eastAsia="ru-RU"/>
        </w:rPr>
        <w:t>муниципальную должность</w:t>
      </w:r>
    </w:p>
    <w:p w:rsidR="00186610" w:rsidRPr="00F6049D" w:rsidRDefault="00186610" w:rsidP="00056A9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186610" w:rsidRPr="00F6049D" w:rsidRDefault="00186610" w:rsidP="00056A93">
      <w:pPr>
        <w:autoSpaceDE w:val="0"/>
        <w:autoSpaceDN w:val="0"/>
        <w:adjustRightInd w:val="0"/>
        <w:spacing w:after="0" w:line="240" w:lineRule="auto"/>
        <w:ind w:firstLine="426"/>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 соответствии с</w:t>
      </w:r>
      <w:r w:rsidRPr="00F6049D">
        <w:rPr>
          <w:rFonts w:ascii="Times New Roman" w:eastAsiaTheme="minorEastAsia" w:hAnsi="Times New Roman"/>
          <w:b/>
          <w:sz w:val="28"/>
          <w:szCs w:val="28"/>
          <w:lang w:eastAsia="ru-RU"/>
        </w:rPr>
        <w:t xml:space="preserve"> </w:t>
      </w:r>
      <w:r w:rsidRPr="00F6049D">
        <w:rPr>
          <w:rFonts w:ascii="Times New Roman" w:eastAsia="Times New Roman" w:hAnsi="Times New Roman"/>
          <w:sz w:val="28"/>
          <w:szCs w:val="28"/>
          <w:lang w:eastAsia="ru-RU"/>
        </w:rPr>
        <w:t>Законом Республики Коми от 30</w:t>
      </w:r>
      <w:r w:rsidR="006E5BEA" w:rsidRPr="00F6049D">
        <w:rPr>
          <w:rFonts w:ascii="Times New Roman" w:eastAsia="Times New Roman" w:hAnsi="Times New Roman"/>
          <w:sz w:val="28"/>
          <w:szCs w:val="28"/>
          <w:lang w:eastAsia="ru-RU"/>
        </w:rPr>
        <w:t xml:space="preserve"> апреля </w:t>
      </w:r>
      <w:r w:rsidRPr="00F6049D">
        <w:rPr>
          <w:rFonts w:ascii="Times New Roman" w:eastAsia="Times New Roman" w:hAnsi="Times New Roman"/>
          <w:sz w:val="28"/>
          <w:szCs w:val="28"/>
          <w:lang w:eastAsia="ru-RU"/>
        </w:rPr>
        <w:t>2008</w:t>
      </w:r>
      <w:r w:rsidR="006E5BEA" w:rsidRPr="00F6049D">
        <w:rPr>
          <w:rFonts w:ascii="Times New Roman" w:eastAsia="Times New Roman" w:hAnsi="Times New Roman"/>
          <w:sz w:val="28"/>
          <w:szCs w:val="28"/>
          <w:lang w:eastAsia="ru-RU"/>
        </w:rPr>
        <w:t xml:space="preserve"> г.</w:t>
      </w:r>
      <w:r w:rsidRPr="00F6049D">
        <w:rPr>
          <w:rFonts w:ascii="Times New Roman" w:eastAsia="Times New Roman" w:hAnsi="Times New Roman"/>
          <w:sz w:val="28"/>
          <w:szCs w:val="28"/>
          <w:lang w:eastAsia="ru-RU"/>
        </w:rPr>
        <w:t xml:space="preserve"> № 24-РЗ «О пенсионном обеспечении депутатов, членов выборного органа местного самоуправления, </w:t>
      </w:r>
      <w:r w:rsidRPr="00F6049D">
        <w:rPr>
          <w:rFonts w:ascii="Times New Roman" w:eastAsiaTheme="minorEastAsia" w:hAnsi="Times New Roman"/>
          <w:sz w:val="28"/>
          <w:szCs w:val="28"/>
          <w:lang w:eastAsia="ru-RU"/>
        </w:rPr>
        <w:t>вы</w:t>
      </w:r>
      <w:r w:rsidRPr="00F6049D">
        <w:rPr>
          <w:rFonts w:ascii="Times New Roman" w:eastAsia="Times New Roman" w:hAnsi="Times New Roman"/>
          <w:sz w:val="28"/>
          <w:szCs w:val="28"/>
          <w:lang w:eastAsia="ru-RU"/>
        </w:rPr>
        <w:t>борных должностных лиц местного самоуправления, осуществляющих свои полномочия на постоянной основе</w:t>
      </w:r>
      <w:r w:rsidR="00F32329" w:rsidRPr="00F6049D">
        <w:rPr>
          <w:rFonts w:ascii="Times New Roman" w:eastAsia="Times New Roman" w:hAnsi="Times New Roman"/>
          <w:sz w:val="28"/>
          <w:szCs w:val="28"/>
          <w:lang w:eastAsia="ru-RU"/>
        </w:rPr>
        <w:t>, председателя, заместителя председателя, аудитора контрольно-счетного органа муниципального образования</w:t>
      </w:r>
      <w:r w:rsidRPr="00F6049D">
        <w:rPr>
          <w:rFonts w:ascii="Times New Roman" w:eastAsiaTheme="minorEastAsia" w:hAnsi="Times New Roman"/>
          <w:sz w:val="28"/>
          <w:szCs w:val="28"/>
          <w:lang w:eastAsia="ru-RU"/>
        </w:rPr>
        <w:t>»,</w:t>
      </w:r>
      <w:r w:rsidRPr="00F6049D">
        <w:rPr>
          <w:rFonts w:eastAsiaTheme="minorEastAsia"/>
          <w:lang w:eastAsia="ru-RU"/>
        </w:rPr>
        <w:t xml:space="preserve"> </w:t>
      </w:r>
      <w:hyperlink r:id="rId10" w:history="1">
        <w:r w:rsidRPr="00F6049D">
          <w:rPr>
            <w:rFonts w:ascii="Times New Roman" w:eastAsiaTheme="minorEastAsia" w:hAnsi="Times New Roman"/>
            <w:sz w:val="28"/>
            <w:szCs w:val="28"/>
            <w:lang w:eastAsia="ru-RU"/>
          </w:rPr>
          <w:t>Уставом</w:t>
        </w:r>
      </w:hyperlink>
      <w:r w:rsidRPr="00F6049D">
        <w:rPr>
          <w:rFonts w:ascii="Times New Roman" w:eastAsiaTheme="minorEastAsia" w:hAnsi="Times New Roman"/>
          <w:sz w:val="28"/>
          <w:szCs w:val="28"/>
          <w:lang w:eastAsia="ru-RU"/>
        </w:rPr>
        <w:t xml:space="preserve"> муниципального обр</w:t>
      </w:r>
      <w:r w:rsidR="006E5BEA" w:rsidRPr="00F6049D">
        <w:rPr>
          <w:rFonts w:ascii="Times New Roman" w:eastAsiaTheme="minorEastAsia" w:hAnsi="Times New Roman"/>
          <w:sz w:val="28"/>
          <w:szCs w:val="28"/>
          <w:lang w:eastAsia="ru-RU"/>
        </w:rPr>
        <w:t>азования муниципального района «</w:t>
      </w:r>
      <w:r w:rsidRPr="00F6049D">
        <w:rPr>
          <w:rFonts w:ascii="Times New Roman" w:eastAsiaTheme="minorEastAsia" w:hAnsi="Times New Roman"/>
          <w:sz w:val="28"/>
          <w:szCs w:val="28"/>
          <w:lang w:eastAsia="ru-RU"/>
        </w:rPr>
        <w:t>Койгородский</w:t>
      </w:r>
      <w:r w:rsidR="006E5BEA" w:rsidRPr="00F6049D">
        <w:rPr>
          <w:rFonts w:ascii="Times New Roman" w:eastAsiaTheme="minorEastAsia" w:hAnsi="Times New Roman"/>
          <w:sz w:val="28"/>
          <w:szCs w:val="28"/>
          <w:lang w:eastAsia="ru-RU"/>
        </w:rPr>
        <w:t>»</w:t>
      </w:r>
      <w:r w:rsidRPr="00F6049D">
        <w:rPr>
          <w:rFonts w:ascii="Times New Roman" w:eastAsiaTheme="minorEastAsia" w:hAnsi="Times New Roman"/>
          <w:sz w:val="28"/>
          <w:szCs w:val="28"/>
          <w:lang w:eastAsia="ru-RU"/>
        </w:rPr>
        <w:t>,</w:t>
      </w:r>
    </w:p>
    <w:p w:rsidR="00186610" w:rsidRPr="00F6049D" w:rsidRDefault="00186610" w:rsidP="00056A93">
      <w:pPr>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6E5BEA" w:rsidP="00056A93">
      <w:pPr>
        <w:autoSpaceDE w:val="0"/>
        <w:autoSpaceDN w:val="0"/>
        <w:adjustRightInd w:val="0"/>
        <w:spacing w:after="0" w:line="240" w:lineRule="auto"/>
        <w:ind w:firstLine="540"/>
        <w:jc w:val="center"/>
        <w:rPr>
          <w:rFonts w:ascii="Times New Roman" w:eastAsiaTheme="minorEastAsia" w:hAnsi="Times New Roman"/>
          <w:b/>
          <w:sz w:val="28"/>
          <w:szCs w:val="28"/>
          <w:lang w:eastAsia="ru-RU"/>
        </w:rPr>
      </w:pPr>
      <w:r w:rsidRPr="00F6049D">
        <w:rPr>
          <w:rFonts w:ascii="Times New Roman" w:eastAsiaTheme="minorEastAsia" w:hAnsi="Times New Roman"/>
          <w:b/>
          <w:sz w:val="28"/>
          <w:szCs w:val="28"/>
          <w:lang w:eastAsia="ru-RU"/>
        </w:rPr>
        <w:t>Совет муниципального района «</w:t>
      </w:r>
      <w:r w:rsidR="00186610" w:rsidRPr="00F6049D">
        <w:rPr>
          <w:rFonts w:ascii="Times New Roman" w:eastAsiaTheme="minorEastAsia" w:hAnsi="Times New Roman"/>
          <w:b/>
          <w:sz w:val="28"/>
          <w:szCs w:val="28"/>
          <w:lang w:eastAsia="ru-RU"/>
        </w:rPr>
        <w:t>Койгородский</w:t>
      </w:r>
      <w:r w:rsidRPr="00F6049D">
        <w:rPr>
          <w:rFonts w:ascii="Times New Roman" w:eastAsiaTheme="minorEastAsia" w:hAnsi="Times New Roman"/>
          <w:b/>
          <w:sz w:val="28"/>
          <w:szCs w:val="28"/>
          <w:lang w:eastAsia="ru-RU"/>
        </w:rPr>
        <w:t>»</w:t>
      </w:r>
      <w:r w:rsidR="00186610" w:rsidRPr="00F6049D">
        <w:rPr>
          <w:rFonts w:ascii="Times New Roman" w:eastAsiaTheme="minorEastAsia" w:hAnsi="Times New Roman"/>
          <w:b/>
          <w:sz w:val="28"/>
          <w:szCs w:val="28"/>
          <w:lang w:eastAsia="ru-RU"/>
        </w:rPr>
        <w:t xml:space="preserve"> </w:t>
      </w:r>
      <w:r w:rsidR="00167DE6" w:rsidRPr="00F6049D">
        <w:rPr>
          <w:rFonts w:ascii="Times New Roman" w:eastAsiaTheme="minorEastAsia" w:hAnsi="Times New Roman"/>
          <w:b/>
          <w:sz w:val="28"/>
          <w:szCs w:val="28"/>
          <w:lang w:eastAsia="ru-RU"/>
        </w:rPr>
        <w:t>РЕШИЛ</w:t>
      </w:r>
      <w:r w:rsidR="00186610" w:rsidRPr="00F6049D">
        <w:rPr>
          <w:rFonts w:ascii="Times New Roman" w:eastAsiaTheme="minorEastAsia" w:hAnsi="Times New Roman"/>
          <w:b/>
          <w:sz w:val="28"/>
          <w:szCs w:val="28"/>
          <w:lang w:eastAsia="ru-RU"/>
        </w:rPr>
        <w:t>:</w:t>
      </w:r>
    </w:p>
    <w:p w:rsidR="00186610" w:rsidRPr="00F6049D" w:rsidRDefault="00186610" w:rsidP="00056A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86610" w:rsidRPr="00F6049D" w:rsidRDefault="00186610" w:rsidP="00056A93">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F6049D">
        <w:rPr>
          <w:rFonts w:ascii="Times New Roman" w:eastAsia="Times New Roman" w:hAnsi="Times New Roman" w:cs="Times New Roman"/>
          <w:bCs/>
          <w:sz w:val="28"/>
          <w:szCs w:val="28"/>
          <w:lang w:eastAsia="ru-RU"/>
        </w:rPr>
        <w:t>Утвердить порядок  обращения за пенсией за выслугу лет, ее назначения и выплаты лицу, замещавшему муниципальную должность согласно приложению  к  настоящему решению.</w:t>
      </w:r>
    </w:p>
    <w:p w:rsidR="00186610" w:rsidRPr="00F6049D" w:rsidRDefault="00186610" w:rsidP="00056A93">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F6049D">
        <w:rPr>
          <w:rFonts w:ascii="Times New Roman" w:eastAsia="Times New Roman" w:hAnsi="Times New Roman" w:cs="Times New Roman"/>
          <w:bCs/>
          <w:sz w:val="28"/>
          <w:szCs w:val="28"/>
          <w:lang w:eastAsia="ru-RU"/>
        </w:rPr>
        <w:t>Признать утратившими силу решения Совета МР «Койгородский»:</w:t>
      </w:r>
    </w:p>
    <w:p w:rsidR="006E5BEA" w:rsidRPr="00F6049D" w:rsidRDefault="006E5BEA" w:rsidP="00056A93">
      <w:pPr>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р</w:t>
      </w:r>
      <w:r w:rsidR="00186610" w:rsidRPr="00F6049D">
        <w:rPr>
          <w:rFonts w:ascii="Times New Roman" w:eastAsiaTheme="minorEastAsia" w:hAnsi="Times New Roman"/>
          <w:sz w:val="28"/>
          <w:szCs w:val="28"/>
          <w:lang w:eastAsia="ru-RU"/>
        </w:rPr>
        <w:t>ешение</w:t>
      </w:r>
      <w:r w:rsidRPr="00F6049D">
        <w:rPr>
          <w:rFonts w:ascii="Times New Roman" w:eastAsiaTheme="minorEastAsia" w:hAnsi="Times New Roman"/>
          <w:sz w:val="28"/>
          <w:szCs w:val="28"/>
          <w:lang w:eastAsia="ru-RU"/>
        </w:rPr>
        <w:t xml:space="preserve"> Совета МР «Койгородский»</w:t>
      </w:r>
      <w:r w:rsidR="00186610" w:rsidRPr="00F6049D">
        <w:rPr>
          <w:rFonts w:ascii="Times New Roman" w:eastAsiaTheme="minorEastAsia" w:hAnsi="Times New Roman"/>
          <w:sz w:val="28"/>
          <w:szCs w:val="28"/>
          <w:lang w:eastAsia="ru-RU"/>
        </w:rPr>
        <w:t xml:space="preserve"> </w:t>
      </w:r>
      <w:r w:rsidRPr="00F6049D">
        <w:rPr>
          <w:rFonts w:ascii="Times New Roman" w:eastAsiaTheme="minorEastAsia" w:hAnsi="Times New Roman"/>
          <w:sz w:val="28"/>
          <w:szCs w:val="28"/>
          <w:lang w:eastAsia="ru-RU"/>
        </w:rPr>
        <w:t>о</w:t>
      </w:r>
      <w:r w:rsidR="00186610" w:rsidRPr="00F6049D">
        <w:rPr>
          <w:rFonts w:ascii="Times New Roman" w:eastAsiaTheme="minorEastAsia" w:hAnsi="Times New Roman"/>
          <w:sz w:val="28"/>
          <w:szCs w:val="28"/>
          <w:lang w:eastAsia="ru-RU"/>
        </w:rPr>
        <w:t xml:space="preserve">т </w:t>
      </w:r>
      <w:r w:rsidRPr="00F6049D">
        <w:rPr>
          <w:rFonts w:ascii="Times New Roman" w:eastAsiaTheme="minorEastAsia" w:hAnsi="Times New Roman"/>
          <w:sz w:val="28"/>
          <w:szCs w:val="28"/>
          <w:lang w:eastAsia="ru-RU"/>
        </w:rPr>
        <w:t>12 апреля 2017 г.</w:t>
      </w:r>
      <w:r w:rsidR="00186610" w:rsidRPr="00F6049D">
        <w:rPr>
          <w:rFonts w:ascii="Times New Roman" w:eastAsiaTheme="minorEastAsia" w:hAnsi="Times New Roman"/>
          <w:sz w:val="28"/>
          <w:szCs w:val="28"/>
          <w:lang w:eastAsia="ru-RU"/>
        </w:rPr>
        <w:t xml:space="preserve"> № </w:t>
      </w:r>
      <w:r w:rsidRPr="00F6049D">
        <w:rPr>
          <w:rFonts w:ascii="Times New Roman" w:eastAsiaTheme="minorEastAsia" w:hAnsi="Times New Roman"/>
          <w:sz w:val="28"/>
          <w:szCs w:val="28"/>
          <w:lang w:val="en-US" w:eastAsia="ru-RU"/>
        </w:rPr>
        <w:t>V</w:t>
      </w:r>
      <w:r w:rsidR="00186610" w:rsidRPr="00F6049D">
        <w:rPr>
          <w:rFonts w:ascii="Times New Roman" w:eastAsiaTheme="minorEastAsia" w:hAnsi="Times New Roman"/>
          <w:sz w:val="28"/>
          <w:szCs w:val="28"/>
          <w:lang w:eastAsia="ru-RU"/>
        </w:rPr>
        <w:t>-</w:t>
      </w:r>
      <w:r w:rsidRPr="00F6049D">
        <w:rPr>
          <w:rFonts w:ascii="Times New Roman" w:eastAsiaTheme="minorEastAsia" w:hAnsi="Times New Roman"/>
          <w:sz w:val="28"/>
          <w:szCs w:val="28"/>
          <w:lang w:eastAsia="ru-RU"/>
        </w:rPr>
        <w:t>17/109</w:t>
      </w:r>
      <w:r w:rsidR="00186610" w:rsidRPr="00F6049D">
        <w:rPr>
          <w:rFonts w:ascii="Times New Roman" w:eastAsiaTheme="minorEastAsia" w:hAnsi="Times New Roman"/>
          <w:sz w:val="28"/>
          <w:szCs w:val="28"/>
          <w:lang w:eastAsia="ru-RU"/>
        </w:rPr>
        <w:t xml:space="preserve"> </w:t>
      </w:r>
      <w:r w:rsidRPr="00F6049D">
        <w:rPr>
          <w:rFonts w:ascii="Times New Roman" w:eastAsiaTheme="minorEastAsia" w:hAnsi="Times New Roman"/>
          <w:sz w:val="28"/>
          <w:szCs w:val="28"/>
          <w:lang w:eastAsia="ru-RU"/>
        </w:rPr>
        <w:t>«</w:t>
      </w:r>
      <w:r w:rsidR="00186610" w:rsidRPr="00F6049D">
        <w:rPr>
          <w:rFonts w:ascii="Times New Roman" w:eastAsiaTheme="minorEastAsia" w:hAnsi="Times New Roman"/>
          <w:sz w:val="28"/>
          <w:szCs w:val="28"/>
          <w:lang w:eastAsia="ru-RU"/>
        </w:rPr>
        <w:t>Об утверждении порядк</w:t>
      </w:r>
      <w:r w:rsidRPr="00F6049D">
        <w:rPr>
          <w:rFonts w:ascii="Times New Roman" w:eastAsiaTheme="minorEastAsia" w:hAnsi="Times New Roman"/>
          <w:sz w:val="28"/>
          <w:szCs w:val="28"/>
          <w:lang w:eastAsia="ru-RU"/>
        </w:rPr>
        <w:t>а</w:t>
      </w:r>
      <w:r w:rsidR="00186610" w:rsidRPr="00F6049D">
        <w:rPr>
          <w:rFonts w:ascii="Times New Roman" w:eastAsiaTheme="minorEastAsia" w:hAnsi="Times New Roman"/>
          <w:sz w:val="28"/>
          <w:szCs w:val="28"/>
          <w:lang w:eastAsia="ru-RU"/>
        </w:rPr>
        <w:t xml:space="preserve"> обращения за пенсией за выслугу лет, ее назначения и выплаты лицу</w:t>
      </w:r>
      <w:r w:rsidRPr="00F6049D">
        <w:rPr>
          <w:rFonts w:ascii="Times New Roman" w:eastAsiaTheme="minorEastAsia" w:hAnsi="Times New Roman"/>
          <w:sz w:val="28"/>
          <w:szCs w:val="28"/>
          <w:lang w:eastAsia="ru-RU"/>
        </w:rPr>
        <w:t>, замещавшему муниципальную должность»;</w:t>
      </w:r>
      <w:r w:rsidR="00186610" w:rsidRPr="00F6049D">
        <w:rPr>
          <w:rFonts w:ascii="Times New Roman" w:eastAsiaTheme="minorEastAsia" w:hAnsi="Times New Roman"/>
          <w:sz w:val="28"/>
          <w:szCs w:val="28"/>
          <w:lang w:eastAsia="ru-RU"/>
        </w:rPr>
        <w:t xml:space="preserve"> </w:t>
      </w:r>
    </w:p>
    <w:p w:rsidR="00186610" w:rsidRPr="00F6049D" w:rsidRDefault="00186610" w:rsidP="00056A93">
      <w:pPr>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w:t>
      </w:r>
      <w:r w:rsidR="006E5BEA" w:rsidRPr="00F6049D">
        <w:rPr>
          <w:rFonts w:ascii="Times New Roman" w:eastAsiaTheme="minorEastAsia" w:hAnsi="Times New Roman"/>
          <w:sz w:val="28"/>
          <w:szCs w:val="28"/>
          <w:lang w:eastAsia="ru-RU"/>
        </w:rPr>
        <w:t xml:space="preserve">решение Совета МР «Койгородский» от 17 января 2018 г. № </w:t>
      </w:r>
      <w:r w:rsidR="006E5BEA" w:rsidRPr="00F6049D">
        <w:rPr>
          <w:rFonts w:ascii="Times New Roman" w:eastAsiaTheme="minorEastAsia" w:hAnsi="Times New Roman"/>
          <w:sz w:val="28"/>
          <w:szCs w:val="28"/>
          <w:lang w:val="en-US" w:eastAsia="ru-RU"/>
        </w:rPr>
        <w:t>V</w:t>
      </w:r>
      <w:r w:rsidR="006E5BEA" w:rsidRPr="00F6049D">
        <w:rPr>
          <w:rFonts w:ascii="Times New Roman" w:eastAsiaTheme="minorEastAsia" w:hAnsi="Times New Roman"/>
          <w:sz w:val="28"/>
          <w:szCs w:val="28"/>
          <w:lang w:eastAsia="ru-RU"/>
        </w:rPr>
        <w:t xml:space="preserve">-25/168 «О внесении изменений в решение Совета МР «Койгородский» от 12 апреля 2017 г. № </w:t>
      </w:r>
      <w:r w:rsidR="006E5BEA" w:rsidRPr="00F6049D">
        <w:rPr>
          <w:rFonts w:ascii="Times New Roman" w:eastAsiaTheme="minorEastAsia" w:hAnsi="Times New Roman"/>
          <w:sz w:val="28"/>
          <w:szCs w:val="28"/>
          <w:lang w:val="en-US" w:eastAsia="ru-RU"/>
        </w:rPr>
        <w:t>V</w:t>
      </w:r>
      <w:r w:rsidR="006E5BEA" w:rsidRPr="00F6049D">
        <w:rPr>
          <w:rFonts w:ascii="Times New Roman" w:eastAsiaTheme="minorEastAsia" w:hAnsi="Times New Roman"/>
          <w:sz w:val="28"/>
          <w:szCs w:val="28"/>
          <w:lang w:eastAsia="ru-RU"/>
        </w:rPr>
        <w:t>-17/109 «Об утверждении порядка обращения за пенсией за выслугу лет, ее назначения и выплаты лицу, замещавшему муниципальную должность»</w:t>
      </w:r>
      <w:r w:rsidR="00F32329" w:rsidRPr="00F6049D">
        <w:rPr>
          <w:rFonts w:ascii="Times New Roman" w:eastAsiaTheme="minorEastAsia" w:hAnsi="Times New Roman"/>
          <w:sz w:val="28"/>
          <w:szCs w:val="28"/>
          <w:lang w:eastAsia="ru-RU"/>
        </w:rPr>
        <w:t>»</w:t>
      </w:r>
      <w:r w:rsidR="006E5BEA" w:rsidRPr="00F6049D">
        <w:rPr>
          <w:rFonts w:ascii="Times New Roman" w:eastAsiaTheme="minorEastAsia" w:hAnsi="Times New Roman"/>
          <w:sz w:val="28"/>
          <w:szCs w:val="28"/>
          <w:lang w:eastAsia="ru-RU"/>
        </w:rPr>
        <w:t>;</w:t>
      </w:r>
    </w:p>
    <w:p w:rsidR="006E5BEA" w:rsidRPr="00F6049D" w:rsidRDefault="006E5BEA" w:rsidP="00056A93">
      <w:pPr>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 решение Совета МР «Койгородский» от 24 сентября 2018 г. № </w:t>
      </w:r>
      <w:r w:rsidRPr="00F6049D">
        <w:rPr>
          <w:rFonts w:ascii="Times New Roman" w:eastAsiaTheme="minorEastAsia" w:hAnsi="Times New Roman"/>
          <w:sz w:val="28"/>
          <w:szCs w:val="28"/>
          <w:lang w:val="en-US" w:eastAsia="ru-RU"/>
        </w:rPr>
        <w:t>V</w:t>
      </w:r>
      <w:r w:rsidRPr="00F6049D">
        <w:rPr>
          <w:rFonts w:ascii="Times New Roman" w:eastAsiaTheme="minorEastAsia" w:hAnsi="Times New Roman"/>
          <w:sz w:val="28"/>
          <w:szCs w:val="28"/>
          <w:lang w:eastAsia="ru-RU"/>
        </w:rPr>
        <w:t xml:space="preserve">-29/197 «О внесении изменений в решение Совета МР «Койгородский» от 12 апреля 2017 г. № </w:t>
      </w:r>
      <w:r w:rsidRPr="00F6049D">
        <w:rPr>
          <w:rFonts w:ascii="Times New Roman" w:eastAsiaTheme="minorEastAsia" w:hAnsi="Times New Roman"/>
          <w:sz w:val="28"/>
          <w:szCs w:val="28"/>
          <w:lang w:val="en-US" w:eastAsia="ru-RU"/>
        </w:rPr>
        <w:t>V</w:t>
      </w:r>
      <w:r w:rsidRPr="00F6049D">
        <w:rPr>
          <w:rFonts w:ascii="Times New Roman" w:eastAsiaTheme="minorEastAsia" w:hAnsi="Times New Roman"/>
          <w:sz w:val="28"/>
          <w:szCs w:val="28"/>
          <w:lang w:eastAsia="ru-RU"/>
        </w:rPr>
        <w:t>-17/109 «Об утверждении порядка обращения за пенсией за выслугу лет, ее назначения и выплаты лицу, замещавшему муниципальную должность»</w:t>
      </w:r>
      <w:r w:rsidR="00F32329" w:rsidRPr="00F6049D">
        <w:rPr>
          <w:rFonts w:ascii="Times New Roman" w:eastAsiaTheme="minorEastAsia" w:hAnsi="Times New Roman"/>
          <w:sz w:val="28"/>
          <w:szCs w:val="28"/>
          <w:lang w:eastAsia="ru-RU"/>
        </w:rPr>
        <w:t>»</w:t>
      </w:r>
      <w:r w:rsidRPr="00F6049D">
        <w:rPr>
          <w:rFonts w:ascii="Times New Roman" w:eastAsiaTheme="minorEastAsia" w:hAnsi="Times New Roman"/>
          <w:sz w:val="28"/>
          <w:szCs w:val="28"/>
          <w:lang w:eastAsia="ru-RU"/>
        </w:rPr>
        <w:t>;</w:t>
      </w:r>
    </w:p>
    <w:p w:rsidR="006E5BEA" w:rsidRPr="00F6049D" w:rsidRDefault="006E5BEA" w:rsidP="00056A93">
      <w:pPr>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 решение Совета МР «Койгородский» от 26 февраля 2020 г. № </w:t>
      </w:r>
      <w:r w:rsidRPr="00F6049D">
        <w:rPr>
          <w:rFonts w:ascii="Times New Roman" w:eastAsiaTheme="minorEastAsia" w:hAnsi="Times New Roman"/>
          <w:sz w:val="28"/>
          <w:szCs w:val="28"/>
          <w:lang w:val="en-US" w:eastAsia="ru-RU"/>
        </w:rPr>
        <w:t>V</w:t>
      </w:r>
      <w:r w:rsidRPr="00F6049D">
        <w:rPr>
          <w:rFonts w:ascii="Times New Roman" w:eastAsiaTheme="minorEastAsia" w:hAnsi="Times New Roman"/>
          <w:sz w:val="28"/>
          <w:szCs w:val="28"/>
          <w:lang w:eastAsia="ru-RU"/>
        </w:rPr>
        <w:t xml:space="preserve">-43/288 «О внесении изменений в решение Совета МР «Койгородский» от 12 апреля 2017 г. № </w:t>
      </w:r>
      <w:r w:rsidRPr="00F6049D">
        <w:rPr>
          <w:rFonts w:ascii="Times New Roman" w:eastAsiaTheme="minorEastAsia" w:hAnsi="Times New Roman"/>
          <w:sz w:val="28"/>
          <w:szCs w:val="28"/>
          <w:lang w:val="en-US" w:eastAsia="ru-RU"/>
        </w:rPr>
        <w:t>V</w:t>
      </w:r>
      <w:r w:rsidRPr="00F6049D">
        <w:rPr>
          <w:rFonts w:ascii="Times New Roman" w:eastAsiaTheme="minorEastAsia" w:hAnsi="Times New Roman"/>
          <w:sz w:val="28"/>
          <w:szCs w:val="28"/>
          <w:lang w:eastAsia="ru-RU"/>
        </w:rPr>
        <w:t>-17/109 «Об утверждении порядка обращения за пенсией за выслугу лет, ее назначения и выплаты лицу, замещавшему муниципальную должность»</w:t>
      </w:r>
      <w:r w:rsidR="00F32329" w:rsidRPr="00F6049D">
        <w:rPr>
          <w:rFonts w:ascii="Times New Roman" w:eastAsiaTheme="minorEastAsia" w:hAnsi="Times New Roman"/>
          <w:sz w:val="28"/>
          <w:szCs w:val="28"/>
          <w:lang w:eastAsia="ru-RU"/>
        </w:rPr>
        <w:t>»</w:t>
      </w:r>
      <w:r w:rsidRPr="00F6049D">
        <w:rPr>
          <w:rFonts w:ascii="Times New Roman" w:eastAsiaTheme="minorEastAsia" w:hAnsi="Times New Roman"/>
          <w:sz w:val="28"/>
          <w:szCs w:val="28"/>
          <w:lang w:eastAsia="ru-RU"/>
        </w:rPr>
        <w:t>.</w:t>
      </w:r>
    </w:p>
    <w:p w:rsidR="00186610" w:rsidRPr="00F6049D" w:rsidRDefault="00186610" w:rsidP="00056A93">
      <w:pPr>
        <w:widowControl w:val="0"/>
        <w:numPr>
          <w:ilvl w:val="0"/>
          <w:numId w:val="25"/>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F6049D">
        <w:rPr>
          <w:rFonts w:ascii="Times New Roman" w:eastAsia="Times New Roman" w:hAnsi="Times New Roman" w:cs="Times New Roman"/>
          <w:bCs/>
          <w:sz w:val="28"/>
          <w:szCs w:val="28"/>
          <w:lang w:eastAsia="ru-RU"/>
        </w:rPr>
        <w:t>Настоящее решение вступает в силу со дня официального опубликования в Информационном вестнике Совета и администрации МР «Койгородский»</w:t>
      </w:r>
    </w:p>
    <w:p w:rsidR="00186610" w:rsidRDefault="00186610" w:rsidP="00056A93">
      <w:pPr>
        <w:autoSpaceDE w:val="0"/>
        <w:autoSpaceDN w:val="0"/>
        <w:adjustRightInd w:val="0"/>
        <w:spacing w:after="0" w:line="240" w:lineRule="auto"/>
        <w:ind w:firstLine="567"/>
        <w:outlineLvl w:val="0"/>
        <w:rPr>
          <w:rFonts w:ascii="Times New Roman" w:eastAsia="Times New Roman" w:hAnsi="Times New Roman" w:cs="Times New Roman"/>
          <w:bCs/>
          <w:sz w:val="28"/>
          <w:szCs w:val="28"/>
          <w:lang w:eastAsia="ru-RU"/>
        </w:rPr>
      </w:pPr>
    </w:p>
    <w:p w:rsidR="00167DE6" w:rsidRDefault="00167DE6" w:rsidP="00056A9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МР «Койгородский» - руководитель</w:t>
      </w:r>
    </w:p>
    <w:p w:rsidR="00F32329" w:rsidRPr="00F6049D" w:rsidRDefault="00167DE6" w:rsidP="00056A9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администрации </w:t>
      </w:r>
      <w:r w:rsidR="00186610" w:rsidRPr="00F6049D">
        <w:rPr>
          <w:rFonts w:ascii="Times New Roman" w:eastAsia="Times New Roman" w:hAnsi="Times New Roman" w:cs="Times New Roman"/>
          <w:bCs/>
          <w:sz w:val="28"/>
          <w:szCs w:val="28"/>
          <w:lang w:eastAsia="ru-RU"/>
        </w:rPr>
        <w:t xml:space="preserve">МР «Койгородский»                                   </w:t>
      </w:r>
      <w:r w:rsidR="00056A93">
        <w:rPr>
          <w:rFonts w:ascii="Times New Roman" w:eastAsia="Times New Roman" w:hAnsi="Times New Roman" w:cs="Times New Roman"/>
          <w:bCs/>
          <w:sz w:val="28"/>
          <w:szCs w:val="28"/>
          <w:lang w:eastAsia="ru-RU"/>
        </w:rPr>
        <w:t xml:space="preserve">           </w:t>
      </w:r>
      <w:r w:rsidR="00186610" w:rsidRPr="00F60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Л.Ю. Ушакова</w:t>
      </w:r>
    </w:p>
    <w:p w:rsidR="00F32329" w:rsidRPr="00F6049D" w:rsidRDefault="00F32329" w:rsidP="00186610">
      <w:pPr>
        <w:autoSpaceDE w:val="0"/>
        <w:autoSpaceDN w:val="0"/>
        <w:adjustRightInd w:val="0"/>
        <w:spacing w:after="0" w:line="240" w:lineRule="auto"/>
        <w:ind w:right="-284"/>
        <w:jc w:val="right"/>
        <w:outlineLvl w:val="0"/>
        <w:rPr>
          <w:rFonts w:ascii="Times New Roman" w:eastAsia="Times New Roman" w:hAnsi="Times New Roman" w:cs="Times New Roman"/>
          <w:bCs/>
          <w:sz w:val="28"/>
          <w:szCs w:val="28"/>
          <w:lang w:eastAsia="ru-RU"/>
        </w:rPr>
      </w:pPr>
    </w:p>
    <w:p w:rsidR="002E6899" w:rsidRPr="00F6049D" w:rsidRDefault="002E6899" w:rsidP="00F32329">
      <w:pPr>
        <w:autoSpaceDE w:val="0"/>
        <w:autoSpaceDN w:val="0"/>
        <w:adjustRightInd w:val="0"/>
        <w:spacing w:after="0" w:line="240" w:lineRule="auto"/>
        <w:ind w:right="-284"/>
        <w:jc w:val="right"/>
        <w:outlineLvl w:val="0"/>
        <w:rPr>
          <w:rFonts w:ascii="Times New Roman" w:eastAsia="Times New Roman" w:hAnsi="Times New Roman" w:cs="Times New Roman"/>
          <w:bCs/>
          <w:sz w:val="24"/>
          <w:szCs w:val="24"/>
          <w:lang w:eastAsia="ru-RU"/>
        </w:rPr>
      </w:pPr>
    </w:p>
    <w:p w:rsidR="00F32329" w:rsidRPr="00F6049D" w:rsidRDefault="00056A93"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6049D">
        <w:rPr>
          <w:rFonts w:ascii="Times New Roman" w:eastAsia="Times New Roman" w:hAnsi="Times New Roman" w:cs="Times New Roman"/>
          <w:bCs/>
          <w:sz w:val="24"/>
          <w:szCs w:val="24"/>
          <w:lang w:eastAsia="ru-RU"/>
        </w:rPr>
        <w:t>УТВЕРЖДЕН</w:t>
      </w:r>
      <w:r w:rsidR="00F32329" w:rsidRPr="00F6049D">
        <w:rPr>
          <w:rFonts w:ascii="Times New Roman" w:eastAsia="Times New Roman" w:hAnsi="Times New Roman" w:cs="Times New Roman"/>
          <w:bCs/>
          <w:sz w:val="24"/>
          <w:szCs w:val="24"/>
          <w:lang w:eastAsia="ru-RU"/>
        </w:rPr>
        <w:t xml:space="preserve"> </w:t>
      </w:r>
    </w:p>
    <w:p w:rsidR="00056A93" w:rsidRDefault="00F32329"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6049D">
        <w:rPr>
          <w:rFonts w:ascii="Times New Roman" w:eastAsia="Times New Roman" w:hAnsi="Times New Roman" w:cs="Times New Roman"/>
          <w:bCs/>
          <w:sz w:val="24"/>
          <w:szCs w:val="24"/>
          <w:lang w:eastAsia="ru-RU"/>
        </w:rPr>
        <w:t>р</w:t>
      </w:r>
      <w:r w:rsidR="00186610" w:rsidRPr="00F6049D">
        <w:rPr>
          <w:rFonts w:ascii="Times New Roman" w:eastAsia="Times New Roman" w:hAnsi="Times New Roman" w:cs="Times New Roman"/>
          <w:bCs/>
          <w:sz w:val="24"/>
          <w:szCs w:val="24"/>
          <w:lang w:eastAsia="ru-RU"/>
        </w:rPr>
        <w:t>ешени</w:t>
      </w:r>
      <w:r w:rsidRPr="00F6049D">
        <w:rPr>
          <w:rFonts w:ascii="Times New Roman" w:eastAsia="Times New Roman" w:hAnsi="Times New Roman" w:cs="Times New Roman"/>
          <w:bCs/>
          <w:sz w:val="24"/>
          <w:szCs w:val="24"/>
          <w:lang w:eastAsia="ru-RU"/>
        </w:rPr>
        <w:t>ем</w:t>
      </w:r>
      <w:r w:rsidR="00186610" w:rsidRPr="00F6049D">
        <w:rPr>
          <w:rFonts w:ascii="Times New Roman" w:eastAsia="Times New Roman" w:hAnsi="Times New Roman" w:cs="Times New Roman"/>
          <w:bCs/>
          <w:sz w:val="24"/>
          <w:szCs w:val="24"/>
          <w:lang w:eastAsia="ru-RU"/>
        </w:rPr>
        <w:t xml:space="preserve"> Совета </w:t>
      </w:r>
    </w:p>
    <w:p w:rsidR="00F32329" w:rsidRPr="00F6049D" w:rsidRDefault="00186610"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6049D">
        <w:rPr>
          <w:rFonts w:ascii="Times New Roman" w:eastAsia="Times New Roman" w:hAnsi="Times New Roman" w:cs="Times New Roman"/>
          <w:bCs/>
          <w:sz w:val="24"/>
          <w:szCs w:val="24"/>
          <w:lang w:eastAsia="ru-RU"/>
        </w:rPr>
        <w:t xml:space="preserve">МР «Койгородский»                                                                   </w:t>
      </w:r>
    </w:p>
    <w:p w:rsidR="00F32329" w:rsidRPr="00F6049D" w:rsidRDefault="00186610"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6049D">
        <w:rPr>
          <w:rFonts w:ascii="Times New Roman" w:eastAsia="Times New Roman" w:hAnsi="Times New Roman" w:cs="Times New Roman"/>
          <w:bCs/>
          <w:sz w:val="24"/>
          <w:szCs w:val="24"/>
          <w:lang w:eastAsia="ru-RU"/>
        </w:rPr>
        <w:t xml:space="preserve">   </w:t>
      </w:r>
      <w:r w:rsidR="00F32329" w:rsidRPr="00F6049D">
        <w:rPr>
          <w:rFonts w:ascii="Times New Roman" w:eastAsia="Times New Roman" w:hAnsi="Times New Roman" w:cs="Times New Roman"/>
          <w:bCs/>
          <w:sz w:val="24"/>
          <w:szCs w:val="24"/>
          <w:lang w:eastAsia="ru-RU"/>
        </w:rPr>
        <w:t xml:space="preserve">от 22.10.2021 </w:t>
      </w:r>
      <w:r w:rsidRPr="00F6049D">
        <w:rPr>
          <w:rFonts w:ascii="Times New Roman" w:eastAsia="Times New Roman" w:hAnsi="Times New Roman" w:cs="Times New Roman"/>
          <w:bCs/>
          <w:sz w:val="24"/>
          <w:szCs w:val="24"/>
          <w:lang w:eastAsia="ru-RU"/>
        </w:rPr>
        <w:t xml:space="preserve">№ </w:t>
      </w:r>
      <w:r w:rsidR="00F32329" w:rsidRPr="00F6049D">
        <w:rPr>
          <w:rFonts w:ascii="Times New Roman" w:eastAsia="Times New Roman" w:hAnsi="Times New Roman" w:cs="Times New Roman"/>
          <w:bCs/>
          <w:sz w:val="24"/>
          <w:szCs w:val="24"/>
          <w:lang w:val="en-US" w:eastAsia="ru-RU"/>
        </w:rPr>
        <w:t>VI</w:t>
      </w:r>
      <w:r w:rsidR="00F32329" w:rsidRPr="00F6049D">
        <w:rPr>
          <w:rFonts w:ascii="Times New Roman" w:eastAsia="Times New Roman" w:hAnsi="Times New Roman" w:cs="Times New Roman"/>
          <w:bCs/>
          <w:sz w:val="24"/>
          <w:szCs w:val="24"/>
          <w:lang w:eastAsia="ru-RU"/>
        </w:rPr>
        <w:t>-11/</w:t>
      </w:r>
      <w:r w:rsidR="00056A93">
        <w:rPr>
          <w:rFonts w:ascii="Times New Roman" w:eastAsia="Times New Roman" w:hAnsi="Times New Roman" w:cs="Times New Roman"/>
          <w:bCs/>
          <w:sz w:val="24"/>
          <w:szCs w:val="24"/>
          <w:lang w:eastAsia="ru-RU"/>
        </w:rPr>
        <w:t>101</w:t>
      </w:r>
    </w:p>
    <w:p w:rsidR="00F32329" w:rsidRPr="00F6049D" w:rsidRDefault="00F32329" w:rsidP="00056A9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6049D">
        <w:rPr>
          <w:rFonts w:ascii="Times New Roman" w:eastAsia="Times New Roman" w:hAnsi="Times New Roman" w:cs="Times New Roman"/>
          <w:bCs/>
          <w:sz w:val="24"/>
          <w:szCs w:val="24"/>
          <w:lang w:eastAsia="ru-RU"/>
        </w:rPr>
        <w:t>(приложение)</w:t>
      </w:r>
    </w:p>
    <w:p w:rsidR="00186610" w:rsidRPr="00F6049D" w:rsidRDefault="00186610" w:rsidP="00056A9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186610" w:rsidRPr="00F6049D" w:rsidRDefault="00186610" w:rsidP="00186610">
      <w:pPr>
        <w:autoSpaceDE w:val="0"/>
        <w:autoSpaceDN w:val="0"/>
        <w:adjustRightInd w:val="0"/>
        <w:spacing w:after="0" w:line="240" w:lineRule="auto"/>
        <w:ind w:right="-284"/>
        <w:jc w:val="right"/>
        <w:outlineLvl w:val="0"/>
        <w:rPr>
          <w:rFonts w:ascii="Times New Roman" w:eastAsia="Times New Roman" w:hAnsi="Times New Roman" w:cs="Times New Roman"/>
          <w:bCs/>
          <w:sz w:val="28"/>
          <w:szCs w:val="28"/>
          <w:lang w:eastAsia="ru-RU"/>
        </w:rPr>
      </w:pPr>
    </w:p>
    <w:p w:rsidR="00186610" w:rsidRPr="00F6049D" w:rsidRDefault="00186610" w:rsidP="00186610">
      <w:pPr>
        <w:autoSpaceDE w:val="0"/>
        <w:autoSpaceDN w:val="0"/>
        <w:adjustRightInd w:val="0"/>
        <w:spacing w:after="0" w:line="240" w:lineRule="auto"/>
        <w:outlineLvl w:val="0"/>
        <w:rPr>
          <w:rFonts w:ascii="Arial" w:eastAsia="Times New Roman" w:hAnsi="Arial" w:cs="Arial"/>
          <w:b/>
          <w:bCs/>
          <w:sz w:val="16"/>
          <w:szCs w:val="16"/>
          <w:lang w:eastAsia="ru-RU"/>
        </w:rPr>
      </w:pPr>
    </w:p>
    <w:p w:rsidR="00186610" w:rsidRPr="00F6049D" w:rsidRDefault="00186610" w:rsidP="00186610">
      <w:pPr>
        <w:widowControl w:val="0"/>
        <w:tabs>
          <w:tab w:val="left" w:pos="426"/>
        </w:tabs>
        <w:autoSpaceDE w:val="0"/>
        <w:autoSpaceDN w:val="0"/>
        <w:adjustRightInd w:val="0"/>
        <w:spacing w:after="0" w:line="240" w:lineRule="auto"/>
        <w:ind w:left="426" w:right="-284"/>
        <w:jc w:val="center"/>
        <w:rPr>
          <w:rFonts w:ascii="Times New Roman" w:eastAsia="Times New Roman" w:hAnsi="Times New Roman" w:cs="Times New Roman"/>
          <w:b/>
          <w:bCs/>
          <w:sz w:val="28"/>
          <w:szCs w:val="28"/>
          <w:lang w:eastAsia="ru-RU"/>
        </w:rPr>
      </w:pPr>
      <w:r w:rsidRPr="00F6049D">
        <w:rPr>
          <w:rFonts w:ascii="Times New Roman" w:eastAsia="Times New Roman" w:hAnsi="Times New Roman" w:cs="Times New Roman"/>
          <w:b/>
          <w:bCs/>
          <w:sz w:val="28"/>
          <w:szCs w:val="28"/>
          <w:lang w:eastAsia="ru-RU"/>
        </w:rPr>
        <w:t>Порядок  обращения за пенсией за выслугу лет,</w:t>
      </w:r>
    </w:p>
    <w:p w:rsidR="00186610" w:rsidRPr="00F6049D" w:rsidRDefault="00186610" w:rsidP="00186610">
      <w:pPr>
        <w:widowControl w:val="0"/>
        <w:tabs>
          <w:tab w:val="left" w:pos="426"/>
        </w:tabs>
        <w:autoSpaceDE w:val="0"/>
        <w:autoSpaceDN w:val="0"/>
        <w:adjustRightInd w:val="0"/>
        <w:spacing w:after="0" w:line="240" w:lineRule="auto"/>
        <w:ind w:left="426" w:right="-284"/>
        <w:jc w:val="center"/>
        <w:rPr>
          <w:rFonts w:ascii="Times New Roman" w:eastAsia="Times New Roman" w:hAnsi="Times New Roman" w:cs="Times New Roman"/>
          <w:b/>
          <w:bCs/>
          <w:sz w:val="28"/>
          <w:szCs w:val="28"/>
          <w:lang w:eastAsia="ru-RU"/>
        </w:rPr>
      </w:pPr>
      <w:r w:rsidRPr="00F6049D">
        <w:rPr>
          <w:rFonts w:ascii="Times New Roman" w:eastAsia="Times New Roman" w:hAnsi="Times New Roman" w:cs="Times New Roman"/>
          <w:b/>
          <w:bCs/>
          <w:sz w:val="28"/>
          <w:szCs w:val="28"/>
          <w:lang w:eastAsia="ru-RU"/>
        </w:rPr>
        <w:t xml:space="preserve">ее назначения и выплаты лицу, замещавшему </w:t>
      </w:r>
    </w:p>
    <w:p w:rsidR="00186610" w:rsidRPr="00F6049D" w:rsidRDefault="00186610" w:rsidP="00186610">
      <w:pPr>
        <w:widowControl w:val="0"/>
        <w:tabs>
          <w:tab w:val="left" w:pos="426"/>
        </w:tabs>
        <w:autoSpaceDE w:val="0"/>
        <w:autoSpaceDN w:val="0"/>
        <w:adjustRightInd w:val="0"/>
        <w:spacing w:after="0" w:line="240" w:lineRule="auto"/>
        <w:ind w:left="426" w:right="-284"/>
        <w:jc w:val="center"/>
        <w:rPr>
          <w:rFonts w:ascii="Times New Roman" w:eastAsia="Times New Roman" w:hAnsi="Times New Roman" w:cs="Times New Roman"/>
          <w:b/>
          <w:bCs/>
          <w:sz w:val="28"/>
          <w:szCs w:val="28"/>
          <w:lang w:eastAsia="ru-RU"/>
        </w:rPr>
      </w:pPr>
      <w:r w:rsidRPr="00F6049D">
        <w:rPr>
          <w:rFonts w:ascii="Times New Roman" w:eastAsia="Times New Roman" w:hAnsi="Times New Roman" w:cs="Times New Roman"/>
          <w:b/>
          <w:bCs/>
          <w:sz w:val="28"/>
          <w:szCs w:val="28"/>
          <w:lang w:eastAsia="ru-RU"/>
        </w:rPr>
        <w:t>муниципальную должность</w:t>
      </w:r>
    </w:p>
    <w:p w:rsidR="00186610" w:rsidRPr="00F6049D" w:rsidRDefault="00186610" w:rsidP="00186610">
      <w:pPr>
        <w:widowControl w:val="0"/>
        <w:tabs>
          <w:tab w:val="left" w:pos="426"/>
        </w:tabs>
        <w:autoSpaceDE w:val="0"/>
        <w:autoSpaceDN w:val="0"/>
        <w:adjustRightInd w:val="0"/>
        <w:spacing w:after="0" w:line="240" w:lineRule="auto"/>
        <w:ind w:left="426" w:right="-284"/>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outlineLvl w:val="1"/>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Настоящим Порядком в соответствии с Законом Республики Коми</w:t>
      </w:r>
      <w:r w:rsidR="00F32329" w:rsidRPr="00F6049D">
        <w:rPr>
          <w:rFonts w:ascii="Times New Roman" w:eastAsiaTheme="minorEastAsia" w:hAnsi="Times New Roman"/>
          <w:sz w:val="28"/>
          <w:szCs w:val="28"/>
          <w:lang w:eastAsia="ru-RU"/>
        </w:rPr>
        <w:t xml:space="preserve"> </w:t>
      </w:r>
      <w:r w:rsidR="00F32329" w:rsidRPr="00F6049D">
        <w:rPr>
          <w:rFonts w:ascii="Times New Roman" w:eastAsia="Times New Roman" w:hAnsi="Times New Roman"/>
          <w:sz w:val="28"/>
          <w:szCs w:val="28"/>
          <w:lang w:eastAsia="ru-RU"/>
        </w:rPr>
        <w:t xml:space="preserve">от 30 апреля 2008 г. № 24-РЗ «О пенсионном обеспечении депутатов, членов выборного органа местного самоуправления, </w:t>
      </w:r>
      <w:r w:rsidR="00F32329" w:rsidRPr="00F6049D">
        <w:rPr>
          <w:rFonts w:ascii="Times New Roman" w:eastAsiaTheme="minorEastAsia" w:hAnsi="Times New Roman"/>
          <w:sz w:val="28"/>
          <w:szCs w:val="28"/>
          <w:lang w:eastAsia="ru-RU"/>
        </w:rPr>
        <w:t>вы</w:t>
      </w:r>
      <w:r w:rsidR="00F32329" w:rsidRPr="00F6049D">
        <w:rPr>
          <w:rFonts w:ascii="Times New Roman" w:eastAsia="Times New Roman" w:hAnsi="Times New Roman"/>
          <w:sz w:val="28"/>
          <w:szCs w:val="28"/>
          <w:lang w:eastAsia="ru-RU"/>
        </w:rPr>
        <w:t>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F32329" w:rsidRPr="00F6049D">
        <w:rPr>
          <w:rFonts w:ascii="Times New Roman" w:eastAsiaTheme="minorEastAsia" w:hAnsi="Times New Roman"/>
          <w:sz w:val="28"/>
          <w:szCs w:val="28"/>
          <w:lang w:eastAsia="ru-RU"/>
        </w:rPr>
        <w:t xml:space="preserve">» </w:t>
      </w:r>
      <w:r w:rsidRPr="00F6049D">
        <w:rPr>
          <w:rFonts w:ascii="Times New Roman" w:eastAsiaTheme="minorEastAsia" w:hAnsi="Times New Roman"/>
          <w:sz w:val="28"/>
          <w:szCs w:val="28"/>
          <w:lang w:eastAsia="ru-RU"/>
        </w:rPr>
        <w:t xml:space="preserve">определяются правила обращения за пенсией за выслугу лет, ее назначения, выплаты, приостановления, возобновления и прекращения </w:t>
      </w:r>
      <w:r w:rsidR="00DA79FC" w:rsidRPr="00F6049D">
        <w:rPr>
          <w:rFonts w:ascii="Times New Roman" w:hAnsi="Times New Roman" w:cs="Times New Roman"/>
          <w:sz w:val="28"/>
          <w:szCs w:val="28"/>
        </w:rPr>
        <w:t>депутатов, членов выборного</w:t>
      </w:r>
      <w:proofErr w:type="gramEnd"/>
      <w:r w:rsidR="00DA79FC" w:rsidRPr="00F6049D">
        <w:rPr>
          <w:rFonts w:ascii="Times New Roman" w:hAnsi="Times New Roman" w:cs="Times New Roman"/>
          <w:sz w:val="28"/>
          <w:szCs w:val="28"/>
        </w:rPr>
        <w:t xml:space="preserve"> органа местного самоуправления, выборных должностных лиц местного самоуправления в </w:t>
      </w:r>
      <w:r w:rsidR="00F6049D">
        <w:rPr>
          <w:rFonts w:ascii="Times New Roman" w:hAnsi="Times New Roman" w:cs="Times New Roman"/>
          <w:sz w:val="28"/>
          <w:szCs w:val="28"/>
        </w:rPr>
        <w:t>муниципальном районе «Койгородский»</w:t>
      </w:r>
      <w:r w:rsidR="00DA79FC" w:rsidRPr="00F6049D">
        <w:rPr>
          <w:rFonts w:ascii="Times New Roman" w:hAnsi="Times New Roman" w:cs="Times New Roman"/>
          <w:sz w:val="28"/>
          <w:szCs w:val="28"/>
        </w:rPr>
        <w:t>,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муниципального района «Койгородский» (далее - лица, замещающие муниципальные должности)</w:t>
      </w:r>
      <w:r w:rsidRPr="00F6049D">
        <w:rPr>
          <w:rFonts w:ascii="Times New Roman" w:eastAsiaTheme="minorEastAsia" w:hAnsi="Times New Roman" w:cs="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67"/>
        <w:jc w:val="both"/>
        <w:outlineLvl w:val="1"/>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Пенсионное обеспечение лиц, замещавших муниципальные должности и освобожденных от муниципальных должностей до 1 января 2006 г., осуществляется в соответствии со статьей 10(1) Закона Республики Коми «О некоторых вопросах муниципальной службы в Республике Коми»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освобождения от муниципальных должностей.</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bookmarkStart w:id="1" w:name="Par47"/>
      <w:bookmarkEnd w:id="1"/>
      <w:r w:rsidRPr="00F6049D">
        <w:rPr>
          <w:rFonts w:ascii="Times New Roman" w:eastAsiaTheme="minorEastAsia" w:hAnsi="Times New Roman"/>
          <w:sz w:val="28"/>
          <w:szCs w:val="28"/>
          <w:lang w:eastAsia="ru-RU"/>
        </w:rPr>
        <w:t>Пенсия за выслугу лет лицу, замещавшему муниципальную должность, устанавливается по его выбору в соответствии с настоящим Порядком либо в порядке и на условиях, установленных для муниципальных служащих</w:t>
      </w:r>
      <w:r w:rsidR="009F5B4F" w:rsidRPr="00F6049D">
        <w:t xml:space="preserve"> </w:t>
      </w:r>
      <w:r w:rsidR="009F5B4F" w:rsidRPr="00F6049D">
        <w:rPr>
          <w:rFonts w:ascii="Times New Roman" w:eastAsiaTheme="minorEastAsia" w:hAnsi="Times New Roman"/>
          <w:sz w:val="28"/>
          <w:szCs w:val="28"/>
          <w:lang w:eastAsia="ru-RU"/>
        </w:rPr>
        <w:t>за исключением случая, указанного в абзаце четвертом настоящей части.</w:t>
      </w:r>
    </w:p>
    <w:p w:rsidR="009F5B4F" w:rsidRPr="00F6049D" w:rsidRDefault="009F5B4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Лицу, замещавшему муниципальную должность, пенсия за выслугу лет, устанавливаемая в порядке и на условиях, установленных для муниципальных служащих, не назначается в случае вступления в отношении него в законную силу обвинительного приговора суда за преступление, предусмотренное статьями 141, 141.1, частями 3, 4 статьи 159, частями 3, 4 статьи 160, статьями 174, 174.1, 200.4, 200.5, 204, 204.1, 204.2, 260, 285, 285.1, 285.2, 285.3, 285.4, 286, 289, 290, 291, 291.1, 291.2, 292 Уголовного кодекса Российской Федерации, совершенное в период замещения указанной должности с использованием своего служебного положения.</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hAnsi="Times New Roman" w:cs="Times New Roman"/>
          <w:sz w:val="28"/>
          <w:szCs w:val="28"/>
        </w:rPr>
      </w:pPr>
      <w:r w:rsidRPr="00F6049D">
        <w:rPr>
          <w:rFonts w:ascii="Times New Roman" w:hAnsi="Times New Roman" w:cs="Times New Roman"/>
          <w:sz w:val="28"/>
          <w:szCs w:val="28"/>
        </w:rPr>
        <w:t xml:space="preserve">Информация о предоставлении (осуществлении) социальных гарантий и компенсаций в соответствии с настоящим Порядком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w:t>
      </w:r>
      <w:r w:rsidRPr="00F6049D">
        <w:rPr>
          <w:rFonts w:ascii="Times New Roman" w:hAnsi="Times New Roman" w:cs="Times New Roman"/>
          <w:sz w:val="28"/>
          <w:szCs w:val="28"/>
        </w:rPr>
        <w:lastRenderedPageBreak/>
        <w:t>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r w:rsidR="009E765A" w:rsidRPr="00F6049D">
        <w:rPr>
          <w:rFonts w:ascii="Times New Roman" w:hAnsi="Times New Roman" w:cs="Times New Roman"/>
          <w:sz w:val="28"/>
          <w:szCs w:val="28"/>
        </w:rPr>
        <w:t>»</w:t>
      </w:r>
      <w:r w:rsidRPr="00F6049D">
        <w:rPr>
          <w:rFonts w:ascii="Times New Roman" w:hAnsi="Times New Roman" w:cs="Times New Roman"/>
          <w:sz w:val="28"/>
          <w:szCs w:val="28"/>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F45BA8" w:rsidP="00056A93">
      <w:pPr>
        <w:widowControl w:val="0"/>
        <w:numPr>
          <w:ilvl w:val="0"/>
          <w:numId w:val="17"/>
        </w:numPr>
        <w:tabs>
          <w:tab w:val="left" w:pos="0"/>
        </w:tabs>
        <w:autoSpaceDE w:val="0"/>
        <w:autoSpaceDN w:val="0"/>
        <w:adjustRightInd w:val="0"/>
        <w:spacing w:after="0" w:line="240" w:lineRule="auto"/>
        <w:ind w:left="0"/>
        <w:jc w:val="center"/>
        <w:outlineLvl w:val="1"/>
        <w:rPr>
          <w:rFonts w:ascii="Times New Roman" w:eastAsiaTheme="minorEastAsia" w:hAnsi="Times New Roman"/>
          <w:sz w:val="28"/>
          <w:szCs w:val="28"/>
          <w:lang w:eastAsia="ru-RU"/>
        </w:rPr>
      </w:pPr>
      <w:hyperlink r:id="rId11" w:history="1">
        <w:r w:rsidR="00186610" w:rsidRPr="00F6049D">
          <w:rPr>
            <w:rFonts w:ascii="Times New Roman" w:eastAsiaTheme="minorEastAsia" w:hAnsi="Times New Roman"/>
            <w:sz w:val="28"/>
            <w:szCs w:val="28"/>
            <w:lang w:eastAsia="ru-RU"/>
          </w:rPr>
          <w:t>Правила</w:t>
        </w:r>
      </w:hyperlink>
      <w:r w:rsidR="00186610" w:rsidRPr="00F6049D">
        <w:rPr>
          <w:rFonts w:ascii="Times New Roman" w:eastAsiaTheme="minorEastAsia" w:hAnsi="Times New Roman"/>
          <w:sz w:val="28"/>
          <w:szCs w:val="28"/>
          <w:lang w:eastAsia="ru-RU"/>
        </w:rPr>
        <w:t xml:space="preserve"> обращения 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1. Лицо, замещавшее муниципальную должность,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Лицо, замещавшее муниципальную должность, подает в администрацию МР «Койгородский» (далее - администрация), письменное заявление о назначении пенсии за выслугу лет по форме согласно приложению 1 к настоящему Порядку.</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 </w:t>
      </w:r>
      <w:bookmarkStart w:id="2" w:name="Par62"/>
      <w:bookmarkEnd w:id="2"/>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bookmarkStart w:id="3" w:name="Par125"/>
      <w:bookmarkEnd w:id="3"/>
      <w:r w:rsidRPr="00F6049D">
        <w:rPr>
          <w:rFonts w:ascii="Times New Roman" w:eastAsiaTheme="minorEastAsia" w:hAnsi="Times New Roman"/>
          <w:sz w:val="28"/>
          <w:szCs w:val="28"/>
          <w:lang w:eastAsia="ru-RU"/>
        </w:rPr>
        <w:t>3. К заявлению лица, замещавшего муниципальную должность, о назначении ему пенсии за выслугу лет прилагаются следующие документы:</w:t>
      </w:r>
    </w:p>
    <w:p w:rsidR="00036545"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bookmarkStart w:id="4" w:name="Par126"/>
      <w:bookmarkEnd w:id="4"/>
      <w:r w:rsidRPr="00F6049D">
        <w:rPr>
          <w:rFonts w:ascii="Times New Roman" w:eastAsiaTheme="minorEastAsia" w:hAnsi="Times New Roman"/>
          <w:sz w:val="28"/>
          <w:szCs w:val="28"/>
          <w:lang w:eastAsia="ru-RU"/>
        </w:rPr>
        <w:t xml:space="preserve">1) </w:t>
      </w:r>
      <w:bookmarkStart w:id="5" w:name="Par132"/>
      <w:bookmarkEnd w:id="5"/>
      <w:r w:rsidR="00036545" w:rsidRPr="00F6049D">
        <w:rPr>
          <w:rFonts w:ascii="Times New Roman" w:eastAsiaTheme="minorEastAsia" w:hAnsi="Times New Roman"/>
          <w:sz w:val="28"/>
          <w:szCs w:val="28"/>
          <w:lang w:eastAsia="ru-RU"/>
        </w:rPr>
        <w:t>копия паспорта;</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копии трудовой книжки и (или) сведения о трудовой деятельности, оформленные в установленном законодательством порядке, военного билета, справок и иных документов, подтверждающих стаж муниципальной службы, дающий право на назначение пенсии за выслугу лет;</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Оригиналы документов, указанных в подпунктах 1, 2, 4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 Заявление лица, замещавшего муниципальную должность, о назначении пенсии за выслугу лет регистрируется главным специалистом управления делами (далее – кадровая служба) в день подачи заявления (получения его по почте).</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5. При приеме заявления лица, замещавшего муниципальную должность, о назначении пенсии за выслугу лет кадровая служба:</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сличает подлинники документов с их копиями, удостоверяет их, фиксирует выявленные расхождения (в случае подачи заявления лично);</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регистрирует заявление и выдает (направляет) заявителю расписку-</w:t>
      </w:r>
      <w:r w:rsidRPr="00F6049D">
        <w:rPr>
          <w:rFonts w:ascii="Times New Roman" w:eastAsiaTheme="minorEastAsia" w:hAnsi="Times New Roman"/>
          <w:sz w:val="28"/>
          <w:szCs w:val="28"/>
          <w:lang w:eastAsia="ru-RU"/>
        </w:rPr>
        <w:lastRenderedPageBreak/>
        <w:t>уведомление, в которой указывается дата приема заявления, и при необходимости перечень недостающих документов и сроки их предоставления.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I</w:t>
      </w:r>
      <w:r w:rsidRPr="00F6049D">
        <w:rPr>
          <w:rFonts w:ascii="Times New Roman" w:eastAsiaTheme="minorEastAsia" w:hAnsi="Times New Roman"/>
          <w:sz w:val="28"/>
          <w:szCs w:val="28"/>
          <w:lang w:val="en-US" w:eastAsia="ru-RU"/>
        </w:rPr>
        <w:t>I</w:t>
      </w:r>
      <w:r w:rsidRPr="00F6049D">
        <w:rPr>
          <w:rFonts w:ascii="Times New Roman" w:eastAsiaTheme="minorEastAsia" w:hAnsi="Times New Roman"/>
          <w:sz w:val="28"/>
          <w:szCs w:val="28"/>
          <w:lang w:eastAsia="ru-RU"/>
        </w:rPr>
        <w:t xml:space="preserve">. Порядок </w:t>
      </w:r>
      <w:hyperlink r:id="rId12" w:history="1">
        <w:r w:rsidRPr="00F6049D">
          <w:rPr>
            <w:rFonts w:ascii="Times New Roman" w:eastAsiaTheme="minorEastAsia" w:hAnsi="Times New Roman"/>
            <w:sz w:val="28"/>
            <w:szCs w:val="28"/>
            <w:lang w:eastAsia="ru-RU"/>
          </w:rPr>
          <w:t>назначения</w:t>
        </w:r>
      </w:hyperlink>
      <w:r w:rsidRPr="00F6049D">
        <w:rPr>
          <w:rFonts w:ascii="Times New Roman" w:eastAsiaTheme="minorEastAsia" w:hAnsi="Times New Roman"/>
          <w:sz w:val="28"/>
          <w:szCs w:val="28"/>
          <w:lang w:eastAsia="ru-RU"/>
        </w:rPr>
        <w:t xml:space="preserve"> и </w:t>
      </w:r>
      <w:hyperlink r:id="rId13" w:history="1">
        <w:r w:rsidRPr="00F6049D">
          <w:rPr>
            <w:rFonts w:ascii="Times New Roman" w:eastAsiaTheme="minorEastAsia" w:hAnsi="Times New Roman"/>
            <w:sz w:val="28"/>
            <w:szCs w:val="28"/>
            <w:lang w:eastAsia="ru-RU"/>
          </w:rPr>
          <w:t>выплаты</w:t>
        </w:r>
      </w:hyperlink>
      <w:r w:rsidRPr="00F6049D">
        <w:rPr>
          <w:rFonts w:ascii="Times New Roman" w:eastAsiaTheme="minorEastAsia" w:hAnsi="Times New Roman"/>
          <w:sz w:val="28"/>
          <w:szCs w:val="28"/>
          <w:lang w:eastAsia="ru-RU"/>
        </w:rPr>
        <w:t xml:space="preserve">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6. Кадровая служба рассматривает заявление лица, замещавшего муниципальную должность</w:t>
      </w:r>
      <w:r w:rsidR="00EC2F47" w:rsidRPr="00EC2F47">
        <w:rPr>
          <w:rFonts w:ascii="Times New Roman" w:eastAsiaTheme="minorEastAsia" w:hAnsi="Times New Roman"/>
          <w:sz w:val="28"/>
          <w:szCs w:val="28"/>
          <w:lang w:eastAsia="ru-RU"/>
        </w:rPr>
        <w:t xml:space="preserve"> </w:t>
      </w:r>
      <w:r w:rsidR="00EC2F47" w:rsidRPr="00EC2F47">
        <w:rPr>
          <w:rFonts w:ascii="Times New Roman" w:eastAsiaTheme="minorEastAsia" w:hAnsi="Times New Roman"/>
          <w:b/>
          <w:sz w:val="28"/>
          <w:szCs w:val="28"/>
          <w:lang w:eastAsia="ru-RU"/>
        </w:rPr>
        <w:t>и приложенные к нему документы</w:t>
      </w:r>
      <w:r w:rsidRPr="00F6049D">
        <w:rPr>
          <w:rFonts w:ascii="Times New Roman" w:eastAsiaTheme="minorEastAsia" w:hAnsi="Times New Roman"/>
          <w:sz w:val="28"/>
          <w:szCs w:val="28"/>
          <w:lang w:eastAsia="ru-RU"/>
        </w:rPr>
        <w:t xml:space="preserve">, в </w:t>
      </w:r>
      <w:r w:rsidR="00FA6262" w:rsidRPr="00F6049D">
        <w:rPr>
          <w:rFonts w:ascii="Times New Roman" w:eastAsiaTheme="minorEastAsia" w:hAnsi="Times New Roman"/>
          <w:sz w:val="28"/>
          <w:szCs w:val="28"/>
          <w:lang w:eastAsia="ru-RU"/>
        </w:rPr>
        <w:t>течени</w:t>
      </w:r>
      <w:proofErr w:type="gramStart"/>
      <w:r w:rsidR="00FA6262" w:rsidRPr="00F6049D">
        <w:rPr>
          <w:rFonts w:ascii="Times New Roman" w:eastAsiaTheme="minorEastAsia" w:hAnsi="Times New Roman"/>
          <w:sz w:val="28"/>
          <w:szCs w:val="28"/>
          <w:lang w:eastAsia="ru-RU"/>
        </w:rPr>
        <w:t>и</w:t>
      </w:r>
      <w:proofErr w:type="gramEnd"/>
      <w:r w:rsidR="00FA6262" w:rsidRPr="00F6049D">
        <w:rPr>
          <w:rFonts w:ascii="Times New Roman" w:eastAsiaTheme="minorEastAsia" w:hAnsi="Times New Roman"/>
          <w:sz w:val="28"/>
          <w:szCs w:val="28"/>
          <w:lang w:eastAsia="ru-RU"/>
        </w:rPr>
        <w:t xml:space="preserve"> 30 дней со дня его поступления</w:t>
      </w:r>
      <w:r w:rsidRPr="00F6049D">
        <w:rPr>
          <w:rFonts w:ascii="Times New Roman" w:eastAsiaTheme="minorEastAsia" w:hAnsi="Times New Roman"/>
          <w:sz w:val="28"/>
          <w:szCs w:val="28"/>
          <w:lang w:eastAsia="ru-RU"/>
        </w:rPr>
        <w:t>, при этом: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запрашивает в течение 5 рабочих дней со дня регистрации заявления лица, замещавшего муниципальную должность, о назначении пенсии за выслугу лет в случаях, когда необходимо истребование дополнительных материалов (в том числе отсутствие или неточность записей в трудовой книжке</w:t>
      </w:r>
      <w:r w:rsidR="001657EC" w:rsidRPr="00F6049D">
        <w:t xml:space="preserve"> </w:t>
      </w:r>
      <w:r w:rsidR="001657EC" w:rsidRPr="00F6049D">
        <w:rPr>
          <w:rFonts w:ascii="Times New Roman" w:eastAsiaTheme="minorEastAsia" w:hAnsi="Times New Roman"/>
          <w:sz w:val="28"/>
          <w:szCs w:val="28"/>
          <w:lang w:eastAsia="ru-RU"/>
        </w:rPr>
        <w:t>и (или) сведениях о трудовой деятельности, оформленных в установленном законодательством порядке</w:t>
      </w:r>
      <w:r w:rsidRPr="00F6049D">
        <w:rPr>
          <w:rFonts w:ascii="Times New Roman" w:eastAsiaTheme="minorEastAsia" w:hAnsi="Times New Roman"/>
          <w:sz w:val="28"/>
          <w:szCs w:val="28"/>
          <w:lang w:eastAsia="ru-RU"/>
        </w:rPr>
        <w:t>, несоответствие наименований должностей, указанных в трудовой книжке</w:t>
      </w:r>
      <w:r w:rsidR="00FA6262" w:rsidRPr="00F6049D">
        <w:t xml:space="preserve"> </w:t>
      </w:r>
      <w:r w:rsidR="00FA6262" w:rsidRPr="00F6049D">
        <w:rPr>
          <w:rFonts w:ascii="Times New Roman" w:eastAsiaTheme="minorEastAsia" w:hAnsi="Times New Roman"/>
          <w:sz w:val="28"/>
          <w:szCs w:val="28"/>
          <w:lang w:eastAsia="ru-RU"/>
        </w:rPr>
        <w:t>и (или) сведениях о трудовой</w:t>
      </w:r>
      <w:proofErr w:type="gramEnd"/>
      <w:r w:rsidR="00FA6262" w:rsidRPr="00F6049D">
        <w:rPr>
          <w:rFonts w:ascii="Times New Roman" w:eastAsiaTheme="minorEastAsia" w:hAnsi="Times New Roman"/>
          <w:sz w:val="28"/>
          <w:szCs w:val="28"/>
          <w:lang w:eastAsia="ru-RU"/>
        </w:rPr>
        <w:t xml:space="preserve"> </w:t>
      </w:r>
      <w:proofErr w:type="gramStart"/>
      <w:r w:rsidR="00FA6262" w:rsidRPr="00F6049D">
        <w:rPr>
          <w:rFonts w:ascii="Times New Roman" w:eastAsiaTheme="minorEastAsia" w:hAnsi="Times New Roman"/>
          <w:sz w:val="28"/>
          <w:szCs w:val="28"/>
          <w:lang w:eastAsia="ru-RU"/>
        </w:rPr>
        <w:t>деятельности, оформленных в установленном законодательством порядке,</w:t>
      </w:r>
      <w:r w:rsidRPr="00F6049D">
        <w:rPr>
          <w:rFonts w:ascii="Times New Roman" w:eastAsiaTheme="minorEastAsia" w:hAnsi="Times New Roman"/>
          <w:sz w:val="28"/>
          <w:szCs w:val="28"/>
          <w:lang w:eastAsia="ru-RU"/>
        </w:rPr>
        <w:t xml:space="preserve"> лица, замещавшего муниципальную должность, классификаторам и реестрам должностей, отсутствие документов, подтверждающих правомерность включения в стаж муниципальной службы отдельных периодов службы (работы), иные документы, подтверждающие стаж муниципальной службы);</w:t>
      </w:r>
      <w:proofErr w:type="gramEnd"/>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оформляет </w:t>
      </w:r>
      <w:hyperlink w:anchor="Par369" w:history="1">
        <w:r w:rsidRPr="00F6049D">
          <w:rPr>
            <w:rFonts w:ascii="Times New Roman" w:eastAsiaTheme="minorEastAsia" w:hAnsi="Times New Roman"/>
            <w:sz w:val="28"/>
            <w:szCs w:val="28"/>
            <w:lang w:eastAsia="ru-RU"/>
          </w:rPr>
          <w:t>справку</w:t>
        </w:r>
      </w:hyperlink>
      <w:r w:rsidRPr="00F6049D">
        <w:rPr>
          <w:rFonts w:ascii="Times New Roman" w:eastAsiaTheme="minorEastAsia" w:hAnsi="Times New Roman"/>
          <w:sz w:val="28"/>
          <w:szCs w:val="28"/>
          <w:lang w:eastAsia="ru-RU"/>
        </w:rPr>
        <w:t xml:space="preserve"> об определении стажа муниципальной службы лица, замещавшего муниципальную должность, по форме согласно приложению 2 к настоящему Порядку;</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организует оформление </w:t>
      </w:r>
      <w:hyperlink w:anchor="Par427" w:history="1">
        <w:r w:rsidRPr="00F6049D">
          <w:rPr>
            <w:rFonts w:ascii="Times New Roman" w:eastAsiaTheme="minorEastAsia" w:hAnsi="Times New Roman"/>
            <w:sz w:val="28"/>
            <w:szCs w:val="28"/>
            <w:lang w:eastAsia="ru-RU"/>
          </w:rPr>
          <w:t>справк</w:t>
        </w:r>
      </w:hyperlink>
      <w:r w:rsidRPr="00F6049D">
        <w:rPr>
          <w:rFonts w:ascii="Times New Roman" w:eastAsiaTheme="minorEastAsia" w:hAnsi="Times New Roman"/>
          <w:sz w:val="28"/>
          <w:szCs w:val="28"/>
          <w:lang w:eastAsia="ru-RU"/>
        </w:rPr>
        <w:t xml:space="preserve">и о размере его месячного должностного оклада в соответствии с </w:t>
      </w:r>
      <w:hyperlink w:anchor="Par106" w:history="1">
        <w:r w:rsidRPr="00F6049D">
          <w:rPr>
            <w:rFonts w:ascii="Times New Roman" w:eastAsiaTheme="minorEastAsia" w:hAnsi="Times New Roman"/>
            <w:sz w:val="28"/>
            <w:szCs w:val="28"/>
            <w:lang w:eastAsia="ru-RU"/>
          </w:rPr>
          <w:t xml:space="preserve">пунктом </w:t>
        </w:r>
      </w:hyperlink>
      <w:r w:rsidRPr="00F6049D">
        <w:rPr>
          <w:rFonts w:ascii="Times New Roman" w:eastAsiaTheme="minorEastAsia" w:hAnsi="Times New Roman"/>
          <w:sz w:val="28"/>
          <w:szCs w:val="28"/>
          <w:lang w:eastAsia="ru-RU"/>
        </w:rPr>
        <w:t>10 настоящего Порядка по форме согласно приложению 3 к настоящему Порядку;</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при наличии оснований для назначения лицу, замещавшему муниципальную должность, пенсии за выслугу лет оформляет </w:t>
      </w:r>
      <w:hyperlink w:anchor="Par476" w:history="1">
        <w:r w:rsidRPr="00F6049D">
          <w:rPr>
            <w:rFonts w:ascii="Times New Roman" w:eastAsiaTheme="minorEastAsia" w:hAnsi="Times New Roman"/>
            <w:sz w:val="28"/>
            <w:szCs w:val="28"/>
            <w:lang w:eastAsia="ru-RU"/>
          </w:rPr>
          <w:t>представление</w:t>
        </w:r>
      </w:hyperlink>
      <w:r w:rsidRPr="00F6049D">
        <w:rPr>
          <w:rFonts w:ascii="Times New Roman" w:eastAsiaTheme="minorEastAsia" w:hAnsi="Times New Roman"/>
          <w:sz w:val="28"/>
          <w:szCs w:val="28"/>
          <w:lang w:eastAsia="ru-RU"/>
        </w:rPr>
        <w:t xml:space="preserve"> о назначении указанному лицу пенсии за выслугу лет по форме согласно приложению 4 к настоящему Порядку;</w:t>
      </w:r>
    </w:p>
    <w:p w:rsidR="00186610"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на основе всестороннего, полного и объективного рассмотрения представленных документов готовит проект </w:t>
      </w:r>
      <w:r w:rsidR="0030795A" w:rsidRPr="00F6049D">
        <w:rPr>
          <w:rFonts w:ascii="Times New Roman" w:eastAsiaTheme="minorEastAsia" w:hAnsi="Times New Roman"/>
          <w:sz w:val="28"/>
          <w:szCs w:val="28"/>
          <w:lang w:eastAsia="ru-RU"/>
        </w:rPr>
        <w:t xml:space="preserve">распоряжения администрации </w:t>
      </w:r>
      <w:r w:rsidRPr="00F6049D">
        <w:rPr>
          <w:rFonts w:ascii="Times New Roman" w:eastAsiaTheme="minorEastAsia" w:hAnsi="Times New Roman"/>
          <w:sz w:val="28"/>
          <w:szCs w:val="28"/>
          <w:lang w:eastAsia="ru-RU"/>
        </w:rPr>
        <w:t xml:space="preserve"> </w:t>
      </w:r>
      <w:r w:rsidR="0030795A" w:rsidRPr="00F6049D">
        <w:rPr>
          <w:rFonts w:ascii="Times New Roman" w:eastAsiaTheme="minorEastAsia" w:hAnsi="Times New Roman"/>
          <w:sz w:val="28"/>
          <w:szCs w:val="28"/>
          <w:lang w:eastAsia="ru-RU"/>
        </w:rPr>
        <w:t>МР</w:t>
      </w:r>
      <w:r w:rsidRPr="00F6049D">
        <w:rPr>
          <w:rFonts w:ascii="Times New Roman" w:eastAsiaTheme="minorEastAsia" w:hAnsi="Times New Roman"/>
          <w:sz w:val="28"/>
          <w:szCs w:val="28"/>
          <w:lang w:eastAsia="ru-RU"/>
        </w:rPr>
        <w:t xml:space="preserve"> «Койгородский» (далее – </w:t>
      </w:r>
      <w:r w:rsidR="0030795A" w:rsidRPr="00F6049D">
        <w:rPr>
          <w:rFonts w:ascii="Times New Roman" w:eastAsiaTheme="minorEastAsia" w:hAnsi="Times New Roman"/>
          <w:sz w:val="28"/>
          <w:szCs w:val="28"/>
          <w:lang w:eastAsia="ru-RU"/>
        </w:rPr>
        <w:t>распоряжение</w:t>
      </w:r>
      <w:r w:rsidRPr="00F6049D">
        <w:rPr>
          <w:rFonts w:ascii="Times New Roman" w:eastAsiaTheme="minorEastAsia" w:hAnsi="Times New Roman"/>
          <w:sz w:val="28"/>
          <w:szCs w:val="28"/>
          <w:lang w:eastAsia="ru-RU"/>
        </w:rPr>
        <w:t xml:space="preserve">) о назначении пенсии за выслугу лет по форме согласно приложению 5 к настоящему Порядку и направляет указанный проект на рассмотрение </w:t>
      </w:r>
      <w:r w:rsidR="0030795A" w:rsidRPr="00F6049D">
        <w:rPr>
          <w:rFonts w:ascii="Times New Roman" w:eastAsiaTheme="minorEastAsia" w:hAnsi="Times New Roman"/>
          <w:sz w:val="28"/>
          <w:szCs w:val="28"/>
          <w:lang w:eastAsia="ru-RU"/>
        </w:rPr>
        <w:t>главе МР «Койгородский» - руководителю администрации МР «Койгородский» (далее – глава района)</w:t>
      </w:r>
      <w:r w:rsidRPr="00F6049D">
        <w:rPr>
          <w:rFonts w:ascii="Times New Roman" w:eastAsiaTheme="minorEastAsia" w:hAnsi="Times New Roman"/>
          <w:sz w:val="28"/>
          <w:szCs w:val="28"/>
          <w:lang w:eastAsia="ru-RU"/>
        </w:rPr>
        <w:t>.</w:t>
      </w:r>
      <w:r w:rsidR="00186610" w:rsidRPr="00F6049D">
        <w:rPr>
          <w:rFonts w:ascii="Times New Roman" w:eastAsiaTheme="minorEastAsia" w:hAnsi="Times New Roman"/>
          <w:sz w:val="28"/>
          <w:szCs w:val="28"/>
          <w:lang w:eastAsia="ru-RU"/>
        </w:rPr>
        <w:t xml:space="preserve">  </w:t>
      </w:r>
    </w:p>
    <w:p w:rsidR="00036545"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7. </w:t>
      </w:r>
      <w:r w:rsidR="00EC2F47" w:rsidRPr="00EC2F47">
        <w:rPr>
          <w:rFonts w:ascii="Times New Roman" w:eastAsiaTheme="minorEastAsia" w:hAnsi="Times New Roman"/>
          <w:b/>
          <w:sz w:val="28"/>
          <w:szCs w:val="28"/>
          <w:lang w:eastAsia="ru-RU"/>
        </w:rPr>
        <w:t>Распоряжение</w:t>
      </w:r>
      <w:r w:rsidRPr="00F6049D">
        <w:rPr>
          <w:rFonts w:ascii="Times New Roman" w:eastAsiaTheme="minorEastAsia" w:hAnsi="Times New Roman"/>
          <w:sz w:val="28"/>
          <w:szCs w:val="28"/>
          <w:lang w:eastAsia="ru-RU"/>
        </w:rPr>
        <w:t xml:space="preserve"> о назначении пенсии за выслугу лет принимается </w:t>
      </w:r>
      <w:r w:rsidR="0030795A" w:rsidRPr="00F6049D">
        <w:rPr>
          <w:rFonts w:ascii="Times New Roman" w:eastAsiaTheme="minorEastAsia" w:hAnsi="Times New Roman"/>
          <w:sz w:val="28"/>
          <w:szCs w:val="28"/>
          <w:lang w:eastAsia="ru-RU"/>
        </w:rPr>
        <w:t>главой</w:t>
      </w:r>
      <w:r w:rsidRPr="00F6049D">
        <w:rPr>
          <w:rFonts w:ascii="Times New Roman" w:eastAsiaTheme="minorEastAsia" w:hAnsi="Times New Roman"/>
          <w:sz w:val="28"/>
          <w:szCs w:val="28"/>
          <w:lang w:eastAsia="ru-RU"/>
        </w:rPr>
        <w:t xml:space="preserve"> района в течение 5 рабочих дней с момента поступления данного проекта.</w:t>
      </w:r>
    </w:p>
    <w:p w:rsidR="00186610" w:rsidRPr="00F6049D" w:rsidRDefault="00036545"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Копия </w:t>
      </w:r>
      <w:r w:rsidR="0030795A" w:rsidRPr="00F6049D">
        <w:rPr>
          <w:rFonts w:ascii="Times New Roman" w:eastAsiaTheme="minorEastAsia" w:hAnsi="Times New Roman"/>
          <w:sz w:val="28"/>
          <w:szCs w:val="28"/>
          <w:lang w:eastAsia="ru-RU"/>
        </w:rPr>
        <w:t>распоряжения</w:t>
      </w:r>
      <w:r w:rsidRPr="00F6049D">
        <w:rPr>
          <w:rFonts w:ascii="Times New Roman" w:eastAsiaTheme="minorEastAsia" w:hAnsi="Times New Roman"/>
          <w:sz w:val="28"/>
          <w:szCs w:val="28"/>
          <w:lang w:eastAsia="ru-RU"/>
        </w:rPr>
        <w:t xml:space="preserve"> о назначении пенсии за выслугу лет в течение 3 рабочих дней со дня его принятия </w:t>
      </w:r>
      <w:r w:rsidR="0030795A" w:rsidRPr="00F6049D">
        <w:rPr>
          <w:rFonts w:ascii="Times New Roman" w:eastAsiaTheme="minorEastAsia" w:hAnsi="Times New Roman"/>
          <w:sz w:val="28"/>
          <w:szCs w:val="28"/>
          <w:lang w:eastAsia="ru-RU"/>
        </w:rPr>
        <w:t>главой</w:t>
      </w:r>
      <w:r w:rsidRPr="00F6049D">
        <w:rPr>
          <w:rFonts w:ascii="Times New Roman" w:eastAsiaTheme="minorEastAsia" w:hAnsi="Times New Roman"/>
          <w:sz w:val="28"/>
          <w:szCs w:val="28"/>
          <w:lang w:eastAsia="ru-RU"/>
        </w:rPr>
        <w:t xml:space="preserve"> района передается кадровой службой в отдел бухгалтерского учета и отчетности (далее – бухгалтерия), а также направляется заявителю.</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8. При отсутствии оснований для назначения пенсии за выслугу лет лицу, замещавшему муниципальную должность, кадровая служба в срок, установленный первым абзацем пункта 6 настоящего Порядка, готовит мотивированный отказ в ее назначении и в течение 5 рабочих дней направляет его заявителю.</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9. Пенсия за выслугу лет назначается после установления лицу, замещавшему муниципальную должность, страховой пенсии по старости (инвалидности) со дня обращения за пенсией за выслугу лет, но не ранее дня, </w:t>
      </w:r>
      <w:r w:rsidRPr="00F6049D">
        <w:rPr>
          <w:rFonts w:ascii="Times New Roman" w:eastAsiaTheme="minorEastAsia" w:hAnsi="Times New Roman"/>
          <w:sz w:val="28"/>
          <w:szCs w:val="28"/>
          <w:lang w:eastAsia="ru-RU"/>
        </w:rPr>
        <w:lastRenderedPageBreak/>
        <w:t>следующего за днем освобождения от должности. Днем обращения за пенсией за выслугу лет считается: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при подаче заявления лично - день регистрации кадровой службой соответствующего заявления со всеми документами, предусмотренными пунктом 3 настоящего Порядка;</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920B7D"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Пенсия за выслугу лет назначается на срок, на который установлена страховая пенсия по старости (инвалидности).</w:t>
      </w:r>
    </w:p>
    <w:p w:rsidR="00920B7D"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За лицами, замещавшими муниципальные должности и выехавшими для постоянного проживания за пределы Республики Коми либо постоянно проживающими за пределами Республики Коми, сохраняется право на пенсионное обеспечение в соответствии с настоящим Решением.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10. Пенсия за выслугу лет лицу, замещавшему несколько муниципальных должностей, назначается по последней замещавшейся муниципальной должности, определяемой на основании записей трудовой книжки</w:t>
      </w:r>
      <w:r w:rsidR="00FA6262" w:rsidRPr="00F6049D">
        <w:rPr>
          <w:rFonts w:ascii="Times New Roman" w:eastAsiaTheme="minorEastAsia" w:hAnsi="Times New Roman"/>
          <w:sz w:val="28"/>
          <w:szCs w:val="28"/>
          <w:lang w:eastAsia="ru-RU"/>
        </w:rPr>
        <w:t xml:space="preserve"> и (или) сведений о трудовой деятельности, оформленных в установленном законодательством порядке,</w:t>
      </w:r>
      <w:r w:rsidRPr="00F6049D">
        <w:rPr>
          <w:rFonts w:ascii="Times New Roman" w:eastAsiaTheme="minorEastAsia" w:hAnsi="Times New Roman"/>
          <w:sz w:val="28"/>
          <w:szCs w:val="28"/>
          <w:lang w:eastAsia="ru-RU"/>
        </w:rPr>
        <w:t xml:space="preserve"> на день обращения за пенсией за выслугу лет, при наличии необходимых условий.</w:t>
      </w:r>
    </w:p>
    <w:p w:rsidR="00920B7D"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11. Пенсия за выслугу лет не назначается:</w:t>
      </w:r>
    </w:p>
    <w:p w:rsidR="00920B7D"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 лицам, замещающим выборные муниципальные должности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
    <w:p w:rsidR="00920B7D"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муниципальными правовыми актами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
    <w:p w:rsidR="00186610" w:rsidRPr="00F6049D" w:rsidRDefault="00920B7D"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 лицу, замещавшему муниципальную должность, в случае вступления в отношении его в законную силу обвинительного приговора суда за преступление, предусмотренное статьями 141, 141.1, частями 3, 4 статьи 159, частями 3, 4 статьи 160, статьями 174, 174.1, 200.4, 200.5, 204, 204.1, 204.2, 260, 285, 285.1, 285.2, 285.3, 285.4, 286, 289, 290, 291, 291.1, 291.2, 292 Уголовного кодекса Российской Федерации, совершенное в период замещения указанной должности с использованием своего служебного положения.</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bookmarkStart w:id="6" w:name="Par102"/>
      <w:bookmarkEnd w:id="6"/>
      <w:r w:rsidRPr="00F6049D">
        <w:rPr>
          <w:rFonts w:ascii="Times New Roman" w:eastAsiaTheme="minorEastAsia" w:hAnsi="Times New Roman"/>
          <w:sz w:val="28"/>
          <w:szCs w:val="28"/>
          <w:lang w:eastAsia="ru-RU"/>
        </w:rPr>
        <w:t xml:space="preserve">12. Выплата пенсии за выслугу лет, включая расходы по ее доставке и пересылке, производится за текущий месяц за счет средств местного бюджета МР «Койгородский». </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Выплата пенсии за выслугу лет лицу, замещавшему муниципальную должность, осуществляется по его желанию через организации федеральной почтовой связи или через финансово-кредитные учреждения.</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Выплата пенсии за выслугу лет лицу, замещавшему муниципальную должность, проживающему за пределами Республики Коми, осуществляется почтовым переводом.</w:t>
      </w:r>
    </w:p>
    <w:p w:rsidR="0054779F" w:rsidRPr="00F6049D" w:rsidRDefault="0054779F"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13. Выплата пенсии за выслугу лет за предыдущий месяц производится 01 числа текущего месяца.</w:t>
      </w:r>
    </w:p>
    <w:p w:rsidR="0054779F" w:rsidRPr="00F6049D" w:rsidRDefault="0054779F"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lastRenderedPageBreak/>
        <w:t>При совпадении дня выплаты с выходным или нерабочим праздничным днем выплата пенсии за выслугу лет производится накануне этого дня.</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III. Порядок включения в стаж муниципальной службы</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периодов службы (работы) для назначения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tabs>
          <w:tab w:val="left" w:pos="0"/>
        </w:tab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4</w:t>
      </w:r>
      <w:r w:rsidRPr="00F6049D">
        <w:rPr>
          <w:rFonts w:ascii="Times New Roman" w:eastAsiaTheme="minorEastAsia" w:hAnsi="Times New Roman"/>
          <w:sz w:val="28"/>
          <w:szCs w:val="28"/>
          <w:lang w:eastAsia="ru-RU"/>
        </w:rPr>
        <w:t xml:space="preserve">. В стаж муниципальной службы для назначения пенсии за выслугу лет лицам, замещающим муниципальную должность, включаются периоды замещения, установленные Законом Республики Коми </w:t>
      </w:r>
      <w:r w:rsidR="009F5B4F" w:rsidRPr="00F6049D">
        <w:rPr>
          <w:rFonts w:ascii="Times New Roman" w:eastAsiaTheme="minorEastAsia" w:hAnsi="Times New Roman"/>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heme="minorEastAsia" w:hAnsi="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5</w:t>
      </w:r>
      <w:r w:rsidRPr="00F6049D">
        <w:rPr>
          <w:rFonts w:ascii="Times New Roman" w:eastAsiaTheme="minorEastAsia" w:hAnsi="Times New Roman"/>
          <w:sz w:val="28"/>
          <w:szCs w:val="28"/>
          <w:lang w:eastAsia="ru-RU"/>
        </w:rPr>
        <w:t xml:space="preserve">. При исчислении стажа муниципальной службы, требуемого для приобретения права на пенсию за выслугу лет, в соответствии с </w:t>
      </w:r>
      <w:hyperlink w:anchor="Par74" w:history="1">
        <w:r w:rsidRPr="00F6049D">
          <w:rPr>
            <w:rFonts w:ascii="Times New Roman" w:eastAsiaTheme="minorEastAsia" w:hAnsi="Times New Roman"/>
            <w:sz w:val="28"/>
            <w:szCs w:val="28"/>
            <w:lang w:eastAsia="ru-RU"/>
          </w:rPr>
          <w:t>пунктом 1</w:t>
        </w:r>
      </w:hyperlink>
      <w:r w:rsidR="0053602E" w:rsidRPr="00F6049D">
        <w:rPr>
          <w:rFonts w:ascii="Times New Roman" w:eastAsiaTheme="minorEastAsia" w:hAnsi="Times New Roman"/>
          <w:sz w:val="28"/>
          <w:szCs w:val="28"/>
          <w:lang w:eastAsia="ru-RU"/>
        </w:rPr>
        <w:t>4</w:t>
      </w:r>
      <w:r w:rsidRPr="00F6049D">
        <w:rPr>
          <w:rFonts w:ascii="Times New Roman" w:eastAsiaTheme="minorEastAsia" w:hAnsi="Times New Roman"/>
          <w:sz w:val="28"/>
          <w:szCs w:val="28"/>
          <w:lang w:eastAsia="ru-RU"/>
        </w:rPr>
        <w:t xml:space="preserve"> настоящего Порядка учитывается следующее:</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 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государственные должности Республики Коми, государственные 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Реестром должностей государственной гражданской службы Республики Коми;</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 xml:space="preserve">3) должности руководителей и специалистов в органах представительной и исполнительной государственной власти и их аппаратах, замещаемые до утверждения Реестра государственных должностей в органах исполнительной и представительной власти Республики Коми,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27.08.1986 № 016, и </w:t>
      </w:r>
      <w:hyperlink r:id="rId14" w:history="1">
        <w:r w:rsidRPr="00F6049D">
          <w:rPr>
            <w:rFonts w:ascii="Times New Roman" w:eastAsiaTheme="minorEastAsia" w:hAnsi="Times New Roman"/>
            <w:sz w:val="28"/>
            <w:szCs w:val="28"/>
            <w:lang w:eastAsia="ru-RU"/>
          </w:rPr>
          <w:t>Справочнику</w:t>
        </w:r>
      </w:hyperlink>
      <w:r w:rsidRPr="00F6049D">
        <w:rPr>
          <w:rFonts w:ascii="Times New Roman" w:eastAsiaTheme="minorEastAsia" w:hAnsi="Times New Roman"/>
          <w:sz w:val="28"/>
          <w:szCs w:val="28"/>
          <w:lang w:eastAsia="ru-RU"/>
        </w:rPr>
        <w:t xml:space="preserve"> тарифно-квалификационных характеристик по общеотраслевым должностям служащих, утвержденному постановлением Министерства</w:t>
      </w:r>
      <w:proofErr w:type="gramEnd"/>
      <w:r w:rsidRPr="00F6049D">
        <w:rPr>
          <w:rFonts w:ascii="Times New Roman" w:eastAsiaTheme="minorEastAsia" w:hAnsi="Times New Roman"/>
          <w:sz w:val="28"/>
          <w:szCs w:val="28"/>
          <w:lang w:eastAsia="ru-RU"/>
        </w:rPr>
        <w:t xml:space="preserve"> труда Российской Федерации от 10.11.1992  № 30, а также нормативным правовым актам по оплате труда работников органов государственной власти и управления;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 выборные должности в органах местного самоуправления, должности муниципальной службы определяются в соответствии с законами или иными нормативными актами субъектов Российской Федерации и уставами муниципальных образований.</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6</w:t>
      </w:r>
      <w:r w:rsidRPr="00F6049D">
        <w:rPr>
          <w:rFonts w:ascii="Times New Roman" w:eastAsiaTheme="minorEastAsia" w:hAnsi="Times New Roman"/>
          <w:sz w:val="28"/>
          <w:szCs w:val="28"/>
          <w:lang w:eastAsia="ru-RU"/>
        </w:rPr>
        <w:t xml:space="preserve">. При установлении лицу, замещавшему муниципальную должность, пенсии за выслугу лет в порядке и на условиях, установленных для лиц, замещавших выборные муниципальные должности, в период замещения </w:t>
      </w:r>
      <w:r w:rsidRPr="00F6049D">
        <w:rPr>
          <w:rFonts w:ascii="Times New Roman" w:eastAsiaTheme="minorEastAsia" w:hAnsi="Times New Roman"/>
          <w:sz w:val="28"/>
          <w:szCs w:val="28"/>
          <w:lang w:eastAsia="ru-RU"/>
        </w:rPr>
        <w:lastRenderedPageBreak/>
        <w:t>выборной муниципальной должности, дающий право на установление пенсии за выслугу лет, включается период замещения должности руководителя администрации МР «Койгородский» по контракту.</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Периоды службы (работы), включаемые в стаж муниципальной службы в соответствии с настоящим Порядком, суммируются.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Стаж муниципальной службы для назначения пенсии за выслугу лет исчисляется на день освобождения от муниципальной должности в календарном порядке - год за год.</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Основным документом для определения стажа муниципальной службы является трудовая книжка</w:t>
      </w:r>
      <w:r w:rsidR="009F5B4F" w:rsidRPr="00F6049D">
        <w:t xml:space="preserve"> </w:t>
      </w:r>
      <w:r w:rsidR="009F5B4F" w:rsidRPr="00F6049D">
        <w:rPr>
          <w:rFonts w:ascii="Times New Roman" w:eastAsiaTheme="minorEastAsia" w:hAnsi="Times New Roman"/>
          <w:sz w:val="28"/>
          <w:szCs w:val="28"/>
          <w:lang w:eastAsia="ru-RU"/>
        </w:rPr>
        <w:t>и (или) сведения о трудовой деятельности, оформленные в установленном законодательством порядке</w:t>
      </w:r>
      <w:r w:rsidRPr="00F6049D">
        <w:rPr>
          <w:rFonts w:ascii="Times New Roman" w:eastAsiaTheme="minorEastAsia" w:hAnsi="Times New Roman"/>
          <w:sz w:val="28"/>
          <w:szCs w:val="28"/>
          <w:lang w:eastAsia="ru-RU"/>
        </w:rPr>
        <w:t>. 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r w:rsidRPr="00F6049D">
        <w:rPr>
          <w:rFonts w:ascii="Times New Roman" w:eastAsiaTheme="minorEastAsia" w:hAnsi="Times New Roman"/>
          <w:sz w:val="28"/>
          <w:szCs w:val="28"/>
          <w:lang w:val="en-US" w:eastAsia="ru-RU"/>
        </w:rPr>
        <w:t>IV</w:t>
      </w:r>
      <w:r w:rsidRPr="00F6049D">
        <w:rPr>
          <w:rFonts w:ascii="Times New Roman" w:eastAsiaTheme="minorEastAsia" w:hAnsi="Times New Roman"/>
          <w:sz w:val="28"/>
          <w:szCs w:val="28"/>
          <w:lang w:eastAsia="ru-RU"/>
        </w:rPr>
        <w:t xml:space="preserve">. Порядок определения размера пенсии за выслугу лет  </w:t>
      </w: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лица, замещавшего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w:t>
      </w:r>
      <w:r w:rsidR="0054779F" w:rsidRPr="00F6049D">
        <w:rPr>
          <w:rFonts w:ascii="Times New Roman" w:eastAsiaTheme="minorEastAsia" w:hAnsi="Times New Roman"/>
          <w:sz w:val="28"/>
          <w:szCs w:val="28"/>
          <w:lang w:eastAsia="ru-RU"/>
        </w:rPr>
        <w:t>9</w:t>
      </w:r>
      <w:r w:rsidRPr="00F6049D">
        <w:rPr>
          <w:rFonts w:ascii="Times New Roman" w:eastAsiaTheme="minorEastAsia" w:hAnsi="Times New Roman"/>
          <w:sz w:val="28"/>
          <w:szCs w:val="28"/>
          <w:lang w:eastAsia="ru-RU"/>
        </w:rPr>
        <w:t xml:space="preserve">. Размер пенсии за выслугу лет исчисляется исходя из размера месячного должностного оклада по ранее замещаемой лицом муниципальной должности, установленного на день обращения за назначением пенсии за выслугу лет.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Максимальный размер пенсии за выслугу лет лица, замещавшего муниципальную должность,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rsidR="00186610" w:rsidRPr="00F6049D" w:rsidRDefault="0054779F" w:rsidP="00056A93">
      <w:pPr>
        <w:widowControl w:val="0"/>
        <w:tabs>
          <w:tab w:val="left" w:pos="0"/>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6049D">
        <w:rPr>
          <w:rFonts w:ascii="Times New Roman" w:eastAsiaTheme="minorEastAsia" w:hAnsi="Times New Roman"/>
          <w:sz w:val="28"/>
          <w:szCs w:val="28"/>
          <w:lang w:eastAsia="ru-RU"/>
        </w:rPr>
        <w:t>20</w:t>
      </w:r>
      <w:r w:rsidR="00186610" w:rsidRPr="00F6049D">
        <w:rPr>
          <w:rFonts w:ascii="Times New Roman" w:eastAsiaTheme="minorEastAsia" w:hAnsi="Times New Roman"/>
          <w:sz w:val="28"/>
          <w:szCs w:val="28"/>
          <w:lang w:eastAsia="ru-RU"/>
        </w:rPr>
        <w:t xml:space="preserve">.   </w:t>
      </w:r>
      <w:r w:rsidR="00186610" w:rsidRPr="00F6049D">
        <w:rPr>
          <w:rFonts w:ascii="Times New Roman" w:eastAsia="Times New Roman" w:hAnsi="Times New Roman"/>
          <w:sz w:val="28"/>
          <w:szCs w:val="28"/>
          <w:lang w:eastAsia="ru-RU"/>
        </w:rPr>
        <w:t>Размер пенсии за выслугу лет определя</w:t>
      </w:r>
      <w:r w:rsidR="009F5B4F" w:rsidRPr="00F6049D">
        <w:rPr>
          <w:rFonts w:ascii="Times New Roman" w:eastAsia="Times New Roman" w:hAnsi="Times New Roman"/>
          <w:sz w:val="28"/>
          <w:szCs w:val="28"/>
          <w:lang w:eastAsia="ru-RU"/>
        </w:rPr>
        <w:t>е</w:t>
      </w:r>
      <w:r w:rsidR="00186610" w:rsidRPr="00F6049D">
        <w:rPr>
          <w:rFonts w:ascii="Times New Roman" w:eastAsia="Times New Roman" w:hAnsi="Times New Roman"/>
          <w:sz w:val="28"/>
          <w:szCs w:val="28"/>
          <w:lang w:eastAsia="ru-RU"/>
        </w:rPr>
        <w:t xml:space="preserve">тся в соответствии с Законом Республики Коми </w:t>
      </w:r>
      <w:r w:rsidR="009F5B4F" w:rsidRPr="00F6049D">
        <w:rPr>
          <w:rFonts w:ascii="Times New Roman" w:eastAsia="Times New Roman" w:hAnsi="Times New Roman"/>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186610" w:rsidRPr="00F6049D">
        <w:rPr>
          <w:rFonts w:ascii="Times New Roman" w:eastAsia="Times New Roman" w:hAnsi="Times New Roman"/>
          <w:sz w:val="28"/>
          <w:szCs w:val="28"/>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2E6899" w:rsidRPr="00F6049D" w:rsidRDefault="002E6899" w:rsidP="00056A93">
      <w:pPr>
        <w:widowControl w:val="0"/>
        <w:tabs>
          <w:tab w:val="left" w:pos="0"/>
        </w:tabs>
        <w:autoSpaceDE w:val="0"/>
        <w:autoSpaceDN w:val="0"/>
        <w:adjustRightInd w:val="0"/>
        <w:spacing w:after="0" w:line="240" w:lineRule="auto"/>
        <w:ind w:firstLine="540"/>
        <w:jc w:val="center"/>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V. Порядок изменения размера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1</w:t>
      </w:r>
      <w:r w:rsidRPr="00F6049D">
        <w:rPr>
          <w:rFonts w:ascii="Times New Roman" w:eastAsiaTheme="minorEastAsia" w:hAnsi="Times New Roman"/>
          <w:sz w:val="28"/>
          <w:szCs w:val="28"/>
          <w:lang w:eastAsia="ru-RU"/>
        </w:rPr>
        <w:t>. Размер пенсии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Кадровая служба не позднее 10 рабочих дней с даты, с которой производится увеличение размера пенсии за выслугу лет, готовит проект распоряжения об изменении размера пенсии за выслугу лет и направляет его на рассмотрение </w:t>
      </w:r>
      <w:r w:rsidR="00D41879" w:rsidRPr="00F6049D">
        <w:rPr>
          <w:rFonts w:ascii="Times New Roman" w:eastAsiaTheme="minorEastAsia" w:hAnsi="Times New Roman"/>
          <w:sz w:val="28"/>
          <w:szCs w:val="28"/>
          <w:lang w:eastAsia="ru-RU"/>
        </w:rPr>
        <w:t>главе района</w:t>
      </w:r>
      <w:r w:rsidRPr="00F6049D">
        <w:rPr>
          <w:rFonts w:ascii="Times New Roman" w:eastAsiaTheme="minorEastAsia" w:hAnsi="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r w:rsidRPr="00F6049D">
        <w:rPr>
          <w:rFonts w:ascii="Times New Roman" w:eastAsiaTheme="minorEastAsia" w:hAnsi="Times New Roman"/>
          <w:sz w:val="28"/>
          <w:szCs w:val="28"/>
          <w:lang w:eastAsia="ru-RU"/>
        </w:rPr>
        <w:t xml:space="preserve">Распоряжение об изменении размера пенсии за выслугу лет принимается </w:t>
      </w:r>
      <w:r w:rsidR="00D41879" w:rsidRPr="00F6049D">
        <w:rPr>
          <w:rFonts w:ascii="Times New Roman" w:eastAsiaTheme="minorEastAsia" w:hAnsi="Times New Roman"/>
          <w:sz w:val="28"/>
          <w:szCs w:val="28"/>
          <w:lang w:eastAsia="ru-RU"/>
        </w:rPr>
        <w:t>главой района</w:t>
      </w:r>
      <w:r w:rsidRPr="00F6049D">
        <w:rPr>
          <w:rFonts w:ascii="Times New Roman" w:eastAsiaTheme="minorEastAsia" w:hAnsi="Times New Roman"/>
          <w:sz w:val="28"/>
          <w:szCs w:val="28"/>
          <w:lang w:eastAsia="ru-RU"/>
        </w:rPr>
        <w:t xml:space="preserve"> в течение 5 рабочих дней с момента поступления данного проекта</w:t>
      </w:r>
      <w:r w:rsidRPr="00F6049D">
        <w:rPr>
          <w:rFonts w:ascii="Times New Roman" w:eastAsiaTheme="minorEastAsia" w:hAnsi="Times New Roman"/>
          <w:color w:val="FF0000"/>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Кадровая служба в течение 3 рабочих дней со дня принятия распоряжения об изменении размера пенсии за выслугу лет направляет его копию в бухгалтерию с одновременным направлением копии распоряжения лицу, 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2</w:t>
      </w:r>
      <w:r w:rsidRPr="00F6049D">
        <w:rPr>
          <w:rFonts w:ascii="Times New Roman" w:eastAsiaTheme="minorEastAsia" w:hAnsi="Times New Roman"/>
          <w:sz w:val="28"/>
          <w:szCs w:val="28"/>
          <w:lang w:eastAsia="ru-RU"/>
        </w:rPr>
        <w:t>. Размер пенсии за выслугу лет может быть изменен при установлении факта необоснованного включения (</w:t>
      </w:r>
      <w:proofErr w:type="spellStart"/>
      <w:r w:rsidRPr="00F6049D">
        <w:rPr>
          <w:rFonts w:ascii="Times New Roman" w:eastAsiaTheme="minorEastAsia" w:hAnsi="Times New Roman"/>
          <w:sz w:val="28"/>
          <w:szCs w:val="28"/>
          <w:lang w:eastAsia="ru-RU"/>
        </w:rPr>
        <w:t>невключения</w:t>
      </w:r>
      <w:proofErr w:type="spellEnd"/>
      <w:r w:rsidRPr="00F6049D">
        <w:rPr>
          <w:rFonts w:ascii="Times New Roman" w:eastAsiaTheme="minorEastAsia" w:hAnsi="Times New Roman"/>
          <w:sz w:val="28"/>
          <w:szCs w:val="28"/>
          <w:lang w:eastAsia="ru-RU"/>
        </w:rPr>
        <w:t xml:space="preserve">) в стаж муниципальной </w:t>
      </w:r>
      <w:r w:rsidRPr="00F6049D">
        <w:rPr>
          <w:rFonts w:ascii="Times New Roman" w:eastAsiaTheme="minorEastAsia" w:hAnsi="Times New Roman"/>
          <w:sz w:val="28"/>
          <w:szCs w:val="28"/>
          <w:lang w:eastAsia="ru-RU"/>
        </w:rPr>
        <w:lastRenderedPageBreak/>
        <w:t xml:space="preserve">службы, требуемый для приобретения права на пенсию за выслугу лет, отдельных периодов службы (работы) лица, замещавшего муниципальную должность. </w:t>
      </w:r>
      <w:r w:rsidR="00EE60D5" w:rsidRPr="00F6049D">
        <w:rPr>
          <w:rFonts w:ascii="Times New Roman" w:eastAsiaTheme="minorEastAsia" w:hAnsi="Times New Roman"/>
          <w:sz w:val="28"/>
          <w:szCs w:val="28"/>
          <w:lang w:eastAsia="ru-RU"/>
        </w:rPr>
        <w:t>Решение</w:t>
      </w:r>
      <w:r w:rsidRPr="00F6049D">
        <w:rPr>
          <w:rFonts w:ascii="Times New Roman" w:eastAsiaTheme="minorEastAsia" w:hAnsi="Times New Roman"/>
          <w:sz w:val="28"/>
          <w:szCs w:val="28"/>
          <w:lang w:eastAsia="ru-RU"/>
        </w:rPr>
        <w:t xml:space="preserve"> о необоснованности включения (</w:t>
      </w:r>
      <w:proofErr w:type="spellStart"/>
      <w:r w:rsidRPr="00F6049D">
        <w:rPr>
          <w:rFonts w:ascii="Times New Roman" w:eastAsiaTheme="minorEastAsia" w:hAnsi="Times New Roman"/>
          <w:sz w:val="28"/>
          <w:szCs w:val="28"/>
          <w:lang w:eastAsia="ru-RU"/>
        </w:rPr>
        <w:t>невключения</w:t>
      </w:r>
      <w:proofErr w:type="spellEnd"/>
      <w:r w:rsidRPr="00F6049D">
        <w:rPr>
          <w:rFonts w:ascii="Times New Roman" w:eastAsiaTheme="minorEastAsia" w:hAnsi="Times New Roman"/>
          <w:sz w:val="28"/>
          <w:szCs w:val="28"/>
          <w:lang w:eastAsia="ru-RU"/>
        </w:rPr>
        <w:t>) в стаж муниципальной службы отдельных периодов службы (работы) принимается администрацией либо судом.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 основании </w:t>
      </w:r>
      <w:r w:rsidR="00EE60D5" w:rsidRPr="00F6049D">
        <w:rPr>
          <w:rFonts w:ascii="Times New Roman" w:eastAsiaTheme="minorEastAsia" w:hAnsi="Times New Roman"/>
          <w:sz w:val="28"/>
          <w:szCs w:val="28"/>
          <w:lang w:eastAsia="ru-RU"/>
        </w:rPr>
        <w:t>решения</w:t>
      </w:r>
      <w:r w:rsidRPr="00F6049D">
        <w:rPr>
          <w:rFonts w:ascii="Times New Roman" w:eastAsiaTheme="minorEastAsia" w:hAnsi="Times New Roman"/>
          <w:sz w:val="28"/>
          <w:szCs w:val="28"/>
          <w:lang w:eastAsia="ru-RU"/>
        </w:rPr>
        <w:t xml:space="preserve"> о необоснованности включения (</w:t>
      </w:r>
      <w:proofErr w:type="spellStart"/>
      <w:r w:rsidRPr="00F6049D">
        <w:rPr>
          <w:rFonts w:ascii="Times New Roman" w:eastAsiaTheme="minorEastAsia" w:hAnsi="Times New Roman"/>
          <w:sz w:val="28"/>
          <w:szCs w:val="28"/>
          <w:lang w:eastAsia="ru-RU"/>
        </w:rPr>
        <w:t>невключения</w:t>
      </w:r>
      <w:proofErr w:type="spellEnd"/>
      <w:r w:rsidRPr="00F6049D">
        <w:rPr>
          <w:rFonts w:ascii="Times New Roman" w:eastAsiaTheme="minorEastAsia" w:hAnsi="Times New Roman"/>
          <w:sz w:val="28"/>
          <w:szCs w:val="28"/>
          <w:lang w:eastAsia="ru-RU"/>
        </w:rPr>
        <w:t>) в стаж муниципальной службы отдельных периодов службы (работы) кадровая служба в течение 3 рабочих дней со дня его принятия: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лица, замещавшего муниципальную должность, стаж которого определяется;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производит перерасчет размера пенсии за выслугу лет лица, замещавшего муниципальную должность, готовит проект распоряжения об установлении пенсии за выслугу лет в новом размере и направляет его на рассмотрение </w:t>
      </w:r>
      <w:r w:rsidR="00D41879" w:rsidRPr="00F6049D">
        <w:rPr>
          <w:rFonts w:ascii="Times New Roman" w:eastAsiaTheme="minorEastAsia" w:hAnsi="Times New Roman"/>
          <w:sz w:val="28"/>
          <w:szCs w:val="28"/>
          <w:lang w:eastAsia="ru-RU"/>
        </w:rPr>
        <w:t>главе района</w:t>
      </w:r>
      <w:r w:rsidRPr="00F6049D">
        <w:rPr>
          <w:rFonts w:ascii="Times New Roman" w:eastAsiaTheme="minorEastAsia" w:hAnsi="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4</w:t>
      </w:r>
      <w:r w:rsidRPr="00F6049D">
        <w:rPr>
          <w:rFonts w:ascii="Times New Roman" w:eastAsiaTheme="minorEastAsia" w:hAnsi="Times New Roman"/>
          <w:sz w:val="28"/>
          <w:szCs w:val="28"/>
          <w:lang w:eastAsia="ru-RU"/>
        </w:rPr>
        <w:t xml:space="preserve">. Распоряжение об установлении пенсии за выслугу лет в новом размере принимается </w:t>
      </w:r>
      <w:r w:rsidR="00D41879" w:rsidRPr="00F6049D">
        <w:rPr>
          <w:rFonts w:ascii="Times New Roman" w:eastAsiaTheme="minorEastAsia" w:hAnsi="Times New Roman"/>
          <w:sz w:val="28"/>
          <w:szCs w:val="28"/>
          <w:lang w:eastAsia="ru-RU"/>
        </w:rPr>
        <w:t>главой района</w:t>
      </w:r>
      <w:r w:rsidRPr="00F6049D">
        <w:rPr>
          <w:rFonts w:ascii="Times New Roman" w:eastAsiaTheme="minorEastAsia" w:hAnsi="Times New Roman"/>
          <w:sz w:val="28"/>
          <w:szCs w:val="28"/>
          <w:lang w:eastAsia="ru-RU"/>
        </w:rPr>
        <w:t xml:space="preserve"> в течение 3 рабочих дней с момента   поступления данного проекта.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5</w:t>
      </w:r>
      <w:r w:rsidRPr="00F6049D">
        <w:rPr>
          <w:rFonts w:ascii="Times New Roman" w:eastAsiaTheme="minorEastAsia" w:hAnsi="Times New Roman"/>
          <w:sz w:val="28"/>
          <w:szCs w:val="28"/>
          <w:lang w:eastAsia="ru-RU"/>
        </w:rPr>
        <w:t xml:space="preserve">. Кадровая служба в течение 3 рабочих дней со дня принятия распоряжения об установлении пенсии за выслугу лет в новом размере направляет его копию в бухгалтерию с одновременным направлением копии распоряжения лицу, замещавшему муниципальную должность.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6</w:t>
      </w:r>
      <w:r w:rsidRPr="00F6049D">
        <w:rPr>
          <w:rFonts w:ascii="Times New Roman" w:eastAsiaTheme="minorEastAsia" w:hAnsi="Times New Roman"/>
          <w:sz w:val="28"/>
          <w:szCs w:val="28"/>
          <w:lang w:eastAsia="ru-RU"/>
        </w:rPr>
        <w:t>. В случаях если стаж муниципальной службы, определенный за вычетом необоснованно включенных периодов службы (работы), не дает лицу, замещавшему муниципальную должность, права на пенсию за выслугу лет, выплата пенсии за выслугу лет прекращается в соответствии с подпунктом 3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outlineLvl w:val="1"/>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V</w:t>
      </w:r>
      <w:r w:rsidRPr="00F6049D">
        <w:rPr>
          <w:rFonts w:ascii="Times New Roman" w:eastAsiaTheme="minorEastAsia" w:hAnsi="Times New Roman"/>
          <w:sz w:val="28"/>
          <w:szCs w:val="28"/>
          <w:lang w:val="en-US" w:eastAsia="ru-RU"/>
        </w:rPr>
        <w:t>I</w:t>
      </w:r>
      <w:r w:rsidRPr="00F6049D">
        <w:rPr>
          <w:rFonts w:ascii="Times New Roman" w:eastAsiaTheme="minorEastAsia" w:hAnsi="Times New Roman"/>
          <w:sz w:val="28"/>
          <w:szCs w:val="28"/>
          <w:lang w:eastAsia="ru-RU"/>
        </w:rPr>
        <w:t xml:space="preserve">. Порядок </w:t>
      </w:r>
      <w:hyperlink r:id="rId15" w:history="1">
        <w:r w:rsidRPr="00F6049D">
          <w:rPr>
            <w:rFonts w:ascii="Times New Roman" w:eastAsiaTheme="minorEastAsia" w:hAnsi="Times New Roman"/>
            <w:sz w:val="28"/>
            <w:szCs w:val="28"/>
            <w:lang w:eastAsia="ru-RU"/>
          </w:rPr>
          <w:t>приостановления</w:t>
        </w:r>
      </w:hyperlink>
      <w:r w:rsidRPr="00F6049D">
        <w:rPr>
          <w:rFonts w:ascii="Times New Roman" w:eastAsiaTheme="minorEastAsia" w:hAnsi="Times New Roman"/>
          <w:sz w:val="28"/>
          <w:szCs w:val="28"/>
          <w:lang w:eastAsia="ru-RU"/>
        </w:rPr>
        <w:t xml:space="preserve"> и возобновления</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выплаты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Выплата пенсии за выслугу лет лицу, замещавшему муниципальную должность, приостанавливается:</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муниципальной должности муниципальной службы, - со дня замещения одной из указанных должностей на период замещения указанных должностей;</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lastRenderedPageBreak/>
        <w:t>3)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Выплата пенсии за выслугу лет возобновляется:</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1) после освобождения лица, которому была приостановлена выплата пенсии за выслугу лет, от должностей, указанных в подпункте 1 пункта 2</w:t>
      </w:r>
      <w:r w:rsidR="0053602E"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том же размере, в каком она выплачивалась на день приостановления выплаты, либо пенсия за</w:t>
      </w:r>
      <w:proofErr w:type="gramEnd"/>
      <w:r w:rsidRPr="00F6049D">
        <w:rPr>
          <w:rFonts w:ascii="Times New Roman" w:eastAsiaTheme="minorEastAsia" w:hAnsi="Times New Roman"/>
          <w:sz w:val="28"/>
          <w:szCs w:val="28"/>
          <w:lang w:eastAsia="ru-RU"/>
        </w:rPr>
        <w:t xml:space="preserve"> выслугу лет назначается вновь в порядке, установленном для назначения пенсии за выслугу лет;</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2) после возобновления выплаты страховой пенсии по инвалидности, к которой установлена пенсия за выслугу лет, в срок, установленный подпунктом 2 пункта 2</w:t>
      </w:r>
      <w:r w:rsidR="0053602E"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настоящего Порядка, если установленная группа инвалидности дает право на получение пенсии за выслугу лет в соответствии с Законом Республики Коми </w:t>
      </w:r>
      <w:r w:rsidR="00D41879" w:rsidRPr="00F6049D">
        <w:rPr>
          <w:rFonts w:ascii="Times New Roman" w:eastAsiaTheme="minorEastAsia" w:hAnsi="Times New Roman"/>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w:t>
      </w:r>
      <w:proofErr w:type="gramEnd"/>
      <w:r w:rsidR="00D41879" w:rsidRPr="00F6049D">
        <w:rPr>
          <w:rFonts w:ascii="Times New Roman" w:eastAsiaTheme="minorEastAsia" w:hAnsi="Times New Roman"/>
          <w:sz w:val="28"/>
          <w:szCs w:val="28"/>
          <w:lang w:eastAsia="ru-RU"/>
        </w:rPr>
        <w:t xml:space="preserve">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heme="minorEastAsia" w:hAnsi="Times New Roman"/>
          <w:sz w:val="28"/>
          <w:szCs w:val="28"/>
          <w:lang w:eastAsia="ru-RU"/>
        </w:rPr>
        <w:t>, - со дня возобновления выплаты страховой пенсии по инвалидности;</w:t>
      </w:r>
    </w:p>
    <w:p w:rsidR="00186610" w:rsidRPr="00F6049D" w:rsidRDefault="00186610" w:rsidP="00056A93">
      <w:pPr>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 после подачи заявления лица,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подпунктом 3 пункта 2</w:t>
      </w:r>
      <w:r w:rsidR="0053602E"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настоящего Порядка, - </w:t>
      </w:r>
      <w:proofErr w:type="gramStart"/>
      <w:r w:rsidRPr="00F6049D">
        <w:rPr>
          <w:rFonts w:ascii="Times New Roman" w:eastAsiaTheme="minorEastAsia" w:hAnsi="Times New Roman"/>
          <w:sz w:val="28"/>
          <w:szCs w:val="28"/>
          <w:lang w:eastAsia="ru-RU"/>
        </w:rPr>
        <w:t>с даты приостановления</w:t>
      </w:r>
      <w:proofErr w:type="gramEnd"/>
      <w:r w:rsidRPr="00F6049D">
        <w:rPr>
          <w:rFonts w:ascii="Times New Roman" w:eastAsiaTheme="minorEastAsia" w:hAnsi="Times New Roman"/>
          <w:sz w:val="28"/>
          <w:szCs w:val="28"/>
          <w:lang w:eastAsia="ru-RU"/>
        </w:rPr>
        <w:t xml:space="preserve">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trike/>
          <w:sz w:val="28"/>
          <w:szCs w:val="28"/>
          <w:lang w:eastAsia="ru-RU"/>
        </w:rPr>
      </w:pPr>
      <w:r w:rsidRPr="00F6049D">
        <w:rPr>
          <w:rFonts w:ascii="Times New Roman" w:eastAsiaTheme="minorEastAsia" w:hAnsi="Times New Roman"/>
          <w:sz w:val="28"/>
          <w:szCs w:val="28"/>
          <w:lang w:eastAsia="ru-RU"/>
        </w:rPr>
        <w:t>2</w:t>
      </w:r>
      <w:r w:rsidR="0054779F" w:rsidRPr="00F6049D">
        <w:rPr>
          <w:rFonts w:ascii="Times New Roman" w:eastAsiaTheme="minorEastAsia" w:hAnsi="Times New Roman"/>
          <w:sz w:val="28"/>
          <w:szCs w:val="28"/>
          <w:lang w:eastAsia="ru-RU"/>
        </w:rPr>
        <w:t>9</w:t>
      </w:r>
      <w:r w:rsidRPr="00F6049D">
        <w:rPr>
          <w:rFonts w:ascii="Times New Roman" w:eastAsiaTheme="minorEastAsia" w:hAnsi="Times New Roman"/>
          <w:sz w:val="28"/>
          <w:szCs w:val="28"/>
          <w:lang w:eastAsia="ru-RU"/>
        </w:rPr>
        <w:t>. Проект распоряжения о приостановлении, возобновлении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w:t>
      </w:r>
      <w:r w:rsidRPr="00F6049D">
        <w:rPr>
          <w:rFonts w:ascii="Times New Roman" w:eastAsiaTheme="minorEastAsia" w:hAnsi="Times New Roman"/>
          <w:color w:val="FF0000"/>
          <w:sz w:val="28"/>
          <w:szCs w:val="28"/>
          <w:lang w:eastAsia="ru-RU"/>
        </w:rPr>
        <w:t xml:space="preserve"> </w:t>
      </w:r>
      <w:r w:rsidRPr="00F6049D">
        <w:rPr>
          <w:rFonts w:ascii="Times New Roman" w:eastAsiaTheme="minorEastAsia" w:hAnsi="Times New Roman"/>
          <w:sz w:val="28"/>
          <w:szCs w:val="28"/>
          <w:lang w:eastAsia="ru-RU"/>
        </w:rPr>
        <w:t xml:space="preserve">и подписывается </w:t>
      </w:r>
      <w:r w:rsidR="001E10A2" w:rsidRPr="003E0F11">
        <w:rPr>
          <w:rFonts w:ascii="Times New Roman" w:eastAsiaTheme="minorEastAsia" w:hAnsi="Times New Roman"/>
          <w:b/>
          <w:sz w:val="28"/>
          <w:szCs w:val="28"/>
          <w:lang w:eastAsia="ru-RU"/>
        </w:rPr>
        <w:t>главой района</w:t>
      </w:r>
      <w:r w:rsidRPr="00F6049D">
        <w:rPr>
          <w:rFonts w:ascii="Times New Roman" w:eastAsiaTheme="minorEastAsia" w:hAnsi="Times New Roman"/>
          <w:sz w:val="28"/>
          <w:szCs w:val="28"/>
          <w:lang w:eastAsia="ru-RU"/>
        </w:rPr>
        <w:t>.</w:t>
      </w:r>
      <w:r w:rsidRPr="00F6049D">
        <w:rPr>
          <w:rFonts w:ascii="Times New Roman" w:eastAsiaTheme="minorEastAsia" w:hAnsi="Times New Roman"/>
          <w:strike/>
          <w:sz w:val="28"/>
          <w:szCs w:val="28"/>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Кадровая служба в течение 3 рабочих дней со дня принятия распоряжения о приостановлении, возобновлении выплаты пенсии за выслугу лет направляет  копию распоряжения в бухгалтерию с одновременным направлением копии распоряжения лицу, которому приостановлена, возобновлена выплата пенсии за выслугу лет.</w:t>
      </w:r>
    </w:p>
    <w:p w:rsidR="00186610" w:rsidRPr="00F6049D" w:rsidRDefault="0054779F"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r w:rsidRPr="00F6049D">
        <w:rPr>
          <w:rFonts w:ascii="Times New Roman" w:eastAsiaTheme="minorEastAsia" w:hAnsi="Times New Roman"/>
          <w:sz w:val="28"/>
          <w:szCs w:val="28"/>
          <w:lang w:eastAsia="ru-RU"/>
        </w:rPr>
        <w:t>30</w:t>
      </w:r>
      <w:r w:rsidR="00186610" w:rsidRPr="00F6049D">
        <w:rPr>
          <w:rFonts w:ascii="Times New Roman" w:eastAsiaTheme="minorEastAsia" w:hAnsi="Times New Roman"/>
          <w:sz w:val="28"/>
          <w:szCs w:val="28"/>
          <w:lang w:eastAsia="ru-RU"/>
        </w:rPr>
        <w:t>. Распоряжение о приостановлении выплаты пенсии за выслугу лет в соответствии с подпунктом 1 пункта 2</w:t>
      </w:r>
      <w:r w:rsidR="0053602E" w:rsidRPr="00F6049D">
        <w:rPr>
          <w:rFonts w:ascii="Times New Roman" w:eastAsiaTheme="minorEastAsia" w:hAnsi="Times New Roman"/>
          <w:sz w:val="28"/>
          <w:szCs w:val="28"/>
          <w:lang w:eastAsia="ru-RU"/>
        </w:rPr>
        <w:t>7</w:t>
      </w:r>
      <w:r w:rsidR="00186610" w:rsidRPr="00F6049D">
        <w:rPr>
          <w:rFonts w:ascii="Times New Roman" w:eastAsiaTheme="minorEastAsia" w:hAnsi="Times New Roman"/>
          <w:sz w:val="28"/>
          <w:szCs w:val="28"/>
          <w:lang w:eastAsia="ru-RU"/>
        </w:rPr>
        <w:t xml:space="preserve"> настоящего Порядка принимается в течение 5 рабочих дней со дня получения сообщения лица, замещавшего муниципальную должность, о назначении на одну из указанных в названном подпункте должностей с приложением копии решения (распоряжения, приказа) о его назначении.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 xml:space="preserve">Распоряжение о возобновлении выплаты пенсии за выслугу лет в соответствии с </w:t>
      </w:r>
      <w:hyperlink r:id="rId16" w:history="1">
        <w:r w:rsidRPr="00F6049D">
          <w:rPr>
            <w:rFonts w:ascii="Times New Roman" w:eastAsiaTheme="minorEastAsia" w:hAnsi="Times New Roman"/>
            <w:sz w:val="28"/>
            <w:szCs w:val="28"/>
            <w:lang w:eastAsia="ru-RU"/>
          </w:rPr>
          <w:t>подпунктом 1 пункта 2</w:t>
        </w:r>
        <w:r w:rsidR="0053602E"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настоящего Порядка </w:t>
        </w:r>
      </w:hyperlink>
      <w:r w:rsidRPr="00F6049D">
        <w:rPr>
          <w:rFonts w:ascii="Times New Roman" w:eastAsiaTheme="minorEastAsia" w:hAnsi="Times New Roman"/>
          <w:sz w:val="28"/>
          <w:szCs w:val="28"/>
          <w:lang w:eastAsia="ru-RU"/>
        </w:rPr>
        <w:t>принимается в течение 10 рабочих дней со дня подачи заявления лица, замещавшего муниципальную должность,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roofErr w:type="gramEnd"/>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 xml:space="preserve">Распоряжение о назначении пенсии за выслугу лет в новом размере в </w:t>
      </w:r>
      <w:r w:rsidRPr="00F6049D">
        <w:rPr>
          <w:rFonts w:ascii="Times New Roman" w:eastAsiaTheme="minorEastAsia" w:hAnsi="Times New Roman"/>
          <w:sz w:val="28"/>
          <w:szCs w:val="28"/>
          <w:lang w:eastAsia="ru-RU"/>
        </w:rPr>
        <w:lastRenderedPageBreak/>
        <w:t>соответствии с подпунктом 1 пункта 2</w:t>
      </w:r>
      <w:r w:rsidR="0053602E"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настоящего Порядка принимается в установленном для назначения пенсии за выслугу лет порядке на основании заявления лица, замещавшего муниципальную должность, о назначении пенсии за выслугу лет в новом размере с приложением копии приказа (распоряжения, решения) об освобождении его от замещаемой должности.</w:t>
      </w:r>
      <w:proofErr w:type="gramEnd"/>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1</w:t>
      </w:r>
      <w:r w:rsidRPr="00F6049D">
        <w:rPr>
          <w:rFonts w:ascii="Times New Roman" w:eastAsiaTheme="minorEastAsia" w:hAnsi="Times New Roman"/>
          <w:sz w:val="28"/>
          <w:szCs w:val="28"/>
          <w:lang w:eastAsia="ru-RU"/>
        </w:rPr>
        <w:t>. Распоряжение о приостановлении выплаты пенсии за выслугу лет в соответствии с подпунктом 2 пункта 2</w:t>
      </w:r>
      <w:r w:rsidR="0053602E"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настоящего Порядка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w:t>
      </w:r>
      <w:r w:rsidRPr="00F6049D">
        <w:rPr>
          <w:rFonts w:ascii="Times New Roman" w:eastAsiaTheme="minorEastAsia" w:hAnsi="Times New Roman"/>
          <w:color w:val="FF0000"/>
          <w:sz w:val="28"/>
          <w:szCs w:val="28"/>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Распоряжение о возобновлении выплаты пенсии за выслугу лет в соответствии с подпунктом 2 пункта 2</w:t>
      </w:r>
      <w:r w:rsidR="0053602E"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настоящего Порядка принимается в течение 5 рабочих дней со дня подачи заявления лица, замещавшего муниципальную должность,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w:t>
      </w:r>
      <w:proofErr w:type="gramEnd"/>
      <w:r w:rsidRPr="00F6049D">
        <w:rPr>
          <w:rFonts w:ascii="Times New Roman" w:eastAsiaTheme="minorEastAsia" w:hAnsi="Times New Roman"/>
          <w:sz w:val="28"/>
          <w:szCs w:val="28"/>
          <w:lang w:eastAsia="ru-RU"/>
        </w:rPr>
        <w:t xml:space="preserve"> получение пенсии за выслугу лет.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2</w:t>
      </w:r>
      <w:r w:rsidRPr="00F6049D">
        <w:rPr>
          <w:rFonts w:ascii="Times New Roman" w:eastAsiaTheme="minorEastAsia" w:hAnsi="Times New Roman"/>
          <w:sz w:val="28"/>
          <w:szCs w:val="28"/>
          <w:lang w:eastAsia="ru-RU"/>
        </w:rPr>
        <w:t>. Распоряжение о приостановлении выплаты пенсии за выслугу лет в соответствии с подпунктом 3 пункта 2</w:t>
      </w:r>
      <w:r w:rsidR="0053602E"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настоящего Порядка принимается в течение 5 рабочих дней со дня сообщения бухгалтерии о неполучении лицом, замещавшим муниципальную должность, пенсии за выслугу лет в течение 6 месяцев подряд.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Пенсия за выслугу лет считается полученной, если она ежемесячно передается ее получателю через организации федеральной почтовой связи либо финансово-кредитное учреждение, одним из способов: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путем вручения пенсии за выслугу лет в кассе организации федеральной почтовой связи;</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путем зачисления пенсии за выслугу лет на счет ее получателя в финансово-кредитном учреждении.</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 Распоряжение о возобновлении выплаты пенсии за выслугу лет в соответствии с подпунктом 3 пункта 2</w:t>
      </w:r>
      <w:r w:rsidR="0053602E"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настоящего Порядка принимается в течение 5 рабочих дней со дня подачи заявления лица, замещавшего муниципальную должность, о возобновлении выплаты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Выплата пенсии за выслугу лет прекращается: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1) в случае возникновения обстоятельств, указанных в части 2 статьи 3 Закона Республики Коми </w:t>
      </w:r>
      <w:r w:rsidR="003C56E6" w:rsidRPr="00F6049D">
        <w:rPr>
          <w:rFonts w:ascii="Times New Roman" w:eastAsiaTheme="minorEastAsia" w:hAnsi="Times New Roman"/>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heme="minorEastAsia" w:hAnsi="Times New Roman"/>
          <w:sz w:val="28"/>
          <w:szCs w:val="28"/>
          <w:lang w:eastAsia="ru-RU"/>
        </w:rPr>
        <w:t>, – со дня их возникновения;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в случае прекращения в соответствии с законодательством Российской Федерации выплаты страховой пенсии по старости (по инвалидности),</w:t>
      </w:r>
      <w:r w:rsidRPr="00F6049D">
        <w:rPr>
          <w:rFonts w:eastAsiaTheme="minorEastAsia"/>
          <w:lang w:eastAsia="ru-RU"/>
        </w:rPr>
        <w:t xml:space="preserve"> - </w:t>
      </w:r>
      <w:r w:rsidRPr="00F6049D">
        <w:rPr>
          <w:rFonts w:ascii="Times New Roman" w:eastAsiaTheme="minorEastAsia" w:hAnsi="Times New Roman"/>
          <w:sz w:val="28"/>
          <w:szCs w:val="28"/>
          <w:lang w:eastAsia="ru-RU"/>
        </w:rPr>
        <w:t>с 1-го числа месяца, следующего за месяцем, в котором истек указанный срок;</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3) в случае установления факта необоснованного включения в стаж муниципальной службы отдельных периодов, если стаж муниципальной службы, определенный за вычетом необоснованно включенных периодов работы, не дает права на пенсию за выслугу лет, а также в случае обнаружения обстоятельств или документов, опровергающих достоверность сведений, представленных в </w:t>
      </w:r>
      <w:r w:rsidRPr="00F6049D">
        <w:rPr>
          <w:rFonts w:ascii="Times New Roman" w:eastAsiaTheme="minorEastAsia" w:hAnsi="Times New Roman"/>
          <w:sz w:val="28"/>
          <w:szCs w:val="28"/>
          <w:lang w:eastAsia="ru-RU"/>
        </w:rPr>
        <w:lastRenderedPageBreak/>
        <w:t>подтверждение возникновения права на пенсию за выслугу лет, - с 1-го числа месяца, следующего за месяцем, в котором принято решение о прекращении пенсии за выслугу лет, либо с даты, указанной судом.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4</w:t>
      </w:r>
      <w:r w:rsidRPr="00F6049D">
        <w:rPr>
          <w:rFonts w:ascii="Times New Roman" w:eastAsiaTheme="minorEastAsia" w:hAnsi="Times New Roman"/>
          <w:sz w:val="28"/>
          <w:szCs w:val="28"/>
          <w:lang w:eastAsia="ru-RU"/>
        </w:rPr>
        <w:t xml:space="preserve">. При наличии оснований проект распоряжения о прекращении, восстановлении выплаты пенсии за выслугу лет лицу, замещавшему муниципальную должность, готовится кадровой службой по форме согласно приложению 6 к настоящему Порядку и подписывается </w:t>
      </w:r>
      <w:r w:rsidR="005F55A4" w:rsidRPr="00F6049D">
        <w:rPr>
          <w:rFonts w:ascii="Times New Roman" w:eastAsiaTheme="minorEastAsia" w:hAnsi="Times New Roman"/>
          <w:sz w:val="28"/>
          <w:szCs w:val="28"/>
          <w:lang w:eastAsia="ru-RU"/>
        </w:rPr>
        <w:t>главой района</w:t>
      </w:r>
      <w:r w:rsidRPr="00F6049D">
        <w:rPr>
          <w:rFonts w:ascii="Times New Roman" w:eastAsiaTheme="minorEastAsia" w:hAnsi="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Кадровая служба в течение 3 рабочих дней со дня принятия </w:t>
      </w:r>
      <w:r w:rsidR="005F55A4" w:rsidRPr="00F6049D">
        <w:rPr>
          <w:rFonts w:ascii="Times New Roman" w:eastAsiaTheme="minorEastAsia" w:hAnsi="Times New Roman"/>
          <w:sz w:val="28"/>
          <w:szCs w:val="28"/>
          <w:lang w:eastAsia="ru-RU"/>
        </w:rPr>
        <w:t>главой района</w:t>
      </w:r>
      <w:r w:rsidRPr="00F6049D">
        <w:rPr>
          <w:rFonts w:ascii="Times New Roman" w:eastAsiaTheme="minorEastAsia" w:hAnsi="Times New Roman"/>
          <w:sz w:val="28"/>
          <w:szCs w:val="28"/>
          <w:lang w:eastAsia="ru-RU"/>
        </w:rPr>
        <w:t xml:space="preserve"> распоряжения о прекращении, восстановлении выплаты пенсии за выслугу лет направляет его копию в бухгалтерию с одновременным направлением копии распоряжения лицу, которому прекращена, восстановлена выплата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лицу, замещавшему муниципальную должность, с разъяснением причин возврата.</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5</w:t>
      </w:r>
      <w:r w:rsidRPr="00F6049D">
        <w:rPr>
          <w:rFonts w:ascii="Times New Roman" w:eastAsiaTheme="minorEastAsia" w:hAnsi="Times New Roman"/>
          <w:sz w:val="28"/>
          <w:szCs w:val="28"/>
          <w:lang w:eastAsia="ru-RU"/>
        </w:rPr>
        <w:t xml:space="preserve">. Распоряжение о прекращении выплаты пенсии за выслугу лет принимается </w:t>
      </w:r>
      <w:r w:rsidR="005F55A4" w:rsidRPr="00F6049D">
        <w:rPr>
          <w:rFonts w:ascii="Times New Roman" w:eastAsiaTheme="minorEastAsia" w:hAnsi="Times New Roman"/>
          <w:sz w:val="28"/>
          <w:szCs w:val="28"/>
          <w:lang w:eastAsia="ru-RU"/>
        </w:rPr>
        <w:t>главой района</w:t>
      </w:r>
      <w:r w:rsidRPr="00F6049D">
        <w:rPr>
          <w:rFonts w:ascii="Times New Roman" w:eastAsiaTheme="minorEastAsia" w:hAnsi="Times New Roman"/>
          <w:sz w:val="28"/>
          <w:szCs w:val="28"/>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proofErr w:type="gramStart"/>
      <w:r w:rsidRPr="00F6049D">
        <w:rPr>
          <w:rFonts w:ascii="Times New Roman" w:eastAsiaTheme="minorEastAsia" w:hAnsi="Times New Roman"/>
          <w:sz w:val="28"/>
          <w:szCs w:val="28"/>
          <w:lang w:eastAsia="ru-RU"/>
        </w:rPr>
        <w:t>1) по подпункту 1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 - в течение 5 рабочих дней со дня получения сообщения лица, замещавшего муниципальную должность, о возникновении обстоятельств, указанных в части 2 статьи 3 Закона </w:t>
      </w:r>
      <w:r w:rsidR="003C56E6" w:rsidRPr="00F6049D">
        <w:rPr>
          <w:rFonts w:ascii="Times New Roman" w:eastAsiaTheme="minorEastAsia" w:hAnsi="Times New Roman"/>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heme="minorEastAsia" w:hAnsi="Times New Roman"/>
          <w:sz w:val="28"/>
          <w:szCs w:val="28"/>
          <w:lang w:eastAsia="ru-RU"/>
        </w:rPr>
        <w:t xml:space="preserve"> с</w:t>
      </w:r>
      <w:proofErr w:type="gramEnd"/>
      <w:r w:rsidRPr="00F6049D">
        <w:rPr>
          <w:rFonts w:ascii="Times New Roman" w:eastAsiaTheme="minorEastAsia" w:hAnsi="Times New Roman"/>
          <w:sz w:val="28"/>
          <w:szCs w:val="28"/>
          <w:lang w:eastAsia="ru-RU"/>
        </w:rPr>
        <w:t xml:space="preserve"> приложением копий документов, подтверждающих возникновение указанных обстоятельств;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2) по подпункту 2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 - в течение 5 рабочих дней со дня получения сообщения  лица, замещавшего муниципальную должность, о прекращении выплаты страховой пенсии по старости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страховой</w:t>
      </w:r>
      <w:proofErr w:type="gramEnd"/>
      <w:r w:rsidRPr="00F6049D">
        <w:rPr>
          <w:rFonts w:ascii="Times New Roman" w:eastAsiaTheme="minorEastAsia" w:hAnsi="Times New Roman"/>
          <w:sz w:val="28"/>
          <w:szCs w:val="28"/>
          <w:lang w:eastAsia="ru-RU"/>
        </w:rPr>
        <w:t xml:space="preserve"> пенсии по старости (инвалидности) либо документов, подтверждающих изменение группы инвалидности;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color w:val="FF0000"/>
          <w:sz w:val="28"/>
          <w:szCs w:val="28"/>
          <w:lang w:eastAsia="ru-RU"/>
        </w:rPr>
      </w:pPr>
      <w:r w:rsidRPr="00F6049D">
        <w:rPr>
          <w:rFonts w:ascii="Times New Roman" w:eastAsiaTheme="minorEastAsia" w:hAnsi="Times New Roman"/>
          <w:sz w:val="28"/>
          <w:szCs w:val="28"/>
          <w:lang w:eastAsia="ru-RU"/>
        </w:rPr>
        <w:t>3) по подпункту 3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 - в течение 5 рабочих дней со дня принятия</w:t>
      </w:r>
      <w:r w:rsidRPr="00F6049D">
        <w:rPr>
          <w:rFonts w:eastAsiaTheme="minorEastAsia"/>
          <w:lang w:eastAsia="ru-RU"/>
        </w:rPr>
        <w:t xml:space="preserve"> </w:t>
      </w:r>
      <w:r w:rsidRPr="00F6049D">
        <w:rPr>
          <w:rFonts w:ascii="Times New Roman" w:eastAsiaTheme="minorEastAsia" w:hAnsi="Times New Roman"/>
          <w:sz w:val="28"/>
          <w:szCs w:val="28"/>
          <w:lang w:eastAsia="ru-RU"/>
        </w:rPr>
        <w:t>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r w:rsidRPr="00F6049D">
        <w:rPr>
          <w:rFonts w:ascii="Times New Roman" w:eastAsiaTheme="minorEastAsia" w:hAnsi="Times New Roman"/>
          <w:color w:val="FF0000"/>
          <w:sz w:val="28"/>
          <w:szCs w:val="28"/>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6</w:t>
      </w:r>
      <w:r w:rsidRPr="00F6049D">
        <w:rPr>
          <w:rFonts w:ascii="Times New Roman" w:eastAsiaTheme="minorEastAsia" w:hAnsi="Times New Roman"/>
          <w:sz w:val="28"/>
          <w:szCs w:val="28"/>
          <w:lang w:eastAsia="ru-RU"/>
        </w:rPr>
        <w:t xml:space="preserve">. Распоряжение о прекращении выплаты пенсии за выслугу лет в связи со смертью лица, замещавшего муниципальную должность, принимается </w:t>
      </w:r>
      <w:r w:rsidR="005F55A4" w:rsidRPr="00F6049D">
        <w:rPr>
          <w:rFonts w:ascii="Times New Roman" w:eastAsiaTheme="minorEastAsia" w:hAnsi="Times New Roman"/>
          <w:sz w:val="28"/>
          <w:szCs w:val="28"/>
          <w:lang w:eastAsia="ru-RU"/>
        </w:rPr>
        <w:t>главой района</w:t>
      </w:r>
      <w:r w:rsidRPr="00F6049D">
        <w:rPr>
          <w:rFonts w:ascii="Times New Roman" w:eastAsiaTheme="minorEastAsia" w:hAnsi="Times New Roman"/>
          <w:sz w:val="28"/>
          <w:szCs w:val="28"/>
          <w:lang w:eastAsia="ru-RU"/>
        </w:rPr>
        <w:t xml:space="preserve"> в течение 5 рабочих дней со дня получения документов, подтверждающих смерть лица, получавшего пенсию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Выплата пенсии за выслугу лет прекращается с 1-го числа месяца, следующего за месяцем, в котором наступила смерть лица, получавшего пенсию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xml:space="preserve">. Начисленные суммы пенсии за выслугу лет, причитавшиеся лицу, получавшему пенсию за выслугу лет, в текущем месяце и оставшиеся </w:t>
      </w:r>
      <w:r w:rsidRPr="00F6049D">
        <w:rPr>
          <w:rFonts w:ascii="Times New Roman" w:eastAsiaTheme="minorEastAsia" w:hAnsi="Times New Roman"/>
          <w:sz w:val="28"/>
          <w:szCs w:val="28"/>
          <w:lang w:eastAsia="ru-RU"/>
        </w:rPr>
        <w:lastRenderedPageBreak/>
        <w:t>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приложением документов, подтверждающих родственные связи с умершим,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Выплата пенсии за выслугу лет, прекращенная по основаниям, изложенным: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 в  подпункте 2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 восстанавливается при восстановлении (возобновлении) выплаты страховой пенсии по старости (инвалидности)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страховой пенсии</w:t>
      </w:r>
      <w:r w:rsidRPr="00F6049D">
        <w:rPr>
          <w:rFonts w:eastAsiaTheme="minorEastAsia"/>
          <w:lang w:eastAsia="ru-RU"/>
        </w:rPr>
        <w:t xml:space="preserve"> </w:t>
      </w:r>
      <w:r w:rsidRPr="00F6049D">
        <w:rPr>
          <w:rFonts w:ascii="Times New Roman" w:eastAsiaTheme="minorEastAsia" w:hAnsi="Times New Roman"/>
          <w:sz w:val="28"/>
          <w:szCs w:val="28"/>
          <w:lang w:eastAsia="ru-RU"/>
        </w:rPr>
        <w:t>по старости (инвалидности);</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roofErr w:type="gramStart"/>
      <w:r w:rsidRPr="00F6049D">
        <w:rPr>
          <w:rFonts w:ascii="Times New Roman" w:eastAsiaTheme="minorEastAsia" w:hAnsi="Times New Roman"/>
          <w:sz w:val="28"/>
          <w:szCs w:val="28"/>
          <w:lang w:eastAsia="ru-RU"/>
        </w:rPr>
        <w:t>2) в подпункте 3 пункта 3</w:t>
      </w:r>
      <w:r w:rsidR="0053602E"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xml:space="preserve">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roofErr w:type="gramEnd"/>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val="en-US" w:eastAsia="ru-RU"/>
        </w:rPr>
        <w:t>VII</w:t>
      </w:r>
      <w:r w:rsidRPr="00F6049D">
        <w:rPr>
          <w:rFonts w:ascii="Times New Roman" w:eastAsiaTheme="minorEastAsia" w:hAnsi="Times New Roman"/>
          <w:sz w:val="28"/>
          <w:szCs w:val="28"/>
          <w:lang w:eastAsia="ru-RU"/>
        </w:rPr>
        <w:t xml:space="preserve">. Права и обязанности лиц, </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получающих пенсию за выслугу лет.</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w:t>
      </w:r>
      <w:r w:rsidR="0054779F" w:rsidRPr="00F6049D">
        <w:rPr>
          <w:rFonts w:ascii="Times New Roman" w:eastAsiaTheme="minorEastAsia" w:hAnsi="Times New Roman"/>
          <w:sz w:val="28"/>
          <w:szCs w:val="28"/>
          <w:lang w:eastAsia="ru-RU"/>
        </w:rPr>
        <w:t>9</w:t>
      </w:r>
      <w:r w:rsidRPr="00F6049D">
        <w:rPr>
          <w:rFonts w:ascii="Times New Roman" w:eastAsiaTheme="minorEastAsia" w:hAnsi="Times New Roman"/>
          <w:sz w:val="28"/>
          <w:szCs w:val="28"/>
          <w:lang w:eastAsia="ru-RU"/>
        </w:rPr>
        <w:t>. Лицо, замещавшее муниципальную должность,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heme="minorEastAsia" w:hAnsi="Times New Roman"/>
          <w:sz w:val="28"/>
          <w:szCs w:val="28"/>
          <w:lang w:eastAsia="ru-RU"/>
        </w:rPr>
      </w:pPr>
      <w:r w:rsidRPr="00F6049D">
        <w:rPr>
          <w:rFonts w:ascii="Times New Roman" w:eastAsiaTheme="minorEastAsia" w:hAnsi="Times New Roman"/>
          <w:sz w:val="28"/>
          <w:szCs w:val="28"/>
          <w:lang w:val="en-US" w:eastAsia="ru-RU"/>
        </w:rPr>
        <w:t>VIII</w:t>
      </w:r>
      <w:r w:rsidRPr="00F6049D">
        <w:rPr>
          <w:rFonts w:ascii="Times New Roman" w:eastAsiaTheme="minorEastAsia" w:hAnsi="Times New Roman"/>
          <w:sz w:val="28"/>
          <w:szCs w:val="28"/>
          <w:lang w:eastAsia="ru-RU"/>
        </w:rPr>
        <w:t>. Порядок ведения дел лиц, получающих пенсию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54779F" w:rsidP="00056A93">
      <w:pPr>
        <w:widowControl w:val="0"/>
        <w:tabs>
          <w:tab w:val="left" w:pos="0"/>
        </w:tab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40</w:t>
      </w:r>
      <w:r w:rsidR="00186610" w:rsidRPr="00F6049D">
        <w:rPr>
          <w:rFonts w:ascii="Times New Roman" w:eastAsiaTheme="minorEastAsia" w:hAnsi="Times New Roman"/>
          <w:sz w:val="28"/>
          <w:szCs w:val="28"/>
          <w:lang w:eastAsia="ru-RU"/>
        </w:rPr>
        <w:t>. Дело о пенсии за выслугу лет формируется и ведется кадровой службой.</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1</w:t>
      </w:r>
      <w:r w:rsidRPr="00F6049D">
        <w:rPr>
          <w:rFonts w:ascii="Times New Roman" w:eastAsiaTheme="minorEastAsia" w:hAnsi="Times New Roman"/>
          <w:sz w:val="28"/>
          <w:szCs w:val="28"/>
          <w:lang w:eastAsia="ru-RU"/>
        </w:rPr>
        <w:t>. Дело о пенсии за выслугу лет состоит из двух разделов.</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В разделе первом содержатся: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1) копия паспорта;</w:t>
      </w:r>
    </w:p>
    <w:p w:rsidR="00186610" w:rsidRPr="00F6049D" w:rsidRDefault="005F55A4"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2) распоряжение</w:t>
      </w:r>
      <w:r w:rsidR="00186610" w:rsidRPr="00F6049D">
        <w:rPr>
          <w:rFonts w:ascii="Times New Roman" w:eastAsiaTheme="minorEastAsia" w:hAnsi="Times New Roman"/>
          <w:sz w:val="28"/>
          <w:szCs w:val="28"/>
          <w:lang w:eastAsia="ru-RU"/>
        </w:rPr>
        <w:t xml:space="preserve"> о назначении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3) документы, послужившие основанием для назначения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 распоряжение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5) распоряжение об изменении размера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6) иные документы.</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lastRenderedPageBreak/>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лица, замещавшего муниципальную должность), по мере их поступления.</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2</w:t>
      </w:r>
      <w:r w:rsidRPr="00F6049D">
        <w:rPr>
          <w:rFonts w:ascii="Times New Roman" w:eastAsiaTheme="minorEastAsia" w:hAnsi="Times New Roman"/>
          <w:sz w:val="28"/>
          <w:szCs w:val="28"/>
          <w:lang w:eastAsia="ru-RU"/>
        </w:rPr>
        <w:t>.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 xml:space="preserve">Документы второго раздела подшиваются между собой и находятся в деле о пенсии за выслугу лет </w:t>
      </w:r>
      <w:r w:rsidR="003C56E6" w:rsidRPr="00F6049D">
        <w:rPr>
          <w:rFonts w:ascii="Times New Roman" w:eastAsiaTheme="minorEastAsia" w:hAnsi="Times New Roman"/>
          <w:sz w:val="28"/>
          <w:szCs w:val="28"/>
          <w:lang w:eastAsia="ru-RU"/>
        </w:rPr>
        <w:t>не подшитыми</w:t>
      </w:r>
      <w:r w:rsidRPr="00F6049D">
        <w:rPr>
          <w:rFonts w:ascii="Times New Roman" w:eastAsiaTheme="minorEastAsia" w:hAnsi="Times New Roman"/>
          <w:sz w:val="28"/>
          <w:szCs w:val="28"/>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Копии документов, находящиеся в деле о пенсии за выслугу лет, должны быть заверены в установленном порядке.</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3</w:t>
      </w:r>
      <w:r w:rsidRPr="00F6049D">
        <w:rPr>
          <w:rFonts w:ascii="Times New Roman" w:eastAsiaTheme="minorEastAsia" w:hAnsi="Times New Roman"/>
          <w:sz w:val="28"/>
          <w:szCs w:val="28"/>
          <w:lang w:eastAsia="ru-RU"/>
        </w:rPr>
        <w:t>.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4</w:t>
      </w:r>
      <w:r w:rsidRPr="00F6049D">
        <w:rPr>
          <w:rFonts w:ascii="Times New Roman" w:eastAsiaTheme="minorEastAsia" w:hAnsi="Times New Roman"/>
          <w:sz w:val="28"/>
          <w:szCs w:val="28"/>
          <w:lang w:eastAsia="ru-RU"/>
        </w:rPr>
        <w:t>.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5</w:t>
      </w:r>
      <w:r w:rsidRPr="00F6049D">
        <w:rPr>
          <w:rFonts w:ascii="Times New Roman" w:eastAsiaTheme="minorEastAsia" w:hAnsi="Times New Roman"/>
          <w:sz w:val="28"/>
          <w:szCs w:val="28"/>
          <w:lang w:eastAsia="ru-RU"/>
        </w:rPr>
        <w:t>.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6</w:t>
      </w:r>
      <w:r w:rsidRPr="00F6049D">
        <w:rPr>
          <w:rFonts w:ascii="Times New Roman" w:eastAsiaTheme="minorEastAsia" w:hAnsi="Times New Roman"/>
          <w:sz w:val="28"/>
          <w:szCs w:val="28"/>
          <w:lang w:eastAsia="ru-RU"/>
        </w:rPr>
        <w:t>.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7</w:t>
      </w:r>
      <w:r w:rsidRPr="00F6049D">
        <w:rPr>
          <w:rFonts w:ascii="Times New Roman" w:eastAsiaTheme="minorEastAsia" w:hAnsi="Times New Roman"/>
          <w:sz w:val="28"/>
          <w:szCs w:val="28"/>
          <w:lang w:eastAsia="ru-RU"/>
        </w:rPr>
        <w:t>. Дела о пенсии за выслугу лет содержатся в месте, обеспечивающем их сохранность.</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F6049D">
        <w:rPr>
          <w:rFonts w:ascii="Times New Roman" w:eastAsiaTheme="minorEastAsia" w:hAnsi="Times New Roman"/>
          <w:sz w:val="28"/>
          <w:szCs w:val="28"/>
          <w:lang w:eastAsia="ru-RU"/>
        </w:rPr>
        <w:t>4</w:t>
      </w:r>
      <w:r w:rsidR="0054779F" w:rsidRPr="00F6049D">
        <w:rPr>
          <w:rFonts w:ascii="Times New Roman" w:eastAsiaTheme="minorEastAsia" w:hAnsi="Times New Roman"/>
          <w:sz w:val="28"/>
          <w:szCs w:val="28"/>
          <w:lang w:eastAsia="ru-RU"/>
        </w:rPr>
        <w:t>8</w:t>
      </w:r>
      <w:r w:rsidRPr="00F6049D">
        <w:rPr>
          <w:rFonts w:ascii="Times New Roman" w:eastAsiaTheme="minorEastAsia" w:hAnsi="Times New Roman"/>
          <w:sz w:val="28"/>
          <w:szCs w:val="28"/>
          <w:lang w:eastAsia="ru-RU"/>
        </w:rPr>
        <w:t xml:space="preserve">.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 </w:t>
      </w: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186610"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t>П</w:t>
      </w:r>
      <w:r w:rsidR="00186610" w:rsidRPr="00F6049D">
        <w:rPr>
          <w:rFonts w:ascii="Times New Roman" w:eastAsiaTheme="minorEastAsia" w:hAnsi="Times New Roman"/>
          <w:lang w:eastAsia="ru-RU"/>
        </w:rPr>
        <w:t>риложение 1</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Руководителю </w:t>
      </w:r>
      <w:r w:rsidR="003C56E6" w:rsidRPr="00F6049D">
        <w:rPr>
          <w:rFonts w:ascii="Times New Roman" w:eastAsia="Times New Roman" w:hAnsi="Times New Roman" w:cs="Times New Roman"/>
          <w:sz w:val="24"/>
          <w:szCs w:val="24"/>
          <w:lang w:eastAsia="ru-RU"/>
        </w:rPr>
        <w:t>органа местного самоуправления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(фамилия, имя, отчество)</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от 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lang w:eastAsia="ru-RU"/>
        </w:rPr>
        <w:t>(фамилия, имя, отчество заявителя</w:t>
      </w: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lastRenderedPageBreak/>
        <w:t>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муниципальной должности</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ранее замещаемой заявителем)</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домашний адрес 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телефон _______________________________.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паспорт серия ________ </w:t>
      </w:r>
      <w:r w:rsidR="002E6899"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кем и когда выдан ______________________</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ar269"/>
      <w:bookmarkEnd w:id="7"/>
      <w:r w:rsidRPr="00F6049D">
        <w:rPr>
          <w:rFonts w:ascii="Times New Roman" w:eastAsia="Times New Roman" w:hAnsi="Times New Roman" w:cs="Times New Roman"/>
          <w:sz w:val="24"/>
          <w:szCs w:val="24"/>
          <w:lang w:eastAsia="ru-RU"/>
        </w:rPr>
        <w:t>ЗАЯВЛЕНИЕ</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 соответствии с </w:t>
      </w:r>
      <w:hyperlink r:id="rId17" w:history="1">
        <w:r w:rsidRPr="00F6049D">
          <w:rPr>
            <w:rFonts w:ascii="Times New Roman" w:eastAsia="Times New Roman" w:hAnsi="Times New Roman" w:cs="Times New Roman"/>
            <w:sz w:val="24"/>
            <w:szCs w:val="24"/>
            <w:lang w:eastAsia="ru-RU"/>
          </w:rPr>
          <w:t>Законом</w:t>
        </w:r>
      </w:hyperlink>
      <w:r w:rsidRPr="00F6049D">
        <w:rPr>
          <w:rFonts w:ascii="Times New Roman" w:eastAsia="Times New Roman" w:hAnsi="Times New Roman" w:cs="Times New Roman"/>
          <w:sz w:val="24"/>
          <w:szCs w:val="24"/>
          <w:lang w:eastAsia="ru-RU"/>
        </w:rPr>
        <w:t xml:space="preserve"> Республики Коми </w:t>
      </w:r>
      <w:r w:rsidR="003C56E6" w:rsidRPr="00F6049D">
        <w:rPr>
          <w:rFonts w:ascii="Times New Roman" w:eastAsia="Times New Roman" w:hAnsi="Times New Roman" w:cs="Times New Roman"/>
          <w:sz w:val="24"/>
          <w:szCs w:val="24"/>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imes New Roman" w:hAnsi="Times New Roman" w:cs="Times New Roman"/>
          <w:sz w:val="24"/>
          <w:szCs w:val="24"/>
          <w:lang w:eastAsia="ru-RU"/>
        </w:rPr>
        <w:t xml:space="preserve"> прошу назначить мне пенсию за выслугу лет (в новом размере) к страховой пенсии по старости (инвалидности), назначенной в соответствии с законодательством Российской Федерации о страховых пенсиях (досрочно оформленной в соответствии с </w:t>
      </w:r>
      <w:hyperlink r:id="rId18" w:history="1">
        <w:r w:rsidRPr="00F6049D">
          <w:rPr>
            <w:rFonts w:ascii="Times New Roman" w:eastAsia="Times New Roman" w:hAnsi="Times New Roman" w:cs="Times New Roman"/>
            <w:sz w:val="24"/>
            <w:szCs w:val="24"/>
            <w:lang w:eastAsia="ru-RU"/>
          </w:rPr>
          <w:t>Законом</w:t>
        </w:r>
      </w:hyperlink>
      <w:r w:rsidR="003C56E6" w:rsidRPr="00F6049D">
        <w:rPr>
          <w:rFonts w:ascii="Times New Roman" w:eastAsia="Times New Roman" w:hAnsi="Times New Roman" w:cs="Times New Roman"/>
          <w:sz w:val="24"/>
          <w:szCs w:val="24"/>
          <w:lang w:eastAsia="ru-RU"/>
        </w:rPr>
        <w:t xml:space="preserve"> Российской Федерации «</w:t>
      </w:r>
      <w:r w:rsidRPr="00F6049D">
        <w:rPr>
          <w:rFonts w:ascii="Times New Roman" w:eastAsia="Times New Roman" w:hAnsi="Times New Roman" w:cs="Times New Roman"/>
          <w:sz w:val="24"/>
          <w:szCs w:val="24"/>
          <w:lang w:eastAsia="ru-RU"/>
        </w:rPr>
        <w:t>О занятости населения в Российской Федерации</w:t>
      </w:r>
      <w:r w:rsidR="003C56E6"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(нужное подчеркнуть).</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Страховую пенсию 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(вид пенсии)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получаю в 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органа, выплачивающего страховую пенсию)</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администрацию </w:t>
      </w:r>
      <w:r w:rsidRPr="00F6049D">
        <w:rPr>
          <w:rFonts w:ascii="Times New Roman" w:eastAsia="Times New Roman" w:hAnsi="Times New Roman" w:cs="Courier New"/>
          <w:sz w:val="24"/>
          <w:szCs w:val="24"/>
          <w:lang w:eastAsia="ru-RU"/>
        </w:rPr>
        <w:t>МР «Койгородский»</w:t>
      </w: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 случае переплаты пенсии за выслугу лет обязуюсь внести переплаченную сумму.</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СОГЛАСИЕ НА ОБРАБОТКУ ПЕРСОНАЛЬНЫХ ДАННЫХ</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6"/>
          <w:szCs w:val="16"/>
          <w:vertAlign w:val="subscript"/>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Сообщаю, что все представленные мною персональные данные являются полными и точными, и для их подтверждения я должен(а) представить соответствующие документы.</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На основании Федерального </w:t>
      </w:r>
      <w:hyperlink r:id="rId19" w:history="1">
        <w:r w:rsidRPr="00F6049D">
          <w:rPr>
            <w:rFonts w:ascii="Times New Roman" w:eastAsia="Times New Roman" w:hAnsi="Times New Roman" w:cs="Times New Roman"/>
            <w:sz w:val="24"/>
            <w:szCs w:val="24"/>
            <w:lang w:eastAsia="ru-RU"/>
          </w:rPr>
          <w:t>закона</w:t>
        </w:r>
      </w:hyperlink>
      <w:r w:rsidRPr="00F6049D">
        <w:rPr>
          <w:rFonts w:ascii="Times New Roman" w:eastAsia="Times New Roman" w:hAnsi="Times New Roman" w:cs="Times New Roman"/>
          <w:sz w:val="24"/>
          <w:szCs w:val="24"/>
          <w:lang w:eastAsia="ru-RU"/>
        </w:rPr>
        <w:t xml:space="preserve"> от 27 июля 2006 г. </w:t>
      </w:r>
      <w:r w:rsidR="003C56E6"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152-ФЗ </w:t>
      </w:r>
      <w:r w:rsidR="003C56E6"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О персональных данных</w:t>
      </w:r>
      <w:r w:rsidR="003C56E6"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настоящим я разрешаю администрации </w:t>
      </w:r>
      <w:r w:rsidRPr="00F6049D">
        <w:rPr>
          <w:rFonts w:ascii="Times New Roman" w:eastAsia="Times New Roman" w:hAnsi="Times New Roman" w:cs="Courier New"/>
          <w:sz w:val="24"/>
          <w:szCs w:val="24"/>
          <w:lang w:eastAsia="ru-RU"/>
        </w:rPr>
        <w:t>МР «Койгородский»</w:t>
      </w:r>
      <w:r w:rsidRPr="00F6049D">
        <w:rPr>
          <w:rFonts w:ascii="Times New Roman" w:eastAsia="Times New Roman" w:hAnsi="Times New Roman" w:cs="Times New Roman"/>
          <w:sz w:val="24"/>
          <w:szCs w:val="24"/>
          <w:lang w:eastAsia="ru-RU"/>
        </w:rPr>
        <w:t xml:space="preserve">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Я согласе</w:t>
      </w:r>
      <w:proofErr w:type="gramStart"/>
      <w:r w:rsidRPr="00F6049D">
        <w:rPr>
          <w:rFonts w:ascii="Times New Roman" w:eastAsia="Times New Roman" w:hAnsi="Times New Roman" w:cs="Times New Roman"/>
          <w:sz w:val="24"/>
          <w:szCs w:val="24"/>
          <w:lang w:eastAsia="ru-RU"/>
        </w:rPr>
        <w:t>н(</w:t>
      </w:r>
      <w:proofErr w:type="gramEnd"/>
      <w:r w:rsidRPr="00F6049D">
        <w:rPr>
          <w:rFonts w:ascii="Times New Roman" w:eastAsia="Times New Roman" w:hAnsi="Times New Roman" w:cs="Times New Roman"/>
          <w:sz w:val="24"/>
          <w:szCs w:val="24"/>
          <w:lang w:eastAsia="ru-RU"/>
        </w:rPr>
        <w:t xml:space="preserve">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выплаты в соответствии с </w:t>
      </w:r>
      <w:hyperlink r:id="rId20" w:history="1">
        <w:proofErr w:type="gramStart"/>
        <w:r w:rsidRPr="00F6049D">
          <w:rPr>
            <w:rFonts w:ascii="Times New Roman" w:eastAsia="Times New Roman" w:hAnsi="Times New Roman" w:cs="Times New Roman"/>
            <w:sz w:val="24"/>
            <w:szCs w:val="24"/>
            <w:lang w:eastAsia="ru-RU"/>
          </w:rPr>
          <w:t>Законом</w:t>
        </w:r>
      </w:hyperlink>
      <w:r w:rsidRPr="00F6049D">
        <w:rPr>
          <w:rFonts w:ascii="Times New Roman" w:eastAsia="Times New Roman" w:hAnsi="Times New Roman" w:cs="Times New Roman"/>
          <w:sz w:val="24"/>
          <w:szCs w:val="24"/>
          <w:lang w:eastAsia="ru-RU"/>
        </w:rPr>
        <w:t xml:space="preserve"> Республики Коми </w:t>
      </w:r>
      <w:r w:rsidR="003C56E6" w:rsidRPr="00F6049D">
        <w:rPr>
          <w:rFonts w:ascii="Times New Roman" w:eastAsia="Times New Roman" w:hAnsi="Times New Roman" w:cs="Times New Roman"/>
          <w:sz w:val="24"/>
          <w:szCs w:val="24"/>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009E765A" w:rsidRPr="00F6049D">
        <w:rPr>
          <w:rFonts w:ascii="Times New Roman" w:eastAsia="Times New Roman" w:hAnsi="Times New Roman" w:cs="Times New Roman"/>
          <w:sz w:val="24"/>
          <w:szCs w:val="24"/>
          <w:lang w:eastAsia="ru-RU"/>
        </w:rPr>
        <w:t>,</w:t>
      </w:r>
      <w:r w:rsidR="009E765A" w:rsidRPr="00F6049D">
        <w:t xml:space="preserve"> </w:t>
      </w:r>
      <w:r w:rsidR="009E765A" w:rsidRPr="00F6049D">
        <w:rPr>
          <w:rFonts w:ascii="Times New Roman" w:eastAsia="Times New Roman" w:hAnsi="Times New Roman" w:cs="Times New Roman"/>
          <w:sz w:val="24"/>
          <w:szCs w:val="24"/>
          <w:lang w:eastAsia="ru-RU"/>
        </w:rPr>
        <w:t>а также в соответствии с Федеральным законом от 17.07.1999 № 178-ФЗ «О государственной социальной помощи» и постановлением Правительства Российской Федерации от 14.02.2017 № 181 «О Единой государственной информационной системе социального обеспечения</w:t>
      </w:r>
      <w:proofErr w:type="gramEnd"/>
      <w:r w:rsidR="009E765A"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сроком до минования надобности.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 заявлению приложены:</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1) копия паспорта;</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2) копия трудовой книжки</w:t>
      </w:r>
      <w:r w:rsidR="003C56E6" w:rsidRPr="00F6049D">
        <w:rPr>
          <w:rFonts w:ascii="Times New Roman" w:eastAsia="Times New Roman" w:hAnsi="Times New Roman" w:cs="Times New Roman"/>
          <w:sz w:val="24"/>
          <w:szCs w:val="24"/>
          <w:lang w:eastAsia="ru-RU"/>
        </w:rPr>
        <w:t xml:space="preserve"> и  (или) сведения о трудовой деятельности, оформленные в </w:t>
      </w:r>
      <w:r w:rsidR="003C56E6" w:rsidRPr="00F6049D">
        <w:rPr>
          <w:rFonts w:ascii="Times New Roman" w:eastAsia="Times New Roman" w:hAnsi="Times New Roman" w:cs="Times New Roman"/>
          <w:sz w:val="24"/>
          <w:szCs w:val="24"/>
          <w:lang w:eastAsia="ru-RU"/>
        </w:rPr>
        <w:lastRenderedPageBreak/>
        <w:t>установленном законодательством порядке</w:t>
      </w: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3) документы, подтверждающие стаж муниципальной службы, дающий право на назначение пенсии за выслугу лет, в том числе копия военного билета;</w:t>
      </w:r>
    </w:p>
    <w:p w:rsidR="00A2455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4) справка территориального органа Пенсионного фонда Российской Федерации, выплачивающего пенсии,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периода, на кот</w:t>
      </w:r>
      <w:r w:rsidR="00A24550" w:rsidRPr="00F6049D">
        <w:rPr>
          <w:rFonts w:ascii="Times New Roman" w:eastAsia="Times New Roman" w:hAnsi="Times New Roman" w:cs="Times New Roman"/>
          <w:sz w:val="24"/>
          <w:szCs w:val="24"/>
          <w:lang w:eastAsia="ru-RU"/>
        </w:rPr>
        <w:t>орый назначена страховая пенсия;</w:t>
      </w:r>
    </w:p>
    <w:p w:rsidR="00186610" w:rsidRPr="00F6049D" w:rsidRDefault="00A24550" w:rsidP="00056A93">
      <w:pPr>
        <w:widowControl w:val="0"/>
        <w:tabs>
          <w:tab w:val="left" w:pos="0"/>
          <w:tab w:val="right" w:pos="935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5)  документ,  подтверждающий  регистрацию  в  системе  индивидуального (персонифицированного) учета.</w:t>
      </w:r>
    </w:p>
    <w:p w:rsidR="00A24550" w:rsidRPr="00F6049D" w:rsidRDefault="00A24550" w:rsidP="00056A93">
      <w:pPr>
        <w:widowControl w:val="0"/>
        <w:tabs>
          <w:tab w:val="left" w:pos="0"/>
          <w:tab w:val="right" w:pos="9355"/>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 условиями, правилами и сроками выплаты пенсии за выслугу лет ознакомле</w:t>
      </w:r>
      <w:proofErr w:type="gramStart"/>
      <w:r w:rsidRPr="00F6049D">
        <w:rPr>
          <w:rFonts w:ascii="Times New Roman" w:eastAsia="Times New Roman" w:hAnsi="Times New Roman" w:cs="Times New Roman"/>
          <w:sz w:val="24"/>
          <w:szCs w:val="24"/>
          <w:lang w:eastAsia="ru-RU"/>
        </w:rPr>
        <w:t>н(</w:t>
      </w:r>
      <w:proofErr w:type="gramEnd"/>
      <w:r w:rsidRPr="00F6049D">
        <w:rPr>
          <w:rFonts w:ascii="Times New Roman" w:eastAsia="Times New Roman" w:hAnsi="Times New Roman" w:cs="Times New Roman"/>
          <w:sz w:val="24"/>
          <w:szCs w:val="24"/>
          <w:lang w:eastAsia="ru-RU"/>
        </w:rPr>
        <w:t>а).</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 ______________ ____ г. _______________________</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lang w:eastAsia="ru-RU"/>
        </w:rPr>
        <w:t>(подпись заявителя)</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Заявление зарегистрировано: "____"________________ ____ г.</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(подпись, фамилия, имя, отчество и должность работника,</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уполномоченного регистрировать заявления)</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Штамп</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Расписка-уведомление</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Заявление гр. ____________________________________________ о назначении </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пенсии за выслугу лет принято </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органа местного самоуправления)</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lang w:eastAsia="ru-RU"/>
        </w:rPr>
        <w:t>(дата принятия)</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 заявлению приложены документы, необходимые для принятия решения о назначении пенсии за выслугу лет, на _________ листах.</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Для принятия решения о назначении пенсии за выслугу лет необходимо дополнительно представить: 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(перечислить документы)</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(подпись, фамилия, имя, отчество и должность работника,</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уполномоченного регистрировать заявления)</w:t>
      </w:r>
    </w:p>
    <w:p w:rsidR="00056A93"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056A93"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t>Приложение 2</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 w:name="Par369"/>
      <w:bookmarkEnd w:id="8"/>
      <w:r w:rsidRPr="00F6049D">
        <w:rPr>
          <w:rFonts w:ascii="Times New Roman" w:eastAsia="Times New Roman" w:hAnsi="Times New Roman" w:cs="Times New Roman"/>
          <w:sz w:val="28"/>
          <w:szCs w:val="28"/>
          <w:lang w:eastAsia="ru-RU"/>
        </w:rPr>
        <w:t xml:space="preserve">Справка </w:t>
      </w:r>
      <w:r w:rsidR="00A24550" w:rsidRPr="00F6049D">
        <w:rPr>
          <w:rFonts w:ascii="Times New Roman" w:eastAsia="Times New Roman" w:hAnsi="Times New Roman" w:cs="Times New Roman"/>
          <w:sz w:val="28"/>
          <w:szCs w:val="28"/>
          <w:lang w:eastAsia="ru-RU"/>
        </w:rPr>
        <w:t>№</w:t>
      </w:r>
      <w:r w:rsidRPr="00F6049D">
        <w:rPr>
          <w:rFonts w:ascii="Times New Roman" w:eastAsia="Times New Roman" w:hAnsi="Times New Roman" w:cs="Times New Roman"/>
          <w:sz w:val="28"/>
          <w:szCs w:val="28"/>
          <w:lang w:eastAsia="ru-RU"/>
        </w:rPr>
        <w:t xml:space="preserve"> 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по определению стажа муниципальной службы</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от _________________ ________ г.</w:t>
      </w: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lastRenderedPageBreak/>
        <w:t xml:space="preserve">В соответствии с </w:t>
      </w:r>
      <w:hyperlink r:id="rId21" w:history="1">
        <w:r w:rsidRPr="00F6049D">
          <w:rPr>
            <w:rFonts w:ascii="Times New Roman" w:eastAsia="Times New Roman" w:hAnsi="Times New Roman" w:cs="Times New Roman"/>
            <w:sz w:val="24"/>
            <w:szCs w:val="24"/>
            <w:lang w:eastAsia="ru-RU"/>
          </w:rPr>
          <w:t>Законом</w:t>
        </w:r>
      </w:hyperlink>
      <w:r w:rsidRPr="00F6049D">
        <w:rPr>
          <w:rFonts w:ascii="Times New Roman" w:eastAsia="Times New Roman" w:hAnsi="Times New Roman" w:cs="Times New Roman"/>
          <w:sz w:val="24"/>
          <w:szCs w:val="24"/>
          <w:lang w:eastAsia="ru-RU"/>
        </w:rPr>
        <w:t xml:space="preserve"> Республики Коми </w:t>
      </w:r>
      <w:r w:rsidR="00A24550" w:rsidRPr="00F6049D">
        <w:rPr>
          <w:rFonts w:ascii="Times New Roman" w:eastAsia="Times New Roman" w:hAnsi="Times New Roman" w:cs="Times New Roman"/>
          <w:sz w:val="24"/>
          <w:szCs w:val="24"/>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imes New Roman" w:hAnsi="Times New Roman" w:cs="Times New Roman"/>
          <w:sz w:val="24"/>
          <w:szCs w:val="24"/>
          <w:lang w:eastAsia="ru-RU"/>
        </w:rPr>
        <w:t xml:space="preserve"> подтверждаются периоды муниципальной службы (работы), учитываемые при исчислении стажа муниципальной службы, требуемого для приобретения права на пенсию за выслугу лет,</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(фамилия, имя, отчество лица, </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стаж муниципальной </w:t>
      </w:r>
      <w:proofErr w:type="gramStart"/>
      <w:r w:rsidRPr="00F6049D">
        <w:rPr>
          <w:rFonts w:ascii="Times New Roman" w:eastAsia="Times New Roman" w:hAnsi="Times New Roman" w:cs="Times New Roman"/>
          <w:lang w:eastAsia="ru-RU"/>
        </w:rPr>
        <w:t>службы</w:t>
      </w:r>
      <w:proofErr w:type="gramEnd"/>
      <w:r w:rsidRPr="00F6049D">
        <w:rPr>
          <w:rFonts w:ascii="Times New Roman" w:eastAsia="Times New Roman" w:hAnsi="Times New Roman" w:cs="Times New Roman"/>
          <w:lang w:eastAsia="ru-RU"/>
        </w:rPr>
        <w:t xml:space="preserve"> которого определяется)</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муниципальной должности, ранее замещаемой лицом,</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lang w:eastAsia="ru-RU"/>
        </w:rPr>
        <w:t xml:space="preserve">стаж муниципальной </w:t>
      </w:r>
      <w:proofErr w:type="gramStart"/>
      <w:r w:rsidRPr="00F6049D">
        <w:rPr>
          <w:rFonts w:ascii="Times New Roman" w:eastAsia="Times New Roman" w:hAnsi="Times New Roman" w:cs="Times New Roman"/>
          <w:lang w:eastAsia="ru-RU"/>
        </w:rPr>
        <w:t>службы</w:t>
      </w:r>
      <w:proofErr w:type="gramEnd"/>
      <w:r w:rsidRPr="00F6049D">
        <w:rPr>
          <w:rFonts w:ascii="Times New Roman" w:eastAsia="Times New Roman" w:hAnsi="Times New Roman" w:cs="Times New Roman"/>
          <w:lang w:eastAsia="ru-RU"/>
        </w:rPr>
        <w:t xml:space="preserve"> которого определяется) </w:t>
      </w:r>
      <w:r w:rsidRPr="00F6049D">
        <w:rPr>
          <w:rFonts w:ascii="Times New Roman" w:eastAsia="Times New Roman" w:hAnsi="Times New Roman" w:cs="Times New Roman"/>
          <w:sz w:val="24"/>
          <w:szCs w:val="24"/>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600"/>
        <w:gridCol w:w="840"/>
        <w:gridCol w:w="840"/>
        <w:gridCol w:w="2280"/>
        <w:gridCol w:w="720"/>
        <w:gridCol w:w="1080"/>
        <w:gridCol w:w="720"/>
      </w:tblGrid>
      <w:tr w:rsidR="00186610" w:rsidRPr="00F6049D" w:rsidTr="00186610">
        <w:trPr>
          <w:trHeight w:val="16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N </w:t>
            </w:r>
            <w:r w:rsidRPr="00F6049D">
              <w:rPr>
                <w:rFonts w:ascii="Times New Roman" w:eastAsia="Times New Roman" w:hAnsi="Times New Roman" w:cs="Times New Roman"/>
                <w:sz w:val="24"/>
                <w:szCs w:val="24"/>
                <w:lang w:eastAsia="ru-RU"/>
              </w:rPr>
              <w:br/>
              <w:t>п/п</w:t>
            </w:r>
          </w:p>
        </w:tc>
        <w:tc>
          <w:tcPr>
            <w:tcW w:w="1200" w:type="dxa"/>
            <w:vMerge w:val="restart"/>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Номер  </w:t>
            </w:r>
            <w:r w:rsidRPr="00F6049D">
              <w:rPr>
                <w:rFonts w:ascii="Times New Roman" w:eastAsia="Times New Roman" w:hAnsi="Times New Roman" w:cs="Times New Roman"/>
                <w:sz w:val="24"/>
                <w:szCs w:val="24"/>
                <w:lang w:eastAsia="ru-RU"/>
              </w:rPr>
              <w:br/>
              <w:t>записи в</w:t>
            </w:r>
            <w:r w:rsidRPr="00F6049D">
              <w:rPr>
                <w:rFonts w:ascii="Times New Roman" w:eastAsia="Times New Roman" w:hAnsi="Times New Roman" w:cs="Times New Roman"/>
                <w:sz w:val="24"/>
                <w:szCs w:val="24"/>
                <w:lang w:eastAsia="ru-RU"/>
              </w:rPr>
              <w:br/>
              <w:t>трудовой</w:t>
            </w:r>
            <w:r w:rsidRPr="00F6049D">
              <w:rPr>
                <w:rFonts w:ascii="Times New Roman" w:eastAsia="Times New Roman" w:hAnsi="Times New Roman" w:cs="Times New Roman"/>
                <w:sz w:val="24"/>
                <w:szCs w:val="24"/>
                <w:lang w:eastAsia="ru-RU"/>
              </w:rPr>
              <w:br/>
              <w:t xml:space="preserve"> книжке</w:t>
            </w:r>
          </w:p>
        </w:tc>
        <w:tc>
          <w:tcPr>
            <w:tcW w:w="2280" w:type="dxa"/>
            <w:gridSpan w:val="3"/>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Дата</w:t>
            </w:r>
          </w:p>
        </w:tc>
        <w:tc>
          <w:tcPr>
            <w:tcW w:w="2280" w:type="dxa"/>
            <w:vMerge w:val="restart"/>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Наименование   </w:t>
            </w:r>
            <w:r w:rsidRPr="00F6049D">
              <w:rPr>
                <w:rFonts w:ascii="Times New Roman" w:eastAsia="Times New Roman" w:hAnsi="Times New Roman" w:cs="Times New Roman"/>
                <w:sz w:val="24"/>
                <w:szCs w:val="24"/>
                <w:lang w:eastAsia="ru-RU"/>
              </w:rPr>
              <w:br/>
              <w:t xml:space="preserve">  организации,   </w:t>
            </w:r>
            <w:r w:rsidRPr="00F6049D">
              <w:rPr>
                <w:rFonts w:ascii="Times New Roman" w:eastAsia="Times New Roman" w:hAnsi="Times New Roman" w:cs="Times New Roman"/>
                <w:sz w:val="24"/>
                <w:szCs w:val="24"/>
                <w:lang w:eastAsia="ru-RU"/>
              </w:rPr>
              <w:br/>
              <w:t xml:space="preserve">    должность</w:t>
            </w:r>
          </w:p>
        </w:tc>
        <w:tc>
          <w:tcPr>
            <w:tcW w:w="2520" w:type="dxa"/>
            <w:gridSpan w:val="3"/>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Стаж       </w:t>
            </w:r>
            <w:r w:rsidRPr="00F6049D">
              <w:rPr>
                <w:rFonts w:ascii="Times New Roman" w:eastAsia="Times New Roman" w:hAnsi="Times New Roman" w:cs="Times New Roman"/>
                <w:sz w:val="24"/>
                <w:szCs w:val="24"/>
                <w:lang w:eastAsia="ru-RU"/>
              </w:rPr>
              <w:br/>
              <w:t xml:space="preserve"> муниципальной </w:t>
            </w:r>
            <w:r w:rsidRPr="00F6049D">
              <w:rPr>
                <w:rFonts w:ascii="Times New Roman" w:eastAsia="Times New Roman" w:hAnsi="Times New Roman" w:cs="Times New Roman"/>
                <w:sz w:val="24"/>
                <w:szCs w:val="24"/>
                <w:lang w:eastAsia="ru-RU"/>
              </w:rPr>
              <w:br/>
              <w:t xml:space="preserve">     службы,     </w:t>
            </w:r>
            <w:r w:rsidRPr="00F6049D">
              <w:rPr>
                <w:rFonts w:ascii="Times New Roman" w:eastAsia="Times New Roman" w:hAnsi="Times New Roman" w:cs="Times New Roman"/>
                <w:sz w:val="24"/>
                <w:szCs w:val="24"/>
                <w:lang w:eastAsia="ru-RU"/>
              </w:rPr>
              <w:br/>
              <w:t xml:space="preserve">определенный для </w:t>
            </w:r>
            <w:r w:rsidRPr="00F6049D">
              <w:rPr>
                <w:rFonts w:ascii="Times New Roman" w:eastAsia="Times New Roman" w:hAnsi="Times New Roman" w:cs="Times New Roman"/>
                <w:sz w:val="24"/>
                <w:szCs w:val="24"/>
                <w:lang w:eastAsia="ru-RU"/>
              </w:rPr>
              <w:br/>
              <w:t xml:space="preserve">   исчисления    </w:t>
            </w:r>
            <w:r w:rsidRPr="00F6049D">
              <w:rPr>
                <w:rFonts w:ascii="Times New Roman" w:eastAsia="Times New Roman" w:hAnsi="Times New Roman" w:cs="Times New Roman"/>
                <w:sz w:val="24"/>
                <w:szCs w:val="24"/>
                <w:lang w:eastAsia="ru-RU"/>
              </w:rPr>
              <w:br/>
              <w:t>размера пенсии за</w:t>
            </w:r>
            <w:r w:rsidRPr="00F6049D">
              <w:rPr>
                <w:rFonts w:ascii="Times New Roman" w:eastAsia="Times New Roman" w:hAnsi="Times New Roman" w:cs="Times New Roman"/>
                <w:sz w:val="24"/>
                <w:szCs w:val="24"/>
                <w:lang w:eastAsia="ru-RU"/>
              </w:rPr>
              <w:br/>
              <w:t xml:space="preserve">   выслугу лет</w:t>
            </w:r>
          </w:p>
        </w:tc>
      </w:tr>
      <w:tr w:rsidR="00186610" w:rsidRPr="00F6049D" w:rsidTr="00186610">
        <w:trPr>
          <w:tblCellSpacing w:w="5" w:type="nil"/>
        </w:trPr>
        <w:tc>
          <w:tcPr>
            <w:tcW w:w="600" w:type="dxa"/>
            <w:vMerge/>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vMerge/>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год</w:t>
            </w: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месяц</w:t>
            </w: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число</w:t>
            </w:r>
          </w:p>
        </w:tc>
        <w:tc>
          <w:tcPr>
            <w:tcW w:w="2280" w:type="dxa"/>
            <w:vMerge/>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лет </w:t>
            </w:r>
          </w:p>
        </w:tc>
        <w:tc>
          <w:tcPr>
            <w:tcW w:w="10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месяцев</w:t>
            </w: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дней</w:t>
            </w:r>
          </w:p>
        </w:tc>
      </w:tr>
      <w:tr w:rsidR="00186610" w:rsidRPr="00F6049D" w:rsidTr="00186610">
        <w:trPr>
          <w:tblCellSpacing w:w="5" w:type="nil"/>
        </w:trPr>
        <w:tc>
          <w:tcPr>
            <w:tcW w:w="6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6610" w:rsidRPr="00F6049D" w:rsidTr="00186610">
        <w:trPr>
          <w:tblCellSpacing w:w="5" w:type="nil"/>
        </w:trPr>
        <w:tc>
          <w:tcPr>
            <w:tcW w:w="6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6610" w:rsidRPr="00F6049D" w:rsidTr="00186610">
        <w:trPr>
          <w:trHeight w:val="400"/>
          <w:tblCellSpacing w:w="5" w:type="nil"/>
        </w:trPr>
        <w:tc>
          <w:tcPr>
            <w:tcW w:w="4080" w:type="dxa"/>
            <w:gridSpan w:val="5"/>
            <w:tcBorders>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Всего            </w:t>
            </w: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Количество лет, месяцев, дней замещения муниципальной должности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2455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Руководитель </w:t>
      </w:r>
      <w:r w:rsidR="00A24550" w:rsidRPr="00F6049D">
        <w:rPr>
          <w:rFonts w:ascii="Times New Roman" w:eastAsia="Times New Roman" w:hAnsi="Times New Roman" w:cs="Times New Roman"/>
          <w:sz w:val="24"/>
          <w:szCs w:val="24"/>
          <w:lang w:eastAsia="ru-RU"/>
        </w:rPr>
        <w:t xml:space="preserve">органа </w:t>
      </w:r>
    </w:p>
    <w:p w:rsidR="0018661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местного самоуправления</w:t>
      </w:r>
      <w:r w:rsidR="00186610"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sz w:val="24"/>
          <w:szCs w:val="24"/>
          <w:lang w:eastAsia="ru-RU"/>
        </w:rPr>
        <w:t xml:space="preserve">       </w:t>
      </w:r>
      <w:r w:rsidR="00186610" w:rsidRPr="00F6049D">
        <w:rPr>
          <w:rFonts w:ascii="Times New Roman" w:eastAsia="Times New Roman" w:hAnsi="Times New Roman" w:cs="Times New Roman"/>
          <w:sz w:val="24"/>
          <w:szCs w:val="24"/>
          <w:lang w:eastAsia="ru-RU"/>
        </w:rPr>
        <w:t xml:space="preserve"> __________ ______________________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(подпись)        (расшифровка подписи)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056A93" w:rsidRPr="00F6049D"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t>Приложение 3</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Par427"/>
      <w:bookmarkEnd w:id="9"/>
      <w:r w:rsidRPr="00F6049D">
        <w:rPr>
          <w:rFonts w:ascii="Times New Roman" w:eastAsia="Times New Roman" w:hAnsi="Times New Roman" w:cs="Times New Roman"/>
          <w:sz w:val="24"/>
          <w:szCs w:val="24"/>
          <w:lang w:eastAsia="ru-RU"/>
        </w:rPr>
        <w:t>СПРАВКА</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 размере месячного должностного оклада лица,</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замещавшего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учитываемого при назначении пенсии за выслугу лет</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lastRenderedPageBreak/>
        <w:t>Должностной оклад</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(фамилия, имя, отчество)</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замещавшего(ей) муниципальную должность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должности)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по состоянию на ___________________________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2160"/>
      </w:tblGrid>
      <w:tr w:rsidR="00186610" w:rsidRPr="00F6049D" w:rsidTr="00186610">
        <w:trPr>
          <w:trHeight w:val="400"/>
          <w:tblCellSpacing w:w="5" w:type="nil"/>
        </w:trPr>
        <w:tc>
          <w:tcPr>
            <w:tcW w:w="5880" w:type="dxa"/>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в месяц     </w:t>
            </w:r>
            <w:r w:rsidRPr="00F6049D">
              <w:rPr>
                <w:rFonts w:ascii="Times New Roman" w:eastAsia="Times New Roman" w:hAnsi="Times New Roman" w:cs="Times New Roman"/>
                <w:sz w:val="24"/>
                <w:szCs w:val="24"/>
                <w:lang w:eastAsia="ru-RU"/>
              </w:rPr>
              <w:br/>
              <w:t xml:space="preserve">    (рублей)    </w:t>
            </w:r>
          </w:p>
        </w:tc>
      </w:tr>
      <w:tr w:rsidR="00186610" w:rsidRPr="00F6049D" w:rsidTr="00186610">
        <w:trPr>
          <w:tblCellSpacing w:w="5" w:type="nil"/>
        </w:trPr>
        <w:tc>
          <w:tcPr>
            <w:tcW w:w="5880" w:type="dxa"/>
            <w:tcBorders>
              <w:left w:val="single" w:sz="4" w:space="0" w:color="auto"/>
              <w:bottom w:val="single" w:sz="4" w:space="0" w:color="auto"/>
              <w:right w:val="single" w:sz="4" w:space="0" w:color="auto"/>
            </w:tcBorders>
          </w:tcPr>
          <w:p w:rsidR="00186610" w:rsidRPr="00F6049D" w:rsidRDefault="00186610" w:rsidP="00056A93">
            <w:pPr>
              <w:widowControl w:val="0"/>
              <w:numPr>
                <w:ilvl w:val="0"/>
                <w:numId w:val="22"/>
              </w:numPr>
              <w:tabs>
                <w:tab w:val="left" w:pos="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Должностной оклад        </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w:t>
            </w:r>
          </w:p>
        </w:tc>
        <w:tc>
          <w:tcPr>
            <w:tcW w:w="216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86610" w:rsidRPr="00F6049D" w:rsidTr="00186610">
        <w:trPr>
          <w:trHeight w:val="800"/>
          <w:tblCellSpacing w:w="5" w:type="nil"/>
        </w:trPr>
        <w:tc>
          <w:tcPr>
            <w:tcW w:w="588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Дополнительно:                                 </w:t>
            </w:r>
            <w:r w:rsidRPr="00F6049D">
              <w:rPr>
                <w:rFonts w:ascii="Times New Roman" w:eastAsia="Times New Roman" w:hAnsi="Times New Roman" w:cs="Times New Roman"/>
                <w:sz w:val="24"/>
                <w:szCs w:val="24"/>
                <w:lang w:eastAsia="ru-RU"/>
              </w:rPr>
              <w:br/>
              <w:t>1) нормативный  правовой  акт  (раздел,  пункт,</w:t>
            </w:r>
            <w:r w:rsidRPr="00F6049D">
              <w:rPr>
                <w:rFonts w:ascii="Times New Roman" w:eastAsia="Times New Roman" w:hAnsi="Times New Roman" w:cs="Times New Roman"/>
                <w:sz w:val="24"/>
                <w:szCs w:val="24"/>
                <w:lang w:eastAsia="ru-RU"/>
              </w:rPr>
              <w:br/>
              <w:t>подпункт и  т.д.),  в  соответствии  с  которым</w:t>
            </w:r>
            <w:r w:rsidRPr="00F6049D">
              <w:rPr>
                <w:rFonts w:ascii="Times New Roman" w:eastAsia="Times New Roman" w:hAnsi="Times New Roman" w:cs="Times New Roman"/>
                <w:sz w:val="24"/>
                <w:szCs w:val="24"/>
                <w:lang w:eastAsia="ru-RU"/>
              </w:rPr>
              <w:br/>
              <w:t>установлен должностной оклад;</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2) предельный размер должностного оклада лица, замещающего муниципальную должность,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 </w:t>
            </w:r>
            <w:r w:rsidRPr="00F6049D">
              <w:rPr>
                <w:rFonts w:ascii="Times New Roman" w:eastAsia="Times New Roman" w:hAnsi="Times New Roman" w:cs="Times New Roman"/>
                <w:sz w:val="24"/>
                <w:szCs w:val="24"/>
                <w:u w:val="single"/>
                <w:lang w:eastAsia="ru-RU"/>
              </w:rPr>
              <w:t xml:space="preserve">в процентах </w:t>
            </w:r>
            <w:r w:rsidRPr="00F6049D">
              <w:rPr>
                <w:rFonts w:ascii="Times New Roman" w:eastAsia="Times New Roman" w:hAnsi="Times New Roman" w:cs="Times New Roman"/>
                <w:sz w:val="24"/>
                <w:szCs w:val="24"/>
                <w:lang w:eastAsia="ru-RU"/>
              </w:rPr>
              <w:t xml:space="preserve"> от ежемесячного денежного вознаграждения лица, замещающего государственную должность Республики Коми – министр Республики Коми;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sz w:val="24"/>
                <w:szCs w:val="24"/>
                <w:u w:val="single"/>
                <w:lang w:eastAsia="ru-RU"/>
              </w:rPr>
              <w:t>в абсолютном выражении</w:t>
            </w:r>
            <w:r w:rsidRPr="00F6049D">
              <w:rPr>
                <w:rFonts w:ascii="Times New Roman" w:eastAsia="Times New Roman" w:hAnsi="Times New Roman" w:cs="Times New Roman"/>
                <w:sz w:val="24"/>
                <w:szCs w:val="24"/>
                <w:lang w:eastAsia="ru-RU"/>
              </w:rPr>
              <w:t xml:space="preserve">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w:t>
            </w:r>
          </w:p>
        </w:tc>
        <w:tc>
          <w:tcPr>
            <w:tcW w:w="2160" w:type="dxa"/>
            <w:tcBorders>
              <w:left w:val="single" w:sz="4" w:space="0" w:color="auto"/>
              <w:bottom w:val="single" w:sz="4" w:space="0" w:color="auto"/>
              <w:right w:val="single" w:sz="4" w:space="0" w:color="auto"/>
            </w:tcBorders>
          </w:tcPr>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Cs w:val="24"/>
          <w:lang w:eastAsia="ru-RU"/>
        </w:rPr>
      </w:pP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Руководитель органа </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местного самоуправления         __________ ______________________</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(подпись)        (расшифровка подписи)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2E6899" w:rsidRPr="00F6049D" w:rsidRDefault="002E6899"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056A93"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t>Приложение 4</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heme="minorEastAsia" w:hAnsi="Times New Roman"/>
          <w:sz w:val="28"/>
          <w:szCs w:val="28"/>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Par476"/>
      <w:bookmarkEnd w:id="10"/>
      <w:r w:rsidRPr="00F6049D">
        <w:rPr>
          <w:rFonts w:ascii="Times New Roman" w:eastAsia="Times New Roman" w:hAnsi="Times New Roman" w:cs="Times New Roman"/>
          <w:sz w:val="24"/>
          <w:szCs w:val="24"/>
          <w:lang w:eastAsia="ru-RU"/>
        </w:rPr>
        <w:t>ПРЕДСТАВЛЕНИЕ</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 назначении пенсии за выслугу лет</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 соответствии с </w:t>
      </w:r>
      <w:hyperlink r:id="rId22" w:history="1">
        <w:r w:rsidRPr="00F6049D">
          <w:rPr>
            <w:rFonts w:ascii="Times New Roman" w:eastAsia="Times New Roman" w:hAnsi="Times New Roman" w:cs="Times New Roman"/>
            <w:sz w:val="24"/>
            <w:szCs w:val="24"/>
            <w:lang w:eastAsia="ru-RU"/>
          </w:rPr>
          <w:t>Законом</w:t>
        </w:r>
      </w:hyperlink>
      <w:r w:rsidRPr="00F6049D">
        <w:rPr>
          <w:rFonts w:ascii="Times New Roman" w:eastAsia="Times New Roman" w:hAnsi="Times New Roman" w:cs="Times New Roman"/>
          <w:sz w:val="24"/>
          <w:szCs w:val="24"/>
          <w:lang w:eastAsia="ru-RU"/>
        </w:rPr>
        <w:t xml:space="preserve"> Республики Коми </w:t>
      </w:r>
      <w:r w:rsidR="00A24550" w:rsidRPr="00F6049D">
        <w:rPr>
          <w:rFonts w:ascii="Times New Roman" w:eastAsia="Times New Roman" w:hAnsi="Times New Roman" w:cs="Times New Roman"/>
          <w:sz w:val="24"/>
          <w:szCs w:val="24"/>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imes New Roman" w:hAnsi="Times New Roman" w:cs="Times New Roman"/>
          <w:sz w:val="24"/>
          <w:szCs w:val="24"/>
          <w:lang w:eastAsia="ru-RU"/>
        </w:rPr>
        <w:t xml:space="preserve"> прошу назначить пенсию за выслугу лет к страховой пенсии по старости </w:t>
      </w:r>
      <w:r w:rsidRPr="00F6049D">
        <w:rPr>
          <w:rFonts w:ascii="Times New Roman" w:eastAsia="Times New Roman" w:hAnsi="Times New Roman" w:cs="Times New Roman"/>
          <w:sz w:val="24"/>
          <w:szCs w:val="24"/>
          <w:lang w:eastAsia="ru-RU"/>
        </w:rPr>
        <w:lastRenderedPageBreak/>
        <w:t>(инвалидности)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(фамилия, имя, отчество)</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замещавшему(ей) муниципальную должность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должности)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Количество лет, месяцев, дней замещения муниципальной должности_________________.</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Стаж муниципальной службы составляет _______ лет.</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Размер месячного должностного оклада для назначения пенсии за выслугу лет по ранее замещаемой должности составляет ________ руб.</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Кратность месячных должностных окладов по ранее замещаемой должности, исчисленная в соответствии с </w:t>
      </w:r>
      <w:hyperlink r:id="rId23" w:history="1">
        <w:r w:rsidRPr="00F6049D">
          <w:rPr>
            <w:rFonts w:ascii="Times New Roman" w:eastAsia="Times New Roman" w:hAnsi="Times New Roman" w:cs="Times New Roman"/>
            <w:sz w:val="24"/>
            <w:szCs w:val="24"/>
            <w:lang w:eastAsia="ru-RU"/>
          </w:rPr>
          <w:t xml:space="preserve">частью 1 статьи </w:t>
        </w:r>
      </w:hyperlink>
      <w:r w:rsidRPr="00F6049D">
        <w:rPr>
          <w:rFonts w:ascii="Times New Roman" w:eastAsia="Times New Roman" w:hAnsi="Times New Roman" w:cs="Times New Roman"/>
          <w:sz w:val="24"/>
          <w:szCs w:val="24"/>
          <w:lang w:eastAsia="ru-RU"/>
        </w:rPr>
        <w:t>1 Закона, 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Дата прекращения полномочий по муниципальной должности "___" ___________ 20___ г.</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Основание освобождения от муниципальной должности </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 представлению приложены:</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1) заявление о назначении пенсии за выслугу лет;</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2) справка о размере месячного должностного оклада;</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3) справка по определению стажа муниципальной службы для назначения пенсии за выслугу лет;</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4) справка территориального органа Пенсионного фонда Российской Федерации, выплачивающего пенсии, о назначении страховой пенсии по старости (инвалидности) с указанием федерального закона, в соответствии с которым она назначена;</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5) копия правового акта об освобождении от муниципальной должности;</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6) копия трудовой книжки</w:t>
      </w:r>
      <w:r w:rsidR="00A24550" w:rsidRPr="00F6049D">
        <w:t xml:space="preserve"> </w:t>
      </w:r>
      <w:r w:rsidR="00A24550" w:rsidRPr="00F6049D">
        <w:rPr>
          <w:rFonts w:ascii="Times New Roman" w:eastAsia="Times New Roman" w:hAnsi="Times New Roman" w:cs="Times New Roman"/>
          <w:sz w:val="24"/>
          <w:szCs w:val="24"/>
          <w:lang w:eastAsia="ru-RU"/>
        </w:rPr>
        <w:t>и  (или) сведения о трудовой деятельности, оформленные в установленном законодательством порядке</w:t>
      </w: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7) документы, подтверждающие периоды, включаемые в стаж муниципальной службы для назначения пенс</w:t>
      </w:r>
      <w:r w:rsidR="00A24550" w:rsidRPr="00F6049D">
        <w:rPr>
          <w:rFonts w:ascii="Times New Roman" w:eastAsia="Times New Roman" w:hAnsi="Times New Roman" w:cs="Times New Roman"/>
          <w:sz w:val="24"/>
          <w:szCs w:val="24"/>
          <w:lang w:eastAsia="ru-RU"/>
        </w:rPr>
        <w:t>ии за выслугу лет,</w:t>
      </w:r>
    </w:p>
    <w:p w:rsidR="00A24550" w:rsidRPr="00F6049D" w:rsidRDefault="00A2455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8) документ,  подтверждающий  регистрацию  в  системе  индивидуального (персонифицированного) учета.</w:t>
      </w:r>
    </w:p>
    <w:p w:rsidR="00186610" w:rsidRPr="00F6049D" w:rsidRDefault="00186610" w:rsidP="00056A9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Руководитель органа </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местного самоуправления         __________ ______________________</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(подпись)        (расшифровка подписи)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Штамп</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Дата _________</w:t>
      </w:r>
    </w:p>
    <w:p w:rsidR="00056A93"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t>Приложение 5</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Par753"/>
      <w:bookmarkEnd w:id="11"/>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5F55A4"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Распоряжение</w:t>
      </w:r>
      <w:r w:rsidR="00186610" w:rsidRPr="00F6049D">
        <w:rPr>
          <w:rFonts w:ascii="Times New Roman" w:eastAsia="Times New Roman" w:hAnsi="Times New Roman" w:cs="Times New Roman"/>
          <w:sz w:val="24"/>
          <w:szCs w:val="24"/>
          <w:lang w:eastAsia="ru-RU"/>
        </w:rPr>
        <w:t xml:space="preserve">  </w:t>
      </w:r>
      <w:r w:rsidR="002E6899" w:rsidRPr="00F6049D">
        <w:rPr>
          <w:rFonts w:ascii="Times New Roman" w:eastAsia="Times New Roman" w:hAnsi="Times New Roman" w:cs="Times New Roman"/>
          <w:sz w:val="24"/>
          <w:szCs w:val="24"/>
          <w:lang w:eastAsia="ru-RU"/>
        </w:rPr>
        <w:t>№</w:t>
      </w:r>
      <w:r w:rsidR="00186610" w:rsidRPr="00F6049D">
        <w:rPr>
          <w:rFonts w:ascii="Times New Roman" w:eastAsia="Times New Roman" w:hAnsi="Times New Roman" w:cs="Times New Roman"/>
          <w:sz w:val="24"/>
          <w:szCs w:val="24"/>
          <w:lang w:eastAsia="ru-RU"/>
        </w:rPr>
        <w:t xml:space="preserve"> 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 назначении пенсии за выслугу лет</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 _____________ ______ г.</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 соответствии с Законом Республики Коми </w:t>
      </w:r>
      <w:r w:rsidR="00A24550" w:rsidRPr="00F6049D">
        <w:rPr>
          <w:rFonts w:ascii="Times New Roman" w:eastAsia="Times New Roman" w:hAnsi="Times New Roman" w:cs="Times New Roman"/>
          <w:sz w:val="24"/>
          <w:szCs w:val="24"/>
          <w:lang w:eastAsia="ru-RU"/>
        </w:rPr>
        <w:t xml:space="preserve">«О пенсионном обеспечении депутатов, членов выборного органа местного самоуправления, выборных должностных лиц местного </w:t>
      </w:r>
      <w:r w:rsidR="00A24550" w:rsidRPr="00F6049D">
        <w:rPr>
          <w:rFonts w:ascii="Times New Roman" w:eastAsia="Times New Roman" w:hAnsi="Times New Roman" w:cs="Times New Roman"/>
          <w:sz w:val="24"/>
          <w:szCs w:val="24"/>
          <w:lang w:eastAsia="ru-RU"/>
        </w:rPr>
        <w:lastRenderedPageBreak/>
        <w:t>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r w:rsidRPr="00F6049D">
        <w:rPr>
          <w:rFonts w:ascii="Times New Roman" w:eastAsia="Times New Roman" w:hAnsi="Times New Roman" w:cs="Times New Roman"/>
          <w:sz w:val="24"/>
          <w:szCs w:val="24"/>
          <w:lang w:eastAsia="ru-RU"/>
        </w:rPr>
        <w:t xml:space="preserve"> назначить с ______ _____________  20 __ года пенсию за выслугу лет</w:t>
      </w:r>
      <w:r w:rsidR="00A24550"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sz w:val="24"/>
          <w:szCs w:val="24"/>
          <w:lang w:eastAsia="ru-RU"/>
        </w:rPr>
        <w:t>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(фамилия, имя, отчество)</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замещавшему(ей)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(наименование должности)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 размере ___________ руб. __________ коп.</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Выплачивать пенсию за выслугу лет  с учетом районного коэффициента в размере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 руб. __________ коп., в том числе _______руб. _______ коп</w:t>
      </w:r>
      <w:proofErr w:type="gramStart"/>
      <w:r w:rsidRPr="00F6049D">
        <w:rPr>
          <w:rFonts w:ascii="Times New Roman" w:eastAsia="Times New Roman" w:hAnsi="Times New Roman" w:cs="Times New Roman"/>
          <w:sz w:val="24"/>
          <w:szCs w:val="24"/>
          <w:lang w:eastAsia="ru-RU"/>
        </w:rPr>
        <w:t>.</w:t>
      </w:r>
      <w:proofErr w:type="gramEnd"/>
      <w:r w:rsidRPr="00F6049D">
        <w:rPr>
          <w:rFonts w:ascii="Times New Roman" w:eastAsia="Times New Roman" w:hAnsi="Times New Roman" w:cs="Times New Roman"/>
          <w:sz w:val="24"/>
          <w:szCs w:val="24"/>
          <w:lang w:eastAsia="ru-RU"/>
        </w:rPr>
        <w:t xml:space="preserve"> – </w:t>
      </w:r>
      <w:proofErr w:type="gramStart"/>
      <w:r w:rsidRPr="00F6049D">
        <w:rPr>
          <w:rFonts w:ascii="Times New Roman" w:eastAsia="Times New Roman" w:hAnsi="Times New Roman" w:cs="Times New Roman"/>
          <w:sz w:val="24"/>
          <w:szCs w:val="24"/>
          <w:lang w:eastAsia="ru-RU"/>
        </w:rPr>
        <w:t>р</w:t>
      </w:r>
      <w:proofErr w:type="gramEnd"/>
      <w:r w:rsidRPr="00F6049D">
        <w:rPr>
          <w:rFonts w:ascii="Times New Roman" w:eastAsia="Times New Roman" w:hAnsi="Times New Roman" w:cs="Times New Roman"/>
          <w:sz w:val="24"/>
          <w:szCs w:val="24"/>
          <w:lang w:eastAsia="ru-RU"/>
        </w:rPr>
        <w:t xml:space="preserve">айонный </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коэффициент.</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Руководитель органа </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местного самоуправления         __________ ______________________</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(подпись)        (расшифровка подписи)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Штамп</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056A93" w:rsidRPr="00F6049D" w:rsidRDefault="00056A93"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p>
    <w:p w:rsidR="00186610" w:rsidRPr="00F6049D" w:rsidRDefault="00186610" w:rsidP="00056A93">
      <w:pPr>
        <w:widowControl w:val="0"/>
        <w:tabs>
          <w:tab w:val="left" w:pos="0"/>
        </w:tabs>
        <w:autoSpaceDE w:val="0"/>
        <w:autoSpaceDN w:val="0"/>
        <w:adjustRightInd w:val="0"/>
        <w:spacing w:after="0" w:line="240" w:lineRule="auto"/>
        <w:jc w:val="right"/>
        <w:outlineLvl w:val="1"/>
        <w:rPr>
          <w:rFonts w:ascii="Times New Roman" w:eastAsiaTheme="minorEastAsia" w:hAnsi="Times New Roman"/>
          <w:lang w:eastAsia="ru-RU"/>
        </w:rPr>
      </w:pPr>
      <w:r w:rsidRPr="00F6049D">
        <w:rPr>
          <w:rFonts w:ascii="Times New Roman" w:eastAsiaTheme="minorEastAsia" w:hAnsi="Times New Roman"/>
          <w:lang w:eastAsia="ru-RU"/>
        </w:rPr>
        <w:t>Приложение 6</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к Порядку обращения</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 пенсией за выслугу лет,</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ее назначения и выплаты лицу,</w:t>
      </w:r>
    </w:p>
    <w:p w:rsidR="00186610" w:rsidRPr="00F6049D" w:rsidRDefault="00186610" w:rsidP="00056A93">
      <w:pPr>
        <w:widowControl w:val="0"/>
        <w:tabs>
          <w:tab w:val="left" w:pos="0"/>
        </w:tabs>
        <w:autoSpaceDE w:val="0"/>
        <w:autoSpaceDN w:val="0"/>
        <w:adjustRightInd w:val="0"/>
        <w:spacing w:after="0" w:line="240" w:lineRule="auto"/>
        <w:jc w:val="right"/>
        <w:rPr>
          <w:rFonts w:ascii="Times New Roman" w:eastAsiaTheme="minorEastAsia" w:hAnsi="Times New Roman"/>
          <w:lang w:eastAsia="ru-RU"/>
        </w:rPr>
      </w:pPr>
      <w:r w:rsidRPr="00F6049D">
        <w:rPr>
          <w:rFonts w:ascii="Times New Roman" w:eastAsiaTheme="minorEastAsia" w:hAnsi="Times New Roman"/>
          <w:lang w:eastAsia="ru-RU"/>
        </w:rPr>
        <w:t>замещавшему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heme="minorEastAsia" w:hAnsi="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Распоряжение </w:t>
      </w:r>
      <w:r w:rsidR="002E6899"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sz w:val="24"/>
          <w:szCs w:val="24"/>
          <w:lang w:eastAsia="ru-RU"/>
        </w:rPr>
        <w:t xml:space="preserve"> 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о приостановлении (возобновлении),</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 прекращении (восстановлении)</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выплаты пенсии за выслугу лет</w:t>
      </w:r>
      <w:r w:rsidRPr="00F6049D">
        <w:rPr>
          <w:rFonts w:ascii="Times New Roman" w:eastAsia="Times New Roman" w:hAnsi="Times New Roman" w:cs="Times New Roman"/>
          <w:sz w:val="24"/>
          <w:szCs w:val="24"/>
          <w:vertAlign w:val="superscript"/>
          <w:lang w:eastAsia="ru-RU"/>
        </w:rPr>
        <w:footnoteReference w:id="1"/>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 _____________ ______ г.</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(фамилия, имя, отчество)</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замещавшему(ей) муниципальную должность</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___________________________________________________________________________.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w:t>
      </w:r>
      <w:r w:rsidRPr="00F6049D">
        <w:rPr>
          <w:rFonts w:ascii="Times New Roman" w:eastAsia="Times New Roman" w:hAnsi="Times New Roman" w:cs="Times New Roman"/>
          <w:lang w:eastAsia="ru-RU"/>
        </w:rPr>
        <w:t>наименование должности</w:t>
      </w:r>
      <w:r w:rsidRPr="00F6049D">
        <w:rPr>
          <w:rFonts w:ascii="Times New Roman" w:eastAsia="Times New Roman" w:hAnsi="Times New Roman" w:cs="Times New Roman"/>
          <w:sz w:val="24"/>
          <w:szCs w:val="24"/>
          <w:lang w:eastAsia="ru-RU"/>
        </w:rPr>
        <w:t>)</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1. Приостановить (прекратить)</w:t>
      </w:r>
      <w:r w:rsidRPr="00F6049D">
        <w:rPr>
          <w:rFonts w:ascii="Times New Roman" w:eastAsia="Times New Roman" w:hAnsi="Times New Roman" w:cs="Times New Roman"/>
          <w:sz w:val="24"/>
          <w:szCs w:val="24"/>
          <w:vertAlign w:val="superscript"/>
          <w:lang w:eastAsia="ru-RU"/>
        </w:rPr>
        <w:footnoteReference w:id="2"/>
      </w:r>
      <w:r w:rsidRPr="00F6049D">
        <w:rPr>
          <w:rFonts w:ascii="Times New Roman" w:eastAsia="Times New Roman" w:hAnsi="Times New Roman" w:cs="Times New Roman"/>
          <w:sz w:val="24"/>
          <w:szCs w:val="24"/>
          <w:lang w:eastAsia="ru-RU"/>
        </w:rPr>
        <w:t xml:space="preserve"> выплату пенсии за выслугу лет с 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sz w:val="24"/>
          <w:szCs w:val="24"/>
          <w:lang w:eastAsia="ru-RU"/>
        </w:rPr>
        <w:t xml:space="preserve">                                                                                                                        </w:t>
      </w:r>
      <w:r w:rsidRPr="00F6049D">
        <w:rPr>
          <w:rFonts w:ascii="Times New Roman" w:eastAsia="Times New Roman" w:hAnsi="Times New Roman" w:cs="Times New Roman"/>
          <w:lang w:eastAsia="ru-RU"/>
        </w:rPr>
        <w:t>(день, месяц, год)</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 связи с 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(указать основание)</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2. Возобновить (восстановить)</w:t>
      </w:r>
      <w:r w:rsidRPr="00F6049D">
        <w:rPr>
          <w:rFonts w:ascii="Times New Roman" w:eastAsia="Times New Roman" w:hAnsi="Times New Roman" w:cs="Times New Roman"/>
          <w:sz w:val="24"/>
          <w:szCs w:val="24"/>
          <w:vertAlign w:val="superscript"/>
          <w:lang w:eastAsia="ru-RU"/>
        </w:rPr>
        <w:footnoteReference w:id="3"/>
      </w:r>
      <w:r w:rsidRPr="00F6049D">
        <w:rPr>
          <w:rFonts w:ascii="Times New Roman" w:eastAsia="Times New Roman" w:hAnsi="Times New Roman" w:cs="Times New Roman"/>
          <w:sz w:val="24"/>
          <w:szCs w:val="24"/>
          <w:lang w:eastAsia="ru-RU"/>
        </w:rPr>
        <w:t xml:space="preserve"> выплату пенсии за выслугу лет с ______________________</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(день, месяц, год)</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 связи с ____________________________________________________________________</w:t>
      </w:r>
    </w:p>
    <w:p w:rsidR="00186610" w:rsidRPr="00F6049D" w:rsidRDefault="00186610" w:rsidP="00056A93">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(указать основание)</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в размере ___________ руб. __________ коп.</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 xml:space="preserve">Руководитель органа </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местного самоуправления         __________ ______________________</w:t>
      </w:r>
    </w:p>
    <w:p w:rsidR="00A24550" w:rsidRPr="00F6049D"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lang w:eastAsia="ru-RU"/>
        </w:rPr>
      </w:pPr>
      <w:r w:rsidRPr="00F6049D">
        <w:rPr>
          <w:rFonts w:ascii="Times New Roman" w:eastAsia="Times New Roman" w:hAnsi="Times New Roman" w:cs="Times New Roman"/>
          <w:lang w:eastAsia="ru-RU"/>
        </w:rPr>
        <w:t xml:space="preserve">                                                            (подпись)        (расшифровка подписи)</w:t>
      </w: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F6049D" w:rsidRDefault="0018661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186610" w:rsidRPr="00186610" w:rsidRDefault="00A24550" w:rsidP="00056A93">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F6049D">
        <w:rPr>
          <w:rFonts w:ascii="Times New Roman" w:eastAsia="Times New Roman" w:hAnsi="Times New Roman" w:cs="Times New Roman"/>
          <w:sz w:val="24"/>
          <w:szCs w:val="24"/>
          <w:lang w:eastAsia="ru-RU"/>
        </w:rPr>
        <w:t>Штамп</w:t>
      </w:r>
    </w:p>
    <w:sectPr w:rsidR="00186610" w:rsidRPr="00186610" w:rsidSect="00B8724D">
      <w:pgSz w:w="11906" w:h="16838"/>
      <w:pgMar w:top="426" w:right="709"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A93" w:rsidRDefault="00056A93" w:rsidP="00186610">
      <w:pPr>
        <w:spacing w:after="0" w:line="240" w:lineRule="auto"/>
      </w:pPr>
      <w:r>
        <w:separator/>
      </w:r>
    </w:p>
  </w:endnote>
  <w:endnote w:type="continuationSeparator" w:id="0">
    <w:p w:rsidR="00056A93" w:rsidRDefault="00056A93" w:rsidP="0018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A93" w:rsidRDefault="00056A93" w:rsidP="00186610">
      <w:pPr>
        <w:spacing w:after="0" w:line="240" w:lineRule="auto"/>
      </w:pPr>
      <w:r>
        <w:separator/>
      </w:r>
    </w:p>
  </w:footnote>
  <w:footnote w:type="continuationSeparator" w:id="0">
    <w:p w:rsidR="00056A93" w:rsidRDefault="00056A93" w:rsidP="00186610">
      <w:pPr>
        <w:spacing w:after="0" w:line="240" w:lineRule="auto"/>
      </w:pPr>
      <w:r>
        <w:continuationSeparator/>
      </w:r>
    </w:p>
  </w:footnote>
  <w:footnote w:id="1">
    <w:p w:rsidR="00056A93" w:rsidRPr="00D230EA" w:rsidRDefault="00056A93" w:rsidP="00186610">
      <w:pPr>
        <w:pStyle w:val="af4"/>
        <w:rPr>
          <w:rFonts w:ascii="Times New Roman" w:hAnsi="Times New Roman"/>
        </w:rPr>
      </w:pPr>
      <w:r w:rsidRPr="00D230EA">
        <w:rPr>
          <w:rStyle w:val="af6"/>
          <w:rFonts w:ascii="Times New Roman" w:hAnsi="Times New Roman"/>
        </w:rPr>
        <w:footnoteRef/>
      </w:r>
      <w:r w:rsidRPr="00D230EA">
        <w:rPr>
          <w:rFonts w:ascii="Times New Roman" w:hAnsi="Times New Roman"/>
        </w:rPr>
        <w:t xml:space="preserve"> Указывается наименование правового акта  с учетом принимаемого решения</w:t>
      </w:r>
    </w:p>
  </w:footnote>
  <w:footnote w:id="2">
    <w:p w:rsidR="00056A93" w:rsidRPr="00D230EA" w:rsidRDefault="00056A93" w:rsidP="00186610">
      <w:pPr>
        <w:pStyle w:val="af4"/>
        <w:rPr>
          <w:rFonts w:ascii="Times New Roman" w:hAnsi="Times New Roman"/>
        </w:rPr>
      </w:pPr>
      <w:r w:rsidRPr="00D230EA">
        <w:rPr>
          <w:rStyle w:val="af6"/>
          <w:rFonts w:ascii="Times New Roman" w:hAnsi="Times New Roman"/>
        </w:rPr>
        <w:footnoteRef/>
      </w:r>
      <w:r w:rsidRPr="00D230EA">
        <w:rPr>
          <w:rFonts w:ascii="Times New Roman" w:hAnsi="Times New Roman"/>
        </w:rPr>
        <w:t xml:space="preserve">, </w:t>
      </w:r>
      <w:r w:rsidRPr="00D230EA">
        <w:rPr>
          <w:rStyle w:val="af6"/>
          <w:rFonts w:ascii="Times New Roman" w:hAnsi="Times New Roman"/>
        </w:rPr>
        <w:t>6</w:t>
      </w:r>
      <w:r w:rsidRPr="00D230EA">
        <w:rPr>
          <w:rFonts w:ascii="Times New Roman" w:hAnsi="Times New Roman"/>
        </w:rPr>
        <w:t xml:space="preserve"> Указывается наименование в зависимости от принимаемого решения</w:t>
      </w:r>
    </w:p>
  </w:footnote>
  <w:footnote w:id="3">
    <w:p w:rsidR="00056A93" w:rsidRDefault="00056A93" w:rsidP="00186610">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5C6"/>
    <w:multiLevelType w:val="hybridMultilevel"/>
    <w:tmpl w:val="CFC8B820"/>
    <w:lvl w:ilvl="0" w:tplc="09E4DF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702AB"/>
    <w:multiLevelType w:val="hybridMultilevel"/>
    <w:tmpl w:val="295E4C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C1F4B"/>
    <w:multiLevelType w:val="singleLevel"/>
    <w:tmpl w:val="502E8E4C"/>
    <w:lvl w:ilvl="0">
      <w:start w:val="1"/>
      <w:numFmt w:val="decimal"/>
      <w:lvlText w:val="%1."/>
      <w:legacy w:legacy="1" w:legacySpace="0" w:legacyIndent="236"/>
      <w:lvlJc w:val="left"/>
      <w:rPr>
        <w:rFonts w:ascii="Times New Roman" w:hAnsi="Times New Roman" w:cs="Times New Roman" w:hint="default"/>
      </w:rPr>
    </w:lvl>
  </w:abstractNum>
  <w:abstractNum w:abstractNumId="3">
    <w:nsid w:val="12DA5B28"/>
    <w:multiLevelType w:val="hybridMultilevel"/>
    <w:tmpl w:val="3CA268BA"/>
    <w:lvl w:ilvl="0" w:tplc="1018B3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30763D"/>
    <w:multiLevelType w:val="hybridMultilevel"/>
    <w:tmpl w:val="E4542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1314E8"/>
    <w:multiLevelType w:val="hybridMultilevel"/>
    <w:tmpl w:val="FDC663D0"/>
    <w:lvl w:ilvl="0" w:tplc="56F453A2">
      <w:start w:val="1"/>
      <w:numFmt w:val="upperRoman"/>
      <w:lvlText w:val="%1."/>
      <w:lvlJc w:val="left"/>
      <w:pPr>
        <w:ind w:left="787" w:hanging="72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6">
    <w:nsid w:val="34694FB6"/>
    <w:multiLevelType w:val="hybridMultilevel"/>
    <w:tmpl w:val="D7C8A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CD6D91"/>
    <w:multiLevelType w:val="hybridMultilevel"/>
    <w:tmpl w:val="D5E07932"/>
    <w:lvl w:ilvl="0" w:tplc="3DD0D7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3EA3266F"/>
    <w:multiLevelType w:val="hybridMultilevel"/>
    <w:tmpl w:val="84ECDD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C25BF0"/>
    <w:multiLevelType w:val="hybridMultilevel"/>
    <w:tmpl w:val="701A35CE"/>
    <w:lvl w:ilvl="0" w:tplc="1C30E4D6">
      <w:start w:val="1"/>
      <w:numFmt w:val="decimal"/>
      <w:lvlText w:val="%1."/>
      <w:lvlJc w:val="left"/>
      <w:pPr>
        <w:ind w:left="1722" w:hanging="360"/>
      </w:pPr>
      <w:rPr>
        <w:rFonts w:hint="default"/>
        <w:color w:val="000000"/>
      </w:rPr>
    </w:lvl>
    <w:lvl w:ilvl="1" w:tplc="04190019" w:tentative="1">
      <w:start w:val="1"/>
      <w:numFmt w:val="lowerLetter"/>
      <w:lvlText w:val="%2."/>
      <w:lvlJc w:val="left"/>
      <w:pPr>
        <w:ind w:left="2442" w:hanging="360"/>
      </w:pPr>
    </w:lvl>
    <w:lvl w:ilvl="2" w:tplc="0419001B" w:tentative="1">
      <w:start w:val="1"/>
      <w:numFmt w:val="lowerRoman"/>
      <w:lvlText w:val="%3."/>
      <w:lvlJc w:val="right"/>
      <w:pPr>
        <w:ind w:left="3162" w:hanging="180"/>
      </w:pPr>
    </w:lvl>
    <w:lvl w:ilvl="3" w:tplc="0419000F" w:tentative="1">
      <w:start w:val="1"/>
      <w:numFmt w:val="decimal"/>
      <w:lvlText w:val="%4."/>
      <w:lvlJc w:val="left"/>
      <w:pPr>
        <w:ind w:left="3882" w:hanging="360"/>
      </w:pPr>
    </w:lvl>
    <w:lvl w:ilvl="4" w:tplc="04190019" w:tentative="1">
      <w:start w:val="1"/>
      <w:numFmt w:val="lowerLetter"/>
      <w:lvlText w:val="%5."/>
      <w:lvlJc w:val="left"/>
      <w:pPr>
        <w:ind w:left="4602" w:hanging="360"/>
      </w:pPr>
    </w:lvl>
    <w:lvl w:ilvl="5" w:tplc="0419001B" w:tentative="1">
      <w:start w:val="1"/>
      <w:numFmt w:val="lowerRoman"/>
      <w:lvlText w:val="%6."/>
      <w:lvlJc w:val="right"/>
      <w:pPr>
        <w:ind w:left="5322" w:hanging="180"/>
      </w:pPr>
    </w:lvl>
    <w:lvl w:ilvl="6" w:tplc="0419000F" w:tentative="1">
      <w:start w:val="1"/>
      <w:numFmt w:val="decimal"/>
      <w:lvlText w:val="%7."/>
      <w:lvlJc w:val="left"/>
      <w:pPr>
        <w:ind w:left="6042" w:hanging="360"/>
      </w:pPr>
    </w:lvl>
    <w:lvl w:ilvl="7" w:tplc="04190019" w:tentative="1">
      <w:start w:val="1"/>
      <w:numFmt w:val="lowerLetter"/>
      <w:lvlText w:val="%8."/>
      <w:lvlJc w:val="left"/>
      <w:pPr>
        <w:ind w:left="6762" w:hanging="360"/>
      </w:pPr>
    </w:lvl>
    <w:lvl w:ilvl="8" w:tplc="0419001B" w:tentative="1">
      <w:start w:val="1"/>
      <w:numFmt w:val="lowerRoman"/>
      <w:lvlText w:val="%9."/>
      <w:lvlJc w:val="right"/>
      <w:pPr>
        <w:ind w:left="7482" w:hanging="180"/>
      </w:pPr>
    </w:lvl>
  </w:abstractNum>
  <w:abstractNum w:abstractNumId="10">
    <w:nsid w:val="4EB95F85"/>
    <w:multiLevelType w:val="singleLevel"/>
    <w:tmpl w:val="9E3CCCCC"/>
    <w:lvl w:ilvl="0">
      <w:start w:val="5"/>
      <w:numFmt w:val="decimal"/>
      <w:lvlText w:val="%1)"/>
      <w:legacy w:legacy="1" w:legacySpace="0" w:legacyIndent="386"/>
      <w:lvlJc w:val="left"/>
      <w:rPr>
        <w:rFonts w:ascii="Times New Roman" w:hAnsi="Times New Roman" w:cs="Times New Roman" w:hint="default"/>
      </w:rPr>
    </w:lvl>
  </w:abstractNum>
  <w:abstractNum w:abstractNumId="11">
    <w:nsid w:val="4F4C505D"/>
    <w:multiLevelType w:val="hybridMultilevel"/>
    <w:tmpl w:val="4024F9A6"/>
    <w:lvl w:ilvl="0" w:tplc="8870A9F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FE7AA3"/>
    <w:multiLevelType w:val="hybridMultilevel"/>
    <w:tmpl w:val="E528B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603369"/>
    <w:multiLevelType w:val="hybridMultilevel"/>
    <w:tmpl w:val="586A3268"/>
    <w:lvl w:ilvl="0" w:tplc="1702F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7C3E2A"/>
    <w:multiLevelType w:val="hybridMultilevel"/>
    <w:tmpl w:val="BD2A7CCC"/>
    <w:lvl w:ilvl="0" w:tplc="0419000F">
      <w:start w:val="1"/>
      <w:numFmt w:val="decimal"/>
      <w:lvlText w:val="%1."/>
      <w:lvlJc w:val="left"/>
      <w:pPr>
        <w:ind w:left="360" w:hanging="360"/>
      </w:pPr>
      <w:rPr>
        <w:rFonts w:hint="default"/>
        <w:b/>
      </w:rPr>
    </w:lvl>
    <w:lvl w:ilvl="1" w:tplc="FE4EC2B8">
      <w:start w:val="1"/>
      <w:numFmt w:val="decimal"/>
      <w:lvlText w:val="%2)"/>
      <w:lvlJc w:val="left"/>
      <w:pPr>
        <w:ind w:left="1029" w:hanging="375"/>
      </w:pPr>
      <w:rPr>
        <w:rFonts w:hint="default"/>
      </w:r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
    <w:nsid w:val="6531539D"/>
    <w:multiLevelType w:val="hybridMultilevel"/>
    <w:tmpl w:val="B944E82E"/>
    <w:lvl w:ilvl="0" w:tplc="DC2AF1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6402AD"/>
    <w:multiLevelType w:val="hybridMultilevel"/>
    <w:tmpl w:val="691A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603B13"/>
    <w:multiLevelType w:val="hybridMultilevel"/>
    <w:tmpl w:val="ED84671C"/>
    <w:lvl w:ilvl="0" w:tplc="26F04E52">
      <w:start w:val="1"/>
      <w:numFmt w:val="decimal"/>
      <w:lvlText w:val="%1)"/>
      <w:lvlJc w:val="left"/>
      <w:pPr>
        <w:tabs>
          <w:tab w:val="num" w:pos="2043"/>
        </w:tabs>
        <w:ind w:left="2043" w:hanging="630"/>
      </w:pPr>
      <w:rPr>
        <w:rFonts w:ascii="Times New Roman" w:eastAsia="Times New Roman" w:hAnsi="Times New Roman" w:cs="Times New Roman"/>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9">
    <w:nsid w:val="6FEA3660"/>
    <w:multiLevelType w:val="singleLevel"/>
    <w:tmpl w:val="7AFEF130"/>
    <w:lvl w:ilvl="0">
      <w:start w:val="1"/>
      <w:numFmt w:val="decimal"/>
      <w:lvlText w:val="%1)"/>
      <w:legacy w:legacy="1" w:legacySpace="0" w:legacyIndent="289"/>
      <w:lvlJc w:val="left"/>
      <w:rPr>
        <w:rFonts w:ascii="Times New Roman" w:hAnsi="Times New Roman" w:cs="Times New Roman" w:hint="default"/>
      </w:rPr>
    </w:lvl>
  </w:abstractNum>
  <w:abstractNum w:abstractNumId="20">
    <w:nsid w:val="73FC5278"/>
    <w:multiLevelType w:val="hybridMultilevel"/>
    <w:tmpl w:val="4C5CBFD6"/>
    <w:lvl w:ilvl="0" w:tplc="E9200E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2C14CB"/>
    <w:multiLevelType w:val="hybridMultilevel"/>
    <w:tmpl w:val="EF3A1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555B21"/>
    <w:multiLevelType w:val="hybridMultilevel"/>
    <w:tmpl w:val="FF1EADE0"/>
    <w:lvl w:ilvl="0" w:tplc="02E66EB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C3552C3"/>
    <w:multiLevelType w:val="hybridMultilevel"/>
    <w:tmpl w:val="C52E0A80"/>
    <w:lvl w:ilvl="0" w:tplc="31EE00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CBA445C"/>
    <w:multiLevelType w:val="hybridMultilevel"/>
    <w:tmpl w:val="5A4680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11"/>
  </w:num>
  <w:num w:numId="4">
    <w:abstractNumId w:val="24"/>
  </w:num>
  <w:num w:numId="5">
    <w:abstractNumId w:val="9"/>
  </w:num>
  <w:num w:numId="6">
    <w:abstractNumId w:val="0"/>
  </w:num>
  <w:num w:numId="7">
    <w:abstractNumId w:val="12"/>
  </w:num>
  <w:num w:numId="8">
    <w:abstractNumId w:val="15"/>
  </w:num>
  <w:num w:numId="9">
    <w:abstractNumId w:val="18"/>
  </w:num>
  <w:num w:numId="10">
    <w:abstractNumId w:val="2"/>
  </w:num>
  <w:num w:numId="11">
    <w:abstractNumId w:val="17"/>
  </w:num>
  <w:num w:numId="12">
    <w:abstractNumId w:val="4"/>
  </w:num>
  <w:num w:numId="13">
    <w:abstractNumId w:val="13"/>
  </w:num>
  <w:num w:numId="14">
    <w:abstractNumId w:val="20"/>
  </w:num>
  <w:num w:numId="15">
    <w:abstractNumId w:val="7"/>
  </w:num>
  <w:num w:numId="16">
    <w:abstractNumId w:val="21"/>
  </w:num>
  <w:num w:numId="17">
    <w:abstractNumId w:val="14"/>
  </w:num>
  <w:num w:numId="18">
    <w:abstractNumId w:val="23"/>
  </w:num>
  <w:num w:numId="19">
    <w:abstractNumId w:val="16"/>
  </w:num>
  <w:num w:numId="20">
    <w:abstractNumId w:val="8"/>
  </w:num>
  <w:num w:numId="21">
    <w:abstractNumId w:val="3"/>
  </w:num>
  <w:num w:numId="22">
    <w:abstractNumId w:val="5"/>
  </w:num>
  <w:num w:numId="23">
    <w:abstractNumId w:val="22"/>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10"/>
    <w:rsid w:val="00036545"/>
    <w:rsid w:val="00056A93"/>
    <w:rsid w:val="001657EC"/>
    <w:rsid w:val="00167DE6"/>
    <w:rsid w:val="0017190D"/>
    <w:rsid w:val="00186610"/>
    <w:rsid w:val="00197D84"/>
    <w:rsid w:val="001E10A2"/>
    <w:rsid w:val="002D792B"/>
    <w:rsid w:val="002E6899"/>
    <w:rsid w:val="0030795A"/>
    <w:rsid w:val="003C56E6"/>
    <w:rsid w:val="003E0F11"/>
    <w:rsid w:val="004225DC"/>
    <w:rsid w:val="0053602E"/>
    <w:rsid w:val="0054779F"/>
    <w:rsid w:val="005F55A4"/>
    <w:rsid w:val="006E5BEA"/>
    <w:rsid w:val="008F432B"/>
    <w:rsid w:val="00920B7D"/>
    <w:rsid w:val="009E765A"/>
    <w:rsid w:val="009F5B4F"/>
    <w:rsid w:val="00A24550"/>
    <w:rsid w:val="00B8724D"/>
    <w:rsid w:val="00B877EA"/>
    <w:rsid w:val="00D41879"/>
    <w:rsid w:val="00D954F7"/>
    <w:rsid w:val="00DA79FC"/>
    <w:rsid w:val="00EC2F47"/>
    <w:rsid w:val="00EE60D5"/>
    <w:rsid w:val="00F254E9"/>
    <w:rsid w:val="00F32329"/>
    <w:rsid w:val="00F45BA8"/>
    <w:rsid w:val="00F6049D"/>
    <w:rsid w:val="00FA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50"/>
  </w:style>
  <w:style w:type="paragraph" w:styleId="2">
    <w:name w:val="heading 2"/>
    <w:basedOn w:val="a"/>
    <w:next w:val="a"/>
    <w:link w:val="20"/>
    <w:semiHidden/>
    <w:unhideWhenUsed/>
    <w:qFormat/>
    <w:rsid w:val="00186610"/>
    <w:pPr>
      <w:keepNext/>
      <w:spacing w:before="240" w:after="60" w:line="240" w:lineRule="auto"/>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86610"/>
    <w:rPr>
      <w:rFonts w:ascii="Arial" w:eastAsia="Times New Roman" w:hAnsi="Arial" w:cs="Arial"/>
      <w:b/>
      <w:bCs/>
      <w:i/>
      <w:iCs/>
      <w:sz w:val="28"/>
      <w:szCs w:val="28"/>
      <w:lang w:eastAsia="zh-CN"/>
    </w:rPr>
  </w:style>
  <w:style w:type="numbering" w:customStyle="1" w:styleId="1">
    <w:name w:val="Нет списка1"/>
    <w:next w:val="a2"/>
    <w:uiPriority w:val="99"/>
    <w:semiHidden/>
    <w:unhideWhenUsed/>
    <w:rsid w:val="00186610"/>
  </w:style>
  <w:style w:type="character" w:styleId="a3">
    <w:name w:val="Hyperlink"/>
    <w:basedOn w:val="a0"/>
    <w:uiPriority w:val="99"/>
    <w:semiHidden/>
    <w:unhideWhenUsed/>
    <w:rsid w:val="00186610"/>
    <w:rPr>
      <w:color w:val="0000FF"/>
      <w:u w:val="single"/>
    </w:rPr>
  </w:style>
  <w:style w:type="paragraph" w:customStyle="1" w:styleId="ConsTitle">
    <w:name w:val="ConsTitle"/>
    <w:rsid w:val="001866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186610"/>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186610"/>
    <w:rPr>
      <w:rFonts w:ascii="Tahoma" w:eastAsiaTheme="minorEastAsia" w:hAnsi="Tahoma" w:cs="Tahoma"/>
      <w:sz w:val="16"/>
      <w:szCs w:val="16"/>
      <w:lang w:eastAsia="ru-RU"/>
    </w:rPr>
  </w:style>
  <w:style w:type="paragraph" w:customStyle="1" w:styleId="ConsNormal">
    <w:name w:val="ConsNormal"/>
    <w:rsid w:val="00186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1866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rsid w:val="00186610"/>
    <w:pPr>
      <w:spacing w:after="0" w:line="240" w:lineRule="auto"/>
      <w:ind w:firstLine="708"/>
      <w:jc w:val="both"/>
    </w:pPr>
    <w:rPr>
      <w:rFonts w:ascii="Times New Roman" w:eastAsia="Times New Roman" w:hAnsi="Times New Roman" w:cs="Times New Roman"/>
      <w:b/>
      <w:sz w:val="24"/>
      <w:szCs w:val="20"/>
      <w:lang w:eastAsia="ru-RU"/>
    </w:rPr>
  </w:style>
  <w:style w:type="character" w:customStyle="1" w:styleId="22">
    <w:name w:val="Основной текст с отступом 2 Знак"/>
    <w:basedOn w:val="a0"/>
    <w:link w:val="21"/>
    <w:rsid w:val="00186610"/>
    <w:rPr>
      <w:rFonts w:ascii="Times New Roman" w:eastAsia="Times New Roman" w:hAnsi="Times New Roman" w:cs="Times New Roman"/>
      <w:b/>
      <w:sz w:val="24"/>
      <w:szCs w:val="20"/>
      <w:lang w:eastAsia="ru-RU"/>
    </w:rPr>
  </w:style>
  <w:style w:type="paragraph" w:customStyle="1" w:styleId="ConsPlusNormal">
    <w:name w:val="ConsPlusNormal"/>
    <w:rsid w:val="0018661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rmal (Web)"/>
    <w:basedOn w:val="a"/>
    <w:uiPriority w:val="99"/>
    <w:unhideWhenUsed/>
    <w:rsid w:val="0018661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18661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186610"/>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uiPriority w:val="10"/>
    <w:qFormat/>
    <w:rsid w:val="00186610"/>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uiPriority w:val="10"/>
    <w:rsid w:val="00186610"/>
    <w:rPr>
      <w:rFonts w:ascii="Times New Roman" w:eastAsia="Times New Roman" w:hAnsi="Times New Roman" w:cs="Times New Roman"/>
      <w:b/>
      <w:sz w:val="28"/>
      <w:szCs w:val="20"/>
      <w:lang w:eastAsia="ru-RU"/>
    </w:rPr>
  </w:style>
  <w:style w:type="paragraph" w:styleId="ab">
    <w:name w:val="List Paragraph"/>
    <w:basedOn w:val="a"/>
    <w:uiPriority w:val="34"/>
    <w:qFormat/>
    <w:rsid w:val="0018661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ewsshowstyle">
    <w:name w:val="news_show_style"/>
    <w:basedOn w:val="a"/>
    <w:rsid w:val="00186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Знак"/>
    <w:basedOn w:val="a"/>
    <w:uiPriority w:val="99"/>
    <w:rsid w:val="00186610"/>
    <w:pPr>
      <w:spacing w:after="160" w:line="240" w:lineRule="exact"/>
    </w:pPr>
    <w:rPr>
      <w:rFonts w:ascii="Verdana" w:eastAsia="Times New Roman" w:hAnsi="Verdana" w:cs="Verdana"/>
      <w:sz w:val="20"/>
      <w:szCs w:val="20"/>
      <w:lang w:val="en-US"/>
    </w:rPr>
  </w:style>
  <w:style w:type="paragraph" w:styleId="ad">
    <w:name w:val="header"/>
    <w:basedOn w:val="a"/>
    <w:link w:val="ae"/>
    <w:uiPriority w:val="99"/>
    <w:unhideWhenUsed/>
    <w:rsid w:val="00186610"/>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186610"/>
    <w:rPr>
      <w:rFonts w:eastAsiaTheme="minorEastAsia"/>
      <w:lang w:eastAsia="ru-RU"/>
    </w:rPr>
  </w:style>
  <w:style w:type="paragraph" w:customStyle="1" w:styleId="10">
    <w:name w:val="Абзац списка1"/>
    <w:basedOn w:val="a"/>
    <w:rsid w:val="00186610"/>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uiPriority w:val="99"/>
    <w:rsid w:val="001866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186610"/>
  </w:style>
  <w:style w:type="paragraph" w:styleId="af">
    <w:name w:val="Body Text Indent"/>
    <w:basedOn w:val="a"/>
    <w:link w:val="af0"/>
    <w:unhideWhenUsed/>
    <w:rsid w:val="00186610"/>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186610"/>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next w:val="a"/>
    <w:semiHidden/>
    <w:rsid w:val="00186610"/>
    <w:pPr>
      <w:spacing w:after="160" w:line="240" w:lineRule="exact"/>
    </w:pPr>
    <w:rPr>
      <w:rFonts w:ascii="Arial" w:eastAsia="Times New Roman" w:hAnsi="Arial" w:cs="Arial"/>
      <w:sz w:val="20"/>
      <w:szCs w:val="20"/>
      <w:lang w:val="en-US"/>
    </w:rPr>
  </w:style>
  <w:style w:type="paragraph" w:customStyle="1" w:styleId="ConsPlusCell">
    <w:name w:val="ConsPlusCell"/>
    <w:uiPriority w:val="99"/>
    <w:rsid w:val="00186610"/>
    <w:pPr>
      <w:widowControl w:val="0"/>
      <w:autoSpaceDE w:val="0"/>
      <w:autoSpaceDN w:val="0"/>
      <w:adjustRightInd w:val="0"/>
      <w:spacing w:after="0" w:line="240" w:lineRule="auto"/>
    </w:pPr>
    <w:rPr>
      <w:rFonts w:ascii="Calibri" w:eastAsia="Times New Roman" w:hAnsi="Calibri" w:cs="Calibri"/>
      <w:lang w:eastAsia="ru-RU"/>
    </w:rPr>
  </w:style>
  <w:style w:type="paragraph" w:styleId="af2">
    <w:name w:val="footer"/>
    <w:basedOn w:val="a"/>
    <w:link w:val="af3"/>
    <w:uiPriority w:val="99"/>
    <w:unhideWhenUsed/>
    <w:rsid w:val="00186610"/>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186610"/>
    <w:rPr>
      <w:rFonts w:ascii="Calibri" w:eastAsia="Calibri" w:hAnsi="Calibri" w:cs="Times New Roman"/>
    </w:rPr>
  </w:style>
  <w:style w:type="paragraph" w:styleId="af4">
    <w:name w:val="footnote text"/>
    <w:basedOn w:val="a"/>
    <w:link w:val="af5"/>
    <w:uiPriority w:val="99"/>
    <w:semiHidden/>
    <w:unhideWhenUsed/>
    <w:rsid w:val="00186610"/>
    <w:rPr>
      <w:rFonts w:ascii="Calibri" w:eastAsia="Calibri" w:hAnsi="Calibri" w:cs="Times New Roman"/>
      <w:sz w:val="20"/>
      <w:szCs w:val="20"/>
    </w:rPr>
  </w:style>
  <w:style w:type="character" w:customStyle="1" w:styleId="af5">
    <w:name w:val="Текст сноски Знак"/>
    <w:basedOn w:val="a0"/>
    <w:link w:val="af4"/>
    <w:uiPriority w:val="99"/>
    <w:semiHidden/>
    <w:rsid w:val="00186610"/>
    <w:rPr>
      <w:rFonts w:ascii="Calibri" w:eastAsia="Calibri" w:hAnsi="Calibri" w:cs="Times New Roman"/>
      <w:sz w:val="20"/>
      <w:szCs w:val="20"/>
    </w:rPr>
  </w:style>
  <w:style w:type="character" w:styleId="af6">
    <w:name w:val="footnote reference"/>
    <w:uiPriority w:val="99"/>
    <w:semiHidden/>
    <w:unhideWhenUsed/>
    <w:rsid w:val="001866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550"/>
  </w:style>
  <w:style w:type="paragraph" w:styleId="2">
    <w:name w:val="heading 2"/>
    <w:basedOn w:val="a"/>
    <w:next w:val="a"/>
    <w:link w:val="20"/>
    <w:semiHidden/>
    <w:unhideWhenUsed/>
    <w:qFormat/>
    <w:rsid w:val="00186610"/>
    <w:pPr>
      <w:keepNext/>
      <w:spacing w:before="240" w:after="60" w:line="240" w:lineRule="auto"/>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86610"/>
    <w:rPr>
      <w:rFonts w:ascii="Arial" w:eastAsia="Times New Roman" w:hAnsi="Arial" w:cs="Arial"/>
      <w:b/>
      <w:bCs/>
      <w:i/>
      <w:iCs/>
      <w:sz w:val="28"/>
      <w:szCs w:val="28"/>
      <w:lang w:eastAsia="zh-CN"/>
    </w:rPr>
  </w:style>
  <w:style w:type="numbering" w:customStyle="1" w:styleId="1">
    <w:name w:val="Нет списка1"/>
    <w:next w:val="a2"/>
    <w:uiPriority w:val="99"/>
    <w:semiHidden/>
    <w:unhideWhenUsed/>
    <w:rsid w:val="00186610"/>
  </w:style>
  <w:style w:type="character" w:styleId="a3">
    <w:name w:val="Hyperlink"/>
    <w:basedOn w:val="a0"/>
    <w:uiPriority w:val="99"/>
    <w:semiHidden/>
    <w:unhideWhenUsed/>
    <w:rsid w:val="00186610"/>
    <w:rPr>
      <w:color w:val="0000FF"/>
      <w:u w:val="single"/>
    </w:rPr>
  </w:style>
  <w:style w:type="paragraph" w:customStyle="1" w:styleId="ConsTitle">
    <w:name w:val="ConsTitle"/>
    <w:rsid w:val="001866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186610"/>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186610"/>
    <w:rPr>
      <w:rFonts w:ascii="Tahoma" w:eastAsiaTheme="minorEastAsia" w:hAnsi="Tahoma" w:cs="Tahoma"/>
      <w:sz w:val="16"/>
      <w:szCs w:val="16"/>
      <w:lang w:eastAsia="ru-RU"/>
    </w:rPr>
  </w:style>
  <w:style w:type="paragraph" w:customStyle="1" w:styleId="ConsNormal">
    <w:name w:val="ConsNormal"/>
    <w:rsid w:val="001866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1866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rsid w:val="00186610"/>
    <w:pPr>
      <w:spacing w:after="0" w:line="240" w:lineRule="auto"/>
      <w:ind w:firstLine="708"/>
      <w:jc w:val="both"/>
    </w:pPr>
    <w:rPr>
      <w:rFonts w:ascii="Times New Roman" w:eastAsia="Times New Roman" w:hAnsi="Times New Roman" w:cs="Times New Roman"/>
      <w:b/>
      <w:sz w:val="24"/>
      <w:szCs w:val="20"/>
      <w:lang w:eastAsia="ru-RU"/>
    </w:rPr>
  </w:style>
  <w:style w:type="character" w:customStyle="1" w:styleId="22">
    <w:name w:val="Основной текст с отступом 2 Знак"/>
    <w:basedOn w:val="a0"/>
    <w:link w:val="21"/>
    <w:rsid w:val="00186610"/>
    <w:rPr>
      <w:rFonts w:ascii="Times New Roman" w:eastAsia="Times New Roman" w:hAnsi="Times New Roman" w:cs="Times New Roman"/>
      <w:b/>
      <w:sz w:val="24"/>
      <w:szCs w:val="20"/>
      <w:lang w:eastAsia="ru-RU"/>
    </w:rPr>
  </w:style>
  <w:style w:type="paragraph" w:customStyle="1" w:styleId="ConsPlusNormal">
    <w:name w:val="ConsPlusNormal"/>
    <w:rsid w:val="0018661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rmal (Web)"/>
    <w:basedOn w:val="a"/>
    <w:uiPriority w:val="99"/>
    <w:unhideWhenUsed/>
    <w:rsid w:val="0018661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18661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186610"/>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uiPriority w:val="10"/>
    <w:qFormat/>
    <w:rsid w:val="00186610"/>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uiPriority w:val="10"/>
    <w:rsid w:val="00186610"/>
    <w:rPr>
      <w:rFonts w:ascii="Times New Roman" w:eastAsia="Times New Roman" w:hAnsi="Times New Roman" w:cs="Times New Roman"/>
      <w:b/>
      <w:sz w:val="28"/>
      <w:szCs w:val="20"/>
      <w:lang w:eastAsia="ru-RU"/>
    </w:rPr>
  </w:style>
  <w:style w:type="paragraph" w:styleId="ab">
    <w:name w:val="List Paragraph"/>
    <w:basedOn w:val="a"/>
    <w:uiPriority w:val="34"/>
    <w:qFormat/>
    <w:rsid w:val="0018661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ewsshowstyle">
    <w:name w:val="news_show_style"/>
    <w:basedOn w:val="a"/>
    <w:rsid w:val="00186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Знак"/>
    <w:basedOn w:val="a"/>
    <w:uiPriority w:val="99"/>
    <w:rsid w:val="00186610"/>
    <w:pPr>
      <w:spacing w:after="160" w:line="240" w:lineRule="exact"/>
    </w:pPr>
    <w:rPr>
      <w:rFonts w:ascii="Verdana" w:eastAsia="Times New Roman" w:hAnsi="Verdana" w:cs="Verdana"/>
      <w:sz w:val="20"/>
      <w:szCs w:val="20"/>
      <w:lang w:val="en-US"/>
    </w:rPr>
  </w:style>
  <w:style w:type="paragraph" w:styleId="ad">
    <w:name w:val="header"/>
    <w:basedOn w:val="a"/>
    <w:link w:val="ae"/>
    <w:uiPriority w:val="99"/>
    <w:unhideWhenUsed/>
    <w:rsid w:val="00186610"/>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186610"/>
    <w:rPr>
      <w:rFonts w:eastAsiaTheme="minorEastAsia"/>
      <w:lang w:eastAsia="ru-RU"/>
    </w:rPr>
  </w:style>
  <w:style w:type="paragraph" w:customStyle="1" w:styleId="10">
    <w:name w:val="Абзац списка1"/>
    <w:basedOn w:val="a"/>
    <w:rsid w:val="00186610"/>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uiPriority w:val="99"/>
    <w:rsid w:val="001866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186610"/>
  </w:style>
  <w:style w:type="paragraph" w:styleId="af">
    <w:name w:val="Body Text Indent"/>
    <w:basedOn w:val="a"/>
    <w:link w:val="af0"/>
    <w:unhideWhenUsed/>
    <w:rsid w:val="00186610"/>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186610"/>
    <w:rPr>
      <w:rFonts w:ascii="Times New Roman" w:eastAsia="Times New Roman" w:hAnsi="Times New Roman" w:cs="Times New Roman"/>
      <w:sz w:val="20"/>
      <w:szCs w:val="20"/>
      <w:lang w:eastAsia="ru-RU"/>
    </w:rPr>
  </w:style>
  <w:style w:type="paragraph" w:customStyle="1" w:styleId="af1">
    <w:name w:val="Знак Знак Знак Знак Знак Знак Знак"/>
    <w:basedOn w:val="a"/>
    <w:next w:val="a"/>
    <w:semiHidden/>
    <w:rsid w:val="00186610"/>
    <w:pPr>
      <w:spacing w:after="160" w:line="240" w:lineRule="exact"/>
    </w:pPr>
    <w:rPr>
      <w:rFonts w:ascii="Arial" w:eastAsia="Times New Roman" w:hAnsi="Arial" w:cs="Arial"/>
      <w:sz w:val="20"/>
      <w:szCs w:val="20"/>
      <w:lang w:val="en-US"/>
    </w:rPr>
  </w:style>
  <w:style w:type="paragraph" w:customStyle="1" w:styleId="ConsPlusCell">
    <w:name w:val="ConsPlusCell"/>
    <w:uiPriority w:val="99"/>
    <w:rsid w:val="00186610"/>
    <w:pPr>
      <w:widowControl w:val="0"/>
      <w:autoSpaceDE w:val="0"/>
      <w:autoSpaceDN w:val="0"/>
      <w:adjustRightInd w:val="0"/>
      <w:spacing w:after="0" w:line="240" w:lineRule="auto"/>
    </w:pPr>
    <w:rPr>
      <w:rFonts w:ascii="Calibri" w:eastAsia="Times New Roman" w:hAnsi="Calibri" w:cs="Calibri"/>
      <w:lang w:eastAsia="ru-RU"/>
    </w:rPr>
  </w:style>
  <w:style w:type="paragraph" w:styleId="af2">
    <w:name w:val="footer"/>
    <w:basedOn w:val="a"/>
    <w:link w:val="af3"/>
    <w:uiPriority w:val="99"/>
    <w:unhideWhenUsed/>
    <w:rsid w:val="00186610"/>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186610"/>
    <w:rPr>
      <w:rFonts w:ascii="Calibri" w:eastAsia="Calibri" w:hAnsi="Calibri" w:cs="Times New Roman"/>
    </w:rPr>
  </w:style>
  <w:style w:type="paragraph" w:styleId="af4">
    <w:name w:val="footnote text"/>
    <w:basedOn w:val="a"/>
    <w:link w:val="af5"/>
    <w:uiPriority w:val="99"/>
    <w:semiHidden/>
    <w:unhideWhenUsed/>
    <w:rsid w:val="00186610"/>
    <w:rPr>
      <w:rFonts w:ascii="Calibri" w:eastAsia="Calibri" w:hAnsi="Calibri" w:cs="Times New Roman"/>
      <w:sz w:val="20"/>
      <w:szCs w:val="20"/>
    </w:rPr>
  </w:style>
  <w:style w:type="character" w:customStyle="1" w:styleId="af5">
    <w:name w:val="Текст сноски Знак"/>
    <w:basedOn w:val="a0"/>
    <w:link w:val="af4"/>
    <w:uiPriority w:val="99"/>
    <w:semiHidden/>
    <w:rsid w:val="00186610"/>
    <w:rPr>
      <w:rFonts w:ascii="Calibri" w:eastAsia="Calibri" w:hAnsi="Calibri" w:cs="Times New Roman"/>
      <w:sz w:val="20"/>
      <w:szCs w:val="20"/>
    </w:rPr>
  </w:style>
  <w:style w:type="character" w:styleId="af6">
    <w:name w:val="footnote reference"/>
    <w:uiPriority w:val="99"/>
    <w:semiHidden/>
    <w:unhideWhenUsed/>
    <w:rsid w:val="00186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C793E2F9BCF71B73B229FD2E59448A00E5F7B1DB83645FD13A08B5191A9EA4AB4015398D5CD485C8AE57zEJCG" TargetMode="External"/><Relationship Id="rId18" Type="http://schemas.openxmlformats.org/officeDocument/2006/relationships/hyperlink" Target="consultantplus://offline/ref=45A0DB15E4A5A61456DED02B8B26E46CAF526DA2321AACBCD965C79DD60BUAL" TargetMode="External"/><Relationship Id="rId3" Type="http://schemas.openxmlformats.org/officeDocument/2006/relationships/styles" Target="styles.xml"/><Relationship Id="rId21" Type="http://schemas.openxmlformats.org/officeDocument/2006/relationships/hyperlink" Target="consultantplus://offline/ref=95E5D5B855E5667ABADA0D09D75E402025BBE21DE9E4421D51E5634F3A12AF7A1CU3L" TargetMode="External"/><Relationship Id="rId7" Type="http://schemas.openxmlformats.org/officeDocument/2006/relationships/footnotes" Target="footnotes.xml"/><Relationship Id="rId12" Type="http://schemas.openxmlformats.org/officeDocument/2006/relationships/hyperlink" Target="consultantplus://offline/ref=62C793E2F9BCF71B73B229FD2E59448A00E5F7B1DB83645FD13A08B5191A9EA4AB4015398D5CD485C8AE52zEJBG" TargetMode="External"/><Relationship Id="rId17" Type="http://schemas.openxmlformats.org/officeDocument/2006/relationships/hyperlink" Target="consultantplus://offline/ref=45A0DB15E4A5A61456DECE269D4ABA68A85A30AC3714A6ED873A9CC081B3ADAF0DU4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5A0DB15E4A5A61456DECE269D4ABA68A85A30AC3714A6ED873A9CC081B3ADAFD4665BDCC857D77716EBE809UDL" TargetMode="External"/><Relationship Id="rId20" Type="http://schemas.openxmlformats.org/officeDocument/2006/relationships/hyperlink" Target="consultantplus://offline/ref=95E5D5B855E5667ABADA0D09D75E402025BBE21DE9E4421D51E5634F3A12AF7A1CU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C793E2F9BCF71B73B229FD2E59448A00E5F7B1DB83645FD13A08B5191A9EA4AB4015398D5CD485C8AE52zEJB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2C793E2F9BCF71B73B229FD2E59448A00E5F7B1DB83645FD13A08B5191A9EA4AB4015398D5CD485C8AE56zEJCG" TargetMode="External"/><Relationship Id="rId23" Type="http://schemas.openxmlformats.org/officeDocument/2006/relationships/hyperlink" Target="consultantplus://offline/ref=95E5D5B855E5667ABADA0D09D75E402025BBE21DE9E4421D51E5634F3A12AF7AC3FC13EE1ECC3215B1DF0F1FUDL" TargetMode="External"/><Relationship Id="rId10" Type="http://schemas.openxmlformats.org/officeDocument/2006/relationships/hyperlink" Target="consultantplus://offline/ref=659932DBE4387C586BB12F58CC806379D165093B461F66E795CD8CD65125304BE7w6zCH" TargetMode="External"/><Relationship Id="rId19" Type="http://schemas.openxmlformats.org/officeDocument/2006/relationships/hyperlink" Target="consultantplus://offline/ref=95E5D5B855E5667ABADA1304C1321E2422B1BB15E7EA484C0FBA38126D11U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5A0DB15E4A5A61456DED02B8B26E46CA7536CA63A4BFBBE8830C998DEEAEFE8DD6C0F9F8C5A0DUFL" TargetMode="External"/><Relationship Id="rId22" Type="http://schemas.openxmlformats.org/officeDocument/2006/relationships/hyperlink" Target="consultantplus://offline/ref=95E5D5B855E5667ABADA0D09D75E402025BBE21DE9E4421D51E5634F3A12AF7A1C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114C-F487-4931-82A6-4C5B055D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7892</Words>
  <Characters>44989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2</cp:revision>
  <cp:lastPrinted>2021-10-22T07:58:00Z</cp:lastPrinted>
  <dcterms:created xsi:type="dcterms:W3CDTF">2021-10-22T08:41:00Z</dcterms:created>
  <dcterms:modified xsi:type="dcterms:W3CDTF">2021-10-22T08:41:00Z</dcterms:modified>
</cp:coreProperties>
</file>