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362C30" w:rsidTr="005B0A5C">
        <w:tc>
          <w:tcPr>
            <w:tcW w:w="3189" w:type="dxa"/>
            <w:gridSpan w:val="3"/>
          </w:tcPr>
          <w:p w:rsidR="00362C30" w:rsidRDefault="00362C30" w:rsidP="005B0A5C">
            <w:pPr>
              <w:jc w:val="center"/>
              <w:rPr>
                <w:szCs w:val="20"/>
              </w:rPr>
            </w:pPr>
          </w:p>
          <w:p w:rsidR="00362C30" w:rsidRDefault="00362C30" w:rsidP="005B0A5C">
            <w:pPr>
              <w:jc w:val="center"/>
            </w:pPr>
            <w:r>
              <w:t>««</w:t>
            </w:r>
            <w:proofErr w:type="spellStart"/>
            <w:r>
              <w:t>Кузьёль</w:t>
            </w:r>
            <w:proofErr w:type="spellEnd"/>
            <w:r>
              <w:t>» сикт</w:t>
            </w:r>
          </w:p>
          <w:p w:rsidR="00362C30" w:rsidRDefault="00362C30" w:rsidP="005B0A5C">
            <w:pPr>
              <w:jc w:val="center"/>
            </w:pPr>
            <w:proofErr w:type="spellStart"/>
            <w:r>
              <w:t>овмöдчöминса</w:t>
            </w:r>
            <w:proofErr w:type="spellEnd"/>
          </w:p>
          <w:p w:rsidR="00362C30" w:rsidRDefault="00362C30" w:rsidP="005B0A5C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Сöвет</w:t>
            </w:r>
            <w:proofErr w:type="spellEnd"/>
            <w:proofErr w:type="gramEnd"/>
          </w:p>
        </w:tc>
        <w:tc>
          <w:tcPr>
            <w:tcW w:w="2551" w:type="dxa"/>
          </w:tcPr>
          <w:p w:rsidR="00362C30" w:rsidRDefault="00362C30" w:rsidP="005B0A5C">
            <w:pPr>
              <w:jc w:val="center"/>
              <w:rPr>
                <w:sz w:val="20"/>
              </w:rPr>
            </w:pPr>
          </w:p>
          <w:p w:rsidR="00362C30" w:rsidRDefault="00362C30" w:rsidP="005B0A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C30" w:rsidRDefault="00362C30" w:rsidP="005B0A5C">
            <w:pPr>
              <w:jc w:val="center"/>
            </w:pPr>
          </w:p>
        </w:tc>
        <w:tc>
          <w:tcPr>
            <w:tcW w:w="3828" w:type="dxa"/>
            <w:gridSpan w:val="2"/>
          </w:tcPr>
          <w:p w:rsidR="00362C30" w:rsidRDefault="00362C30" w:rsidP="005B0A5C">
            <w:pPr>
              <w:jc w:val="center"/>
            </w:pPr>
          </w:p>
          <w:p w:rsidR="00362C30" w:rsidRDefault="00362C30" w:rsidP="005B0A5C">
            <w:pPr>
              <w:jc w:val="center"/>
            </w:pPr>
            <w:r>
              <w:t xml:space="preserve">Совет </w:t>
            </w:r>
          </w:p>
          <w:p w:rsidR="00362C30" w:rsidRDefault="00362C30" w:rsidP="005B0A5C">
            <w:pPr>
              <w:jc w:val="center"/>
            </w:pPr>
            <w:r>
              <w:t xml:space="preserve">сельского поселения </w:t>
            </w:r>
          </w:p>
          <w:p w:rsidR="00362C30" w:rsidRDefault="00362C30" w:rsidP="005B0A5C">
            <w:pPr>
              <w:jc w:val="center"/>
            </w:pPr>
            <w:r>
              <w:t>«</w:t>
            </w:r>
            <w:proofErr w:type="spellStart"/>
            <w:r>
              <w:t>Кузьёль</w:t>
            </w:r>
            <w:proofErr w:type="spellEnd"/>
            <w:r>
              <w:t>»</w:t>
            </w:r>
          </w:p>
          <w:p w:rsidR="00362C30" w:rsidRDefault="00362C30" w:rsidP="005B0A5C">
            <w:pPr>
              <w:jc w:val="center"/>
            </w:pPr>
          </w:p>
          <w:p w:rsidR="00362C30" w:rsidRDefault="00362C30" w:rsidP="005B0A5C">
            <w:pPr>
              <w:jc w:val="right"/>
            </w:pPr>
          </w:p>
        </w:tc>
      </w:tr>
      <w:tr w:rsidR="00362C30" w:rsidTr="005B0A5C">
        <w:trPr>
          <w:trHeight w:val="809"/>
        </w:trPr>
        <w:tc>
          <w:tcPr>
            <w:tcW w:w="3189" w:type="dxa"/>
            <w:gridSpan w:val="3"/>
          </w:tcPr>
          <w:p w:rsidR="00362C30" w:rsidRDefault="00362C30" w:rsidP="005B0A5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62C30" w:rsidRDefault="00362C30" w:rsidP="005B0A5C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362C30" w:rsidRDefault="00362C30" w:rsidP="005B0A5C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362C30" w:rsidRDefault="00362C30" w:rsidP="005B0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62C30" w:rsidRDefault="00362C30" w:rsidP="005B0A5C">
            <w:pPr>
              <w:jc w:val="center"/>
              <w:rPr>
                <w:sz w:val="20"/>
                <w:szCs w:val="20"/>
              </w:rPr>
            </w:pPr>
          </w:p>
        </w:tc>
      </w:tr>
      <w:tr w:rsidR="00362C30" w:rsidTr="005B0A5C">
        <w:tc>
          <w:tcPr>
            <w:tcW w:w="496" w:type="dxa"/>
            <w:hideMark/>
          </w:tcPr>
          <w:p w:rsidR="00362C30" w:rsidRPr="00DF1153" w:rsidRDefault="00362C30" w:rsidP="005B0A5C">
            <w:pPr>
              <w:jc w:val="center"/>
            </w:pPr>
            <w:r w:rsidRPr="00DF1153"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62C30" w:rsidRPr="00DF1153" w:rsidRDefault="00362C30" w:rsidP="005B0A5C">
            <w:pPr>
              <w:jc w:val="center"/>
            </w:pPr>
            <w:r>
              <w:t>16</w:t>
            </w:r>
            <w:r w:rsidRPr="00DF1153">
              <w:t xml:space="preserve"> </w:t>
            </w:r>
            <w:r>
              <w:t>ноября</w:t>
            </w:r>
          </w:p>
        </w:tc>
        <w:tc>
          <w:tcPr>
            <w:tcW w:w="992" w:type="dxa"/>
            <w:hideMark/>
          </w:tcPr>
          <w:p w:rsidR="00362C30" w:rsidRPr="00DF1153" w:rsidRDefault="00362C30" w:rsidP="005B0A5C">
            <w:pPr>
              <w:jc w:val="center"/>
            </w:pPr>
            <w:r w:rsidRPr="00DF1153">
              <w:t>2</w:t>
            </w:r>
            <w:r>
              <w:t>018</w:t>
            </w:r>
            <w:r w:rsidRPr="00DF1153"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362C30" w:rsidRPr="00DF1153" w:rsidRDefault="00362C30" w:rsidP="005B0A5C">
            <w:pPr>
              <w:jc w:val="right"/>
            </w:pPr>
            <w:r w:rsidRPr="00DF1153"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62C30" w:rsidRPr="00DF1153" w:rsidRDefault="00362C30" w:rsidP="005B0A5C">
            <w:pPr>
              <w:jc w:val="center"/>
            </w:pPr>
            <w:r w:rsidRPr="00DF1153">
              <w:rPr>
                <w:lang w:val="en-US"/>
              </w:rPr>
              <w:t>IV</w:t>
            </w:r>
            <w:r>
              <w:t>-23 / 75</w:t>
            </w:r>
          </w:p>
        </w:tc>
      </w:tr>
      <w:tr w:rsidR="00362C30" w:rsidTr="005B0A5C">
        <w:tc>
          <w:tcPr>
            <w:tcW w:w="3189" w:type="dxa"/>
            <w:gridSpan w:val="3"/>
            <w:hideMark/>
          </w:tcPr>
          <w:p w:rsidR="00362C30" w:rsidRDefault="00362C30" w:rsidP="005B0A5C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п. </w:t>
            </w:r>
            <w:proofErr w:type="spellStart"/>
            <w:r>
              <w:rPr>
                <w:sz w:val="22"/>
                <w:szCs w:val="22"/>
                <w:vertAlign w:val="superscript"/>
              </w:rPr>
              <w:t>Кузьёль</w:t>
            </w:r>
            <w:proofErr w:type="spellEnd"/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362C30" w:rsidRDefault="00362C30" w:rsidP="005B0A5C">
            <w:pPr>
              <w:jc w:val="right"/>
              <w:rPr>
                <w:sz w:val="28"/>
              </w:rPr>
            </w:pPr>
          </w:p>
        </w:tc>
      </w:tr>
    </w:tbl>
    <w:p w:rsidR="00362C30" w:rsidRDefault="00362C30" w:rsidP="00362C30">
      <w:pPr>
        <w:ind w:left="735"/>
        <w:jc w:val="both"/>
      </w:pPr>
    </w:p>
    <w:p w:rsidR="00362C30" w:rsidRDefault="00362C30" w:rsidP="00362C30">
      <w:pPr>
        <w:ind w:left="735"/>
        <w:jc w:val="both"/>
      </w:pPr>
    </w:p>
    <w:p w:rsidR="00362C30" w:rsidRPr="00303D08" w:rsidRDefault="00362C30" w:rsidP="00362C3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03D08">
        <w:rPr>
          <w:rFonts w:ascii="Times New Roman" w:hAnsi="Times New Roman" w:cs="Times New Roman"/>
          <w:sz w:val="24"/>
          <w:szCs w:val="24"/>
        </w:rPr>
        <w:t>О передаче к осуществлению части полномочий администрации сельского поселения «</w:t>
      </w:r>
      <w:proofErr w:type="spellStart"/>
      <w:r w:rsidRPr="00303D08">
        <w:rPr>
          <w:rFonts w:ascii="Times New Roman" w:hAnsi="Times New Roman" w:cs="Times New Roman"/>
          <w:sz w:val="24"/>
          <w:szCs w:val="24"/>
        </w:rPr>
        <w:t>Кузьёль</w:t>
      </w:r>
      <w:proofErr w:type="spellEnd"/>
      <w:r w:rsidRPr="00303D08">
        <w:rPr>
          <w:rFonts w:ascii="Times New Roman" w:hAnsi="Times New Roman" w:cs="Times New Roman"/>
          <w:sz w:val="24"/>
          <w:szCs w:val="24"/>
        </w:rPr>
        <w:t>» администрации муниципально</w:t>
      </w:r>
      <w:r>
        <w:rPr>
          <w:rFonts w:ascii="Times New Roman" w:hAnsi="Times New Roman" w:cs="Times New Roman"/>
          <w:sz w:val="24"/>
          <w:szCs w:val="24"/>
        </w:rPr>
        <w:t>го района «Койгородский» на 2019</w:t>
      </w:r>
      <w:r w:rsidRPr="00303D0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2C30" w:rsidRPr="00FF3B29" w:rsidRDefault="00362C30" w:rsidP="00362C3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2C30" w:rsidRDefault="00362C30" w:rsidP="00362C3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C30" w:rsidRPr="00303D08" w:rsidRDefault="00362C30" w:rsidP="00362C3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3D08">
        <w:rPr>
          <w:rFonts w:ascii="Times New Roman" w:hAnsi="Times New Roman" w:cs="Times New Roman"/>
          <w:b w:val="0"/>
          <w:sz w:val="24"/>
          <w:szCs w:val="24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с Уставом муниципального образования сельского поселения «</w:t>
      </w:r>
      <w:proofErr w:type="spellStart"/>
      <w:r w:rsidRPr="00303D08">
        <w:rPr>
          <w:rFonts w:ascii="Times New Roman" w:hAnsi="Times New Roman" w:cs="Times New Roman"/>
          <w:b w:val="0"/>
          <w:sz w:val="24"/>
          <w:szCs w:val="24"/>
        </w:rPr>
        <w:t>Кузьёль</w:t>
      </w:r>
      <w:proofErr w:type="spellEnd"/>
      <w:r w:rsidRPr="00303D08">
        <w:rPr>
          <w:rFonts w:ascii="Times New Roman" w:hAnsi="Times New Roman" w:cs="Times New Roman"/>
          <w:b w:val="0"/>
          <w:sz w:val="24"/>
          <w:szCs w:val="24"/>
        </w:rPr>
        <w:t>», в целях эффективного решения вопросов местного значения</w:t>
      </w:r>
    </w:p>
    <w:p w:rsidR="00362C30" w:rsidRPr="00303D08" w:rsidRDefault="00362C30" w:rsidP="00362C30">
      <w:pPr>
        <w:ind w:left="735"/>
        <w:jc w:val="both"/>
        <w:rPr>
          <w:b/>
        </w:rPr>
      </w:pPr>
    </w:p>
    <w:p w:rsidR="00362C30" w:rsidRPr="00DF1153" w:rsidRDefault="00362C30" w:rsidP="00362C30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62C30" w:rsidRDefault="00362C30" w:rsidP="00362C30">
      <w:pPr>
        <w:ind w:left="735"/>
        <w:jc w:val="center"/>
        <w:rPr>
          <w:b/>
        </w:rPr>
      </w:pPr>
      <w:r w:rsidRPr="00721481">
        <w:rPr>
          <w:b/>
        </w:rPr>
        <w:t>Совет сельского поселения «</w:t>
      </w:r>
      <w:proofErr w:type="spellStart"/>
      <w:r w:rsidRPr="00721481">
        <w:rPr>
          <w:b/>
        </w:rPr>
        <w:t>Кузьёль</w:t>
      </w:r>
      <w:proofErr w:type="spellEnd"/>
      <w:r w:rsidRPr="00721481">
        <w:rPr>
          <w:b/>
        </w:rPr>
        <w:t>» решил:</w:t>
      </w:r>
    </w:p>
    <w:p w:rsidR="00362C30" w:rsidRDefault="00362C30" w:rsidP="00362C30">
      <w:pPr>
        <w:ind w:left="735"/>
        <w:jc w:val="center"/>
      </w:pPr>
      <w:r>
        <w:t xml:space="preserve"> </w:t>
      </w:r>
    </w:p>
    <w:p w:rsidR="00362C30" w:rsidRPr="00303D08" w:rsidRDefault="00362C30" w:rsidP="00362C30">
      <w:pPr>
        <w:tabs>
          <w:tab w:val="left" w:pos="733"/>
          <w:tab w:val="left" w:pos="5700"/>
        </w:tabs>
        <w:jc w:val="both"/>
      </w:pPr>
      <w:r>
        <w:rPr>
          <w:b/>
        </w:rPr>
        <w:tab/>
      </w:r>
    </w:p>
    <w:p w:rsidR="00362C30" w:rsidRPr="00303D08" w:rsidRDefault="00362C30" w:rsidP="00362C3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3D08">
        <w:rPr>
          <w:rFonts w:ascii="Times New Roman" w:hAnsi="Times New Roman" w:cs="Times New Roman"/>
          <w:b w:val="0"/>
          <w:sz w:val="24"/>
          <w:szCs w:val="24"/>
        </w:rPr>
        <w:t>1. 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Кузьёль</w:t>
      </w:r>
      <w:proofErr w:type="spellEnd"/>
      <w:r w:rsidRPr="00303D08">
        <w:rPr>
          <w:rFonts w:ascii="Times New Roman" w:hAnsi="Times New Roman" w:cs="Times New Roman"/>
          <w:b w:val="0"/>
          <w:sz w:val="24"/>
          <w:szCs w:val="24"/>
        </w:rPr>
        <w:t>» передать администрации муниципального района «Койгородский» осуществление в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 xml:space="preserve"> году полномочий</w:t>
      </w:r>
      <w:r w:rsidRPr="00303D08">
        <w:rPr>
          <w:sz w:val="24"/>
          <w:szCs w:val="24"/>
        </w:rPr>
        <w:t xml:space="preserve"> 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>по составлению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 xml:space="preserve">проекта бюджета поселения, исполнению бюджета поселения, осуществлению </w:t>
      </w:r>
      <w:proofErr w:type="gramStart"/>
      <w:r w:rsidRPr="00303D08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303D08">
        <w:rPr>
          <w:rFonts w:ascii="Times New Roman" w:hAnsi="Times New Roman" w:cs="Times New Roman"/>
          <w:b w:val="0"/>
          <w:sz w:val="24"/>
          <w:szCs w:val="24"/>
        </w:rPr>
        <w:t xml:space="preserve"> его исполнением, составлению отчета об исполнении бюджета поселения;</w:t>
      </w:r>
    </w:p>
    <w:p w:rsidR="00362C30" w:rsidRPr="00303D08" w:rsidRDefault="00362C30" w:rsidP="00362C30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</w:rPr>
      </w:pPr>
      <w:r>
        <w:t>2</w:t>
      </w:r>
      <w:r w:rsidRPr="00303D08">
        <w:t xml:space="preserve">. </w:t>
      </w:r>
      <w:proofErr w:type="gramStart"/>
      <w:r w:rsidRPr="00303D08">
        <w:t>Главе сельского поселения «</w:t>
      </w:r>
      <w:proofErr w:type="spellStart"/>
      <w:r>
        <w:t>Кузьёль</w:t>
      </w:r>
      <w:proofErr w:type="spellEnd"/>
      <w:r w:rsidRPr="00303D08">
        <w:t>» в течение 10 календарных дней после утверждения бюджета муниципального образования сельского поселения «</w:t>
      </w:r>
      <w:proofErr w:type="spellStart"/>
      <w:r>
        <w:t>Кузьёль</w:t>
      </w:r>
      <w:proofErr w:type="spellEnd"/>
      <w:r>
        <w:t>» на 2019 год и плановый период 2020</w:t>
      </w:r>
      <w:r w:rsidRPr="00303D08">
        <w:t>-202</w:t>
      </w:r>
      <w:r>
        <w:t>1</w:t>
      </w:r>
      <w:r w:rsidRPr="00303D08">
        <w:t xml:space="preserve"> годов, заключить соглашение по форме в соответствие с приложением № </w:t>
      </w:r>
      <w:r>
        <w:t>1</w:t>
      </w:r>
      <w:r w:rsidRPr="00303D08">
        <w:t xml:space="preserve"> к настоящему решению с руководителем администрации муниципального района «Койгородский» о передаче в 201</w:t>
      </w:r>
      <w:r>
        <w:t>9</w:t>
      </w:r>
      <w:r w:rsidRPr="00303D08">
        <w:t xml:space="preserve"> году осуществление полномочий по составлению  проекта бюджета поселения, исполнения бюджета поселения, осуществления контроля</w:t>
      </w:r>
      <w:proofErr w:type="gramEnd"/>
      <w:r w:rsidRPr="00303D08">
        <w:t xml:space="preserve"> за его исполнением, составления  отчета об исполнении бюджета поселения;</w:t>
      </w:r>
      <w:r w:rsidRPr="00303D08">
        <w:rPr>
          <w:rFonts w:ascii="Calibri" w:hAnsi="Calibri"/>
          <w:b/>
        </w:rPr>
        <w:t xml:space="preserve"> </w:t>
      </w:r>
    </w:p>
    <w:p w:rsidR="00362C30" w:rsidRPr="00303D08" w:rsidRDefault="00362C30" w:rsidP="00362C3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>. Настоящее решение подлежит официальному обнародованию на информационных стендах сельского поселения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Кузьёль</w:t>
      </w:r>
      <w:proofErr w:type="spellEnd"/>
      <w:r w:rsidRPr="00303D08">
        <w:rPr>
          <w:rFonts w:ascii="Times New Roman" w:hAnsi="Times New Roman" w:cs="Times New Roman"/>
          <w:b w:val="0"/>
          <w:sz w:val="24"/>
          <w:szCs w:val="24"/>
        </w:rPr>
        <w:t>» и вступает в силу с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января 2019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 xml:space="preserve"> года. </w:t>
      </w:r>
    </w:p>
    <w:p w:rsidR="00362C30" w:rsidRPr="00303D08" w:rsidRDefault="00362C30" w:rsidP="00362C30">
      <w:pPr>
        <w:ind w:left="735"/>
        <w:jc w:val="center"/>
      </w:pPr>
    </w:p>
    <w:p w:rsidR="00362C30" w:rsidRPr="00303D08" w:rsidRDefault="00362C30" w:rsidP="00362C30">
      <w:pPr>
        <w:ind w:left="735"/>
        <w:jc w:val="center"/>
      </w:pPr>
    </w:p>
    <w:p w:rsidR="00362C30" w:rsidRDefault="00362C30" w:rsidP="00362C30">
      <w:pPr>
        <w:jc w:val="both"/>
      </w:pPr>
      <w:r w:rsidRPr="00721481">
        <w:t>Глава сельского поселения «</w:t>
      </w:r>
      <w:proofErr w:type="spellStart"/>
      <w:r w:rsidRPr="00721481">
        <w:t>Кузьёль</w:t>
      </w:r>
      <w:proofErr w:type="spellEnd"/>
      <w:r w:rsidRPr="00721481">
        <w:t>» -                                            В.П. Шакирова</w:t>
      </w:r>
    </w:p>
    <w:p w:rsidR="00362C30" w:rsidRDefault="00362C30" w:rsidP="00362C30">
      <w:pPr>
        <w:ind w:left="735"/>
        <w:jc w:val="center"/>
      </w:pPr>
    </w:p>
    <w:p w:rsidR="00362C30" w:rsidRDefault="00362C30" w:rsidP="00362C30">
      <w:pPr>
        <w:ind w:left="735"/>
        <w:jc w:val="center"/>
      </w:pPr>
    </w:p>
    <w:p w:rsidR="00362C30" w:rsidRDefault="00362C30" w:rsidP="00362C30">
      <w:pPr>
        <w:ind w:left="735"/>
        <w:jc w:val="center"/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right"/>
      </w:pPr>
      <w:r>
        <w:rPr>
          <w:sz w:val="28"/>
          <w:szCs w:val="28"/>
        </w:rPr>
        <w:t xml:space="preserve"> </w:t>
      </w:r>
      <w:r w:rsidRPr="00C23341">
        <w:t xml:space="preserve">Приложение №1 к Решению </w:t>
      </w:r>
    </w:p>
    <w:p w:rsidR="00362C30" w:rsidRDefault="00362C30" w:rsidP="00362C30">
      <w:pPr>
        <w:jc w:val="right"/>
      </w:pPr>
      <w:r>
        <w:t>Совета сельского поселения</w:t>
      </w:r>
    </w:p>
    <w:p w:rsidR="00362C30" w:rsidRDefault="00362C30" w:rsidP="00362C30">
      <w:pPr>
        <w:jc w:val="right"/>
      </w:pPr>
      <w:r>
        <w:t xml:space="preserve"> «</w:t>
      </w:r>
      <w:proofErr w:type="spellStart"/>
      <w:r>
        <w:t>Кузьёль</w:t>
      </w:r>
      <w:proofErr w:type="spellEnd"/>
      <w:r>
        <w:t xml:space="preserve">» </w:t>
      </w:r>
      <w:r w:rsidRPr="00C23341">
        <w:t>№</w:t>
      </w:r>
      <w:r w:rsidRPr="00C23341">
        <w:rPr>
          <w:lang w:val="en-US"/>
        </w:rPr>
        <w:t>IV</w:t>
      </w:r>
      <w:r w:rsidRPr="00C23341">
        <w:t xml:space="preserve">-23 / </w:t>
      </w:r>
      <w:r>
        <w:t xml:space="preserve">75 </w:t>
      </w:r>
      <w:r w:rsidRPr="00C23341">
        <w:t>от</w:t>
      </w:r>
      <w:r>
        <w:t xml:space="preserve"> </w:t>
      </w:r>
      <w:r w:rsidRPr="00C23341">
        <w:t>16</w:t>
      </w:r>
      <w:r>
        <w:t>.11.2018</w:t>
      </w:r>
    </w:p>
    <w:p w:rsidR="00362C30" w:rsidRDefault="00362C30" w:rsidP="00362C30">
      <w:pPr>
        <w:jc w:val="right"/>
        <w:rPr>
          <w:sz w:val="28"/>
          <w:szCs w:val="28"/>
        </w:rPr>
      </w:pPr>
    </w:p>
    <w:p w:rsidR="00362C30" w:rsidRPr="008E4C7D" w:rsidRDefault="00362C30" w:rsidP="00362C30">
      <w:pPr>
        <w:shd w:val="clear" w:color="auto" w:fill="FFFFFF"/>
        <w:spacing w:line="281" w:lineRule="exact"/>
        <w:ind w:right="137"/>
        <w:jc w:val="center"/>
      </w:pPr>
      <w:r w:rsidRPr="008E4C7D">
        <w:rPr>
          <w:bCs/>
        </w:rPr>
        <w:t>СОГЛАШЕНИЕ</w:t>
      </w:r>
    </w:p>
    <w:p w:rsidR="00362C30" w:rsidRDefault="00362C30" w:rsidP="00362C30">
      <w:pPr>
        <w:shd w:val="clear" w:color="auto" w:fill="FFFFFF"/>
        <w:spacing w:line="281" w:lineRule="exact"/>
        <w:ind w:left="1548" w:right="461" w:hanging="785"/>
        <w:jc w:val="center"/>
        <w:rPr>
          <w:b/>
          <w:bCs/>
        </w:rPr>
      </w:pPr>
      <w:r>
        <w:rPr>
          <w:b/>
          <w:bCs/>
        </w:rPr>
        <w:t xml:space="preserve">о передаче осуществления части полномочий администрации сельского поселения « </w:t>
      </w:r>
      <w:proofErr w:type="spellStart"/>
      <w:r>
        <w:rPr>
          <w:b/>
          <w:bCs/>
        </w:rPr>
        <w:t>Кузьёль</w:t>
      </w:r>
      <w:proofErr w:type="spellEnd"/>
      <w:r>
        <w:rPr>
          <w:b/>
          <w:bCs/>
        </w:rPr>
        <w:t xml:space="preserve">» администрации </w:t>
      </w:r>
    </w:p>
    <w:p w:rsidR="00362C30" w:rsidRPr="00871EE3" w:rsidRDefault="00362C30" w:rsidP="00362C30">
      <w:pPr>
        <w:shd w:val="clear" w:color="auto" w:fill="FFFFFF"/>
        <w:spacing w:line="281" w:lineRule="exact"/>
        <w:ind w:left="1548" w:right="461" w:hanging="785"/>
        <w:jc w:val="center"/>
        <w:rPr>
          <w:b/>
        </w:rPr>
      </w:pPr>
      <w:r>
        <w:rPr>
          <w:b/>
          <w:bCs/>
        </w:rPr>
        <w:t>муниципального района «Койгородский»</w:t>
      </w:r>
    </w:p>
    <w:p w:rsidR="00362C30" w:rsidRDefault="00362C30" w:rsidP="00362C30">
      <w:pPr>
        <w:shd w:val="clear" w:color="auto" w:fill="FFFFFF"/>
        <w:tabs>
          <w:tab w:val="left" w:pos="6163"/>
        </w:tabs>
        <w:spacing w:before="288"/>
        <w:ind w:left="58"/>
      </w:pPr>
      <w:r>
        <w:rPr>
          <w:spacing w:val="-2"/>
        </w:rPr>
        <w:t>с. Койгородок</w:t>
      </w:r>
      <w:r>
        <w:rPr>
          <w:rFonts w:ascii="Arial" w:hAnsi="Arial" w:cs="Arial"/>
        </w:rPr>
        <w:tab/>
      </w:r>
      <w:r>
        <w:rPr>
          <w:spacing w:val="-1"/>
        </w:rPr>
        <w:t>«___»  _________________</w:t>
      </w:r>
      <w:r>
        <w:t>2018</w:t>
      </w:r>
      <w:r>
        <w:rPr>
          <w:spacing w:val="-1"/>
        </w:rPr>
        <w:t xml:space="preserve"> г.</w:t>
      </w:r>
    </w:p>
    <w:p w:rsidR="00362C30" w:rsidRDefault="00362C30" w:rsidP="00362C30">
      <w:pPr>
        <w:shd w:val="clear" w:color="auto" w:fill="FFFFFF"/>
        <w:spacing w:before="288" w:line="281" w:lineRule="exact"/>
        <w:ind w:right="151" w:firstLine="567"/>
        <w:jc w:val="both"/>
      </w:pPr>
      <w:proofErr w:type="gramStart"/>
      <w:r w:rsidRPr="00871EE3">
        <w:rPr>
          <w:bCs/>
        </w:rPr>
        <w:t>Администрация сельского поселения «</w:t>
      </w:r>
      <w:proofErr w:type="spellStart"/>
      <w:r>
        <w:rPr>
          <w:bCs/>
        </w:rPr>
        <w:t>Кузьёль</w:t>
      </w:r>
      <w:proofErr w:type="spellEnd"/>
      <w:r w:rsidRPr="00871EE3">
        <w:rPr>
          <w:bCs/>
        </w:rPr>
        <w:t xml:space="preserve">» (далее - администрация поселения) в лице </w:t>
      </w:r>
      <w:r>
        <w:rPr>
          <w:bCs/>
        </w:rPr>
        <w:t>главы поселения Шакировой Веры Петровны</w:t>
      </w:r>
      <w:r w:rsidRPr="00871EE3">
        <w:rPr>
          <w:bCs/>
        </w:rPr>
        <w:t>, действующего на основании Устава муниципального образования сельского поселения «</w:t>
      </w:r>
      <w:proofErr w:type="spellStart"/>
      <w:r>
        <w:rPr>
          <w:bCs/>
        </w:rPr>
        <w:t>Кузьёль</w:t>
      </w:r>
      <w:proofErr w:type="spellEnd"/>
      <w:r w:rsidRPr="00871EE3">
        <w:rPr>
          <w:bCs/>
        </w:rPr>
        <w:t>» с одной стороны и администрация муниципального района «Койгородский», (далее – администрация района), в лице руковод</w:t>
      </w:r>
      <w:r>
        <w:rPr>
          <w:bCs/>
        </w:rPr>
        <w:t>ителя администрации района Ушаковой Ларисы Юрьевны</w:t>
      </w:r>
      <w:r w:rsidRPr="00871EE3">
        <w:rPr>
          <w:bCs/>
        </w:rPr>
        <w:t xml:space="preserve">, действующего на основании Устава муниципального образования муниципального района «Койгородский» с другой стороны, </w:t>
      </w:r>
      <w:r>
        <w:rPr>
          <w:bCs/>
        </w:rPr>
        <w:t xml:space="preserve">именуемые в дальнейшем Стороны </w:t>
      </w:r>
      <w:r w:rsidRPr="00871EE3">
        <w:rPr>
          <w:bCs/>
        </w:rPr>
        <w:t>заключили настоящее</w:t>
      </w:r>
      <w:proofErr w:type="gramEnd"/>
      <w:r w:rsidRPr="00871EE3">
        <w:rPr>
          <w:bCs/>
        </w:rPr>
        <w:t xml:space="preserve"> Соглашение о нижеследующем</w:t>
      </w:r>
      <w:r>
        <w:rPr>
          <w:bCs/>
        </w:rPr>
        <w:t>:</w:t>
      </w:r>
    </w:p>
    <w:p w:rsidR="00362C30" w:rsidRDefault="00362C30" w:rsidP="00362C30">
      <w:pPr>
        <w:pStyle w:val="a3"/>
        <w:numPr>
          <w:ilvl w:val="0"/>
          <w:numId w:val="1"/>
        </w:numPr>
        <w:shd w:val="clear" w:color="auto" w:fill="FFFFFF"/>
        <w:spacing w:before="288" w:line="281" w:lineRule="exact"/>
        <w:ind w:right="151"/>
        <w:jc w:val="center"/>
        <w:rPr>
          <w:bCs/>
          <w:sz w:val="24"/>
          <w:szCs w:val="24"/>
        </w:rPr>
      </w:pPr>
      <w:r w:rsidRPr="00B5266A">
        <w:rPr>
          <w:bCs/>
          <w:sz w:val="24"/>
          <w:szCs w:val="24"/>
        </w:rPr>
        <w:t>ПРЕДМЕТ СОГЛАШЕНИЯ</w:t>
      </w:r>
    </w:p>
    <w:p w:rsidR="00362C30" w:rsidRDefault="00362C30" w:rsidP="00362C30">
      <w:pPr>
        <w:pStyle w:val="a3"/>
        <w:shd w:val="clear" w:color="auto" w:fill="FFFFFF"/>
        <w:spacing w:before="288" w:line="281" w:lineRule="exact"/>
        <w:ind w:right="151"/>
        <w:rPr>
          <w:bCs/>
          <w:sz w:val="24"/>
          <w:szCs w:val="24"/>
        </w:rPr>
      </w:pPr>
    </w:p>
    <w:p w:rsidR="00362C30" w:rsidRPr="009A575A" w:rsidRDefault="00362C30" w:rsidP="00362C30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spacing w:val="-14"/>
        </w:rPr>
      </w:pPr>
      <w:r>
        <w:t xml:space="preserve">1.1. </w:t>
      </w:r>
      <w:r w:rsidRPr="00871EE3">
        <w:t xml:space="preserve">Администрация поселения передаёт, а администрация района принимает на себя </w:t>
      </w:r>
      <w:r w:rsidRPr="009A575A">
        <w:t>осущест</w:t>
      </w:r>
      <w:r>
        <w:t xml:space="preserve">вление </w:t>
      </w:r>
      <w:r w:rsidRPr="009A575A">
        <w:t xml:space="preserve">полномочий </w:t>
      </w:r>
      <w:r>
        <w:t>по</w:t>
      </w:r>
      <w:r w:rsidRPr="00D40F26">
        <w:t xml:space="preserve"> составлению проекта бюджета поселения, исполнению бюджета поселения, осуществлению </w:t>
      </w:r>
      <w:proofErr w:type="gramStart"/>
      <w:r w:rsidRPr="00D40F26">
        <w:t>контроля за</w:t>
      </w:r>
      <w:proofErr w:type="gramEnd"/>
      <w:r w:rsidRPr="00D40F26">
        <w:t xml:space="preserve"> его исполнением, составлению отчета об исполнении бюджета поселения</w:t>
      </w:r>
      <w:r>
        <w:t>.</w:t>
      </w:r>
    </w:p>
    <w:p w:rsidR="00362C30" w:rsidRDefault="00362C30" w:rsidP="00362C30">
      <w:pPr>
        <w:shd w:val="clear" w:color="auto" w:fill="FFFFFF"/>
        <w:spacing w:line="281" w:lineRule="exact"/>
        <w:ind w:right="4" w:firstLine="669"/>
        <w:jc w:val="both"/>
        <w:rPr>
          <w:spacing w:val="-13"/>
        </w:rPr>
      </w:pPr>
      <w:r>
        <w:t xml:space="preserve">1.2. </w:t>
      </w:r>
      <w:r w:rsidRPr="00B5266A">
        <w:t>Передача имущества для осуществления передаваемого полномочия не требуется.</w:t>
      </w:r>
    </w:p>
    <w:p w:rsidR="00362C30" w:rsidRPr="001E6920" w:rsidRDefault="00362C30" w:rsidP="00362C30">
      <w:pPr>
        <w:shd w:val="clear" w:color="auto" w:fill="FFFFFF"/>
        <w:spacing w:line="281" w:lineRule="exact"/>
        <w:ind w:right="4" w:firstLine="669"/>
        <w:jc w:val="both"/>
        <w:rPr>
          <w:spacing w:val="-13"/>
        </w:rPr>
      </w:pPr>
      <w:r w:rsidRPr="001E6920">
        <w:t>1.</w:t>
      </w:r>
      <w:r>
        <w:t xml:space="preserve">3. Отчетность о выполнении  полномочий  по формированию, исполнению и </w:t>
      </w:r>
      <w:proofErr w:type="gramStart"/>
      <w:r>
        <w:t>контролю за</w:t>
      </w:r>
      <w:proofErr w:type="gramEnd"/>
      <w:r>
        <w:t xml:space="preserve"> исполнением бюджета сельского поселения </w:t>
      </w:r>
      <w:r w:rsidRPr="001E6920">
        <w:t xml:space="preserve"> не составляется</w:t>
      </w:r>
      <w:r>
        <w:t>.</w:t>
      </w:r>
    </w:p>
    <w:p w:rsidR="00362C30" w:rsidRPr="009A575A" w:rsidRDefault="00362C30" w:rsidP="00362C30">
      <w:pPr>
        <w:shd w:val="clear" w:color="auto" w:fill="FFFFFF"/>
        <w:spacing w:before="288" w:line="281" w:lineRule="exact"/>
        <w:ind w:left="2506"/>
        <w:jc w:val="both"/>
      </w:pPr>
      <w:r>
        <w:t>2</w:t>
      </w:r>
      <w:r w:rsidRPr="009A575A">
        <w:t xml:space="preserve">. ПРАВА </w:t>
      </w:r>
      <w:r>
        <w:t>И</w:t>
      </w:r>
      <w:r w:rsidRPr="009A575A">
        <w:t xml:space="preserve"> ОБЯЗАННОСТИ СТОРОН</w:t>
      </w:r>
    </w:p>
    <w:p w:rsidR="00362C30" w:rsidRPr="009A575A" w:rsidRDefault="00362C30" w:rsidP="00362C30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>
        <w:rPr>
          <w:spacing w:val="-5"/>
          <w:sz w:val="22"/>
          <w:szCs w:val="22"/>
        </w:rPr>
        <w:t>2</w:t>
      </w:r>
      <w:r w:rsidRPr="009A575A">
        <w:rPr>
          <w:spacing w:val="-5"/>
          <w:sz w:val="22"/>
          <w:szCs w:val="22"/>
        </w:rPr>
        <w:t>.1.</w:t>
      </w:r>
      <w:r w:rsidRPr="00C31711">
        <w:t xml:space="preserve"> </w:t>
      </w:r>
      <w:r>
        <w:t>А</w:t>
      </w:r>
      <w:r w:rsidRPr="00C31711">
        <w:rPr>
          <w:sz w:val="22"/>
          <w:szCs w:val="22"/>
        </w:rPr>
        <w:t>дминистрация района</w:t>
      </w:r>
      <w:r w:rsidRPr="009A575A">
        <w:rPr>
          <w:spacing w:val="-5"/>
          <w:sz w:val="22"/>
          <w:szCs w:val="22"/>
        </w:rPr>
        <w:t>;</w:t>
      </w:r>
    </w:p>
    <w:p w:rsidR="00362C30" w:rsidRPr="009A575A" w:rsidRDefault="00362C30" w:rsidP="00362C30">
      <w:pPr>
        <w:shd w:val="clear" w:color="auto" w:fill="FFFFFF"/>
        <w:spacing w:line="281" w:lineRule="exact"/>
        <w:ind w:left="36" w:firstLine="626"/>
        <w:jc w:val="both"/>
      </w:pPr>
      <w:r>
        <w:t xml:space="preserve">2.1.1. </w:t>
      </w:r>
      <w:r w:rsidRPr="009A575A">
        <w:t xml:space="preserve">уведомляет </w:t>
      </w:r>
      <w:r w:rsidRPr="00C31711">
        <w:t>администраци</w:t>
      </w:r>
      <w:r>
        <w:t>ю</w:t>
      </w:r>
      <w:r w:rsidRPr="00C31711">
        <w:t xml:space="preserve"> поселения</w:t>
      </w:r>
      <w:r w:rsidRPr="009A575A">
        <w:t xml:space="preserve"> в случае изменения банковских реквизи</w:t>
      </w:r>
      <w:r>
        <w:t>тов путем</w:t>
      </w:r>
      <w:r w:rsidRPr="009A575A">
        <w:t xml:space="preserve"> направления соответствующего письменного извещения.</w:t>
      </w:r>
    </w:p>
    <w:p w:rsidR="00362C30" w:rsidRPr="009A575A" w:rsidRDefault="00362C30" w:rsidP="00362C30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>
        <w:rPr>
          <w:spacing w:val="-8"/>
        </w:rPr>
        <w:t>2</w:t>
      </w:r>
      <w:r w:rsidRPr="009A575A">
        <w:rPr>
          <w:spacing w:val="-8"/>
        </w:rPr>
        <w:t>.2.</w:t>
      </w:r>
      <w:r>
        <w:t xml:space="preserve"> А</w:t>
      </w:r>
      <w:r w:rsidRPr="00C31711">
        <w:t>дминистрация поселения</w:t>
      </w:r>
      <w:r w:rsidRPr="009A575A">
        <w:t>:</w:t>
      </w:r>
    </w:p>
    <w:p w:rsidR="00362C30" w:rsidRPr="009A575A" w:rsidRDefault="00362C30" w:rsidP="00362C30">
      <w:pPr>
        <w:shd w:val="clear" w:color="auto" w:fill="FFFFFF"/>
        <w:tabs>
          <w:tab w:val="left" w:pos="1296"/>
        </w:tabs>
        <w:spacing w:line="281" w:lineRule="exact"/>
        <w:ind w:left="22" w:firstLine="626"/>
        <w:jc w:val="both"/>
      </w:pPr>
      <w:r>
        <w:rPr>
          <w:spacing w:val="-3"/>
        </w:rPr>
        <w:t>2.2.1</w:t>
      </w:r>
      <w:r w:rsidRPr="009A575A">
        <w:rPr>
          <w:spacing w:val="-3"/>
        </w:rPr>
        <w:t>.</w:t>
      </w:r>
      <w:r>
        <w:t xml:space="preserve"> перечисляет </w:t>
      </w:r>
      <w:r w:rsidRPr="009A575A">
        <w:t xml:space="preserve"> межбюджетные трансферты</w:t>
      </w:r>
      <w:r>
        <w:t xml:space="preserve"> на осуществление полномочий по формированию, исполнению и </w:t>
      </w:r>
      <w:proofErr w:type="gramStart"/>
      <w:r>
        <w:t>контролю за</w:t>
      </w:r>
      <w:proofErr w:type="gramEnd"/>
      <w:r>
        <w:t xml:space="preserve"> исполнением бюджета сельского поселения (далее - межбюджетные трансферты)</w:t>
      </w:r>
      <w:r w:rsidRPr="009A575A">
        <w:t xml:space="preserve"> из бюджета </w:t>
      </w:r>
      <w:r>
        <w:t xml:space="preserve"> муниципального образования сельского п</w:t>
      </w:r>
      <w:r w:rsidRPr="009A575A">
        <w:t>оселения</w:t>
      </w:r>
      <w:r>
        <w:t xml:space="preserve"> </w:t>
      </w:r>
      <w:r w:rsidRPr="009A575A">
        <w:t xml:space="preserve">в доход бюджета </w:t>
      </w:r>
      <w:r>
        <w:t xml:space="preserve"> муниципального образования муниципального р</w:t>
      </w:r>
      <w:r w:rsidRPr="009A575A">
        <w:t>айона</w:t>
      </w:r>
      <w:r>
        <w:t xml:space="preserve"> «Койгородский»</w:t>
      </w:r>
      <w:r w:rsidRPr="009A575A">
        <w:t>.</w:t>
      </w:r>
    </w:p>
    <w:p w:rsidR="00362C30" w:rsidRPr="009A575A" w:rsidRDefault="00362C30" w:rsidP="00362C30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>
        <w:rPr>
          <w:spacing w:val="-6"/>
        </w:rPr>
        <w:t>2</w:t>
      </w:r>
      <w:r w:rsidRPr="009A575A">
        <w:rPr>
          <w:spacing w:val="-6"/>
        </w:rPr>
        <w:t>.3.</w:t>
      </w:r>
      <w:r>
        <w:t xml:space="preserve"> </w:t>
      </w:r>
      <w:r w:rsidRPr="009A575A">
        <w:t>Стороны:</w:t>
      </w:r>
    </w:p>
    <w:p w:rsidR="00362C30" w:rsidRPr="009A575A" w:rsidRDefault="00362C30" w:rsidP="00362C30">
      <w:pPr>
        <w:shd w:val="clear" w:color="auto" w:fill="FFFFFF"/>
        <w:tabs>
          <w:tab w:val="left" w:pos="1282"/>
        </w:tabs>
        <w:spacing w:line="281" w:lineRule="exact"/>
        <w:ind w:left="648"/>
        <w:jc w:val="both"/>
      </w:pPr>
      <w:r>
        <w:rPr>
          <w:spacing w:val="-2"/>
        </w:rPr>
        <w:t>2</w:t>
      </w:r>
      <w:r w:rsidRPr="009A575A">
        <w:rPr>
          <w:spacing w:val="-2"/>
        </w:rPr>
        <w:t>.3.1.</w:t>
      </w:r>
      <w:r>
        <w:t xml:space="preserve"> </w:t>
      </w:r>
      <w:r w:rsidRPr="009A575A">
        <w:t>имеют право обратиться в суд;</w:t>
      </w:r>
    </w:p>
    <w:p w:rsidR="00362C30" w:rsidRPr="009A575A" w:rsidRDefault="00362C30" w:rsidP="00362C30">
      <w:pPr>
        <w:shd w:val="clear" w:color="auto" w:fill="FFFFFF"/>
        <w:tabs>
          <w:tab w:val="left" w:pos="1346"/>
        </w:tabs>
        <w:spacing w:line="281" w:lineRule="exact"/>
        <w:ind w:left="14" w:right="4" w:firstLine="634"/>
        <w:jc w:val="both"/>
      </w:pPr>
      <w:r>
        <w:rPr>
          <w:spacing w:val="-3"/>
        </w:rPr>
        <w:lastRenderedPageBreak/>
        <w:t>2</w:t>
      </w:r>
      <w:r w:rsidRPr="009A575A">
        <w:rPr>
          <w:spacing w:val="-3"/>
        </w:rPr>
        <w:t>.3.2.</w:t>
      </w:r>
      <w:r>
        <w:t xml:space="preserve"> имеют</w:t>
      </w:r>
      <w:r w:rsidRPr="009A575A">
        <w:t xml:space="preserve"> право получать информацию необходимую </w:t>
      </w:r>
      <w:r>
        <w:t>д</w:t>
      </w:r>
      <w:r w:rsidRPr="009A575A">
        <w:t xml:space="preserve">ля </w:t>
      </w:r>
      <w:r>
        <w:t xml:space="preserve">исполнения </w:t>
      </w:r>
      <w:proofErr w:type="gramStart"/>
      <w:r>
        <w:t>полномочии</w:t>
      </w:r>
      <w:proofErr w:type="gramEnd"/>
      <w:r>
        <w:t>;</w:t>
      </w:r>
    </w:p>
    <w:p w:rsidR="00362C30" w:rsidRPr="009A575A" w:rsidRDefault="00362C30" w:rsidP="00362C30">
      <w:pPr>
        <w:shd w:val="clear" w:color="auto" w:fill="FFFFFF"/>
        <w:tabs>
          <w:tab w:val="left" w:pos="1476"/>
        </w:tabs>
        <w:spacing w:line="281" w:lineRule="exact"/>
        <w:ind w:left="14" w:right="4" w:firstLine="634"/>
        <w:jc w:val="both"/>
      </w:pPr>
      <w:r>
        <w:rPr>
          <w:spacing w:val="-2"/>
        </w:rPr>
        <w:t>2</w:t>
      </w:r>
      <w:r w:rsidRPr="009A575A">
        <w:rPr>
          <w:spacing w:val="-2"/>
        </w:rPr>
        <w:t>.3.3.</w:t>
      </w:r>
      <w:r>
        <w:t xml:space="preserve"> осуществляют</w:t>
      </w:r>
      <w:r w:rsidRPr="009A575A">
        <w:t xml:space="preserve"> иные права в соответствии с </w:t>
      </w:r>
      <w:r>
        <w:t xml:space="preserve">действующим </w:t>
      </w:r>
      <w:r w:rsidRPr="009A575A">
        <w:t>законодательством.</w:t>
      </w:r>
    </w:p>
    <w:p w:rsidR="00362C30" w:rsidRPr="009A575A" w:rsidRDefault="00362C30" w:rsidP="00362C30">
      <w:pPr>
        <w:shd w:val="clear" w:color="auto" w:fill="FFFFFF"/>
        <w:spacing w:before="281" w:line="281" w:lineRule="exact"/>
        <w:ind w:left="1159"/>
        <w:jc w:val="both"/>
      </w:pPr>
      <w:r>
        <w:t>3</w:t>
      </w:r>
      <w:r w:rsidRPr="009A575A">
        <w:t>. ФИНАНСОВОЕ И ОРГАНИЗАЦИОННОЕ ОБЕСПЕЧЕНИЕ</w:t>
      </w:r>
    </w:p>
    <w:p w:rsidR="00362C30" w:rsidRDefault="00362C30" w:rsidP="00362C30">
      <w:pPr>
        <w:shd w:val="clear" w:color="auto" w:fill="FFFFFF"/>
        <w:spacing w:line="281" w:lineRule="exact"/>
        <w:ind w:firstLine="612"/>
        <w:jc w:val="both"/>
      </w:pPr>
      <w:r>
        <w:t>3</w:t>
      </w:r>
      <w:r w:rsidRPr="009A575A">
        <w:t xml:space="preserve">.1. </w:t>
      </w:r>
      <w:proofErr w:type="gramStart"/>
      <w:r w:rsidRPr="008F37D0">
        <w:t xml:space="preserve">Объем межбюджетных трансфертов на </w:t>
      </w:r>
      <w:r w:rsidRPr="008F37D0">
        <w:rPr>
          <w:spacing w:val="22"/>
        </w:rPr>
        <w:t>201</w:t>
      </w:r>
      <w:r>
        <w:rPr>
          <w:spacing w:val="22"/>
        </w:rPr>
        <w:t>9</w:t>
      </w:r>
      <w:r w:rsidRPr="008F37D0">
        <w:t xml:space="preserve"> год и плановый период </w:t>
      </w:r>
      <w:r w:rsidRPr="008F37D0">
        <w:rPr>
          <w:spacing w:val="18"/>
        </w:rPr>
        <w:t>20</w:t>
      </w:r>
      <w:r>
        <w:rPr>
          <w:spacing w:val="18"/>
        </w:rPr>
        <w:t>20</w:t>
      </w:r>
      <w:r w:rsidRPr="008F37D0">
        <w:rPr>
          <w:spacing w:val="18"/>
        </w:rPr>
        <w:t>-202</w:t>
      </w:r>
      <w:r>
        <w:rPr>
          <w:spacing w:val="18"/>
        </w:rPr>
        <w:t>1</w:t>
      </w:r>
      <w:r w:rsidRPr="008F37D0">
        <w:t xml:space="preserve"> годов,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</w:t>
      </w:r>
      <w:r>
        <w:t xml:space="preserve">существление полномочий  </w:t>
      </w:r>
      <w:r w:rsidRPr="00467378">
        <w:t>по составлению проекта бюджета поселения</w:t>
      </w:r>
      <w:proofErr w:type="gramEnd"/>
      <w:r w:rsidRPr="00467378">
        <w:t xml:space="preserve">, исполнению бюджета поселения, осуществлению </w:t>
      </w:r>
      <w:proofErr w:type="gramStart"/>
      <w:r w:rsidRPr="00467378">
        <w:t>контроля за</w:t>
      </w:r>
      <w:proofErr w:type="gramEnd"/>
      <w:r w:rsidRPr="00467378">
        <w:t xml:space="preserve"> его исполнением, составлению отчета об исполнении бюджета поселения</w:t>
      </w:r>
      <w:r>
        <w:t>.</w:t>
      </w:r>
    </w:p>
    <w:p w:rsidR="00362C30" w:rsidRPr="00EE67AC" w:rsidRDefault="00362C30" w:rsidP="00362C30">
      <w:pPr>
        <w:shd w:val="clear" w:color="auto" w:fill="FFFFFF"/>
        <w:tabs>
          <w:tab w:val="left" w:pos="1368"/>
        </w:tabs>
        <w:spacing w:before="7" w:line="288" w:lineRule="exact"/>
        <w:ind w:left="50" w:firstLine="634"/>
        <w:jc w:val="both"/>
      </w:pPr>
      <w:r>
        <w:rPr>
          <w:spacing w:val="-1"/>
        </w:rPr>
        <w:t>3</w:t>
      </w:r>
      <w:r w:rsidRPr="009A575A">
        <w:rPr>
          <w:spacing w:val="-1"/>
        </w:rPr>
        <w:t>.</w:t>
      </w:r>
      <w:r>
        <w:rPr>
          <w:spacing w:val="-1"/>
        </w:rPr>
        <w:t>2</w:t>
      </w:r>
      <w:r w:rsidRPr="00EE67AC">
        <w:rPr>
          <w:spacing w:val="-1"/>
        </w:rPr>
        <w:t>.</w:t>
      </w:r>
      <w:r w:rsidRPr="00EE67AC">
        <w:t xml:space="preserve"> </w:t>
      </w:r>
      <w:r>
        <w:t>Объем межбюджетных трансфертов на 2019 год составляет 21512 (Двадцать одна тысяча пятьсот двенадцать) рублей</w:t>
      </w:r>
      <w:r w:rsidRPr="008F37D0">
        <w:t>.</w:t>
      </w:r>
      <w:r>
        <w:t xml:space="preserve"> </w:t>
      </w:r>
      <w:r w:rsidRPr="00EE67AC">
        <w:t xml:space="preserve">Перечисление межбюджетных трансфертов осуществляется в пределах кассового плана квартала.  </w:t>
      </w:r>
    </w:p>
    <w:p w:rsidR="00362C30" w:rsidRPr="009A575A" w:rsidRDefault="00362C30" w:rsidP="00362C30">
      <w:pPr>
        <w:shd w:val="clear" w:color="auto" w:fill="FFFFFF"/>
        <w:tabs>
          <w:tab w:val="left" w:pos="1282"/>
        </w:tabs>
        <w:spacing w:before="14" w:line="288" w:lineRule="exact"/>
        <w:ind w:left="29" w:firstLine="648"/>
        <w:jc w:val="both"/>
      </w:pPr>
      <w:r>
        <w:rPr>
          <w:spacing w:val="-1"/>
        </w:rPr>
        <w:t>3</w:t>
      </w:r>
      <w:r w:rsidRPr="00EE67AC">
        <w:rPr>
          <w:spacing w:val="-1"/>
        </w:rPr>
        <w:t>.3.</w:t>
      </w:r>
      <w:r w:rsidRPr="00EE67AC">
        <w:t xml:space="preserve"> Расходы бюджета </w:t>
      </w:r>
      <w:r>
        <w:t xml:space="preserve"> муниципального образования сельского </w:t>
      </w:r>
      <w:r w:rsidRPr="00EE67AC">
        <w:t>поселения</w:t>
      </w:r>
      <w:r w:rsidRPr="009A575A">
        <w:t xml:space="preserve"> на предоставление межбюджет</w:t>
      </w:r>
      <w:r>
        <w:t xml:space="preserve">ных </w:t>
      </w:r>
      <w:r w:rsidRPr="009A575A">
        <w:t>трансфертов и расходы бюджета</w:t>
      </w:r>
      <w:r>
        <w:t xml:space="preserve"> муниципального образования </w:t>
      </w:r>
      <w:r w:rsidRPr="009A575A">
        <w:t xml:space="preserve"> муниципального района</w:t>
      </w:r>
      <w:r>
        <w:t xml:space="preserve"> «Койгородский»</w:t>
      </w:r>
      <w:r w:rsidRPr="009A575A">
        <w:t>, осуществляемые за</w:t>
      </w:r>
      <w:r>
        <w:t xml:space="preserve"> </w:t>
      </w:r>
      <w:r w:rsidRPr="009A575A">
        <w:t>счет межбюджетных трансфертов, планируются и исполняются</w:t>
      </w:r>
      <w:r>
        <w:t xml:space="preserve"> по </w:t>
      </w:r>
      <w:r w:rsidRPr="009A575A">
        <w:t>соответствующему коду бюджетной классификации.</w:t>
      </w:r>
    </w:p>
    <w:p w:rsidR="00362C30" w:rsidRDefault="00362C30" w:rsidP="00362C30">
      <w:pPr>
        <w:shd w:val="clear" w:color="auto" w:fill="FFFFFF"/>
        <w:tabs>
          <w:tab w:val="left" w:pos="1181"/>
        </w:tabs>
        <w:spacing w:line="288" w:lineRule="exact"/>
        <w:ind w:left="36" w:firstLine="634"/>
        <w:jc w:val="both"/>
      </w:pPr>
      <w:r>
        <w:rPr>
          <w:spacing w:val="-3"/>
        </w:rPr>
        <w:t>3.4</w:t>
      </w:r>
      <w:r w:rsidRPr="009A575A">
        <w:rPr>
          <w:spacing w:val="-3"/>
        </w:rPr>
        <w:t>.</w:t>
      </w:r>
      <w:r>
        <w:t xml:space="preserve"> Межбюджетн</w:t>
      </w:r>
      <w:r w:rsidRPr="009A575A">
        <w:t xml:space="preserve">ые трансферты зачисляются в бюджет </w:t>
      </w:r>
      <w:r>
        <w:t xml:space="preserve"> муниципального образования муниципального </w:t>
      </w:r>
      <w:r w:rsidRPr="009A575A">
        <w:t>района</w:t>
      </w:r>
      <w:r>
        <w:t xml:space="preserve"> «Койгородский»</w:t>
      </w:r>
      <w:r w:rsidRPr="009A575A">
        <w:t xml:space="preserve"> по соответствующему коду бюджетной классификации доходов.</w:t>
      </w:r>
    </w:p>
    <w:p w:rsidR="00362C30" w:rsidRPr="00FA2C4B" w:rsidRDefault="00362C30" w:rsidP="00362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A2C4B">
        <w:rPr>
          <w:rFonts w:ascii="Times New Roman" w:hAnsi="Times New Roman" w:cs="Times New Roman"/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362C30" w:rsidRDefault="00362C30" w:rsidP="00362C30">
      <w:pPr>
        <w:shd w:val="clear" w:color="auto" w:fill="FFFFFF"/>
        <w:tabs>
          <w:tab w:val="left" w:pos="1181"/>
        </w:tabs>
        <w:spacing w:line="288" w:lineRule="exact"/>
        <w:ind w:left="36"/>
        <w:jc w:val="both"/>
      </w:pPr>
      <w:r>
        <w:t xml:space="preserve">      </w:t>
      </w:r>
    </w:p>
    <w:p w:rsidR="00362C30" w:rsidRPr="00403D5F" w:rsidRDefault="00362C30" w:rsidP="00362C30">
      <w:pPr>
        <w:shd w:val="clear" w:color="auto" w:fill="FFFFFF"/>
        <w:tabs>
          <w:tab w:val="left" w:pos="1181"/>
        </w:tabs>
        <w:spacing w:line="288" w:lineRule="exact"/>
        <w:ind w:left="36"/>
        <w:jc w:val="center"/>
      </w:pPr>
      <w:r>
        <w:rPr>
          <w:bCs/>
        </w:rPr>
        <w:t>4</w:t>
      </w:r>
      <w:r w:rsidRPr="00403D5F">
        <w:rPr>
          <w:bCs/>
        </w:rPr>
        <w:t>. ОТВЕТСТВЕННОСТЬ</w:t>
      </w:r>
    </w:p>
    <w:p w:rsidR="00362C30" w:rsidRPr="009A575A" w:rsidRDefault="00362C30" w:rsidP="00362C30">
      <w:pPr>
        <w:shd w:val="clear" w:color="auto" w:fill="FFFFFF"/>
        <w:tabs>
          <w:tab w:val="left" w:pos="1325"/>
        </w:tabs>
        <w:spacing w:line="288" w:lineRule="exact"/>
        <w:ind w:left="22" w:firstLine="641"/>
        <w:jc w:val="both"/>
      </w:pPr>
      <w:r>
        <w:rPr>
          <w:spacing w:val="-5"/>
        </w:rPr>
        <w:t>4</w:t>
      </w:r>
      <w:r w:rsidRPr="009A575A">
        <w:rPr>
          <w:spacing w:val="-5"/>
        </w:rPr>
        <w:t>.1.</w:t>
      </w:r>
      <w:r>
        <w:t xml:space="preserve"> </w:t>
      </w:r>
      <w:r w:rsidRPr="009A575A">
        <w:t>За неисполнение или ненадлежащее исполнение настоящего</w:t>
      </w:r>
      <w:r>
        <w:t xml:space="preserve"> Соглашения </w:t>
      </w:r>
      <w:r w:rsidRPr="009A575A">
        <w:t xml:space="preserve"> несут ответственность в соответствии с действую</w:t>
      </w:r>
      <w:r>
        <w:t xml:space="preserve">щим </w:t>
      </w:r>
      <w:r w:rsidRPr="009A575A">
        <w:t>законодательством и настоящим Соглашением.</w:t>
      </w:r>
    </w:p>
    <w:p w:rsidR="00362C30" w:rsidRPr="0092238E" w:rsidRDefault="00362C30" w:rsidP="00362C30">
      <w:pPr>
        <w:shd w:val="clear" w:color="auto" w:fill="FFFFFF"/>
        <w:tabs>
          <w:tab w:val="left" w:pos="0"/>
        </w:tabs>
        <w:spacing w:line="288" w:lineRule="exact"/>
        <w:ind w:firstLine="709"/>
        <w:jc w:val="both"/>
        <w:rPr>
          <w:spacing w:val="-4"/>
        </w:rPr>
      </w:pPr>
      <w:r>
        <w:t xml:space="preserve">4.2. </w:t>
      </w:r>
      <w:r w:rsidRPr="0092238E">
        <w:t>Сторона, виновная в неисполнении либо ненадлежащем испо</w:t>
      </w:r>
      <w:r>
        <w:t>лнении</w:t>
      </w:r>
      <w:r w:rsidRPr="0092238E">
        <w:t xml:space="preserve"> своих обязательств по настоящему Соглашению, обязана в полном </w:t>
      </w:r>
      <w:r>
        <w:t xml:space="preserve">объеме </w:t>
      </w:r>
      <w:r w:rsidRPr="0092238E">
        <w:t>возместить вред, в том числе убытки, причиненные второй Стороне, за с</w:t>
      </w:r>
      <w:r>
        <w:t xml:space="preserve">чет </w:t>
      </w:r>
      <w:r w:rsidRPr="0092238E">
        <w:t xml:space="preserve"> собственных средств, а также безвозмездно устранить все недостатки (</w:t>
      </w:r>
      <w:r>
        <w:t>ошибки),</w:t>
      </w:r>
      <w:r w:rsidRPr="0092238E">
        <w:t xml:space="preserve"> допущенные при осуществлении передаваемых </w:t>
      </w:r>
      <w:r>
        <w:t>по</w:t>
      </w:r>
      <w:r w:rsidRPr="0092238E">
        <w:t>лномочий.</w:t>
      </w:r>
    </w:p>
    <w:p w:rsidR="00362C30" w:rsidRPr="009A575A" w:rsidRDefault="00362C30" w:rsidP="00362C30">
      <w:pPr>
        <w:shd w:val="clear" w:color="auto" w:fill="FFFFFF"/>
        <w:tabs>
          <w:tab w:val="left" w:pos="1094"/>
          <w:tab w:val="left" w:pos="8789"/>
        </w:tabs>
        <w:spacing w:before="7" w:line="288" w:lineRule="exact"/>
        <w:ind w:firstLine="648"/>
        <w:jc w:val="both"/>
        <w:rPr>
          <w:spacing w:val="-2"/>
        </w:rPr>
      </w:pPr>
      <w:r>
        <w:t xml:space="preserve">4.3. </w:t>
      </w:r>
      <w:proofErr w:type="gramStart"/>
      <w:r w:rsidRPr="009A575A">
        <w:t>Все споры и разногласия</w:t>
      </w:r>
      <w:r>
        <w:t>, которые могут возникнуть между</w:t>
      </w:r>
      <w:r w:rsidRPr="009A575A">
        <w:t xml:space="preserve"> Сторо</w:t>
      </w:r>
      <w:r>
        <w:t>нами</w:t>
      </w:r>
      <w:r w:rsidRPr="009A575A">
        <w:t xml:space="preserve"> при исполнении настоящего Соглашения, решаются в порядке, установлен</w:t>
      </w:r>
      <w:r>
        <w:t>ном</w:t>
      </w:r>
      <w:r w:rsidRPr="009A575A">
        <w:t xml:space="preserve"> действующим законодательством, в том числе путем обращения в суд в сл</w:t>
      </w:r>
      <w:r>
        <w:t>учае</w:t>
      </w:r>
      <w:r w:rsidRPr="009A575A">
        <w:t xml:space="preserve"> неисполнения или ненадлежащего исполнения настоящего Соглашения о взыскании финансовых санкций, о возмещении причиненного</w:t>
      </w:r>
      <w:r>
        <w:t xml:space="preserve"> вреда, </w:t>
      </w:r>
      <w:r w:rsidRPr="009A575A">
        <w:t>о расторжении Соглашения и в иных случаях, связанных с исполнением настоящего Соглашения.</w:t>
      </w:r>
      <w:proofErr w:type="gramEnd"/>
    </w:p>
    <w:p w:rsidR="00362C30" w:rsidRPr="009A575A" w:rsidRDefault="00362C30" w:rsidP="00362C30">
      <w:pPr>
        <w:shd w:val="clear" w:color="auto" w:fill="FFFFFF"/>
        <w:tabs>
          <w:tab w:val="left" w:pos="1094"/>
        </w:tabs>
        <w:spacing w:line="288" w:lineRule="exact"/>
        <w:ind w:right="30" w:firstLine="648"/>
        <w:jc w:val="both"/>
        <w:rPr>
          <w:spacing w:val="-5"/>
        </w:rPr>
      </w:pPr>
      <w:r>
        <w:t>4</w:t>
      </w:r>
      <w:r w:rsidRPr="00BB4492">
        <w:t xml:space="preserve">.4. Контроль за осуществлением сторонами условий Соглашения </w:t>
      </w:r>
      <w:proofErr w:type="gramStart"/>
      <w:r w:rsidRPr="00BB4492">
        <w:rPr>
          <w:lang w:val="en-US"/>
        </w:rPr>
        <w:t>pea</w:t>
      </w:r>
      <w:proofErr w:type="spellStart"/>
      <w:proofErr w:type="gramEnd"/>
      <w:r w:rsidRPr="00BB4492">
        <w:t>лизует</w:t>
      </w:r>
      <w:proofErr w:type="spellEnd"/>
      <w:r w:rsidRPr="00BB4492">
        <w:t xml:space="preserve"> получатель бюджетных средств, главный распорядитель бюджетных средств</w:t>
      </w:r>
      <w:r>
        <w:t>, органы муниципального финансового контроля.</w:t>
      </w:r>
    </w:p>
    <w:p w:rsidR="00362C30" w:rsidRPr="00403D5F" w:rsidRDefault="00362C30" w:rsidP="00362C30">
      <w:pPr>
        <w:shd w:val="clear" w:color="auto" w:fill="FFFFFF"/>
        <w:spacing w:before="295" w:line="288" w:lineRule="exact"/>
        <w:ind w:left="893"/>
        <w:jc w:val="center"/>
      </w:pPr>
      <w:r>
        <w:rPr>
          <w:bCs/>
        </w:rPr>
        <w:t>5.</w:t>
      </w:r>
      <w:r w:rsidRPr="00403D5F">
        <w:rPr>
          <w:bCs/>
        </w:rPr>
        <w:t xml:space="preserve"> ОСНОВАНИЕ И ПОРЯДОК ПРЕКРАЩЕНИЯ ДЕЙСТВИЯ</w:t>
      </w:r>
    </w:p>
    <w:p w:rsidR="00362C30" w:rsidRPr="009A575A" w:rsidRDefault="00362C30" w:rsidP="00362C30">
      <w:pPr>
        <w:shd w:val="clear" w:color="auto" w:fill="FFFFFF"/>
        <w:spacing w:line="288" w:lineRule="exact"/>
        <w:ind w:right="14"/>
        <w:jc w:val="center"/>
      </w:pPr>
      <w:r w:rsidRPr="00403D5F">
        <w:rPr>
          <w:bCs/>
        </w:rPr>
        <w:t>СОГЛАШЕНИЯ</w:t>
      </w:r>
    </w:p>
    <w:p w:rsidR="00362C30" w:rsidRPr="009A575A" w:rsidRDefault="00362C30" w:rsidP="00362C30">
      <w:pPr>
        <w:shd w:val="clear" w:color="auto" w:fill="FFFFFF"/>
        <w:tabs>
          <w:tab w:val="left" w:pos="8789"/>
        </w:tabs>
        <w:spacing w:before="7" w:line="288" w:lineRule="exact"/>
        <w:ind w:right="30" w:firstLine="619"/>
        <w:jc w:val="both"/>
      </w:pPr>
      <w:r>
        <w:lastRenderedPageBreak/>
        <w:t>5</w:t>
      </w:r>
      <w:r w:rsidRPr="009A575A">
        <w:t>.1. Действие настоящего Соглаш</w:t>
      </w:r>
      <w:r>
        <w:t xml:space="preserve">ения может быть досрочно прекращено по </w:t>
      </w:r>
      <w:r w:rsidRPr="009A575A">
        <w:t>взаимному согласию Сторон или по инициативе одной из сторон в с</w:t>
      </w:r>
      <w:r>
        <w:t>лучае</w:t>
      </w:r>
      <w:r w:rsidRPr="009A575A">
        <w:t xml:space="preserve"> неисполнения либо ненадлежащего исполнения второй Стороной настоя</w:t>
      </w:r>
      <w:r>
        <w:t>щего</w:t>
      </w:r>
      <w:r w:rsidRPr="009A575A">
        <w:t xml:space="preserve"> Соглашения, в том числе:</w:t>
      </w:r>
    </w:p>
    <w:p w:rsidR="00362C30" w:rsidRPr="009A575A" w:rsidRDefault="00362C30" w:rsidP="00362C30">
      <w:pPr>
        <w:shd w:val="clear" w:color="auto" w:fill="FFFFFF"/>
        <w:tabs>
          <w:tab w:val="left" w:pos="785"/>
        </w:tabs>
        <w:spacing w:line="295" w:lineRule="exact"/>
        <w:ind w:left="634"/>
        <w:jc w:val="both"/>
      </w:pPr>
      <w:r>
        <w:t>-</w:t>
      </w:r>
      <w:r w:rsidRPr="009A575A">
        <w:t>нарушения сроков перечисления межбюджетных трансфертов;</w:t>
      </w:r>
    </w:p>
    <w:p w:rsidR="00362C30" w:rsidRPr="009A575A" w:rsidRDefault="00362C30" w:rsidP="00362C30">
      <w:pPr>
        <w:shd w:val="clear" w:color="auto" w:fill="FFFFFF"/>
        <w:tabs>
          <w:tab w:val="left" w:pos="785"/>
        </w:tabs>
        <w:spacing w:line="295" w:lineRule="exact"/>
        <w:ind w:left="634"/>
        <w:jc w:val="both"/>
      </w:pPr>
      <w:r>
        <w:t>-</w:t>
      </w:r>
      <w:r w:rsidRPr="009A575A">
        <w:t>неэффективного исполнения переданных полномочий;</w:t>
      </w:r>
    </w:p>
    <w:p w:rsidR="00362C30" w:rsidRPr="009A575A" w:rsidRDefault="00362C30" w:rsidP="00362C30">
      <w:pPr>
        <w:shd w:val="clear" w:color="auto" w:fill="FFFFFF"/>
        <w:tabs>
          <w:tab w:val="left" w:pos="785"/>
        </w:tabs>
        <w:spacing w:line="295" w:lineRule="exact"/>
        <w:ind w:left="634"/>
        <w:jc w:val="both"/>
      </w:pPr>
      <w:r>
        <w:t>-</w:t>
      </w:r>
      <w:r w:rsidRPr="009A575A">
        <w:t>при существенном нарушении Соглашения другой стороной.</w:t>
      </w:r>
    </w:p>
    <w:p w:rsidR="00362C30" w:rsidRPr="009A575A" w:rsidRDefault="00362C30" w:rsidP="00362C30">
      <w:pPr>
        <w:shd w:val="clear" w:color="auto" w:fill="FFFFFF"/>
        <w:spacing w:line="288" w:lineRule="exact"/>
        <w:ind w:left="50" w:right="30" w:firstLine="517"/>
        <w:jc w:val="both"/>
      </w:pPr>
      <w:r>
        <w:t>5</w:t>
      </w:r>
      <w:r w:rsidRPr="009A575A">
        <w:t xml:space="preserve">.2. </w:t>
      </w:r>
      <w:r>
        <w:t>Одна Сторон</w:t>
      </w:r>
      <w:r w:rsidRPr="009A575A">
        <w:t>а</w:t>
      </w:r>
      <w:r>
        <w:t xml:space="preserve"> должна уведомить другую Сторону</w:t>
      </w:r>
      <w:r w:rsidRPr="009A575A">
        <w:t xml:space="preserve"> о своем </w:t>
      </w:r>
      <w:r>
        <w:t>желании</w:t>
      </w:r>
      <w:r w:rsidRPr="009A575A">
        <w:t xml:space="preserve"> досрочно прекратить действие Соглашения в письменной форме не менее </w:t>
      </w:r>
      <w:r>
        <w:t>чем за один месяц д</w:t>
      </w:r>
      <w:r w:rsidRPr="009A575A">
        <w:t>о предполагаемой даты прекращения действия Соглашения.</w:t>
      </w:r>
    </w:p>
    <w:p w:rsidR="00362C30" w:rsidRPr="009A575A" w:rsidRDefault="00362C30" w:rsidP="00362C30">
      <w:pPr>
        <w:shd w:val="clear" w:color="auto" w:fill="FFFFFF"/>
        <w:spacing w:line="288" w:lineRule="exact"/>
        <w:ind w:left="36" w:firstLine="531"/>
        <w:jc w:val="both"/>
      </w:pPr>
      <w:r>
        <w:t xml:space="preserve">5.3. </w:t>
      </w:r>
      <w:r w:rsidRPr="009A575A">
        <w:t>Соглашение буде</w:t>
      </w:r>
      <w:r>
        <w:t>т считаться расторгнутым со дня,</w:t>
      </w:r>
      <w:r w:rsidRPr="009A575A">
        <w:t xml:space="preserve"> следующего </w:t>
      </w:r>
      <w:r>
        <w:t>за днем</w:t>
      </w:r>
      <w:r w:rsidRPr="009A575A">
        <w:t xml:space="preserve"> получения инициатором досрочного прекращения </w:t>
      </w:r>
      <w:proofErr w:type="gramStart"/>
      <w:r w:rsidRPr="009A575A">
        <w:t xml:space="preserve">действия </w:t>
      </w:r>
      <w:r>
        <w:t>Соглашения</w:t>
      </w:r>
      <w:r w:rsidRPr="009A575A">
        <w:t xml:space="preserve"> письменного подтверждения согласия второй Стороны</w:t>
      </w:r>
      <w:proofErr w:type="gramEnd"/>
      <w:r w:rsidRPr="009A575A">
        <w:t xml:space="preserve"> на растор</w:t>
      </w:r>
      <w:r>
        <w:t>жение</w:t>
      </w:r>
      <w:r w:rsidRPr="009A575A">
        <w:t xml:space="preserve"> Соглашения, либо с даты, согласованной обеими Сторонами.</w:t>
      </w:r>
    </w:p>
    <w:p w:rsidR="00362C30" w:rsidRPr="009A575A" w:rsidRDefault="00362C30" w:rsidP="00362C30">
      <w:pPr>
        <w:shd w:val="clear" w:color="auto" w:fill="FFFFFF"/>
        <w:spacing w:line="288" w:lineRule="exact"/>
        <w:ind w:left="22" w:firstLine="634"/>
        <w:jc w:val="both"/>
      </w:pPr>
      <w:r w:rsidRPr="009A575A">
        <w:t>В случае неполучения инициатором прекращения действия Согла</w:t>
      </w:r>
      <w:r>
        <w:t>шения</w:t>
      </w:r>
      <w:r w:rsidRPr="009A575A">
        <w:t xml:space="preserve"> письменного ответа на уведомление в месячный срок со дня его напр</w:t>
      </w:r>
      <w:r>
        <w:t>авления</w:t>
      </w:r>
      <w:r w:rsidRPr="009A575A">
        <w:t>. Соглашение будет считаться расторгнутым с даты, предложенной инициатор</w:t>
      </w:r>
      <w:r>
        <w:t>ом</w:t>
      </w:r>
      <w:r w:rsidRPr="009A575A">
        <w:t xml:space="preserve"> прекращения действия Соглашения.</w:t>
      </w:r>
    </w:p>
    <w:p w:rsidR="00362C30" w:rsidRPr="009A575A" w:rsidRDefault="00362C30" w:rsidP="00362C30">
      <w:pPr>
        <w:shd w:val="clear" w:color="auto" w:fill="FFFFFF"/>
        <w:tabs>
          <w:tab w:val="left" w:pos="1267"/>
          <w:tab w:val="left" w:pos="8789"/>
        </w:tabs>
        <w:spacing w:before="7" w:line="288" w:lineRule="exact"/>
        <w:ind w:right="30" w:firstLine="648"/>
        <w:jc w:val="both"/>
        <w:rPr>
          <w:spacing w:val="-5"/>
        </w:rPr>
      </w:pPr>
      <w:r>
        <w:t xml:space="preserve">5.4. </w:t>
      </w:r>
      <w:r w:rsidRPr="009A575A">
        <w:t>При обращении в суд интересы муниципального обра</w:t>
      </w:r>
      <w:r>
        <w:t xml:space="preserve">зования </w:t>
      </w:r>
      <w:r w:rsidRPr="009A575A">
        <w:t>представляет орган местного самоуправления.</w:t>
      </w:r>
    </w:p>
    <w:p w:rsidR="00362C30" w:rsidRPr="009A575A" w:rsidRDefault="00362C30" w:rsidP="00362C30">
      <w:pPr>
        <w:shd w:val="clear" w:color="auto" w:fill="FFFFFF"/>
        <w:tabs>
          <w:tab w:val="left" w:pos="1267"/>
        </w:tabs>
        <w:spacing w:line="288" w:lineRule="exact"/>
        <w:ind w:firstLine="648"/>
        <w:jc w:val="both"/>
        <w:rPr>
          <w:spacing w:val="-5"/>
        </w:rPr>
      </w:pPr>
      <w:r>
        <w:t xml:space="preserve">5.5. </w:t>
      </w:r>
      <w:r w:rsidRPr="009A575A">
        <w:t xml:space="preserve">При изменении договора обязательства </w:t>
      </w:r>
      <w:r>
        <w:t xml:space="preserve">сторон </w:t>
      </w:r>
      <w:r w:rsidRPr="009A575A">
        <w:t xml:space="preserve">сохраняются </w:t>
      </w:r>
      <w:r>
        <w:t xml:space="preserve">в </w:t>
      </w:r>
      <w:r w:rsidRPr="009A575A">
        <w:t>измененном виде.</w:t>
      </w:r>
    </w:p>
    <w:p w:rsidR="00362C30" w:rsidRPr="009A575A" w:rsidRDefault="00362C30" w:rsidP="00362C30">
      <w:pPr>
        <w:shd w:val="clear" w:color="auto" w:fill="FFFFFF"/>
        <w:tabs>
          <w:tab w:val="left" w:pos="1181"/>
        </w:tabs>
        <w:spacing w:line="288" w:lineRule="exact"/>
        <w:ind w:left="7" w:firstLine="634"/>
        <w:jc w:val="both"/>
      </w:pPr>
      <w:r>
        <w:rPr>
          <w:spacing w:val="-5"/>
        </w:rPr>
        <w:t>5</w:t>
      </w:r>
      <w:r w:rsidRPr="009A575A">
        <w:rPr>
          <w:spacing w:val="-5"/>
        </w:rPr>
        <w:t>.6.</w:t>
      </w:r>
      <w:r>
        <w:t xml:space="preserve"> </w:t>
      </w:r>
      <w:r w:rsidRPr="009A575A">
        <w:t>При расторжении договора обязательства сторон прекращаются</w:t>
      </w:r>
      <w:r>
        <w:t>, за</w:t>
      </w:r>
      <w:r w:rsidRPr="009A575A">
        <w:t xml:space="preserve"> исключением денежных обязательств действующих до полного </w:t>
      </w:r>
      <w:r>
        <w:t xml:space="preserve">исполнения их </w:t>
      </w:r>
      <w:r w:rsidRPr="009A575A">
        <w:t>сторонами.</w:t>
      </w:r>
    </w:p>
    <w:p w:rsidR="00362C30" w:rsidRPr="00F13AEE" w:rsidRDefault="00362C30" w:rsidP="00362C30">
      <w:pPr>
        <w:shd w:val="clear" w:color="auto" w:fill="FFFFFF"/>
        <w:spacing w:before="245"/>
        <w:ind w:left="1584"/>
        <w:jc w:val="both"/>
      </w:pPr>
      <w:r>
        <w:rPr>
          <w:spacing w:val="-11"/>
        </w:rPr>
        <w:t>6</w:t>
      </w:r>
      <w:r w:rsidRPr="00F13AEE">
        <w:rPr>
          <w:spacing w:val="-11"/>
        </w:rPr>
        <w:t>. СРОК ДЕЙСТВИЯ НАСТОЯЩЕГО СОГЛАШЕНИЯ</w:t>
      </w:r>
    </w:p>
    <w:p w:rsidR="00362C30" w:rsidRPr="009A575A" w:rsidRDefault="00362C30" w:rsidP="00362C30">
      <w:pPr>
        <w:shd w:val="clear" w:color="auto" w:fill="FFFFFF"/>
        <w:tabs>
          <w:tab w:val="left" w:pos="1080"/>
        </w:tabs>
        <w:spacing w:line="288" w:lineRule="exact"/>
        <w:ind w:firstLine="634"/>
        <w:jc w:val="both"/>
      </w:pPr>
      <w:r>
        <w:t xml:space="preserve"> </w:t>
      </w:r>
      <w:r>
        <w:rPr>
          <w:spacing w:val="-5"/>
        </w:rPr>
        <w:t>6</w:t>
      </w:r>
      <w:r w:rsidRPr="009A575A">
        <w:rPr>
          <w:spacing w:val="-5"/>
        </w:rPr>
        <w:t>.1.</w:t>
      </w:r>
      <w:r>
        <w:t xml:space="preserve"> </w:t>
      </w:r>
      <w:r w:rsidRPr="009A575A">
        <w:t>Настоящее соглашение вступает в силу с 1 января 201</w:t>
      </w:r>
      <w:r>
        <w:t>9 год</w:t>
      </w:r>
      <w:r w:rsidRPr="009A575A">
        <w:t xml:space="preserve">а </w:t>
      </w:r>
      <w:r>
        <w:t xml:space="preserve"> и действует по 31 декабря 2019 года.</w:t>
      </w:r>
    </w:p>
    <w:p w:rsidR="00362C30" w:rsidRPr="009A575A" w:rsidRDefault="00362C30" w:rsidP="00362C30">
      <w:pPr>
        <w:shd w:val="clear" w:color="auto" w:fill="FFFFFF"/>
        <w:spacing w:line="302" w:lineRule="exact"/>
        <w:ind w:left="7" w:right="461" w:firstLine="634"/>
        <w:jc w:val="both"/>
      </w:pPr>
    </w:p>
    <w:p w:rsidR="00362C30" w:rsidRPr="00F13AEE" w:rsidRDefault="00362C30" w:rsidP="00362C30">
      <w:pPr>
        <w:shd w:val="clear" w:color="auto" w:fill="FFFFFF"/>
        <w:spacing w:before="274" w:line="288" w:lineRule="exact"/>
        <w:ind w:left="2441"/>
        <w:jc w:val="both"/>
      </w:pPr>
      <w:r>
        <w:rPr>
          <w:bCs/>
        </w:rPr>
        <w:t>7</w:t>
      </w:r>
      <w:r w:rsidRPr="00F13AEE">
        <w:rPr>
          <w:bCs/>
        </w:rPr>
        <w:t>. ЗАКЛЮЧИТЕЛЬНЫЕ ПОЛОЖЕНИЯ</w:t>
      </w:r>
    </w:p>
    <w:p w:rsidR="00362C30" w:rsidRPr="009A575A" w:rsidRDefault="00362C30" w:rsidP="00362C30">
      <w:pPr>
        <w:shd w:val="clear" w:color="auto" w:fill="FFFFFF"/>
        <w:tabs>
          <w:tab w:val="left" w:pos="1080"/>
        </w:tabs>
        <w:spacing w:line="288" w:lineRule="exact"/>
        <w:ind w:left="14" w:firstLine="619"/>
        <w:jc w:val="both"/>
      </w:pPr>
      <w:r>
        <w:rPr>
          <w:spacing w:val="-5"/>
        </w:rPr>
        <w:t>7.1</w:t>
      </w:r>
      <w:r w:rsidRPr="009A575A">
        <w:rPr>
          <w:spacing w:val="-5"/>
        </w:rPr>
        <w:t>.</w:t>
      </w:r>
      <w:r>
        <w:t xml:space="preserve"> </w:t>
      </w:r>
      <w:r w:rsidRPr="009A575A">
        <w:t>По взаимному согласию</w:t>
      </w:r>
      <w:r>
        <w:t xml:space="preserve"> Сторон в текст соглашения могут</w:t>
      </w:r>
      <w:r w:rsidRPr="009A575A">
        <w:t xml:space="preserve"> вно</w:t>
      </w:r>
      <w:r>
        <w:t xml:space="preserve">ситься </w:t>
      </w:r>
      <w:r w:rsidRPr="009A575A">
        <w:t>изменения и дополнения в письменной форме.</w:t>
      </w:r>
    </w:p>
    <w:p w:rsidR="00362C30" w:rsidRPr="009A575A" w:rsidRDefault="00362C30" w:rsidP="00362C30">
      <w:pPr>
        <w:shd w:val="clear" w:color="auto" w:fill="FFFFFF"/>
        <w:tabs>
          <w:tab w:val="left" w:pos="1195"/>
        </w:tabs>
        <w:spacing w:before="7" w:line="288" w:lineRule="exact"/>
        <w:ind w:right="-112" w:firstLine="634"/>
        <w:jc w:val="both"/>
      </w:pPr>
      <w:r>
        <w:rPr>
          <w:spacing w:val="-5"/>
        </w:rPr>
        <w:t>7.2</w:t>
      </w:r>
      <w:r w:rsidRPr="009A575A">
        <w:rPr>
          <w:spacing w:val="-5"/>
        </w:rPr>
        <w:t>.</w:t>
      </w:r>
      <w:r>
        <w:t xml:space="preserve"> </w:t>
      </w:r>
      <w:r w:rsidRPr="009A575A">
        <w:t>Настоящее соглашение составлено в двух экземплярах, им</w:t>
      </w:r>
      <w:r>
        <w:t xml:space="preserve">еющих </w:t>
      </w:r>
      <w:r w:rsidRPr="009A575A">
        <w:t>одинаковую юридич</w:t>
      </w:r>
      <w:r>
        <w:t>ескую силу, по одному экземпляру</w:t>
      </w:r>
      <w:r w:rsidRPr="009A575A">
        <w:t xml:space="preserve"> для каждой из Сто</w:t>
      </w:r>
      <w:r>
        <w:t>рон.</w:t>
      </w:r>
    </w:p>
    <w:p w:rsidR="00362C30" w:rsidRPr="00F13AEE" w:rsidRDefault="00362C30" w:rsidP="00362C30">
      <w:pPr>
        <w:shd w:val="clear" w:color="auto" w:fill="FFFFFF"/>
        <w:spacing w:before="295"/>
        <w:jc w:val="center"/>
      </w:pPr>
      <w:r>
        <w:rPr>
          <w:bCs/>
        </w:rPr>
        <w:t>8</w:t>
      </w:r>
      <w:r w:rsidRPr="00F13AEE">
        <w:rPr>
          <w:bCs/>
        </w:rPr>
        <w:t>. ЮРИДИЧЕСКИЕ АДРЕСА СТОРОН, ПОДПИСИ СТОРОН</w:t>
      </w:r>
    </w:p>
    <w:p w:rsidR="00362C30" w:rsidRDefault="00362C30" w:rsidP="00362C30">
      <w:pPr>
        <w:shd w:val="clear" w:color="auto" w:fill="FFFFFF"/>
        <w:ind w:left="4586"/>
        <w:jc w:val="both"/>
        <w:rPr>
          <w:spacing w:val="-2"/>
        </w:rPr>
      </w:pPr>
    </w:p>
    <w:p w:rsidR="00362C30" w:rsidRPr="00ED694F" w:rsidRDefault="00362C30" w:rsidP="00362C30">
      <w:pPr>
        <w:framePr w:w="4284" w:h="4514" w:hRule="exact" w:hSpace="36" w:wrap="auto" w:vAnchor="text" w:hAnchor="page" w:x="1780" w:y="86"/>
        <w:shd w:val="clear" w:color="auto" w:fill="FFFFFF"/>
        <w:ind w:left="14" w:right="979"/>
        <w:jc w:val="both"/>
        <w:rPr>
          <w:b/>
          <w:sz w:val="22"/>
          <w:szCs w:val="22"/>
        </w:rPr>
      </w:pPr>
      <w:r w:rsidRPr="00ED694F">
        <w:rPr>
          <w:b/>
          <w:sz w:val="22"/>
          <w:szCs w:val="22"/>
        </w:rPr>
        <w:lastRenderedPageBreak/>
        <w:t xml:space="preserve">Администрация района </w:t>
      </w:r>
    </w:p>
    <w:p w:rsidR="00362C30" w:rsidRDefault="00362C30" w:rsidP="00362C30">
      <w:pPr>
        <w:framePr w:w="4284" w:h="4514" w:hRule="exact" w:hSpace="36" w:wrap="auto" w:vAnchor="text" w:hAnchor="page" w:x="1780" w:y="86"/>
        <w:shd w:val="clear" w:color="auto" w:fill="FFFFFF"/>
        <w:ind w:left="14" w:right="490"/>
        <w:jc w:val="both"/>
      </w:pPr>
    </w:p>
    <w:p w:rsidR="00362C30" w:rsidRDefault="00362C30" w:rsidP="00362C30">
      <w:pPr>
        <w:framePr w:w="4284" w:h="4514" w:hRule="exact" w:hSpace="36" w:wrap="auto" w:vAnchor="text" w:hAnchor="page" w:x="1780" w:y="86"/>
        <w:shd w:val="clear" w:color="auto" w:fill="FFFFFF"/>
        <w:ind w:left="14" w:right="490"/>
        <w:jc w:val="both"/>
      </w:pPr>
      <w:r>
        <w:t>А</w:t>
      </w:r>
      <w:r w:rsidRPr="00F13AEE">
        <w:t>дминистрация муниципального района «Койгородский»</w:t>
      </w:r>
    </w:p>
    <w:p w:rsidR="00362C30" w:rsidRDefault="00362C30" w:rsidP="00362C30">
      <w:pPr>
        <w:framePr w:w="4284" w:h="4514" w:hRule="exact" w:hSpace="36" w:wrap="auto" w:vAnchor="text" w:hAnchor="page" w:x="1780" w:y="86"/>
        <w:shd w:val="clear" w:color="auto" w:fill="FFFFFF"/>
        <w:ind w:left="14" w:right="490"/>
        <w:jc w:val="both"/>
      </w:pPr>
      <w:r>
        <w:t>ИНН</w:t>
      </w:r>
      <w:r w:rsidRPr="009A575A">
        <w:t xml:space="preserve"> </w:t>
      </w:r>
      <w:r w:rsidRPr="00ED694F">
        <w:t>1111001690</w:t>
      </w:r>
      <w:r w:rsidRPr="009A575A">
        <w:t xml:space="preserve"> КПП </w:t>
      </w:r>
      <w:r w:rsidRPr="00ED694F">
        <w:t>111101001</w:t>
      </w:r>
      <w:r w:rsidRPr="009A575A">
        <w:t xml:space="preserve"> Адрес: </w:t>
      </w:r>
      <w:r w:rsidRPr="00ED694F">
        <w:t>с. Койгородок, ул. Мира д.7</w:t>
      </w:r>
      <w:r>
        <w:t xml:space="preserve">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</w:t>
      </w:r>
      <w:r w:rsidRPr="00ED694F">
        <w:t>40101810000000010004</w:t>
      </w:r>
    </w:p>
    <w:p w:rsidR="00362C30" w:rsidRDefault="00362C30" w:rsidP="00362C30">
      <w:pPr>
        <w:framePr w:w="4284" w:h="4514" w:hRule="exact" w:hSpace="36" w:wrap="auto" w:vAnchor="text" w:hAnchor="page" w:x="1780" w:y="86"/>
        <w:shd w:val="clear" w:color="auto" w:fill="FFFFFF"/>
        <w:ind w:left="14" w:right="490"/>
        <w:jc w:val="both"/>
      </w:pPr>
      <w:r>
        <w:t>БИК 048702640</w:t>
      </w:r>
    </w:p>
    <w:p w:rsidR="00362C30" w:rsidRPr="00ED694F" w:rsidRDefault="00362C30" w:rsidP="00362C30">
      <w:pPr>
        <w:framePr w:w="4284" w:h="4514" w:hRule="exact" w:hSpace="36" w:wrap="auto" w:vAnchor="text" w:hAnchor="page" w:x="1780" w:y="86"/>
        <w:shd w:val="clear" w:color="auto" w:fill="FFFFFF"/>
        <w:ind w:left="14" w:right="490"/>
        <w:jc w:val="both"/>
      </w:pPr>
      <w:r w:rsidRPr="00ED694F">
        <w:t>Отделение – НБ РЕСП</w:t>
      </w:r>
      <w:r>
        <w:t>УБЛИКИ</w:t>
      </w:r>
      <w:r w:rsidRPr="00ED694F">
        <w:t xml:space="preserve"> КОМИ г. Сыктывкар</w:t>
      </w:r>
    </w:p>
    <w:p w:rsidR="00362C30" w:rsidRDefault="00362C30" w:rsidP="00362C30">
      <w:pPr>
        <w:framePr w:w="4284" w:h="4514" w:hRule="exact" w:hSpace="36" w:wrap="auto" w:vAnchor="text" w:hAnchor="page" w:x="1780" w:y="86"/>
        <w:shd w:val="clear" w:color="auto" w:fill="FFFFFF"/>
        <w:ind w:left="1368"/>
        <w:jc w:val="both"/>
      </w:pPr>
    </w:p>
    <w:p w:rsidR="00362C30" w:rsidRPr="009A575A" w:rsidRDefault="00362C30" w:rsidP="00362C30">
      <w:pPr>
        <w:framePr w:w="4284" w:h="4514" w:hRule="exact" w:hSpace="36" w:wrap="auto" w:vAnchor="text" w:hAnchor="page" w:x="1780" w:y="86"/>
        <w:shd w:val="clear" w:color="auto" w:fill="FFFFFF"/>
        <w:jc w:val="both"/>
      </w:pPr>
      <w:r>
        <w:t>Руководитель а</w:t>
      </w:r>
      <w:r w:rsidRPr="00ED694F">
        <w:t>дминистрации МР «Койгородский»</w:t>
      </w:r>
    </w:p>
    <w:p w:rsidR="00362C30" w:rsidRDefault="00362C30" w:rsidP="00362C30">
      <w:pPr>
        <w:framePr w:w="4284" w:h="4514" w:hRule="exact" w:hSpace="36" w:wrap="auto" w:vAnchor="text" w:hAnchor="page" w:x="1780" w:y="86"/>
        <w:shd w:val="clear" w:color="auto" w:fill="FFFFFF"/>
        <w:tabs>
          <w:tab w:val="left" w:leader="underscore" w:pos="2657"/>
        </w:tabs>
        <w:ind w:left="1102"/>
        <w:jc w:val="both"/>
        <w:rPr>
          <w:spacing w:val="-3"/>
        </w:rPr>
      </w:pPr>
    </w:p>
    <w:p w:rsidR="00362C30" w:rsidRPr="009A575A" w:rsidRDefault="00362C30" w:rsidP="00362C30">
      <w:pPr>
        <w:framePr w:w="4284" w:h="4514" w:hRule="exact" w:hSpace="36" w:wrap="auto" w:vAnchor="text" w:hAnchor="page" w:x="1780" w:y="86"/>
        <w:shd w:val="clear" w:color="auto" w:fill="FFFFFF"/>
        <w:tabs>
          <w:tab w:val="left" w:leader="underscore" w:pos="2657"/>
        </w:tabs>
        <w:jc w:val="both"/>
      </w:pPr>
      <w:r>
        <w:rPr>
          <w:spacing w:val="-3"/>
        </w:rPr>
        <w:t>_____________________</w:t>
      </w:r>
      <w:r w:rsidRPr="009A575A">
        <w:rPr>
          <w:spacing w:val="-3"/>
        </w:rPr>
        <w:t>/</w:t>
      </w:r>
      <w:r w:rsidRPr="00ED694F">
        <w:t xml:space="preserve"> </w:t>
      </w:r>
      <w:r w:rsidRPr="00BC2795">
        <w:t>Ушакова Л.Ю</w:t>
      </w:r>
      <w:r>
        <w:t>.</w:t>
      </w:r>
      <w:r>
        <w:rPr>
          <w:spacing w:val="-3"/>
        </w:rPr>
        <w:t>/</w:t>
      </w:r>
    </w:p>
    <w:p w:rsidR="00362C30" w:rsidRPr="009A575A" w:rsidRDefault="00362C30" w:rsidP="00362C30">
      <w:pPr>
        <w:framePr w:w="4284" w:h="4514" w:hRule="exact" w:hSpace="36" w:wrap="auto" w:vAnchor="text" w:hAnchor="page" w:x="1780" w:y="86"/>
        <w:shd w:val="clear" w:color="auto" w:fill="FFFFFF"/>
        <w:spacing w:before="29"/>
        <w:ind w:left="14"/>
        <w:jc w:val="both"/>
      </w:pPr>
      <w:r w:rsidRPr="009A575A">
        <w:t>М</w:t>
      </w:r>
      <w:r>
        <w:t>П</w:t>
      </w:r>
      <w:r w:rsidRPr="009A575A">
        <w:t>.</w:t>
      </w:r>
    </w:p>
    <w:p w:rsidR="00362C30" w:rsidRPr="00ED694F" w:rsidRDefault="00362C30" w:rsidP="00362C30">
      <w:pPr>
        <w:shd w:val="clear" w:color="auto" w:fill="FFFFFF"/>
        <w:ind w:left="4579"/>
        <w:jc w:val="both"/>
        <w:rPr>
          <w:b/>
          <w:spacing w:val="-2"/>
        </w:rPr>
      </w:pPr>
      <w:r w:rsidRPr="00ED694F">
        <w:rPr>
          <w:b/>
          <w:spacing w:val="-2"/>
        </w:rPr>
        <w:t xml:space="preserve">Администрация поселения </w:t>
      </w:r>
    </w:p>
    <w:p w:rsidR="00362C30" w:rsidRDefault="00362C30" w:rsidP="00362C30">
      <w:pPr>
        <w:shd w:val="clear" w:color="auto" w:fill="FFFFFF"/>
        <w:ind w:left="4579"/>
        <w:jc w:val="both"/>
      </w:pPr>
    </w:p>
    <w:p w:rsidR="00362C30" w:rsidRPr="00F13AEE" w:rsidRDefault="00362C30" w:rsidP="00362C30">
      <w:pPr>
        <w:shd w:val="clear" w:color="auto" w:fill="FFFFFF"/>
        <w:ind w:left="4579"/>
        <w:jc w:val="both"/>
      </w:pPr>
      <w:r w:rsidRPr="00F13AEE">
        <w:t>Администрация сельского поселения</w:t>
      </w:r>
      <w:r>
        <w:t xml:space="preserve"> «</w:t>
      </w:r>
      <w:proofErr w:type="spellStart"/>
      <w:r>
        <w:t>Кузьёль</w:t>
      </w:r>
      <w:proofErr w:type="spellEnd"/>
      <w:r>
        <w:t>»</w:t>
      </w:r>
    </w:p>
    <w:p w:rsidR="00362C30" w:rsidRDefault="00362C30" w:rsidP="00362C30">
      <w:pPr>
        <w:shd w:val="clear" w:color="auto" w:fill="FFFFFF"/>
        <w:spacing w:line="288" w:lineRule="exact"/>
        <w:ind w:left="4565" w:right="461"/>
        <w:jc w:val="both"/>
      </w:pPr>
      <w:r w:rsidRPr="009A575A">
        <w:t xml:space="preserve">ИНН </w:t>
      </w:r>
      <w:r>
        <w:t>1111002559</w:t>
      </w:r>
      <w:r w:rsidRPr="009A575A">
        <w:t xml:space="preserve"> КПП </w:t>
      </w:r>
      <w:r>
        <w:t>111101001</w:t>
      </w:r>
    </w:p>
    <w:p w:rsidR="00362C30" w:rsidRDefault="00362C30" w:rsidP="00362C30">
      <w:pPr>
        <w:shd w:val="clear" w:color="auto" w:fill="FFFFFF"/>
        <w:spacing w:line="288" w:lineRule="exact"/>
        <w:ind w:left="4565" w:right="461"/>
        <w:jc w:val="both"/>
      </w:pPr>
      <w:r w:rsidRPr="009A575A">
        <w:t>Адрес:</w:t>
      </w:r>
      <w:r>
        <w:t xml:space="preserve"> с </w:t>
      </w:r>
      <w:proofErr w:type="spellStart"/>
      <w:r>
        <w:t>Кузьёль</w:t>
      </w:r>
      <w:proofErr w:type="spellEnd"/>
      <w:r>
        <w:t xml:space="preserve"> ул. </w:t>
      </w:r>
      <w:proofErr w:type="gramStart"/>
      <w:r>
        <w:t>Смоленская</w:t>
      </w:r>
      <w:proofErr w:type="gramEnd"/>
      <w:r>
        <w:t xml:space="preserve"> д.15</w:t>
      </w:r>
    </w:p>
    <w:p w:rsidR="00362C30" w:rsidRDefault="00362C30" w:rsidP="00362C30">
      <w:pPr>
        <w:shd w:val="clear" w:color="auto" w:fill="FFFFFF"/>
        <w:spacing w:line="288" w:lineRule="exact"/>
        <w:ind w:left="4565" w:right="461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402048108000000003960</w:t>
      </w:r>
    </w:p>
    <w:p w:rsidR="00362C30" w:rsidRDefault="00362C30" w:rsidP="00362C30">
      <w:pPr>
        <w:shd w:val="clear" w:color="auto" w:fill="FFFFFF"/>
        <w:spacing w:line="288" w:lineRule="exact"/>
        <w:ind w:left="4565" w:right="461"/>
        <w:jc w:val="both"/>
      </w:pPr>
      <w:r>
        <w:t>БИК048702640</w:t>
      </w:r>
    </w:p>
    <w:p w:rsidR="00362C30" w:rsidRPr="009A575A" w:rsidRDefault="00362C30" w:rsidP="00362C30">
      <w:pPr>
        <w:shd w:val="clear" w:color="auto" w:fill="FFFFFF"/>
        <w:ind w:left="4565" w:right="461"/>
        <w:jc w:val="both"/>
      </w:pPr>
      <w:r>
        <w:t>Банк Отделение НБ РЕСПУБЛИКИ КОМИ г. Сыктывкар</w:t>
      </w:r>
    </w:p>
    <w:p w:rsidR="00362C30" w:rsidRDefault="00362C30" w:rsidP="00362C30">
      <w:pPr>
        <w:shd w:val="clear" w:color="auto" w:fill="FFFFFF"/>
        <w:tabs>
          <w:tab w:val="left" w:pos="7193"/>
        </w:tabs>
        <w:ind w:left="4572" w:right="461"/>
        <w:jc w:val="both"/>
      </w:pPr>
      <w:r w:rsidRPr="009A575A">
        <w:t>Глава сельского поселения</w:t>
      </w:r>
      <w:r>
        <w:t xml:space="preserve"> «</w:t>
      </w:r>
      <w:proofErr w:type="spellStart"/>
      <w:r>
        <w:t>Кузьёль</w:t>
      </w:r>
      <w:proofErr w:type="spellEnd"/>
      <w:r>
        <w:t>»</w:t>
      </w:r>
    </w:p>
    <w:p w:rsidR="00362C30" w:rsidRDefault="00362C30" w:rsidP="00362C30">
      <w:pPr>
        <w:shd w:val="clear" w:color="auto" w:fill="FFFFFF"/>
        <w:tabs>
          <w:tab w:val="left" w:pos="7193"/>
        </w:tabs>
        <w:ind w:left="4572" w:right="461"/>
        <w:jc w:val="both"/>
      </w:pPr>
    </w:p>
    <w:p w:rsidR="00362C30" w:rsidRDefault="00362C30" w:rsidP="00362C30">
      <w:pPr>
        <w:shd w:val="clear" w:color="auto" w:fill="FFFFFF"/>
        <w:tabs>
          <w:tab w:val="left" w:pos="7193"/>
        </w:tabs>
        <w:ind w:left="4572" w:right="461"/>
        <w:jc w:val="both"/>
      </w:pPr>
      <w:r>
        <w:t>______________/Шакирова В.П./</w:t>
      </w:r>
    </w:p>
    <w:p w:rsidR="00362C30" w:rsidRDefault="00362C30" w:rsidP="00362C30">
      <w:pPr>
        <w:shd w:val="clear" w:color="auto" w:fill="FFFFFF"/>
        <w:tabs>
          <w:tab w:val="left" w:pos="7193"/>
        </w:tabs>
        <w:ind w:left="4572" w:right="461"/>
        <w:jc w:val="both"/>
      </w:pPr>
      <w:r>
        <w:t>МП</w:t>
      </w:r>
      <w:r w:rsidRPr="009A575A">
        <w:t>.</w:t>
      </w:r>
    </w:p>
    <w:p w:rsidR="00362C30" w:rsidRDefault="00362C30" w:rsidP="00362C30">
      <w:pPr>
        <w:shd w:val="clear" w:color="auto" w:fill="FFFFFF"/>
        <w:tabs>
          <w:tab w:val="left" w:pos="7193"/>
        </w:tabs>
        <w:ind w:left="4572" w:right="461"/>
        <w:jc w:val="both"/>
      </w:pPr>
    </w:p>
    <w:p w:rsidR="00362C30" w:rsidRDefault="00362C30" w:rsidP="00362C30">
      <w:pPr>
        <w:shd w:val="clear" w:color="auto" w:fill="FFFFFF"/>
        <w:tabs>
          <w:tab w:val="left" w:pos="7193"/>
        </w:tabs>
        <w:ind w:left="4572" w:right="461"/>
        <w:jc w:val="both"/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jc w:val="both"/>
        <w:rPr>
          <w:sz w:val="28"/>
          <w:szCs w:val="28"/>
        </w:rPr>
      </w:pPr>
    </w:p>
    <w:p w:rsidR="00362C30" w:rsidRDefault="00362C30" w:rsidP="00362C30">
      <w:pPr>
        <w:ind w:left="735"/>
        <w:jc w:val="center"/>
      </w:pPr>
    </w:p>
    <w:p w:rsidR="00362C30" w:rsidRDefault="00362C30" w:rsidP="00362C30">
      <w:pPr>
        <w:ind w:left="735"/>
        <w:jc w:val="center"/>
      </w:pPr>
    </w:p>
    <w:p w:rsidR="00E86E21" w:rsidRDefault="00E86E21">
      <w:bookmarkStart w:id="0" w:name="_GoBack"/>
      <w:bookmarkEnd w:id="0"/>
    </w:p>
    <w:sectPr w:rsidR="00E8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AF"/>
    <w:rsid w:val="00362C30"/>
    <w:rsid w:val="00E86E21"/>
    <w:rsid w:val="00E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6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62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C3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2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6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62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C3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2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2019-01-17T07:16:00Z</dcterms:created>
  <dcterms:modified xsi:type="dcterms:W3CDTF">2019-01-17T07:16:00Z</dcterms:modified>
</cp:coreProperties>
</file>