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4" w:rsidRPr="005631D1" w:rsidRDefault="003B6744" w:rsidP="003B6744">
      <w:pPr>
        <w:jc w:val="center"/>
        <w:rPr>
          <w:rFonts w:ascii="Times New Roman" w:hAnsi="Times New Roman" w:cs="Times New Roman"/>
          <w:b/>
          <w:w w:val="105"/>
          <w:sz w:val="20"/>
          <w:szCs w:val="20"/>
          <w:lang w:bidi="he-IL"/>
        </w:rPr>
      </w:pP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Отчет о реализации Плана мероприятий по организации в администрации </w:t>
      </w:r>
      <w:bookmarkStart w:id="0" w:name="_Hlk76655234"/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>муниципального района «Ко</w:t>
      </w:r>
      <w:r w:rsidR="00084462">
        <w:rPr>
          <w:rFonts w:ascii="Times New Roman" w:hAnsi="Times New Roman" w:cs="Times New Roman"/>
          <w:b/>
          <w:sz w:val="20"/>
          <w:szCs w:val="20"/>
          <w:lang w:bidi="he-IL"/>
        </w:rPr>
        <w:t>йгородский</w:t>
      </w: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>»  системы внутреннего обеспечения соответствия требованиям ант</w:t>
      </w:r>
      <w:r w:rsid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имонопольного законодательства </w:t>
      </w:r>
      <w:r w:rsidRPr="005631D1">
        <w:rPr>
          <w:rFonts w:ascii="Times New Roman" w:hAnsi="Times New Roman" w:cs="Times New Roman"/>
          <w:b/>
          <w:sz w:val="20"/>
          <w:szCs w:val="20"/>
          <w:lang w:bidi="he-IL"/>
        </w:rPr>
        <w:t xml:space="preserve">(антимонопольного </w:t>
      </w:r>
      <w:proofErr w:type="spellStart"/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комплаенса</w:t>
      </w:r>
      <w:proofErr w:type="spellEnd"/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)</w:t>
      </w:r>
      <w:r w:rsidR="00084462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</w:t>
      </w:r>
      <w:r w:rsidR="009A5B9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за 1 полугодие 2022</w:t>
      </w:r>
      <w:r w:rsidRPr="005631D1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 xml:space="preserve"> год</w:t>
      </w:r>
      <w:r w:rsidR="009A5B9C">
        <w:rPr>
          <w:rFonts w:ascii="Times New Roman" w:hAnsi="Times New Roman" w:cs="Times New Roman"/>
          <w:b/>
          <w:w w:val="105"/>
          <w:sz w:val="20"/>
          <w:szCs w:val="20"/>
          <w:lang w:bidi="he-IL"/>
        </w:rPr>
        <w:t>а</w:t>
      </w:r>
    </w:p>
    <w:bookmarkEnd w:id="0"/>
    <w:p w:rsidR="003B6744" w:rsidRPr="005631D1" w:rsidRDefault="003B6744" w:rsidP="003B67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bidi="he-IL"/>
        </w:rPr>
      </w:pPr>
    </w:p>
    <w:tbl>
      <w:tblPr>
        <w:tblStyle w:val="a4"/>
        <w:tblW w:w="15735" w:type="dxa"/>
        <w:tblInd w:w="-289" w:type="dxa"/>
        <w:tblLayout w:type="fixed"/>
        <w:tblLook w:val="04A0"/>
      </w:tblPr>
      <w:tblGrid>
        <w:gridCol w:w="994"/>
        <w:gridCol w:w="3233"/>
        <w:gridCol w:w="3687"/>
        <w:gridCol w:w="1555"/>
        <w:gridCol w:w="2410"/>
        <w:gridCol w:w="3856"/>
      </w:tblGrid>
      <w:tr w:rsidR="003B6744" w:rsidRPr="005631D1" w:rsidTr="002454E6">
        <w:trPr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 действий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об исполнении мероприятий </w:t>
            </w:r>
            <w:r w:rsidR="000A0D4D"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9C45B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  <w:r w:rsidR="000A0D4D"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</w:tc>
      </w:tr>
      <w:tr w:rsidR="003B6744" w:rsidRPr="005631D1" w:rsidTr="002454E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внутреннего контроля соблюдения антимонопольного законодательства</w:t>
            </w:r>
          </w:p>
        </w:tc>
      </w:tr>
      <w:tr w:rsidR="003B6744" w:rsidRPr="005631D1" w:rsidTr="002454E6"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Выявление и оценка рисков нарушения антимонопольного законодательства</w:t>
            </w:r>
          </w:p>
        </w:tc>
      </w:tr>
      <w:tr w:rsidR="003B6744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выявленных нарушений антимонопольного законодательства, за предыдущие 3 года (наличие предостережений, предупреждений, штрафов, жалоб, возбужденных дел)</w:t>
            </w:r>
            <w:proofErr w:type="gram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 Сбор сведений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>, в том числе в отраслевых (функциональных) органах и структурных подразделениях администрации муниципального района «Койгородский»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о наличии нарушений антимонопольного законодательства;</w:t>
            </w:r>
          </w:p>
          <w:p w:rsidR="003B6744" w:rsidRPr="005631D1" w:rsidRDefault="003B67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2. Формирование Перечня нарушений антимонопольного законодательства </w:t>
            </w:r>
            <w:r w:rsidR="009C45B1">
              <w:rPr>
                <w:rFonts w:ascii="Times New Roman" w:hAnsi="Times New Roman" w:cs="Times New Roman"/>
                <w:sz w:val="20"/>
                <w:szCs w:val="20"/>
              </w:rPr>
              <w:t>в администрации муниципального района «Койгородский», отраслевых (функциональных) органах и структурных подразделениях администрации муниципального района «Койгородский» (при наличии)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5631D1" w:rsidRDefault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01.11.2022</w:t>
            </w:r>
          </w:p>
          <w:p w:rsidR="003B6744" w:rsidRPr="005631D1" w:rsidRDefault="003B6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5631D1" w:rsidRDefault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Default="00C12124" w:rsidP="00C12124">
            <w:pPr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Отделом экономической политики  запрошена информация о нарушениях антимонопольного законодательства за 1 полугодие 2022 года у отраслевых (функциональных) органов и структурных подразделений администрации </w:t>
            </w:r>
            <w:r w:rsidRPr="00A56344">
              <w:rPr>
                <w:rFonts w:ascii="Times New Roman" w:eastAsia="Arial Unicode MS" w:hAnsi="Times New Roman"/>
                <w:sz w:val="20"/>
                <w:szCs w:val="20"/>
              </w:rPr>
              <w:t>МР «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Койгородский».</w:t>
            </w:r>
          </w:p>
          <w:p w:rsidR="00C12124" w:rsidRDefault="00C12124" w:rsidP="002565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292" w:rsidRPr="005631D1" w:rsidRDefault="00C12124" w:rsidP="00C121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антимонопольного законодательства в администрации МО МР «Койгородский» не выявлено.</w:t>
            </w:r>
          </w:p>
        </w:tc>
      </w:tr>
      <w:tr w:rsidR="00467DEB" w:rsidRPr="0066662B" w:rsidTr="002454E6">
        <w:trPr>
          <w:trHeight w:val="2732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анализа действующих нормативных правовых актов </w:t>
            </w:r>
            <w:r w:rsidR="00084462" w:rsidRPr="0080122D">
              <w:rPr>
                <w:rFonts w:ascii="Times New Roman" w:hAnsi="Times New Roman" w:cs="Times New Roman"/>
                <w:sz w:val="20"/>
                <w:szCs w:val="20"/>
              </w:rPr>
              <w:t>администрации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 w:rsidP="00467D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1. Формирование с учетом предложений управлений, отделов, отраслевых (функциональных) органов администрации муниципального района «Койгородский» перечня нормативных правовых актов администрации муниципального района «Койгородский» затрагивающих вопросы антимонопольного законодательства (далее – Перечень актов, нормативные правовые акты)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01.10.2022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02.10.2022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25.11.2022</w:t>
            </w: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4462" w:rsidRPr="0080122D" w:rsidRDefault="00084462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DEB" w:rsidRPr="0080122D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до 25.11.2022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Управление делами администрации муниципального района «Койгородский»;</w:t>
            </w:r>
          </w:p>
          <w:p w:rsidR="00467DEB" w:rsidRPr="0080122D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7DEB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настоящее время ведется работа по формированию перечня нормативных правовых актов администрации муниципального района «Койгородский» затрагивающих вопросы антимонопольного законодательства</w:t>
            </w:r>
            <w:r w:rsidR="00804174" w:rsidRPr="008012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B7C" w:rsidRPr="0080122D" w:rsidRDefault="00A13B7C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7DEB" w:rsidRPr="0066662B" w:rsidTr="002454E6">
        <w:trPr>
          <w:trHeight w:val="175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80122D" w:rsidRDefault="00467DEB" w:rsidP="00467D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2. Размещение на официальном сайте администрации муниципального района «Койгородский» уведомления о начале сбора замечаний и предложений организаций и граждан по Перечню актов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EB" w:rsidRPr="0066662B" w:rsidRDefault="00467DEB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8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EB" w:rsidRPr="0066662B" w:rsidRDefault="00467DEB" w:rsidP="00495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B6744" w:rsidRPr="005631D1" w:rsidTr="002454E6">
        <w:trPr>
          <w:trHeight w:val="76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66662B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66662B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80122D" w:rsidRDefault="00467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6744" w:rsidRPr="0080122D">
              <w:rPr>
                <w:rFonts w:ascii="Times New Roman" w:hAnsi="Times New Roman" w:cs="Times New Roman"/>
                <w:sz w:val="20"/>
                <w:szCs w:val="20"/>
              </w:rPr>
              <w:t>. Осуществление сбора и проведение анализа представленных замечаний и предложений по Перечню актов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5631D1" w:rsidRDefault="003B6744" w:rsidP="00A1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744" w:rsidRPr="005631D1" w:rsidTr="002454E6">
        <w:trPr>
          <w:trHeight w:val="709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5631D1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744" w:rsidRPr="0080122D" w:rsidRDefault="00467DEB" w:rsidP="00467D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B6744"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Направление </w:t>
            </w: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необходимости) в структурные подразделения администрации муниципального района «Койгородский» (включая подведомственные учреждения), отраслевые (функциональные) органы администрации, рекомендаций по внесению изменений по актам Перечня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80122D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744" w:rsidRPr="0080122D" w:rsidRDefault="003B6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44" w:rsidRPr="0080122D" w:rsidRDefault="003B6744" w:rsidP="00A1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31D1" w:rsidRPr="005631D1" w:rsidTr="002454E6">
        <w:trPr>
          <w:trHeight w:val="7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5631D1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5631D1" w:rsidP="009C45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Анализ проектов нормативных правовых актов</w:t>
            </w:r>
            <w:r w:rsidR="00B40BEA" w:rsidRPr="008012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разрабатываемых администрацией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на едином региональном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интернет-портале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для общественного обсуждения (</w:t>
            </w:r>
            <w:hyperlink r:id="rId5" w:history="1"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rkomi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) проектов нормативных правовых актов с включением в обосновывающие материалы информации, содержащей сведения о реализации предполагаемых решений, в том числе их влияние на конкуренцию, в целях обеспечения возможности направления замечаний и предложений организаций и граждан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5 дней с момента разработки проекта нормативного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1D1" w:rsidRPr="0080122D" w:rsidRDefault="002454E6" w:rsidP="009C4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Отраслевые (функциональные) органы и структурные подразделения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7E3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В первом полугодии 2022 года на едином региональном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интернет-порталев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информационно-телекоммуникационной сети «Интернет» для общественного обсуждения (</w:t>
            </w:r>
            <w:hyperlink r:id="rId6" w:history="1"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pravo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rkomi</w:t>
              </w:r>
              <w:proofErr w:type="spellEnd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80122D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) размещено 6 проектов но</w:t>
            </w:r>
            <w:r w:rsidR="00711139" w:rsidRPr="008012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мативно-правовых актов.</w:t>
            </w:r>
          </w:p>
          <w:p w:rsidR="005631D1" w:rsidRPr="0080122D" w:rsidRDefault="00D327E3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Проекты НПА, затрагивающие вопросы антимонопольного законодательства не размещались в связи с их отсутствием.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1.1.4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Выявление рисков нарушения антимонопольного законодательства.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1.Оценка рисков нарушения антимонопольного законодательства</w:t>
            </w:r>
          </w:p>
          <w:p w:rsidR="002454E6" w:rsidRPr="005631D1" w:rsidRDefault="002454E6" w:rsidP="000844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2. Составление описания (карты)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рисков</w:t>
            </w:r>
            <w:proofErr w:type="gramEnd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 а также на основе анализа, проведенного по нарушениям антимонопольного законодательства, с учетом результатов мероприятий, предусмотренных п. 1.1.1-1.1.</w:t>
            </w:r>
            <w:r w:rsidR="000844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муниципального района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Pr="00C12124" w:rsidRDefault="00711139" w:rsidP="00C12124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комплаенс-рисков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актуальна в редакции постановления администрации МР «Койгородский» от 15.06.2020 г. № 21/06. Риски не выявлены.</w:t>
            </w:r>
          </w:p>
          <w:p w:rsidR="002454E6" w:rsidRPr="005631D1" w:rsidRDefault="002454E6" w:rsidP="00024328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1.2. Мероприятия по снижению рисков нарушения антимонопольного законодательства</w:t>
            </w:r>
          </w:p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(мероприятия разрабатываются после выполнения мероприятий, указанных в пункте 1.1.)</w:t>
            </w:r>
          </w:p>
        </w:tc>
      </w:tr>
      <w:tr w:rsidR="002454E6" w:rsidRPr="005631D1" w:rsidTr="00A461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Консультирование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«Койгородский»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, организация и проведение рабочих совещаний по вопросам антимонопольного </w:t>
            </w:r>
            <w:proofErr w:type="spellStart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и соблюдения антимонопольного законодательства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1.Ознакомление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«Койгородский» (включая подведомственные учреждения), отраслевых (функциональных) органов администрации с информацией ФАС России и его территориального органа по вопросам антимонопольного законодательства и антимонопольного </w:t>
            </w:r>
            <w:proofErr w:type="spellStart"/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2. Оказание устных консультаций</w:t>
            </w:r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3. Проведение рабочих совещаний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 w:rsidP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(по мере необходимости)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года (по мере необходимости)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делами администрации муниципального района «Койгородский»; </w:t>
            </w:r>
          </w:p>
          <w:p w:rsidR="00A4618B" w:rsidRPr="0080122D" w:rsidRDefault="00A461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618B" w:rsidRPr="0080122D" w:rsidRDefault="00A4618B" w:rsidP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Управление делами администрации муниципального района «Койгородский»; </w:t>
            </w:r>
          </w:p>
          <w:p w:rsidR="00A4618B" w:rsidRPr="0080122D" w:rsidRDefault="00A4618B" w:rsidP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A4618B" w:rsidRPr="0080122D" w:rsidRDefault="00A461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Сотрудники администрации МР «Койгородский» ознакомлены с нормативно-правовыми актами в сфере антимонопольного законодательства и защиты конкуренции</w:t>
            </w:r>
          </w:p>
        </w:tc>
      </w:tr>
      <w:tr w:rsidR="002454E6" w:rsidRPr="005631D1" w:rsidTr="00A4618B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Организация обучения сотрудников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района «Койгородский»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, направленного на повышение уровня осведомленности о требованиях и ограничениях антимонопольного законодательства Российской Федерации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участия сотрудников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 курсах повышения квалификации, переподготовке, семинарах и проч.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6" w:rsidRPr="0080122D" w:rsidRDefault="002454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4E6" w:rsidRPr="0080122D" w:rsidRDefault="002454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1 полугодии 2022 года сотрудники администрации МР «Койгородский» в  курсах повышения квалификации, переподготовке, семинарах и проч., направленных на повышение уровня осведомленности о требованиях и ограничениях антимонопольного законодательства Российской Федерации</w:t>
            </w:r>
            <w:r w:rsidR="00804174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участие не принимали.</w:t>
            </w:r>
          </w:p>
        </w:tc>
      </w:tr>
      <w:tr w:rsidR="002454E6" w:rsidRPr="005631D1" w:rsidTr="00BC57B5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сотрудников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с актами, регулирующими вопросы организации и функционирования системы внутреннего обеспечения соответствия деятельности требованиям антимонопольного законодательства Российской Федерации</w:t>
            </w:r>
          </w:p>
          <w:p w:rsidR="002454E6" w:rsidRPr="0080122D" w:rsidRDefault="002454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2454E6" w:rsidP="00A461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Рассылка принятых актов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муниципального района «Койгородский»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отраслевые (функциональные) органы и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структурные подразделения </w:t>
            </w:r>
            <w:r w:rsidR="00A4618B" w:rsidRPr="0080122D">
              <w:rPr>
                <w:rFonts w:ascii="Times New Roman" w:hAnsi="Times New Roman" w:cs="Times New Roman"/>
                <w:sz w:val="20"/>
                <w:szCs w:val="20"/>
              </w:rPr>
              <w:t>администрации МР «Койгородский»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BC57B5" w:rsidP="00BC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BC57B5" w:rsidP="00BC5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Управление делами администрации муниципального района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80122D" w:rsidRDefault="007A019E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Рассылка принятых актов администрации муниципального района «Койгородский» в отраслевые (функциональные) органы и  структурные подразделения администрации МР «Койгородский»</w:t>
            </w:r>
            <w:r w:rsidR="00711139" w:rsidRPr="008012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проводится по мер</w:t>
            </w:r>
            <w:bookmarkStart w:id="1" w:name="_GoBack"/>
            <w:bookmarkEnd w:id="1"/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е необходимости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1.3. Оценка эффективности функционирования антимонопольного 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комплаенса</w:t>
            </w:r>
            <w:proofErr w:type="spellEnd"/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оценки достижения ключевых показателей эффективности реализации мероприятий антимонопольного</w:t>
            </w:r>
            <w:proofErr w:type="gramEnd"/>
            <w:r w:rsidR="00C1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Оценка достижения ключевых показателей эффективности реализации мероприятий антимонопольного</w:t>
            </w:r>
            <w:r w:rsidR="00C121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 w:rsidR="00BC57B5">
              <w:rPr>
                <w:rFonts w:ascii="Times New Roman" w:hAnsi="Times New Roman" w:cs="Times New Roman"/>
                <w:sz w:val="20"/>
                <w:szCs w:val="20"/>
              </w:rPr>
              <w:t>, установленных постановлением администрации муниципального района «Койгородский» от 17.06.2019 № 25/06 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proofErr w:type="gramEnd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15.12.2022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r w:rsidR="00BC57B5">
              <w:rPr>
                <w:rFonts w:ascii="Times New Roman" w:hAnsi="Times New Roman" w:cs="Times New Roman"/>
                <w:sz w:val="20"/>
                <w:szCs w:val="20"/>
              </w:rPr>
              <w:t>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124" w:rsidRPr="00C12124" w:rsidRDefault="00C12124" w:rsidP="00C1212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На основании постановления администрации муниципального района «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Койгородский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» от 1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7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19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25/06 </w:t>
            </w:r>
            <w:r w:rsidR="00804174" w:rsidRPr="00804174">
              <w:rPr>
                <w:rFonts w:ascii="Times New Roman" w:hAnsi="Times New Roman"/>
                <w:color w:val="auto"/>
                <w:sz w:val="20"/>
                <w:szCs w:val="20"/>
              </w:rPr>
              <w:t>«О системе внутреннего обеспечения соответствия требованиям антимонопольного законодательства Российской Федерации в администрации МР «Койгородский»</w:t>
            </w:r>
            <w:r w:rsidR="0080417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была проведена оценка </w:t>
            </w:r>
            <w:proofErr w:type="gram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достижения ключевых показателей эффективности реализации мероприятий антимонопольного</w:t>
            </w:r>
            <w:proofErr w:type="gram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комплаенса</w:t>
            </w:r>
            <w:proofErr w:type="spell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. Показатели достигнуты,</w:t>
            </w:r>
            <w:r w:rsidR="0080417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что говорит о том, что реализация мероприятий антимонопольного </w:t>
            </w:r>
            <w:proofErr w:type="spellStart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>комплаенса</w:t>
            </w:r>
            <w:proofErr w:type="spellEnd"/>
            <w:r w:rsidRPr="00C12124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эффективна.</w:t>
            </w:r>
          </w:p>
          <w:p w:rsidR="002454E6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проектов нормативных правовых актов администрации МР «Койгородский», в которых  выявлены риски нарушения антимонопольного законодательства – 0.</w:t>
            </w:r>
          </w:p>
          <w:p w:rsidR="00804174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 xml:space="preserve">Доля нормативных правовых актов администрации МР «Койгородский», в </w:t>
            </w:r>
            <w:r w:rsidRPr="00804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 выявлены риски нарушения антимонопольного законодательства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1 полугодия 2022 года </w:t>
            </w: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>– 0</w:t>
            </w:r>
          </w:p>
          <w:p w:rsidR="00804174" w:rsidRPr="005631D1" w:rsidRDefault="00804174" w:rsidP="008041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57B5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Pr="005631D1" w:rsidRDefault="00B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Pr="005631D1" w:rsidRDefault="00BC57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об организации антимонопольного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администрации муниципального района «Койгородский»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Default="00BC57B5" w:rsidP="00BC57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 информации от отраслевых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фукциональных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органов и структурных подразделений администрации МР «Койгородский»</w:t>
            </w:r>
          </w:p>
          <w:p w:rsidR="00BC57B5" w:rsidRDefault="00BC57B5" w:rsidP="00BC57B5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и размещение сводного отчета об исполнении настоящего Плана мероприятий на официальном сайте администрации муниципального района «Койгородский»</w:t>
            </w:r>
          </w:p>
          <w:p w:rsidR="00BC57B5" w:rsidRPr="00BC57B5" w:rsidRDefault="00BC57B5" w:rsidP="009A5B9C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3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 сводного отчета об исполнении настоящего Плана мероприятий в уполномоченный орган (Министерство экономического развития и промышленности Республики Коми)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7B5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15.12.2022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15.01.2023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15.01.2023</w:t>
            </w:r>
          </w:p>
          <w:p w:rsidR="009A5B9C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7B5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5B9C" w:rsidRPr="005631D1" w:rsidRDefault="009A5B9C" w:rsidP="00BC57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174" w:rsidRDefault="00804174" w:rsidP="00804174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04174" w:rsidRPr="005631D1" w:rsidRDefault="00804174" w:rsidP="00804174">
            <w:pPr>
              <w:tabs>
                <w:tab w:val="left" w:pos="4536"/>
                <w:tab w:val="left" w:pos="4678"/>
              </w:tabs>
              <w:suppressAutoHyphens/>
              <w:ind w:right="-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2454E6" w:rsidRPr="005631D1" w:rsidTr="002454E6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E6" w:rsidRPr="005631D1" w:rsidRDefault="002454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Подготовка доклада об </w:t>
            </w:r>
            <w:proofErr w:type="spellStart"/>
            <w:r w:rsidRPr="005631D1">
              <w:rPr>
                <w:rFonts w:ascii="Times New Roman" w:hAnsi="Times New Roman" w:cs="Times New Roman"/>
                <w:b/>
                <w:sz w:val="20"/>
                <w:szCs w:val="20"/>
              </w:rPr>
              <w:t>антимонопольномкомплаенсе</w:t>
            </w:r>
            <w:proofErr w:type="spellEnd"/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коллегиальным органом </w:t>
            </w:r>
            <w:r w:rsidRPr="005631D1">
              <w:rPr>
                <w:rFonts w:ascii="Times New Roman" w:hAnsi="Times New Roman" w:cs="Times New Roman"/>
                <w:sz w:val="20"/>
                <w:szCs w:val="20"/>
              </w:rPr>
              <w:t xml:space="preserve">доклада об </w:t>
            </w:r>
            <w:proofErr w:type="gram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31D1"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9A5B9C" w:rsidRDefault="009A5B9C" w:rsidP="009A5B9C">
            <w:pPr>
              <w:pStyle w:val="a5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Составление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предоставление его главе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12.01.2023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 w:rsidP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804174" w:rsidP="0080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Default="009A5B9C" w:rsidP="009A5B9C">
            <w:pPr>
              <w:pStyle w:val="a5"/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Предоставление доклада об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антимонопольном</w:t>
            </w:r>
            <w:proofErr w:type="gramEnd"/>
            <w:r w:rsidR="008041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коллегиальный орган для его утверждения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804174" w:rsidP="00804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174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  <w:tr w:rsidR="009A5B9C" w:rsidRPr="005631D1" w:rsidTr="009A5B9C">
        <w:trPr>
          <w:trHeight w:val="1198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B9C" w:rsidRPr="005631D1" w:rsidRDefault="009A5B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5B9C" w:rsidRPr="009A5B9C" w:rsidRDefault="009A5B9C" w:rsidP="009A5B9C">
            <w:pPr>
              <w:spacing w:after="0" w:line="240" w:lineRule="auto"/>
              <w:ind w:left="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Размещение доклада об антимонопольном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комплаенсе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муниципального района «Койгородский»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17.01.2023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B9C" w:rsidRPr="005631D1" w:rsidRDefault="009A5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5B9C">
              <w:rPr>
                <w:rFonts w:ascii="Times New Roman" w:hAnsi="Times New Roman" w:cs="Times New Roman"/>
                <w:sz w:val="20"/>
                <w:szCs w:val="20"/>
              </w:rPr>
              <w:t>Отдел экономической политики администрации МР «Койгородский»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B9C" w:rsidRPr="005631D1" w:rsidRDefault="0080122D" w:rsidP="008012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122D">
              <w:rPr>
                <w:rFonts w:ascii="Times New Roman" w:hAnsi="Times New Roman" w:cs="Times New Roman"/>
                <w:sz w:val="20"/>
                <w:szCs w:val="20"/>
              </w:rPr>
              <w:t>Срок исполнения не наступил</w:t>
            </w:r>
          </w:p>
        </w:tc>
      </w:tr>
    </w:tbl>
    <w:p w:rsidR="00BA07FE" w:rsidRPr="005631D1" w:rsidRDefault="00BA07FE">
      <w:pPr>
        <w:rPr>
          <w:sz w:val="20"/>
          <w:szCs w:val="20"/>
        </w:rPr>
      </w:pPr>
    </w:p>
    <w:sectPr w:rsidR="00BA07FE" w:rsidRPr="005631D1" w:rsidSect="005631D1">
      <w:pgSz w:w="16838" w:h="11906" w:orient="landscape"/>
      <w:pgMar w:top="62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3DE"/>
    <w:multiLevelType w:val="hybridMultilevel"/>
    <w:tmpl w:val="EA4C1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66B3C"/>
    <w:multiLevelType w:val="hybridMultilevel"/>
    <w:tmpl w:val="B804FF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7353D"/>
    <w:multiLevelType w:val="hybridMultilevel"/>
    <w:tmpl w:val="5EB0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87AA2"/>
    <w:multiLevelType w:val="hybridMultilevel"/>
    <w:tmpl w:val="DA72B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F1A"/>
    <w:rsid w:val="00024328"/>
    <w:rsid w:val="0006264A"/>
    <w:rsid w:val="00064830"/>
    <w:rsid w:val="00084462"/>
    <w:rsid w:val="000A0D4D"/>
    <w:rsid w:val="00193155"/>
    <w:rsid w:val="00230EB9"/>
    <w:rsid w:val="002454E6"/>
    <w:rsid w:val="002565D1"/>
    <w:rsid w:val="00273F1A"/>
    <w:rsid w:val="00287EB3"/>
    <w:rsid w:val="002F68C0"/>
    <w:rsid w:val="00387CC1"/>
    <w:rsid w:val="003B6744"/>
    <w:rsid w:val="003F7794"/>
    <w:rsid w:val="00467DEB"/>
    <w:rsid w:val="00495469"/>
    <w:rsid w:val="005631D1"/>
    <w:rsid w:val="005D3591"/>
    <w:rsid w:val="005E3843"/>
    <w:rsid w:val="0066060D"/>
    <w:rsid w:val="0066662B"/>
    <w:rsid w:val="006C0292"/>
    <w:rsid w:val="00711139"/>
    <w:rsid w:val="0077751D"/>
    <w:rsid w:val="007A019E"/>
    <w:rsid w:val="0080122D"/>
    <w:rsid w:val="00804174"/>
    <w:rsid w:val="008905B4"/>
    <w:rsid w:val="008D5C47"/>
    <w:rsid w:val="009A5B9C"/>
    <w:rsid w:val="009C45B1"/>
    <w:rsid w:val="00A13B7C"/>
    <w:rsid w:val="00A4618B"/>
    <w:rsid w:val="00B40BEA"/>
    <w:rsid w:val="00B85A48"/>
    <w:rsid w:val="00BA07FE"/>
    <w:rsid w:val="00BC57B5"/>
    <w:rsid w:val="00C12124"/>
    <w:rsid w:val="00C24C95"/>
    <w:rsid w:val="00C52592"/>
    <w:rsid w:val="00C63DC7"/>
    <w:rsid w:val="00D327E3"/>
    <w:rsid w:val="00D91CB8"/>
    <w:rsid w:val="00E5063A"/>
    <w:rsid w:val="00E93445"/>
    <w:rsid w:val="00FC72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4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744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F779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67DEB"/>
    <w:pPr>
      <w:ind w:left="720"/>
      <w:contextualSpacing/>
    </w:pPr>
  </w:style>
  <w:style w:type="paragraph" w:customStyle="1" w:styleId="Default">
    <w:name w:val="Default"/>
    <w:rsid w:val="00C1212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4"/>
    <w:pPr>
      <w:spacing w:after="160" w:line="254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74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6744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F7794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467D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rkomi.ru" TargetMode="External"/><Relationship Id="rId5" Type="http://schemas.openxmlformats.org/officeDocument/2006/relationships/hyperlink" Target="http://pravo.rkomi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1529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Елена</cp:lastModifiedBy>
  <cp:revision>5</cp:revision>
  <cp:lastPrinted>2022-07-21T08:57:00Z</cp:lastPrinted>
  <dcterms:created xsi:type="dcterms:W3CDTF">2022-07-18T11:17:00Z</dcterms:created>
  <dcterms:modified xsi:type="dcterms:W3CDTF">2022-07-21T08:58:00Z</dcterms:modified>
</cp:coreProperties>
</file>