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1" w:rsidRDefault="00B516F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516F1" w:rsidRDefault="00B516F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16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6F1" w:rsidRDefault="00B516F1">
            <w:pPr>
              <w:pStyle w:val="ConsPlusNormal"/>
              <w:outlineLvl w:val="0"/>
            </w:pPr>
            <w:r>
              <w:t>27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6F1" w:rsidRDefault="00B516F1">
            <w:pPr>
              <w:pStyle w:val="ConsPlusNormal"/>
              <w:jc w:val="right"/>
              <w:outlineLvl w:val="0"/>
            </w:pPr>
            <w:r>
              <w:t>N 9-РЗ</w:t>
            </w:r>
          </w:p>
        </w:tc>
      </w:tr>
    </w:tbl>
    <w:p w:rsidR="00B516F1" w:rsidRDefault="00B516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6F1" w:rsidRDefault="00B516F1">
      <w:pPr>
        <w:pStyle w:val="ConsPlusNormal"/>
      </w:pPr>
    </w:p>
    <w:p w:rsidR="00B516F1" w:rsidRDefault="00B516F1">
      <w:pPr>
        <w:pStyle w:val="ConsPlusTitle"/>
        <w:jc w:val="center"/>
      </w:pPr>
      <w:r>
        <w:t>РЕСПУБЛИКА КОМИ</w:t>
      </w:r>
    </w:p>
    <w:p w:rsidR="00B516F1" w:rsidRDefault="00B516F1">
      <w:pPr>
        <w:pStyle w:val="ConsPlusTitle"/>
        <w:jc w:val="center"/>
      </w:pPr>
    </w:p>
    <w:p w:rsidR="00B516F1" w:rsidRDefault="00B516F1">
      <w:pPr>
        <w:pStyle w:val="ConsPlusTitle"/>
        <w:jc w:val="center"/>
      </w:pPr>
      <w:r>
        <w:t>ЗАКОН</w:t>
      </w:r>
    </w:p>
    <w:p w:rsidR="00B516F1" w:rsidRDefault="00B516F1">
      <w:pPr>
        <w:pStyle w:val="ConsPlusTitle"/>
        <w:jc w:val="center"/>
      </w:pPr>
    </w:p>
    <w:p w:rsidR="00B516F1" w:rsidRDefault="00B516F1">
      <w:pPr>
        <w:pStyle w:val="ConsPlusTitle"/>
        <w:jc w:val="center"/>
      </w:pPr>
      <w:r>
        <w:t xml:space="preserve">О ВОПРОСАХ ОБЕСПЕЧЕНИЯ ГРАЖДАН </w:t>
      </w:r>
      <w:proofErr w:type="gramStart"/>
      <w:r>
        <w:t>БЕСПЛАТНОЙ</w:t>
      </w:r>
      <w:proofErr w:type="gramEnd"/>
    </w:p>
    <w:p w:rsidR="00B516F1" w:rsidRDefault="00B516F1">
      <w:pPr>
        <w:pStyle w:val="ConsPlusTitle"/>
        <w:jc w:val="center"/>
      </w:pPr>
      <w:r>
        <w:t>ЮРИДИЧЕСКОЙ ПОМОЩЬЮ В РЕСПУБЛИКЕ КОМИ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jc w:val="right"/>
      </w:pPr>
      <w:proofErr w:type="gramStart"/>
      <w:r>
        <w:t>Принят</w:t>
      </w:r>
      <w:proofErr w:type="gramEnd"/>
    </w:p>
    <w:p w:rsidR="00B516F1" w:rsidRDefault="00B516F1">
      <w:pPr>
        <w:pStyle w:val="ConsPlusNormal"/>
        <w:jc w:val="right"/>
      </w:pPr>
      <w:r>
        <w:t>Государственным Советом Республики Коми</w:t>
      </w:r>
    </w:p>
    <w:p w:rsidR="00B516F1" w:rsidRDefault="00B516F1">
      <w:pPr>
        <w:pStyle w:val="ConsPlusNormal"/>
        <w:jc w:val="right"/>
      </w:pPr>
      <w:r>
        <w:t>16 февраля 2012 года</w:t>
      </w:r>
    </w:p>
    <w:p w:rsidR="00B516F1" w:rsidRDefault="00B516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6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6F1" w:rsidRDefault="00B516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6F1" w:rsidRDefault="00B516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6F1" w:rsidRDefault="00B51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6F1" w:rsidRDefault="00B516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31.10.2014 </w:t>
            </w:r>
            <w:hyperlink r:id="rId6">
              <w:r>
                <w:rPr>
                  <w:color w:val="0000FF"/>
                </w:rPr>
                <w:t>N 133-РЗ</w:t>
              </w:r>
            </w:hyperlink>
            <w:r>
              <w:rPr>
                <w:color w:val="392C69"/>
              </w:rPr>
              <w:t xml:space="preserve">, от 01.03.2016 </w:t>
            </w:r>
            <w:hyperlink r:id="rId7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6F1" w:rsidRDefault="00B51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8">
              <w:r>
                <w:rPr>
                  <w:color w:val="0000FF"/>
                </w:rPr>
                <w:t>N 27-РЗ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>
              <w:r>
                <w:rPr>
                  <w:color w:val="0000FF"/>
                </w:rPr>
                <w:t>N 129-РЗ</w:t>
              </w:r>
            </w:hyperlink>
            <w:r>
              <w:rPr>
                <w:color w:val="392C69"/>
              </w:rPr>
              <w:t xml:space="preserve">, от 09.05.2020 </w:t>
            </w:r>
            <w:hyperlink r:id="rId10">
              <w:r>
                <w:rPr>
                  <w:color w:val="0000FF"/>
                </w:rPr>
                <w:t>N 26-РЗ</w:t>
              </w:r>
            </w:hyperlink>
            <w:r>
              <w:rPr>
                <w:color w:val="392C69"/>
              </w:rPr>
              <w:t>,</w:t>
            </w:r>
          </w:p>
          <w:p w:rsidR="00B516F1" w:rsidRDefault="00B51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05.08.2022 </w:t>
            </w:r>
            <w:hyperlink r:id="rId12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13">
              <w:r>
                <w:rPr>
                  <w:color w:val="0000FF"/>
                </w:rPr>
                <w:t>N 110-РЗ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6F1" w:rsidRDefault="00B516F1">
            <w:pPr>
              <w:pStyle w:val="ConsPlusNormal"/>
            </w:pPr>
          </w:p>
        </w:tc>
      </w:tr>
    </w:tbl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 xml:space="preserve">Настоящий Закон регулирует отдельные отношения, связанные с реализацией на территории Республики Коми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(далее - Федеральный закон).</w:t>
      </w:r>
    </w:p>
    <w:p w:rsidR="00B516F1" w:rsidRDefault="00B516F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РК от 25.12.2018 N 129-РЗ)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1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>К полномочиям Государственного Совета Республики Коми в сфере реализации государственной политики в области обеспечения граждан Российской Федерации, проживающих на территории Республики Коми (далее - граждане), бесплатной юридической помощью относятся: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Республики Коми в области обеспечения граждан бесплатной юридической помощью;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и исполнением законов Республики Коми в области обеспечения граждан бесплатной юридической помощью;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3) иные полномочия, установленные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7">
        <w:r>
          <w:rPr>
            <w:color w:val="0000FF"/>
          </w:rPr>
          <w:t>Конституцией</w:t>
        </w:r>
      </w:hyperlink>
      <w:r>
        <w:t xml:space="preserve"> Республики Коми и законами Республики Коми.</w:t>
      </w:r>
    </w:p>
    <w:p w:rsidR="00B516F1" w:rsidRDefault="00B516F1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Закона</w:t>
        </w:r>
      </w:hyperlink>
      <w:r>
        <w:t xml:space="preserve"> РК от 05.08.2022 N 72-РЗ)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2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bookmarkStart w:id="0" w:name="P32"/>
      <w:bookmarkEnd w:id="0"/>
      <w:r>
        <w:t>1. К полномочиям Правительства Республики Коми в сфере реализации государственной политики в области обеспечения граждан бесплатной юридической помощью относятся: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1" w:name="P33"/>
      <w:bookmarkEnd w:id="1"/>
      <w:r>
        <w:t>1) определение органа исполнительной власти Республики Коми, уполномоченного в области обеспечения граждан бесплатной юридической помощью, и его компетенции;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2) определение органов исполнительной власти Республики Коми, подведомственных им учреждений и иных организаций, входящих в государственную систему бесплатной юридической </w:t>
      </w:r>
      <w:r>
        <w:lastRenderedPageBreak/>
        <w:t>помощи на территории Республики Коми, установление их компетенции;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3) решение вопросов об учреждении и обеспечении деятельности, а также определение порядка деятельности государственных юридических бюро;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4)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Республики Коми в пределах полномочий,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>;</w:t>
      </w:r>
    </w:p>
    <w:p w:rsidR="00B516F1" w:rsidRDefault="00B516F1">
      <w:pPr>
        <w:pStyle w:val="ConsPlusNormal"/>
        <w:jc w:val="both"/>
      </w:pPr>
      <w:r>
        <w:t xml:space="preserve">(в ред. Законов РК от 25.04.2017 </w:t>
      </w:r>
      <w:hyperlink r:id="rId20">
        <w:r>
          <w:rPr>
            <w:color w:val="0000FF"/>
          </w:rPr>
          <w:t>N 27-РЗ</w:t>
        </w:r>
      </w:hyperlink>
      <w:r>
        <w:t xml:space="preserve">, от 25.12.2018 </w:t>
      </w:r>
      <w:hyperlink r:id="rId21">
        <w:r>
          <w:rPr>
            <w:color w:val="0000FF"/>
          </w:rPr>
          <w:t>N 129-РЗ</w:t>
        </w:r>
      </w:hyperlink>
      <w:r>
        <w:t>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5) оказание содействия развитию в Республике Коми негосударственной системы бесплатной юридической помощи и обеспечение ее поддержки;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6) определение порядка направления Адвокатской палатой Республики Коми в уполномоченный орган исполнительной власти Республики Коми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7) возложение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Республики Коми на государственные юридические бюро, адвокатов и нотариусов;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7-1) определение порядка, условий и организационно-правового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в соответствии с федеральным законодательством;</w:t>
      </w:r>
    </w:p>
    <w:p w:rsidR="00B516F1" w:rsidRDefault="00B516F1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РК от 31.10.2014 N 133-РЗ)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8) иные полномочия в соответствии с федеральным законодательством и законодательством Республики Коми.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2. Реализация полномочий, указанных в </w:t>
      </w:r>
      <w:hyperlink w:anchor="P32">
        <w:r>
          <w:rPr>
            <w:color w:val="0000FF"/>
          </w:rPr>
          <w:t>части 1</w:t>
        </w:r>
      </w:hyperlink>
      <w:r>
        <w:t xml:space="preserve"> настоящей статьи, за исключением </w:t>
      </w:r>
      <w:hyperlink w:anchor="P33">
        <w:r>
          <w:rPr>
            <w:color w:val="0000FF"/>
          </w:rPr>
          <w:t>пунктов 1</w:t>
        </w:r>
      </w:hyperlink>
      <w:r>
        <w:t xml:space="preserve"> и </w:t>
      </w:r>
      <w:hyperlink w:anchor="P34">
        <w:r>
          <w:rPr>
            <w:color w:val="0000FF"/>
          </w:rPr>
          <w:t>2</w:t>
        </w:r>
      </w:hyperlink>
      <w:r>
        <w:t>, может быть передана уполномоченному Правительством Республики Коми органу исполнительной власти Республики Коми.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3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 xml:space="preserve">1. В рамках государственной системы бесплатной юридической помощи в Республике Коми право на получение бесплатной юридической помощи имеют категории граждан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>.</w:t>
      </w:r>
    </w:p>
    <w:p w:rsidR="00B516F1" w:rsidRDefault="00B516F1">
      <w:pPr>
        <w:pStyle w:val="ConsPlusNormal"/>
        <w:jc w:val="both"/>
      </w:pPr>
      <w:r>
        <w:t xml:space="preserve">(в ред. Законов РК от 31.10.2014 </w:t>
      </w:r>
      <w:hyperlink r:id="rId24">
        <w:r>
          <w:rPr>
            <w:color w:val="0000FF"/>
          </w:rPr>
          <w:t>N 133-РЗ</w:t>
        </w:r>
      </w:hyperlink>
      <w:r>
        <w:t xml:space="preserve">, от 25.12.2018 </w:t>
      </w:r>
      <w:hyperlink r:id="rId25">
        <w:r>
          <w:rPr>
            <w:color w:val="0000FF"/>
          </w:rPr>
          <w:t>N 129-РЗ</w:t>
        </w:r>
      </w:hyperlink>
      <w:r>
        <w:t>)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1(1). Право на получение бесплатной юридической помощи в рамках государственной системы бесплатной юридической помощи имеют дополнительно следующие категории граждан: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1) граждане, которым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страховых пенсиях" установлена (назначена) страховая пенсия по старости или страховая пенсия по случаю потери кормильца;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2) инвалиды III группы;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3) многодетные родители;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4) одинокие родители;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lastRenderedPageBreak/>
        <w:t>5) ветераны труда, ветераны труда Республики Коми, ветераны боевых действий;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6)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7) народные дружинники;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8) граждане, пострадавшие от политических репрессий,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спецпоселении, дети, оставшиеся в несовершеннолетнем возрасте без попечения родителей или одного из них, необоснованно репрессированных по политическим мотивам;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9) представители коренных малочисленных народов Севера, Сибири и Дальнего Востока Российской Федерации, постоянно проживающие на территории Республики Коми;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10) граждане, подвергшиеся радиационному воздействию вследствие радиационных аварий и катастроф;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11) граждане Российской Федерации, постоянно проживающие на территории Республики Коми, награжденные нагрудным знаком "Почетный донор России" и (или) "Почетный донор СССР";</w:t>
      </w:r>
    </w:p>
    <w:p w:rsidR="00B516F1" w:rsidRDefault="00B516F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РК от 05.08.2022 N 72-РЗ)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12) лица,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B516F1" w:rsidRDefault="00B516F1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Законом</w:t>
        </w:r>
      </w:hyperlink>
      <w:r>
        <w:t xml:space="preserve"> РК от 05.08.2022 N 72-РЗ; в ред. </w:t>
      </w:r>
      <w:hyperlink r:id="rId29">
        <w:r>
          <w:rPr>
            <w:color w:val="0000FF"/>
          </w:rPr>
          <w:t>Закона</w:t>
        </w:r>
      </w:hyperlink>
      <w:r>
        <w:t xml:space="preserve"> РК от 05.12.2022 N 110-РЗ)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13) граждане, принимающие (принимавшие) участие в специальной военной операции (далее - участники специальной военной операции);</w:t>
      </w:r>
    </w:p>
    <w:p w:rsidR="00B516F1" w:rsidRDefault="00B516F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Законом</w:t>
        </w:r>
      </w:hyperlink>
      <w:r>
        <w:t xml:space="preserve"> РК от 05.12.2022 N 110-РЗ)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14) члены семьи участников специальной военной операции.</w:t>
      </w:r>
    </w:p>
    <w:p w:rsidR="00B516F1" w:rsidRDefault="00B516F1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Законом</w:t>
        </w:r>
      </w:hyperlink>
      <w:r>
        <w:t xml:space="preserve"> РК от 05.12.2022 N 110-РЗ)</w:t>
      </w:r>
    </w:p>
    <w:p w:rsidR="00B516F1" w:rsidRDefault="00B516F1">
      <w:pPr>
        <w:pStyle w:val="ConsPlusNormal"/>
        <w:jc w:val="both"/>
      </w:pPr>
      <w:r>
        <w:t xml:space="preserve">(часть 1(1) введена </w:t>
      </w:r>
      <w:hyperlink r:id="rId32">
        <w:r>
          <w:rPr>
            <w:color w:val="0000FF"/>
          </w:rPr>
          <w:t>Законом</w:t>
        </w:r>
      </w:hyperlink>
      <w:r>
        <w:t xml:space="preserve"> РК от 25.12.2018 N 129-РЗ)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Оказание бесплатной юридической помощи участниками государственной системы бесплатной юридической помощи в Республике Коми осуществляется при предъявлении гражданами, имеющими право на получение такой помощи, документа, удостоверяющего личность гражданина (если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предъявляется документ, подтверждающий соответствующие полномочия), и документа, подтверждающего соответствующую категорию гражданина, указанную в </w:t>
      </w:r>
      <w:hyperlink r:id="rId33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20</w:t>
        </w:r>
      </w:hyperlink>
      <w:r>
        <w:t xml:space="preserve"> Федерального закона или </w:t>
      </w:r>
      <w:hyperlink w:anchor="P50">
        <w:r>
          <w:rPr>
            <w:color w:val="0000FF"/>
          </w:rPr>
          <w:t>части 1(1)</w:t>
        </w:r>
      </w:hyperlink>
      <w:r>
        <w:t xml:space="preserve"> настоящей статьи.</w:t>
      </w:r>
    </w:p>
    <w:p w:rsidR="00B516F1" w:rsidRDefault="00B516F1">
      <w:pPr>
        <w:pStyle w:val="ConsPlusNormal"/>
        <w:jc w:val="both"/>
      </w:pPr>
      <w:r>
        <w:t xml:space="preserve">(часть 2 введена </w:t>
      </w:r>
      <w:hyperlink r:id="rId34">
        <w:r>
          <w:rPr>
            <w:color w:val="0000FF"/>
          </w:rPr>
          <w:t>Законом</w:t>
        </w:r>
      </w:hyperlink>
      <w:r>
        <w:t xml:space="preserve"> РК от 31.10.2014 N 133-РЗ; в ред. </w:t>
      </w:r>
      <w:hyperlink r:id="rId35">
        <w:r>
          <w:rPr>
            <w:color w:val="0000FF"/>
          </w:rPr>
          <w:t>Закона</w:t>
        </w:r>
      </w:hyperlink>
      <w:r>
        <w:t xml:space="preserve"> РК от 25.12.2018 N 129-РЗ)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Примечания.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1. Под многодетными родителями понимаются:</w:t>
      </w:r>
    </w:p>
    <w:p w:rsidR="00B516F1" w:rsidRDefault="00B516F1">
      <w:pPr>
        <w:pStyle w:val="ConsPlusNormal"/>
        <w:spacing w:before="220"/>
        <w:ind w:firstLine="540"/>
        <w:jc w:val="both"/>
      </w:pPr>
      <w:proofErr w:type="gramStart"/>
      <w:r>
        <w:t xml:space="preserve">а) лица, состоящие в зарегистрированном браке и воспитывающие совместно проживающих с ними трех и более детей (родных, усыновленных, пасынков и падчериц, приемных детей и детей, находящихся под опекой или попечительством) в возрасте до 18 лет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</w:t>
      </w:r>
      <w:r>
        <w:lastRenderedPageBreak/>
        <w:t>основным образовательным программам;</w:t>
      </w:r>
      <w:proofErr w:type="gramEnd"/>
    </w:p>
    <w:p w:rsidR="00B516F1" w:rsidRDefault="00B516F1">
      <w:pPr>
        <w:pStyle w:val="ConsPlusNormal"/>
        <w:spacing w:before="220"/>
        <w:ind w:firstLine="540"/>
        <w:jc w:val="both"/>
      </w:pPr>
      <w:proofErr w:type="gramStart"/>
      <w:r>
        <w:t>б) лицо, не состоящее в зарегистрированном браке и воспитывающее совместно проживающих с ним трех и более детей (родных, усыновленных, приемных детей и детей, находящихся под опекой или попечительством) в возрасте до 18 лет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  <w:proofErr w:type="gramEnd"/>
    </w:p>
    <w:p w:rsidR="00B516F1" w:rsidRDefault="00B516F1">
      <w:pPr>
        <w:pStyle w:val="ConsPlusNormal"/>
        <w:spacing w:before="220"/>
        <w:ind w:firstLine="540"/>
        <w:jc w:val="both"/>
      </w:pPr>
      <w:r>
        <w:t>2. Под одинокими родителями понимаются: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а) мать, воспитывающая совместно проживающего с ней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</w:t>
      </w:r>
      <w:proofErr w:type="gramStart"/>
      <w:r>
        <w:t>свидетельстве</w:t>
      </w:r>
      <w:proofErr w:type="gramEnd"/>
      <w:r>
        <w:t xml:space="preserve"> о рождении которого отсутствует запись об отце ребенка или в справке о рождении которого, выданной органом записи актов гражданского состояния, содержится информация о том, что сведения об отце ребенка внесены в запись акта о рождении на основании заявления матери ребенка;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б) отец,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</w:t>
      </w:r>
      <w:proofErr w:type="gramStart"/>
      <w:r>
        <w:t>свидетельстве</w:t>
      </w:r>
      <w:proofErr w:type="gramEnd"/>
      <w:r>
        <w:t xml:space="preserve"> о рождении которого отсутствует запись о матери ребенка или в справке о рождении которого, выданной органом записи актов гражданского состояния, содержится информация о том, что сведения о матери ребенка внесены в запись акта о рождении на основании заявления отца ребенка;</w:t>
      </w:r>
    </w:p>
    <w:p w:rsidR="00B516F1" w:rsidRDefault="00B516F1">
      <w:pPr>
        <w:pStyle w:val="ConsPlusNormal"/>
        <w:spacing w:before="220"/>
        <w:ind w:firstLine="540"/>
        <w:jc w:val="both"/>
      </w:pPr>
      <w:proofErr w:type="gramStart"/>
      <w:r>
        <w:t>в) один из родителей,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при условии, что второй родитель умер или имеется решение суда о признании второго родителя умершим либо безвестно отсутствующим, либо решение</w:t>
      </w:r>
      <w:proofErr w:type="gramEnd"/>
      <w:r>
        <w:t xml:space="preserve"> суда о лишении второго родителя родительских прав, либо о признании второго родителя недееспособным, либо справка органов внутренних дел о том, что место нахождения разыскиваемого второго родителя не установлено.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3. Под участниками специальной военной операции понимаются граждане:</w:t>
      </w:r>
    </w:p>
    <w:p w:rsidR="00B516F1" w:rsidRDefault="00B516F1">
      <w:pPr>
        <w:pStyle w:val="ConsPlusNormal"/>
        <w:spacing w:before="220"/>
        <w:ind w:firstLine="540"/>
        <w:jc w:val="both"/>
      </w:pPr>
      <w:proofErr w:type="gramStart"/>
      <w:r>
        <w:t xml:space="preserve">а) призванные на военную службу по мобилизации в Вооруженные Силы Российской Федерации в соответствии с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  <w:proofErr w:type="gramEnd"/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б) проходящие (проходившие) военную службу по контракту, заключенному в соответствии с </w:t>
      </w:r>
      <w:hyperlink r:id="rId37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службе";</w:t>
      </w:r>
    </w:p>
    <w:p w:rsidR="00B516F1" w:rsidRDefault="00B516F1">
      <w:pPr>
        <w:pStyle w:val="ConsPlusNormal"/>
        <w:spacing w:before="220"/>
        <w:ind w:firstLine="540"/>
        <w:jc w:val="both"/>
      </w:pPr>
      <w:proofErr w:type="gramStart"/>
      <w:r>
        <w:t>в)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Федерации).</w:t>
      </w:r>
      <w:proofErr w:type="gramEnd"/>
    </w:p>
    <w:p w:rsidR="00B516F1" w:rsidRDefault="00B516F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Законом</w:t>
        </w:r>
      </w:hyperlink>
      <w:r>
        <w:t xml:space="preserve"> РК от 05.12.2022 N 110-РЗ)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 членами семьи участника специальной военной операции понимаются его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иные лица, признанные в судебном порядке членами семьи, а также лица, находящиеся на иждивении участника специальной военной операции.</w:t>
      </w:r>
      <w:proofErr w:type="gramEnd"/>
    </w:p>
    <w:p w:rsidR="00B516F1" w:rsidRDefault="00B516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9">
        <w:r>
          <w:rPr>
            <w:color w:val="0000FF"/>
          </w:rPr>
          <w:t>Законом</w:t>
        </w:r>
      </w:hyperlink>
      <w:r>
        <w:t xml:space="preserve"> РК от 05.12.2022 N 110-РЗ)</w:t>
      </w:r>
    </w:p>
    <w:p w:rsidR="00B516F1" w:rsidRDefault="00B516F1">
      <w:pPr>
        <w:pStyle w:val="ConsPlusNormal"/>
        <w:jc w:val="both"/>
      </w:pPr>
      <w:r>
        <w:lastRenderedPageBreak/>
        <w:t xml:space="preserve">(примечание введено </w:t>
      </w:r>
      <w:hyperlink r:id="rId40">
        <w:r>
          <w:rPr>
            <w:color w:val="0000FF"/>
          </w:rPr>
          <w:t>Законом</w:t>
        </w:r>
      </w:hyperlink>
      <w:r>
        <w:t xml:space="preserve"> РК от 25.12.2018 N 129-РЗ)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3(1)</w:t>
      </w:r>
    </w:p>
    <w:p w:rsidR="00B516F1" w:rsidRDefault="00B516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РК от 25.12.2018 N 129-РЗ)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>1. Бесплатная юридическая помощь органами исполнительной власти Республики Коми и подведомственными им учреждениями оказывается гражданам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Бесплатная юридическая помощь государственными юридическими бюро и адвокатами, являющимися участниками государственной системы бесплатной юридической помощи, оказывается в видах, указанных в </w:t>
      </w:r>
      <w:hyperlink r:id="rId42">
        <w:r>
          <w:rPr>
            <w:color w:val="0000FF"/>
          </w:rPr>
          <w:t>части 1 статьи 6</w:t>
        </w:r>
      </w:hyperlink>
      <w:r>
        <w:t xml:space="preserve"> Федерального закона, в случаях и по вопросам, указанным соответственно в </w:t>
      </w:r>
      <w:hyperlink r:id="rId43">
        <w:r>
          <w:rPr>
            <w:color w:val="0000FF"/>
          </w:rPr>
          <w:t>частях 2</w:t>
        </w:r>
      </w:hyperlink>
      <w:r>
        <w:t xml:space="preserve">, </w:t>
      </w:r>
      <w:hyperlink r:id="rId44">
        <w:r>
          <w:rPr>
            <w:color w:val="0000FF"/>
          </w:rPr>
          <w:t>3 статьи 20</w:t>
        </w:r>
      </w:hyperlink>
      <w:r>
        <w:t xml:space="preserve"> и </w:t>
      </w:r>
      <w:hyperlink r:id="rId45">
        <w:r>
          <w:rPr>
            <w:color w:val="0000FF"/>
          </w:rPr>
          <w:t>части 1 статьи 21</w:t>
        </w:r>
      </w:hyperlink>
      <w:r>
        <w:t xml:space="preserve"> Федерального закона.</w:t>
      </w:r>
      <w:proofErr w:type="gramEnd"/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Государственные юридические бюро и адвокаты, являющиеся участниками государственной системы бесплатной юридической помощи, оказывают с учетом требований </w:t>
      </w:r>
      <w:hyperlink r:id="rId46">
        <w:r>
          <w:rPr>
            <w:color w:val="0000FF"/>
          </w:rPr>
          <w:t>части 1 статьи 21</w:t>
        </w:r>
      </w:hyperlink>
      <w:r>
        <w:t xml:space="preserve"> Федерального закона бесплатную юридическую помощь в виде правового консультирования в устной и письменной форме гражданам, имеющим право на получение бесплатной юридической помощи в рамках государственной системы бесплатной юридической помощи, также в следующих случаях:</w:t>
      </w:r>
      <w:proofErr w:type="gramEnd"/>
    </w:p>
    <w:p w:rsidR="00B516F1" w:rsidRDefault="00B516F1">
      <w:pPr>
        <w:pStyle w:val="ConsPlusNormal"/>
        <w:spacing w:before="220"/>
        <w:ind w:firstLine="540"/>
        <w:jc w:val="both"/>
      </w:pPr>
      <w:r>
        <w:t>1) установление фактов, имеющих юридическое значение: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а) факта родственных отношений (за исключением установления и оспаривания отцовства (материнства);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б) факта нахождения на иждивении;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в) факта владения и пользования </w:t>
      </w:r>
      <w:proofErr w:type="gramStart"/>
      <w:r>
        <w:t>недвижимым</w:t>
      </w:r>
      <w:proofErr w:type="gramEnd"/>
      <w:r>
        <w:t xml:space="preserve"> имуществом;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</w:t>
      </w:r>
      <w:hyperlink r:id="rId47">
        <w:r>
          <w:rPr>
            <w:color w:val="0000FF"/>
          </w:rPr>
          <w:t>пунктом 2 части 2 статьи 20</w:t>
        </w:r>
      </w:hyperlink>
      <w:r>
        <w:t xml:space="preserve"> Федерального закона);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(за исключением случая, установленного </w:t>
      </w:r>
      <w:hyperlink r:id="rId48">
        <w:r>
          <w:rPr>
            <w:color w:val="0000FF"/>
          </w:rPr>
          <w:t>пунктом 3 части 2 статьи 20</w:t>
        </w:r>
      </w:hyperlink>
      <w:r>
        <w:t xml:space="preserve"> Федерального закона);</w:t>
      </w:r>
    </w:p>
    <w:p w:rsidR="00B516F1" w:rsidRDefault="00B516F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4)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5) решение вопросов наследования недвижимого имущества;</w:t>
      </w:r>
    </w:p>
    <w:p w:rsidR="00B516F1" w:rsidRDefault="00B516F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6) определение места жительства несовершеннолетних детей;</w:t>
      </w:r>
    </w:p>
    <w:p w:rsidR="00B516F1" w:rsidRDefault="00B516F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7) снятие гражданина с регистрационного учета по месту пребывания или по месту жительства и признание гражданина утратившим (не приобретшим) право пользования жилым помещением;</w:t>
      </w:r>
    </w:p>
    <w:p w:rsidR="00B516F1" w:rsidRDefault="00B516F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5" w:name="P109"/>
      <w:bookmarkEnd w:id="5"/>
      <w:r>
        <w:lastRenderedPageBreak/>
        <w:t>8) определение порядка и размера участия в оплате жилого помещения и коммунальных услуг граждан, проживающих в жилом помещении государственного жилищного фонда, муниципального жилищного фонда или частного жилищного фонда;</w:t>
      </w:r>
    </w:p>
    <w:p w:rsidR="00B516F1" w:rsidRDefault="00B516F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9) взыскание с родителей дополнительных расходов на несовершеннолетних детей или нетрудоспособных совершеннолетних нуждающихся детей, взыскание с совершеннолетних детей дополнительных расходов на содержание нетрудоспособных нуждающихся в помощи родителей;</w:t>
      </w:r>
    </w:p>
    <w:p w:rsidR="00B516F1" w:rsidRDefault="00B516F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10) отказ гражданам в бесплатной приватизации занимаемых ими по договорам социального найма жилых помещений;</w:t>
      </w:r>
    </w:p>
    <w:p w:rsidR="00B516F1" w:rsidRDefault="00B516F1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11) обращение взыскания на виды доходов граждан, на которые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исполнительном производстве" не может быть обращено взыскание;</w:t>
      </w:r>
    </w:p>
    <w:p w:rsidR="00B516F1" w:rsidRDefault="00B516F1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12) признание гражданина членом семьи нанимателя или членом семьи собственника жилого помещения;</w:t>
      </w:r>
    </w:p>
    <w:p w:rsidR="00B516F1" w:rsidRDefault="00B516F1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13) расселение многоквартирного дома, признанного аварийным и подлежащим сносу, возмещение за изымаемое жилое помещение в таком доме, в случае обращения гражданина, являющегося нанимателем жилого помещения по договору социального найма или собственником жилого помещения в многоквартирном доме, признанном аварийным и подлежащим сносу;</w:t>
      </w:r>
    </w:p>
    <w:p w:rsidR="00B516F1" w:rsidRDefault="00B516F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14) переселение из районов Крайнего Севера и приравненных к ним местностей.</w:t>
      </w:r>
    </w:p>
    <w:p w:rsidR="00B516F1" w:rsidRDefault="00B516F1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юридические бюро и адвокаты, являющиеся участниками государственной системы бесплатной юридической помощи, оказывают с учетом требований </w:t>
      </w:r>
      <w:hyperlink r:id="rId61">
        <w:r>
          <w:rPr>
            <w:color w:val="0000FF"/>
          </w:rPr>
          <w:t>части 1 статьи 21</w:t>
        </w:r>
      </w:hyperlink>
      <w:r>
        <w:t xml:space="preserve"> Федерального закона бесплатную юридическую помощь в виде составления заявлений, жалоб, ходатайств и других документов правового характера гражданам, имеющим право на получение бесплатной юридической помощи в рамках государственной системы бесплатной юридической помощи, в случаях, предусмотренных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9">
        <w:r>
          <w:rPr>
            <w:color w:val="0000FF"/>
          </w:rPr>
          <w:t>8</w:t>
        </w:r>
      </w:hyperlink>
      <w:r>
        <w:t xml:space="preserve">, </w:t>
      </w:r>
      <w:hyperlink w:anchor="P113">
        <w:r>
          <w:rPr>
            <w:color w:val="0000FF"/>
          </w:rPr>
          <w:t>10</w:t>
        </w:r>
      </w:hyperlink>
      <w:r>
        <w:t xml:space="preserve"> - </w:t>
      </w:r>
      <w:hyperlink w:anchor="P121">
        <w:r>
          <w:rPr>
            <w:color w:val="0000FF"/>
          </w:rPr>
          <w:t>14 части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настоящей статьи.</w:t>
      </w:r>
    </w:p>
    <w:p w:rsidR="00B516F1" w:rsidRDefault="00B516F1">
      <w:pPr>
        <w:pStyle w:val="ConsPlusNormal"/>
        <w:jc w:val="both"/>
      </w:pPr>
      <w:r>
        <w:t xml:space="preserve">(часть 4 введена </w:t>
      </w:r>
      <w:hyperlink r:id="rId62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Государственные юридические бюро и адвокаты, являющиеся участниками государственной системы бесплатной юридической помощи, оказывают с учетом требований </w:t>
      </w:r>
      <w:hyperlink r:id="rId63">
        <w:r>
          <w:rPr>
            <w:color w:val="0000FF"/>
          </w:rPr>
          <w:t>части 1 статьи 21</w:t>
        </w:r>
      </w:hyperlink>
      <w:r>
        <w:t xml:space="preserve"> Федерального закона бесплатную юридическую помощь в виде представления в судах, государственных и муниципальных органах, организациях интересов граждан, имеющих право на получение бесплатной юридической помощи в рамках государственной системы бесплатной юридической помощи, если они являются истцами (заявителями) и ответчиками при рассмотрении</w:t>
      </w:r>
      <w:proofErr w:type="gramEnd"/>
      <w:r>
        <w:t xml:space="preserve"> судами дел в случаях, предусмотренных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13">
        <w:r>
          <w:rPr>
            <w:color w:val="0000FF"/>
          </w:rPr>
          <w:t>10</w:t>
        </w:r>
      </w:hyperlink>
      <w:r>
        <w:t xml:space="preserve">, </w:t>
      </w:r>
      <w:hyperlink w:anchor="P117">
        <w:r>
          <w:rPr>
            <w:color w:val="0000FF"/>
          </w:rPr>
          <w:t>12 части 3</w:t>
        </w:r>
      </w:hyperlink>
      <w:r>
        <w:t xml:space="preserve"> настоящей статьи.</w:t>
      </w:r>
    </w:p>
    <w:p w:rsidR="00B516F1" w:rsidRDefault="00B516F1">
      <w:pPr>
        <w:pStyle w:val="ConsPlusNormal"/>
        <w:jc w:val="both"/>
      </w:pPr>
      <w:r>
        <w:t xml:space="preserve">(часть 5 введена </w:t>
      </w:r>
      <w:hyperlink r:id="rId64">
        <w:r>
          <w:rPr>
            <w:color w:val="0000FF"/>
          </w:rPr>
          <w:t>Законом</w:t>
        </w:r>
      </w:hyperlink>
      <w:r>
        <w:t xml:space="preserve"> РК от 24.02.2022 N 11-РЗ)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3(2)</w:t>
      </w:r>
    </w:p>
    <w:p w:rsidR="00B516F1" w:rsidRDefault="00B516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РК от 05.08.2022 N 72-РЗ)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 xml:space="preserve">1. В экстренных случаях право на получение бесплатной юридической помощи, помимо </w:t>
      </w:r>
      <w:r>
        <w:lastRenderedPageBreak/>
        <w:t xml:space="preserve">категорий граждан, имеющих право на получение бесплатной юридической помощи, указанных в </w:t>
      </w:r>
      <w:hyperlink r:id="rId66">
        <w:r>
          <w:rPr>
            <w:color w:val="0000FF"/>
          </w:rPr>
          <w:t>части 1 статьи 20</w:t>
        </w:r>
      </w:hyperlink>
      <w:r>
        <w:t xml:space="preserve"> Федерального закона и </w:t>
      </w:r>
      <w:hyperlink w:anchor="P50">
        <w:r>
          <w:rPr>
            <w:color w:val="0000FF"/>
          </w:rPr>
          <w:t>части 1.1 статьи 3</w:t>
        </w:r>
      </w:hyperlink>
      <w:r>
        <w:t xml:space="preserve"> настоящего Закона, имеют граждане, оказавшиеся в трудной жизненной ситуации.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2.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Республики Коми.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4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 xml:space="preserve">Государственные юридические бюро являются юридическими лицами, создаваемыми в форме казенных учреждений Республики Коми в порядке, определенном </w:t>
      </w:r>
      <w:hyperlink r:id="rId67">
        <w:r>
          <w:rPr>
            <w:color w:val="0000FF"/>
          </w:rPr>
          <w:t>Законом</w:t>
        </w:r>
      </w:hyperlink>
      <w:r>
        <w:t xml:space="preserve"> Республики Коми "Об управлении и распоряжении государственной собственностью Республики Коми".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5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>1. Адвокаты наделяются правом участия в государственной системе бесплатной юридической помощи в Республике Коми. Участие адвокатов в государственной системе бесплатной юридической помощи в Республике Коми осуществляется в порядке, предусмотренном федеральными законами.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2. Оплата труда адвокатов, оказывающих гражданам бесплатную юридическую помощь в рамках государственной системы бесплатной юридической помощи, осуществляется в </w:t>
      </w:r>
      <w:hyperlink w:anchor="P174">
        <w:r>
          <w:rPr>
            <w:color w:val="0000FF"/>
          </w:rPr>
          <w:t>размерах</w:t>
        </w:r>
      </w:hyperlink>
      <w:r>
        <w:t xml:space="preserve"> согласно приложению к настоящему Закону и в порядке, определяемом Правительством Республики Коми.</w:t>
      </w:r>
    </w:p>
    <w:p w:rsidR="00B516F1" w:rsidRDefault="00B516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Закона</w:t>
        </w:r>
      </w:hyperlink>
      <w:r>
        <w:t xml:space="preserve"> РК от 25.04.2017 N 27-РЗ)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Адвокатам, оказывающим гражданам бесплатную юридическую помощь в рамках государственной системы бесплатной юридической помощи, компенсируются расходы (проезд, проживание) в случае оказания бесплатной юридической помощи нуждающимся в постороннем уходе гражданам при наличии у них соответствующего медицинского заключения в порядке и размерах, определяемых Правительством Республики Коми.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Адвокатам, являющимся участниками государственной системы бесплатной юридической помощи, оплата труда и компенсация расходов осуществляется уполномоченным Правительством Республики Коми органом исполнительной власти Республики Коми и (или) государственным учреждением Республики Коми в соответствии с соглашением об оказании бесплатной юридической помощи, заключенным с Адвокатской палатой Республики Коми.</w:t>
      </w:r>
      <w:proofErr w:type="gramEnd"/>
    </w:p>
    <w:p w:rsidR="00B516F1" w:rsidRDefault="00B516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Закона</w:t>
        </w:r>
      </w:hyperlink>
      <w:r>
        <w:t xml:space="preserve"> РК от 25.04.2017 N 27-РЗ)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6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 республиканского бюджета Республики Коми.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ind w:firstLine="540"/>
        <w:jc w:val="both"/>
        <w:outlineLvl w:val="1"/>
      </w:pPr>
      <w:r>
        <w:t>Статья 7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его официального опубликования.</w:t>
      </w:r>
    </w:p>
    <w:p w:rsidR="00B516F1" w:rsidRDefault="00B516F1">
      <w:pPr>
        <w:pStyle w:val="ConsPlusNormal"/>
        <w:spacing w:before="220"/>
        <w:ind w:firstLine="540"/>
        <w:jc w:val="both"/>
      </w:pPr>
      <w:r>
        <w:t>2. Правительству Республики Коми принять нормативные правовые акты, обеспечивающие реализацию настоящего Закона.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  <w:jc w:val="right"/>
      </w:pPr>
      <w:r>
        <w:t>Глава Республики Коми</w:t>
      </w:r>
    </w:p>
    <w:p w:rsidR="00B516F1" w:rsidRDefault="00B516F1">
      <w:pPr>
        <w:pStyle w:val="ConsPlusNormal"/>
        <w:jc w:val="right"/>
      </w:pPr>
      <w:r>
        <w:t>В.ГАЙЗЕР</w:t>
      </w:r>
    </w:p>
    <w:p w:rsidR="00B516F1" w:rsidRDefault="00B516F1">
      <w:pPr>
        <w:pStyle w:val="ConsPlusNormal"/>
      </w:pPr>
      <w:r>
        <w:lastRenderedPageBreak/>
        <w:t>г. Сыктывкар</w:t>
      </w:r>
    </w:p>
    <w:p w:rsidR="00B516F1" w:rsidRDefault="00B516F1">
      <w:pPr>
        <w:pStyle w:val="ConsPlusNormal"/>
        <w:spacing w:before="220"/>
      </w:pPr>
      <w:r>
        <w:t>27 февраля 2012 года</w:t>
      </w:r>
    </w:p>
    <w:p w:rsidR="00B516F1" w:rsidRDefault="00B516F1">
      <w:pPr>
        <w:pStyle w:val="ConsPlusNormal"/>
        <w:spacing w:before="220"/>
      </w:pPr>
      <w:r>
        <w:t>N 9-РЗ</w:t>
      </w:r>
    </w:p>
    <w:p w:rsidR="00B516F1" w:rsidRDefault="00B516F1">
      <w:pPr>
        <w:pStyle w:val="ConsPlusNormal"/>
      </w:pPr>
    </w:p>
    <w:p w:rsidR="00B516F1" w:rsidRDefault="00B516F1">
      <w:pPr>
        <w:pStyle w:val="ConsPlusNormal"/>
      </w:pPr>
    </w:p>
    <w:p w:rsidR="00B516F1" w:rsidRDefault="00B516F1">
      <w:pPr>
        <w:pStyle w:val="ConsPlusNormal"/>
      </w:pPr>
    </w:p>
    <w:p w:rsidR="00B516F1" w:rsidRDefault="00B516F1">
      <w:pPr>
        <w:pStyle w:val="ConsPlusNormal"/>
      </w:pPr>
    </w:p>
    <w:p w:rsidR="00B516F1" w:rsidRDefault="00B516F1">
      <w:pPr>
        <w:pStyle w:val="ConsPlusNormal"/>
      </w:pPr>
    </w:p>
    <w:p w:rsidR="00B516F1" w:rsidRDefault="00B516F1">
      <w:pPr>
        <w:pStyle w:val="ConsPlusNormal"/>
        <w:jc w:val="right"/>
        <w:outlineLvl w:val="0"/>
      </w:pPr>
      <w:r>
        <w:t>Приложение</w:t>
      </w:r>
    </w:p>
    <w:p w:rsidR="00B516F1" w:rsidRDefault="00B516F1">
      <w:pPr>
        <w:pStyle w:val="ConsPlusNormal"/>
        <w:jc w:val="right"/>
      </w:pPr>
      <w:r>
        <w:t>к Закону</w:t>
      </w:r>
    </w:p>
    <w:p w:rsidR="00B516F1" w:rsidRDefault="00B516F1">
      <w:pPr>
        <w:pStyle w:val="ConsPlusNormal"/>
        <w:jc w:val="right"/>
      </w:pPr>
      <w:r>
        <w:t>Республики Коми</w:t>
      </w:r>
    </w:p>
    <w:p w:rsidR="00B516F1" w:rsidRDefault="00B516F1">
      <w:pPr>
        <w:pStyle w:val="ConsPlusNormal"/>
        <w:jc w:val="right"/>
      </w:pPr>
      <w:r>
        <w:t>"О вопросах обеспечения</w:t>
      </w:r>
    </w:p>
    <w:p w:rsidR="00B516F1" w:rsidRDefault="00B516F1">
      <w:pPr>
        <w:pStyle w:val="ConsPlusNormal"/>
        <w:jc w:val="right"/>
      </w:pPr>
      <w:r>
        <w:t xml:space="preserve">граждан </w:t>
      </w:r>
      <w:proofErr w:type="gramStart"/>
      <w:r>
        <w:t>бесплатной</w:t>
      </w:r>
      <w:proofErr w:type="gramEnd"/>
    </w:p>
    <w:p w:rsidR="00B516F1" w:rsidRDefault="00B516F1">
      <w:pPr>
        <w:pStyle w:val="ConsPlusNormal"/>
        <w:jc w:val="right"/>
      </w:pPr>
      <w:r>
        <w:t>юридической помощью</w:t>
      </w:r>
    </w:p>
    <w:p w:rsidR="00B516F1" w:rsidRDefault="00B516F1">
      <w:pPr>
        <w:pStyle w:val="ConsPlusNormal"/>
        <w:jc w:val="right"/>
      </w:pPr>
      <w:r>
        <w:t>в Республике Коми"</w:t>
      </w:r>
    </w:p>
    <w:p w:rsidR="00B516F1" w:rsidRDefault="00B516F1">
      <w:pPr>
        <w:pStyle w:val="ConsPlusNormal"/>
      </w:pPr>
    </w:p>
    <w:p w:rsidR="00B516F1" w:rsidRDefault="00B516F1">
      <w:pPr>
        <w:pStyle w:val="ConsPlusTitle"/>
        <w:jc w:val="center"/>
      </w:pPr>
      <w:bookmarkStart w:id="9" w:name="P174"/>
      <w:bookmarkEnd w:id="9"/>
      <w:r>
        <w:t>РАЗМЕРЫ</w:t>
      </w:r>
    </w:p>
    <w:p w:rsidR="00B516F1" w:rsidRDefault="00B516F1">
      <w:pPr>
        <w:pStyle w:val="ConsPlusTitle"/>
        <w:jc w:val="center"/>
      </w:pPr>
      <w:r>
        <w:t xml:space="preserve">ОПЛАТЫ ТРУДА АДВОКАТОВ, ОКАЗЫВАЮЩИХ ГРАЖДАНАМ </w:t>
      </w:r>
      <w:proofErr w:type="gramStart"/>
      <w:r>
        <w:t>БЕСПЛАТНУЮ</w:t>
      </w:r>
      <w:proofErr w:type="gramEnd"/>
    </w:p>
    <w:p w:rsidR="00B516F1" w:rsidRDefault="00B516F1">
      <w:pPr>
        <w:pStyle w:val="ConsPlusTitle"/>
        <w:jc w:val="center"/>
      </w:pPr>
      <w:r>
        <w:t>ЮРИДИЧЕСКУЮ ПОМОЩЬ В РАМКАХ ГОСУДАРСТВЕННОЙ СИСТЕМЫ</w:t>
      </w:r>
    </w:p>
    <w:p w:rsidR="00B516F1" w:rsidRDefault="00B516F1">
      <w:pPr>
        <w:pStyle w:val="ConsPlusTitle"/>
        <w:jc w:val="center"/>
      </w:pPr>
      <w:r>
        <w:t>БЕСПЛАТНОЙ ЮРИДИЧЕСКОЙ ПОМОЩИ</w:t>
      </w:r>
    </w:p>
    <w:p w:rsidR="00B516F1" w:rsidRDefault="00B516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6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6F1" w:rsidRDefault="00B516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6F1" w:rsidRDefault="00B516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6F1" w:rsidRDefault="00B51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6F1" w:rsidRDefault="00B51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09.05.2020 N 26-РЗ)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6F1" w:rsidRDefault="00B516F1">
            <w:pPr>
              <w:pStyle w:val="ConsPlusNormal"/>
            </w:pPr>
          </w:p>
        </w:tc>
      </w:tr>
    </w:tbl>
    <w:p w:rsidR="00B516F1" w:rsidRDefault="00B516F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701"/>
        <w:gridCol w:w="1701"/>
      </w:tblGrid>
      <w:tr w:rsidR="00B516F1">
        <w:tc>
          <w:tcPr>
            <w:tcW w:w="510" w:type="dxa"/>
          </w:tcPr>
          <w:p w:rsidR="00B516F1" w:rsidRDefault="00B516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Единица исчисления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(в рублях)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4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Правовое консультирование (далее - консультация):</w:t>
            </w:r>
          </w:p>
        </w:tc>
        <w:tc>
          <w:tcPr>
            <w:tcW w:w="3402" w:type="dxa"/>
            <w:gridSpan w:val="2"/>
          </w:tcPr>
          <w:p w:rsidR="00B516F1" w:rsidRDefault="00B516F1">
            <w:pPr>
              <w:pStyle w:val="ConsPlusNormal"/>
            </w:pP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1.1.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Устная консультация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t>Одна консультация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800,0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1.2.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Письменная консультация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t>Одна консультация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1300,0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Составление заявлений, жалоб, ходатайств и других документов правового характера:</w:t>
            </w:r>
          </w:p>
        </w:tc>
        <w:tc>
          <w:tcPr>
            <w:tcW w:w="3402" w:type="dxa"/>
            <w:gridSpan w:val="2"/>
          </w:tcPr>
          <w:p w:rsidR="00B516F1" w:rsidRDefault="00B516F1">
            <w:pPr>
              <w:pStyle w:val="ConsPlusNormal"/>
            </w:pP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2.1.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Составление запросов, ходатайств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t>Один документ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1150,0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bookmarkStart w:id="10" w:name="P207"/>
            <w:bookmarkEnd w:id="10"/>
            <w:r>
              <w:t>2.2.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Составление заявлений (кроме исковых заявлений и иных заявлений в суд общей юрисдикции, мировому судье) и жалоб (кроме апелляционных, кассационных, надзорных жалоб)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t>Один документ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1150,0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2.3.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 xml:space="preserve">Составление исковых заявлений и иных заявлений, жалоб в суд общей юрисдикции, мировому судье (за исключением указанных в </w:t>
            </w:r>
            <w:hyperlink w:anchor="P207">
              <w:r>
                <w:rPr>
                  <w:color w:val="0000FF"/>
                </w:rPr>
                <w:t>подпункте 2.2</w:t>
              </w:r>
            </w:hyperlink>
            <w:r>
              <w:t>)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t>Один документ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1800,0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2.4.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 xml:space="preserve">Составление апелляционных, кассационных, </w:t>
            </w:r>
            <w:r>
              <w:lastRenderedPageBreak/>
              <w:t>надзорных жалоб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lastRenderedPageBreak/>
              <w:t>Один документ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1900,0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Представление интересов гражданина в гражданском судопроизводстве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t>Один день участия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2600,0</w:t>
            </w:r>
          </w:p>
        </w:tc>
      </w:tr>
      <w:tr w:rsidR="00B516F1">
        <w:tc>
          <w:tcPr>
            <w:tcW w:w="510" w:type="dxa"/>
          </w:tcPr>
          <w:p w:rsidR="00B516F1" w:rsidRDefault="00B516F1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B516F1" w:rsidRDefault="00B516F1">
            <w:pPr>
              <w:pStyle w:val="ConsPlusNormal"/>
              <w:jc w:val="both"/>
            </w:pPr>
            <w:r>
              <w:t>Представление интересов гражданина в органах государственной власти, органах местного самоуправления и иных организациях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</w:pPr>
            <w:r>
              <w:t>Один день участия</w:t>
            </w:r>
          </w:p>
        </w:tc>
        <w:tc>
          <w:tcPr>
            <w:tcW w:w="1701" w:type="dxa"/>
          </w:tcPr>
          <w:p w:rsidR="00B516F1" w:rsidRDefault="00B516F1">
            <w:pPr>
              <w:pStyle w:val="ConsPlusNormal"/>
              <w:jc w:val="center"/>
            </w:pPr>
            <w:r>
              <w:t>1700,0</w:t>
            </w:r>
          </w:p>
        </w:tc>
      </w:tr>
    </w:tbl>
    <w:p w:rsidR="00B516F1" w:rsidRDefault="00B516F1">
      <w:pPr>
        <w:pStyle w:val="ConsPlusNormal"/>
      </w:pPr>
    </w:p>
    <w:p w:rsidR="00B516F1" w:rsidRDefault="00B516F1">
      <w:pPr>
        <w:pStyle w:val="ConsPlusNormal"/>
      </w:pPr>
    </w:p>
    <w:p w:rsidR="00B516F1" w:rsidRDefault="00B516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0BF" w:rsidRDefault="009B00BF">
      <w:bookmarkStart w:id="11" w:name="_GoBack"/>
      <w:bookmarkEnd w:id="11"/>
    </w:p>
    <w:sectPr w:rsidR="009B00BF" w:rsidSect="0036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1"/>
    <w:rsid w:val="009B00BF"/>
    <w:rsid w:val="00B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16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16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6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DA52F38B201F0588F3869621628FBFD545823CD1360A18E8B529D35E62FF9145BC0B33DC7237722EAD6885228A517DE8A8C1108A455D6474FD8DEEX963H" TargetMode="External"/><Relationship Id="rId18" Type="http://schemas.openxmlformats.org/officeDocument/2006/relationships/hyperlink" Target="consultantplus://offline/ref=78DA52F38B201F0588F3869621628FBFD545823CD1370010EEB729D35E62FF9145BC0B33DC7237722EAD68852D8A517DE8A8C1108A455D6474FD8DEEX963H" TargetMode="External"/><Relationship Id="rId26" Type="http://schemas.openxmlformats.org/officeDocument/2006/relationships/hyperlink" Target="consultantplus://offline/ref=78DA52F38B201F0588F3989B370ED1BBD74DDC37D3360346B7E12F840132F9C417FC556A9E3624732FB36A8527X862H" TargetMode="External"/><Relationship Id="rId39" Type="http://schemas.openxmlformats.org/officeDocument/2006/relationships/hyperlink" Target="consultantplus://offline/ref=78DA52F38B201F0588F3869621628FBFD545823CD1360A18E8B529D35E62FF9145BC0B33DC7237722EAD68842D8A517DE8A8C1108A455D6474FD8DEEX963H" TargetMode="External"/><Relationship Id="rId21" Type="http://schemas.openxmlformats.org/officeDocument/2006/relationships/hyperlink" Target="consultantplus://offline/ref=78DA52F38B201F0588F3869621628FBFD545823CD2320E14EDB129D35E62FF9145BC0B33DC7237722EAD68852C8A517DE8A8C1108A455D6474FD8DEEX963H" TargetMode="External"/><Relationship Id="rId34" Type="http://schemas.openxmlformats.org/officeDocument/2006/relationships/hyperlink" Target="consultantplus://offline/ref=78DA52F38B201F0588F3869621628FBFD545823CDA3F0A19EFBE74D9563BF39342B35424DB3B3B732EAD69872ED55468F9F0CD11945B5C7B68FF8FXE6FH" TargetMode="External"/><Relationship Id="rId42" Type="http://schemas.openxmlformats.org/officeDocument/2006/relationships/hyperlink" Target="consultantplus://offline/ref=78DA52F38B201F0588F3989B370ED1BBD046D530D7320346B7E12F840132F9C405FC0D669F363A7027A63CD461D4082DACE3CC1094595D67X669H" TargetMode="External"/><Relationship Id="rId47" Type="http://schemas.openxmlformats.org/officeDocument/2006/relationships/hyperlink" Target="consultantplus://offline/ref=78DA52F38B201F0588F3989B370ED1BBD046D530D7320346B7E12F840132F9C405FC0D669F3638772BA63CD461D4082DACE3CC1094595D67X669H" TargetMode="External"/><Relationship Id="rId50" Type="http://schemas.openxmlformats.org/officeDocument/2006/relationships/hyperlink" Target="consultantplus://offline/ref=78DA52F38B201F0588F3869621628FBFD545823CD1370912EFB629D35E62FF9145BC0B33DC7237722EAD6884258A517DE8A8C1108A455D6474FD8DEEX963H" TargetMode="External"/><Relationship Id="rId55" Type="http://schemas.openxmlformats.org/officeDocument/2006/relationships/hyperlink" Target="consultantplus://offline/ref=78DA52F38B201F0588F3869621628FBFD545823CD1370912EFB629D35E62FF9145BC0B33DC7237722EAD6884238A517DE8A8C1108A455D6474FD8DEEX963H" TargetMode="External"/><Relationship Id="rId63" Type="http://schemas.openxmlformats.org/officeDocument/2006/relationships/hyperlink" Target="consultantplus://offline/ref=78DA52F38B201F0588F3989B370ED1BBD046D530D7320346B7E12F840132F9C405FC0D669F363B752EA63CD461D4082DACE3CC1094595D67X669H" TargetMode="External"/><Relationship Id="rId68" Type="http://schemas.openxmlformats.org/officeDocument/2006/relationships/hyperlink" Target="consultantplus://offline/ref=78DA52F38B201F0588F3869621628FBFD545823CD2340B17EFB629D35E62FF9145BC0B33DC7237722EAD6884248A517DE8A8C1108A455D6474FD8DEEX963H" TargetMode="External"/><Relationship Id="rId7" Type="http://schemas.openxmlformats.org/officeDocument/2006/relationships/hyperlink" Target="consultantplus://offline/ref=78DA52F38B201F0588F3869621628FBFD545823CD2360F10EAB529D35E62FF9145BC0B33DC7237722EAD6885228A517DE8A8C1108A455D6474FD8DEEX963H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DA52F38B201F0588F3989B370ED1BBD146DB34D8615444E6B421810962A3D413B5016781363B6D2CAD6AX866H" TargetMode="External"/><Relationship Id="rId29" Type="http://schemas.openxmlformats.org/officeDocument/2006/relationships/hyperlink" Target="consultantplus://offline/ref=78DA52F38B201F0588F3869621628FBFD545823CD1360A18E8B529D35E62FF9145BC0B33DC7237722EAD68852C8A517DE8A8C1108A455D6474FD8DEEX96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A52F38B201F0588F3869621628FBFD545823CDA3F0A19EFBE74D9563BF39342B35424DB3B3B732EAD68822ED55468F9F0CD11945B5C7B68FF8FXE6FH" TargetMode="External"/><Relationship Id="rId11" Type="http://schemas.openxmlformats.org/officeDocument/2006/relationships/hyperlink" Target="consultantplus://offline/ref=78DA52F38B201F0588F3869621628FBFD545823CD1370912EFB629D35E62FF9145BC0B33DC7237722EAD6885228A517DE8A8C1108A455D6474FD8DEEX963H" TargetMode="External"/><Relationship Id="rId24" Type="http://schemas.openxmlformats.org/officeDocument/2006/relationships/hyperlink" Target="consultantplus://offline/ref=78DA52F38B201F0588F3869621628FBFD545823CDA3F0A19EFBE74D9563BF39342B35424DB3B3B732EAD69842ED55468F9F0CD11945B5C7B68FF8FXE6FH" TargetMode="External"/><Relationship Id="rId32" Type="http://schemas.openxmlformats.org/officeDocument/2006/relationships/hyperlink" Target="consultantplus://offline/ref=78DA52F38B201F0588F3869621628FBFD545823CD2320E14EDB129D35E62FF9145BC0B33DC7237722EAD6884278A517DE8A8C1108A455D6474FD8DEEX963H" TargetMode="External"/><Relationship Id="rId37" Type="http://schemas.openxmlformats.org/officeDocument/2006/relationships/hyperlink" Target="consultantplus://offline/ref=78DA52F38B201F0588F3989B370ED1BBD74CDE35D0350346B7E12F840132F9C405FC0D619E3031277FE93D8824811B2CADE3CE1188X568H" TargetMode="External"/><Relationship Id="rId40" Type="http://schemas.openxmlformats.org/officeDocument/2006/relationships/hyperlink" Target="consultantplus://offline/ref=78DA52F38B201F0588F3869621628FBFD545823CD2320E14EDB129D35E62FF9145BC0B33DC7237722EAD6887238A517DE8A8C1108A455D6474FD8DEEX963H" TargetMode="External"/><Relationship Id="rId45" Type="http://schemas.openxmlformats.org/officeDocument/2006/relationships/hyperlink" Target="consultantplus://offline/ref=78DA52F38B201F0588F3989B370ED1BBD046D530D7320346B7E12F840132F9C405FC0D669F363B752EA63CD461D4082DACE3CC1094595D67X669H" TargetMode="External"/><Relationship Id="rId53" Type="http://schemas.openxmlformats.org/officeDocument/2006/relationships/hyperlink" Target="consultantplus://offline/ref=78DA52F38B201F0588F3869621628FBFD545823CD1370912EFB629D35E62FF9145BC0B33DC7237722EAD6884218A517DE8A8C1108A455D6474FD8DEEX963H" TargetMode="External"/><Relationship Id="rId58" Type="http://schemas.openxmlformats.org/officeDocument/2006/relationships/hyperlink" Target="consultantplus://offline/ref=78DA52F38B201F0588F3869621628FBFD545823CD1370912EFB629D35E62FF9145BC0B33DC7237722EAD68842D8A517DE8A8C1108A455D6474FD8DEEX963H" TargetMode="External"/><Relationship Id="rId66" Type="http://schemas.openxmlformats.org/officeDocument/2006/relationships/hyperlink" Target="consultantplus://offline/ref=78DA52F38B201F0588F3989B370ED1BBD046D530D7320346B7E12F840132F9C405FC0D669F363B712CA63CD461D4082DACE3CC1094595D67X66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DA52F38B201F0588F3869621628FBFD545823CD2320E14EDB129D35E62FF9145BC0B33DC7237722EAD68852D8A517DE8A8C1108A455D6474FD8DEEX963H" TargetMode="External"/><Relationship Id="rId23" Type="http://schemas.openxmlformats.org/officeDocument/2006/relationships/hyperlink" Target="consultantplus://offline/ref=78DA52F38B201F0588F3989B370ED1BBD046D530D7320346B7E12F840132F9C417FC556A9E3624732FB36A8527X862H" TargetMode="External"/><Relationship Id="rId28" Type="http://schemas.openxmlformats.org/officeDocument/2006/relationships/hyperlink" Target="consultantplus://offline/ref=78DA52F38B201F0588F3869621628FBFD545823CD1370010EEB729D35E62FF9145BC0B33DC7237722EAD6884278A517DE8A8C1108A455D6474FD8DEEX963H" TargetMode="External"/><Relationship Id="rId36" Type="http://schemas.openxmlformats.org/officeDocument/2006/relationships/hyperlink" Target="consultantplus://offline/ref=78DA52F38B201F0588F3989B370ED1BBD74CDA38DA3E0346B7E12F840132F9C417FC556A9E3624732FB36A8527X862H" TargetMode="External"/><Relationship Id="rId49" Type="http://schemas.openxmlformats.org/officeDocument/2006/relationships/hyperlink" Target="consultantplus://offline/ref=78DA52F38B201F0588F3869621628FBFD545823CD1370912EFB629D35E62FF9145BC0B33DC7237722EAD68852C8A517DE8A8C1108A455D6474FD8DEEX963H" TargetMode="External"/><Relationship Id="rId57" Type="http://schemas.openxmlformats.org/officeDocument/2006/relationships/hyperlink" Target="consultantplus://offline/ref=78DA52F38B201F0588F3869621628FBFD545823CD1370912EFB629D35E62FF9145BC0B33DC7237722EAD6884228A517DE8A8C1108A455D6474FD8DEEX963H" TargetMode="External"/><Relationship Id="rId61" Type="http://schemas.openxmlformats.org/officeDocument/2006/relationships/hyperlink" Target="consultantplus://offline/ref=78DA52F38B201F0588F3989B370ED1BBD046D530D7320346B7E12F840132F9C405FC0D669F363B752EA63CD461D4082DACE3CC1094595D67X669H" TargetMode="External"/><Relationship Id="rId10" Type="http://schemas.openxmlformats.org/officeDocument/2006/relationships/hyperlink" Target="consultantplus://offline/ref=78DA52F38B201F0588F3869621628FBFD545823CD2300E11E9BC29D35E62FF9145BC0B33DC7237722EAD6885228A517DE8A8C1108A455D6474FD8DEEX963H" TargetMode="External"/><Relationship Id="rId19" Type="http://schemas.openxmlformats.org/officeDocument/2006/relationships/hyperlink" Target="consultantplus://offline/ref=78DA52F38B201F0588F3989B370ED1BBD046D530D7320346B7E12F840132F9C417FC556A9E3624732FB36A8527X862H" TargetMode="External"/><Relationship Id="rId31" Type="http://schemas.openxmlformats.org/officeDocument/2006/relationships/hyperlink" Target="consultantplus://offline/ref=78DA52F38B201F0588F3869621628FBFD545823CD1360A18E8B529D35E62FF9145BC0B33DC7237722EAD6884278A517DE8A8C1108A455D6474FD8DEEX963H" TargetMode="External"/><Relationship Id="rId44" Type="http://schemas.openxmlformats.org/officeDocument/2006/relationships/hyperlink" Target="consultantplus://offline/ref=78DA52F38B201F0588F3989B370ED1BBD046D530D7320346B7E12F840132F9C405FC0D669F363B7726A63CD461D4082DACE3CC1094595D67X669H" TargetMode="External"/><Relationship Id="rId52" Type="http://schemas.openxmlformats.org/officeDocument/2006/relationships/hyperlink" Target="consultantplus://offline/ref=78DA52F38B201F0588F3869621628FBFD545823CD1370912EFB629D35E62FF9145BC0B33DC7237722EAD6884268A517DE8A8C1108A455D6474FD8DEEX963H" TargetMode="External"/><Relationship Id="rId60" Type="http://schemas.openxmlformats.org/officeDocument/2006/relationships/hyperlink" Target="consultantplus://offline/ref=78DA52F38B201F0588F3869621628FBFD545823CD1370912EFB629D35E62FF9145BC0B33DC7237722EAD6887258A517DE8A8C1108A455D6474FD8DEEX963H" TargetMode="External"/><Relationship Id="rId65" Type="http://schemas.openxmlformats.org/officeDocument/2006/relationships/hyperlink" Target="consultantplus://offline/ref=78DA52F38B201F0588F3869621628FBFD545823CD1370010EEB729D35E62FF9145BC0B33DC7237722EAD6884218A517DE8A8C1108A455D6474FD8DEEX96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A52F38B201F0588F3869621628FBFD545823CD2320E14EDB129D35E62FF9145BC0B33DC7237722EAD6885228A517DE8A8C1108A455D6474FD8DEEX963H" TargetMode="External"/><Relationship Id="rId14" Type="http://schemas.openxmlformats.org/officeDocument/2006/relationships/hyperlink" Target="consultantplus://offline/ref=78DA52F38B201F0588F3989B370ED1BBD046D530D7320346B7E12F840132F9C405FC0D669F363A7227A63CD461D4082DACE3CC1094595D67X669H" TargetMode="External"/><Relationship Id="rId22" Type="http://schemas.openxmlformats.org/officeDocument/2006/relationships/hyperlink" Target="consultantplus://offline/ref=78DA52F38B201F0588F3869621628FBFD545823CDA3F0A19EFBE74D9563BF39342B35424DB3B3B732EAD688D2ED55468F9F0CD11945B5C7B68FF8FXE6FH" TargetMode="External"/><Relationship Id="rId27" Type="http://schemas.openxmlformats.org/officeDocument/2006/relationships/hyperlink" Target="consultantplus://offline/ref=78DA52F38B201F0588F3869621628FBFD545823CD1370010EEB729D35E62FF9145BC0B33DC7237722EAD6884248A517DE8A8C1108A455D6474FD8DEEX963H" TargetMode="External"/><Relationship Id="rId30" Type="http://schemas.openxmlformats.org/officeDocument/2006/relationships/hyperlink" Target="consultantplus://offline/ref=78DA52F38B201F0588F3869621628FBFD545823CD1360A18E8B529D35E62FF9145BC0B33DC7237722EAD6884258A517DE8A8C1108A455D6474FD8DEEX963H" TargetMode="External"/><Relationship Id="rId35" Type="http://schemas.openxmlformats.org/officeDocument/2006/relationships/hyperlink" Target="consultantplus://offline/ref=78DA52F38B201F0588F3869621628FBFD545823CD2320E14EDB129D35E62FF9145BC0B33DC7237722EAD6887208A517DE8A8C1108A455D6474FD8DEEX963H" TargetMode="External"/><Relationship Id="rId43" Type="http://schemas.openxmlformats.org/officeDocument/2006/relationships/hyperlink" Target="consultantplus://offline/ref=78DA52F38B201F0588F3989B370ED1BBD046D530D7320346B7E12F840132F9C405FC0D669F363B702CA63CD461D4082DACE3CC1094595D67X669H" TargetMode="External"/><Relationship Id="rId48" Type="http://schemas.openxmlformats.org/officeDocument/2006/relationships/hyperlink" Target="consultantplus://offline/ref=78DA52F38B201F0588F3989B370ED1BBD046D530D7320346B7E12F840132F9C405FC0D669F363B702BA63CD461D4082DACE3CC1094595D67X669H" TargetMode="External"/><Relationship Id="rId56" Type="http://schemas.openxmlformats.org/officeDocument/2006/relationships/hyperlink" Target="consultantplus://offline/ref=78DA52F38B201F0588F3989B370ED1BBD74ED433D2350346B7E12F840132F9C417FC556A9E3624732FB36A8527X862H" TargetMode="External"/><Relationship Id="rId64" Type="http://schemas.openxmlformats.org/officeDocument/2006/relationships/hyperlink" Target="consultantplus://offline/ref=78DA52F38B201F0588F3869621628FBFD545823CD1370912EFB629D35E62FF9145BC0B33DC7237722EAD6887268A517DE8A8C1108A455D6474FD8DEEX963H" TargetMode="External"/><Relationship Id="rId69" Type="http://schemas.openxmlformats.org/officeDocument/2006/relationships/hyperlink" Target="consultantplus://offline/ref=78DA52F38B201F0588F3869621628FBFD545823CD2340B17EFB629D35E62FF9145BC0B33DC7237722EAD6884278A517DE8A8C1108A455D6474FD8DEEX963H" TargetMode="External"/><Relationship Id="rId8" Type="http://schemas.openxmlformats.org/officeDocument/2006/relationships/hyperlink" Target="consultantplus://offline/ref=78DA52F38B201F0588F3869621628FBFD545823CD2340B17EFB629D35E62FF9145BC0B33DC7237722EAD6885228A517DE8A8C1108A455D6474FD8DEEX963H" TargetMode="External"/><Relationship Id="rId51" Type="http://schemas.openxmlformats.org/officeDocument/2006/relationships/hyperlink" Target="consultantplus://offline/ref=78DA52F38B201F0588F3869621628FBFD545823CD1370912EFB629D35E62FF9145BC0B33DC7237722EAD6884248A517DE8A8C1108A455D6474FD8DEEX963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DA52F38B201F0588F3869621628FBFD545823CD1370010EEB729D35E62FF9145BC0B33DC7237722EAD6885228A517DE8A8C1108A455D6474FD8DEEX963H" TargetMode="External"/><Relationship Id="rId17" Type="http://schemas.openxmlformats.org/officeDocument/2006/relationships/hyperlink" Target="consultantplus://offline/ref=78DA52F38B201F0588F3869621628FBFD545823CD1370E19EABC29D35E62FF9145BC0B33CE726F7E2FAD7685249F072CAEXF6EH" TargetMode="External"/><Relationship Id="rId25" Type="http://schemas.openxmlformats.org/officeDocument/2006/relationships/hyperlink" Target="consultantplus://offline/ref=78DA52F38B201F0588F3869621628FBFD545823CD2320E14EDB129D35E62FF9145BC0B33DC7237722EAD6884248A517DE8A8C1108A455D6474FD8DEEX963H" TargetMode="External"/><Relationship Id="rId33" Type="http://schemas.openxmlformats.org/officeDocument/2006/relationships/hyperlink" Target="consultantplus://offline/ref=78DA52F38B201F0588F3989B370ED1BBD046D530D7320346B7E12F840132F9C405FC0D669F363B712CA63CD461D4082DACE3CC1094595D67X669H" TargetMode="External"/><Relationship Id="rId38" Type="http://schemas.openxmlformats.org/officeDocument/2006/relationships/hyperlink" Target="consultantplus://offline/ref=78DA52F38B201F0588F3869621628FBFD545823CD1360A18E8B529D35E62FF9145BC0B33DC7237722EAD6884268A517DE8A8C1108A455D6474FD8DEEX963H" TargetMode="External"/><Relationship Id="rId46" Type="http://schemas.openxmlformats.org/officeDocument/2006/relationships/hyperlink" Target="consultantplus://offline/ref=78DA52F38B201F0588F3989B370ED1BBD046D530D7320346B7E12F840132F9C405FC0D669F363B752EA63CD461D4082DACE3CC1094595D67X669H" TargetMode="External"/><Relationship Id="rId59" Type="http://schemas.openxmlformats.org/officeDocument/2006/relationships/hyperlink" Target="consultantplus://offline/ref=78DA52F38B201F0588F3869621628FBFD545823CD1370912EFB629D35E62FF9145BC0B33DC7237722EAD68842C8A517DE8A8C1108A455D6474FD8DEEX963H" TargetMode="External"/><Relationship Id="rId67" Type="http://schemas.openxmlformats.org/officeDocument/2006/relationships/hyperlink" Target="consultantplus://offline/ref=78DA52F38B201F0588F3869621628FBFD545823CD1370012E9B529D35E62FF9145BC0B33CE726F7E2FAD7685249F072CAEXF6EH" TargetMode="External"/><Relationship Id="rId20" Type="http://schemas.openxmlformats.org/officeDocument/2006/relationships/hyperlink" Target="consultantplus://offline/ref=78DA52F38B201F0588F3869621628FBFD545823CD2340B17EFB629D35E62FF9145BC0B33DC7237722EAD68852D8A517DE8A8C1108A455D6474FD8DEEX963H" TargetMode="External"/><Relationship Id="rId41" Type="http://schemas.openxmlformats.org/officeDocument/2006/relationships/hyperlink" Target="consultantplus://offline/ref=78DA52F38B201F0588F3869621628FBFD545823CD2320E14EDB129D35E62FF9145BC0B33DC7237722EAD6886208A517DE8A8C1108A455D6474FD8DEEX963H" TargetMode="External"/><Relationship Id="rId54" Type="http://schemas.openxmlformats.org/officeDocument/2006/relationships/hyperlink" Target="consultantplus://offline/ref=78DA52F38B201F0588F3869621628FBFD545823CD1370912EFB629D35E62FF9145BC0B33DC7237722EAD6884208A517DE8A8C1108A455D6474FD8DEEX963H" TargetMode="External"/><Relationship Id="rId62" Type="http://schemas.openxmlformats.org/officeDocument/2006/relationships/hyperlink" Target="consultantplus://offline/ref=78DA52F38B201F0588F3869621628FBFD545823CD1370912EFB629D35E62FF9145BC0B33DC7237722EAD6887248A517DE8A8C1108A455D6474FD8DEEX963H" TargetMode="External"/><Relationship Id="rId70" Type="http://schemas.openxmlformats.org/officeDocument/2006/relationships/hyperlink" Target="consultantplus://offline/ref=78DA52F38B201F0588F3869621628FBFD545823CD2300E11E9BC29D35E62FF9145BC0B33DC7237722EAD68852D8A517DE8A8C1108A455D6474FD8DEEX9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dcterms:created xsi:type="dcterms:W3CDTF">2023-01-10T07:58:00Z</dcterms:created>
  <dcterms:modified xsi:type="dcterms:W3CDTF">2023-01-10T07:58:00Z</dcterms:modified>
</cp:coreProperties>
</file>