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9"/>
        <w:gridCol w:w="3166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CE5192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CE5192" w:rsidRDefault="00CE5192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192">
              <w:rPr>
                <w:sz w:val="28"/>
                <w:szCs w:val="28"/>
              </w:rPr>
              <w:t>15.07.2015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CE5192" w:rsidRDefault="00CE5192" w:rsidP="00004A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192">
              <w:rPr>
                <w:sz w:val="26"/>
                <w:szCs w:val="26"/>
              </w:rPr>
              <w:t>О владении муниципальными служащими ценными бумагами и установление наличия или отсутствия конфликта интересов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CE5192" w:rsidRDefault="00CE5192" w:rsidP="00CE5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192">
              <w:rPr>
                <w:sz w:val="26"/>
                <w:szCs w:val="26"/>
              </w:rPr>
              <w:t xml:space="preserve">Установить, что </w:t>
            </w:r>
            <w:r w:rsidRPr="00CE5192">
              <w:rPr>
                <w:sz w:val="26"/>
                <w:szCs w:val="26"/>
              </w:rPr>
              <w:t xml:space="preserve"> владени</w:t>
            </w:r>
            <w:r w:rsidRPr="00CE5192">
              <w:rPr>
                <w:sz w:val="26"/>
                <w:szCs w:val="26"/>
              </w:rPr>
              <w:t>е</w:t>
            </w:r>
            <w:r w:rsidRPr="00CE5192">
              <w:rPr>
                <w:sz w:val="26"/>
                <w:szCs w:val="26"/>
              </w:rPr>
              <w:t xml:space="preserve"> муниципальными служащими</w:t>
            </w:r>
            <w:r w:rsidRPr="00CE5192">
              <w:rPr>
                <w:sz w:val="26"/>
                <w:szCs w:val="26"/>
              </w:rPr>
              <w:t xml:space="preserve"> ценными бумагами </w:t>
            </w:r>
            <w:r w:rsidRPr="00CE5192">
              <w:rPr>
                <w:sz w:val="26"/>
                <w:szCs w:val="26"/>
              </w:rPr>
              <w:t>не повлечет и не</w:t>
            </w:r>
            <w:r>
              <w:rPr>
                <w:sz w:val="26"/>
                <w:szCs w:val="26"/>
              </w:rPr>
              <w:t xml:space="preserve"> может повлечь возникновение конфликта интересов</w:t>
            </w:r>
            <w:r w:rsidRPr="005834BB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674DD2" w:rsidRPr="00CE5192" w:rsidRDefault="00674DD2">
      <w:pPr>
        <w:rPr>
          <w:b/>
        </w:rPr>
      </w:pPr>
    </w:p>
    <w:sectPr w:rsidR="00674DD2" w:rsidRPr="00CE519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04A1C"/>
    <w:rsid w:val="00015107"/>
    <w:rsid w:val="000624D5"/>
    <w:rsid w:val="002A78EB"/>
    <w:rsid w:val="00674DD2"/>
    <w:rsid w:val="007257B5"/>
    <w:rsid w:val="008745B8"/>
    <w:rsid w:val="008A75D4"/>
    <w:rsid w:val="00CE5192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2017-12-06T18:37:00Z</dcterms:created>
  <dcterms:modified xsi:type="dcterms:W3CDTF">2017-12-06T18:37:00Z</dcterms:modified>
</cp:coreProperties>
</file>