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B21574" w:rsidRPr="0030637E" w:rsidTr="00B21574">
        <w:trPr>
          <w:trHeight w:val="1592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9FACE" wp14:editId="3AA76BCE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21574" w:rsidRPr="0030637E" w:rsidTr="00B21574">
        <w:trPr>
          <w:trHeight w:val="631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1574" w:rsidRPr="0030637E" w:rsidTr="00B21574">
        <w:trPr>
          <w:gridAfter w:val="1"/>
          <w:wAfter w:w="144" w:type="dxa"/>
          <w:trHeight w:val="354"/>
        </w:trPr>
        <w:tc>
          <w:tcPr>
            <w:tcW w:w="501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B21574" w:rsidRPr="00D103A8" w:rsidRDefault="00EF4271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287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B21574" w:rsidRPr="0030637E" w:rsidRDefault="00EF4271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29/05</w:t>
            </w:r>
          </w:p>
        </w:tc>
      </w:tr>
      <w:tr w:rsidR="00B21574" w:rsidRPr="0030637E" w:rsidTr="00B21574">
        <w:trPr>
          <w:trHeight w:val="370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21574" w:rsidRPr="0030637E" w:rsidTr="00B2157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21574" w:rsidRPr="00821EFC" w:rsidRDefault="00B21574" w:rsidP="00B2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построенных</w:t>
      </w:r>
      <w:proofErr w:type="gramEnd"/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г. № 22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/11 «Об утверждении административного регламента по предоставлению муниципальной услуги «</w:t>
      </w:r>
      <w:r w:rsidR="003F7E53" w:rsidRP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</w:t>
      </w:r>
      <w:r w:rsidR="003F7E53" w:rsidRP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садового дома требованиям законодательства о градостроительной деятельности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P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Костин Михаил Васильевич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FF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EE4E0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F1AE2" w:rsidRPr="00DF1AE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«Койгородский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EE4E0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EE4E0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0E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FF468A" w:rsidRPr="00C77D89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FF468A" w:rsidRPr="007C285C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7C285C">
        <w:rPr>
          <w:rFonts w:ascii="Times New Roman" w:hAnsi="Times New Roman" w:cs="Times New Roman"/>
          <w:sz w:val="28"/>
          <w:szCs w:val="28"/>
        </w:rPr>
        <w:t>(akoyg@mail.ru)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FF468A" w:rsidRPr="00C77D89" w:rsidRDefault="00FF468A" w:rsidP="00FF4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EE4E0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FF468A" w:rsidRPr="0048566D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8566D">
        <w:rPr>
          <w:rFonts w:ascii="Times New Roman" w:hAnsi="Times New Roman" w:cs="Times New Roman"/>
          <w:sz w:val="28"/>
          <w:szCs w:val="28"/>
        </w:rPr>
        <w:t xml:space="preserve">: </w:t>
      </w:r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F4F86" w:rsidRPr="00FF4F86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 w:rsidRPr="00EE4E0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F468A" w:rsidRPr="00D97815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>(далее – уведомление о предоставлении муниципальной услуги);</w:t>
      </w:r>
    </w:p>
    <w:p w:rsidR="00FF468A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15">
        <w:rPr>
          <w:rFonts w:ascii="Times New Roman" w:hAnsi="Times New Roman" w:cs="Times New Roman"/>
          <w:sz w:val="28"/>
          <w:szCs w:val="28"/>
        </w:rPr>
        <w:t>2)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 об отказе в предоставлении муниципальной услуги).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EE4E0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2.4.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7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пунктом 2.6 настоящего Административного регламента, или документов, предусмотренных под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Орган в течение 3 рабочих дней со дня регистрации уведомления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FF468A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Pr="00D9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планируется строительство или реконструкция таких объекта индивидуального жилищного строительства или садового дома, предусмотренное пунктом 2.6.1 настоящего Административного регламента,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</w:t>
      </w:r>
      <w:r w:rsidRPr="00D97815">
        <w:rPr>
          <w:rFonts w:ascii="Times New Roman" w:hAnsi="Times New Roman" w:cs="Times New Roman"/>
          <w:sz w:val="28"/>
          <w:szCs w:val="28"/>
        </w:rPr>
        <w:t>уведомление 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 не предусмотрен.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EE4E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сайте Органа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Pr="008E12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заявителем самостоятельно предоставляется в Орган, МФЦ 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Административному регламенту). 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прилагаются также следующие документы в 1 экземпляре: 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технический план объекта индивидуального жилищного строительства или садового дома;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 .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635C0" w:rsidRPr="000635C0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лично (в Орган, МФЦ);</w:t>
      </w:r>
    </w:p>
    <w:p w:rsidR="00FF468A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0635C0" w:rsidRPr="00EE4E01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06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35C0" w:rsidRPr="00063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EE4E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4E01">
        <w:rPr>
          <w:rFonts w:ascii="Times New Roman" w:hAnsi="Times New Roman" w:cs="Times New Roman"/>
          <w:sz w:val="28"/>
          <w:szCs w:val="28"/>
        </w:rPr>
        <w:t xml:space="preserve">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4E01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</w: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12E7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2E76">
        <w:rPr>
          <w:rFonts w:ascii="Times New Roman" w:hAnsi="Times New Roman" w:cs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412E7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2E76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законами;</w:t>
      </w: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12E7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2E76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12E76" w:rsidRPr="00412E76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F468A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76">
        <w:rPr>
          <w:rFonts w:ascii="Times New Roman" w:hAnsi="Times New Roman" w:cs="Times New Roman"/>
          <w:sz w:val="28"/>
          <w:szCs w:val="28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12E76" w:rsidRPr="00EE4E01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EE4E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EE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EE4E01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263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EE4E01">
        <w:t xml:space="preserve">, </w:t>
      </w:r>
      <w:r w:rsidRPr="00EE4E0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468A" w:rsidRPr="00EE4E01" w:rsidRDefault="00FF468A" w:rsidP="00FF46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F468A" w:rsidRPr="00EE4E01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468A" w:rsidRPr="00EE4E01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468A" w:rsidRPr="00EE4E01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F468A" w:rsidRPr="00EE4E01" w:rsidRDefault="00FF468A" w:rsidP="00FF468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468A" w:rsidRPr="00EE4E01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EE4E01">
        <w:rPr>
          <w:rStyle w:val="a7"/>
          <w:sz w:val="20"/>
          <w:szCs w:val="20"/>
        </w:rPr>
        <w:t> </w:t>
      </w:r>
      <w:r w:rsidRPr="00EE4E0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FF468A" w:rsidRPr="00EE4E01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EE4E0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FF468A" w:rsidRPr="00EE4E01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F468A" w:rsidRPr="00EE4E01" w:rsidTr="00FF468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C77D89" w:rsidRDefault="00FF468A" w:rsidP="00FF46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C77D89" w:rsidRDefault="00FF468A" w:rsidP="00FF468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580865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58086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58086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Default="00FF468A" w:rsidP="00FF468A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58086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580865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5808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632CB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632C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68A" w:rsidRPr="00EE4E01" w:rsidTr="00FF468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632CB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EE4E01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F468A" w:rsidRPr="00632CBA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F468A" w:rsidRPr="00EE4E01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632CBA" w:rsidRDefault="00FF468A" w:rsidP="00FF468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FF468A" w:rsidRPr="00EE4E01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632CBA" w:rsidRDefault="00FF468A" w:rsidP="00FF468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F468A" w:rsidRPr="00EE4E01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632CBA" w:rsidRDefault="00FF468A" w:rsidP="00FF468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1694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да</w:t>
            </w:r>
          </w:p>
        </w:tc>
      </w:tr>
      <w:tr w:rsidR="00FF468A" w:rsidRPr="00EE4E01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F468A" w:rsidRPr="00EE4E01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468A" w:rsidRPr="00EE4E01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468A" w:rsidRPr="00EE4E01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68A" w:rsidRPr="00EE4E01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EE4E01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8A" w:rsidRPr="00083D82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F83263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FF468A" w:rsidRPr="00952149" w:rsidRDefault="00FF468A" w:rsidP="00FF46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F468A" w:rsidRPr="00952149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г)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52149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>
        <w:rPr>
          <w:rFonts w:ascii="Times New Roman" w:hAnsi="Times New Roman" w:cs="Times New Roman"/>
          <w:sz w:val="28"/>
          <w:szCs w:val="28"/>
        </w:rPr>
        <w:t>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52149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FF468A" w:rsidRPr="00EE4E01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Par274"/>
      <w:bookmarkEnd w:id="15"/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468A" w:rsidRPr="00083D82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</w:t>
      </w:r>
      <w:r>
        <w:rPr>
          <w:rFonts w:ascii="Times New Roman" w:hAnsi="Times New Roman" w:cs="Times New Roman"/>
          <w:sz w:val="28"/>
          <w:szCs w:val="28"/>
        </w:rPr>
        <w:t>.1-2.6.2</w:t>
      </w:r>
      <w:r w:rsidRPr="00083D82">
        <w:rPr>
          <w:rFonts w:ascii="Times New Roman" w:hAnsi="Times New Roman" w:cs="Times New Roman"/>
          <w:sz w:val="28"/>
          <w:szCs w:val="28"/>
        </w:rPr>
        <w:t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FF468A" w:rsidRPr="00083D82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36EB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1E261A">
        <w:rPr>
          <w:rFonts w:ascii="Times New Roman" w:hAnsi="Times New Roman" w:cs="Times New Roman"/>
          <w:i/>
          <w:sz w:val="28"/>
          <w:szCs w:val="28"/>
        </w:rPr>
        <w:t>1 рабочий день</w:t>
      </w:r>
      <w:r w:rsidRPr="00FF36E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36E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F468A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</w:t>
      </w:r>
      <w:r>
        <w:rPr>
          <w:rFonts w:ascii="Times New Roman" w:hAnsi="Times New Roman" w:cs="Times New Roman"/>
          <w:sz w:val="28"/>
          <w:szCs w:val="28"/>
        </w:rPr>
        <w:t>м в пункте 3.10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468A" w:rsidRPr="00083D82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083D82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083D82" w:rsidRDefault="00FF468A" w:rsidP="00FF46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EE4E01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4)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Start w:id="17" w:name="Par293"/>
      <w:bookmarkEnd w:id="16"/>
      <w:bookmarkEnd w:id="17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Прием</w:t>
      </w:r>
      <w:r w:rsidRPr="00EE4E01"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запрос и документы, указанные в пунктах 2.6.1, 2.10 настоящего Административного регламента (в случае если заявитель представляет документы, указанные в пунктами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пунктами 2.6.1 настоящего Административного регламента; </w:t>
      </w:r>
    </w:p>
    <w:p w:rsidR="00FF468A" w:rsidRPr="00EE4E01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2.6.1, 2.10 настоящего Административного регламента (в случае, если заявитель представляет документы, указанные в пунктами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Административного регламента;</w:t>
      </w:r>
    </w:p>
    <w:p w:rsidR="00FF468A" w:rsidRPr="00EE4E01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возвращаемыми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EE4E0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EE4E01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75BB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DE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E75B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DE75BB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документов, предусмотренных подпунктами 2 - 4 пункта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hAnsi="Times New Roman" w:cs="Times New Roman"/>
          <w:sz w:val="28"/>
          <w:szCs w:val="28"/>
        </w:rPr>
        <w:t>- возврат уведомления и документов;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Административного регламента). </w:t>
      </w:r>
    </w:p>
    <w:p w:rsidR="00FF468A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4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Административного регламента (</w:t>
      </w:r>
      <w:r w:rsidRPr="00EE4E01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пунктах 2.10 настоящего Административного регламента, по собственной инициативе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тствующий орган или организацию.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3 рабочих дня со дня получения специалистом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F468A" w:rsidRPr="00C77D89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6F4E2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F4E26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другими федеральными законами (в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планируемом строительстве). В случае</w:t>
      </w: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исторического поселения федерального или регионального значения;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такой объект капитального строительства не введен в эксплуатацию;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определяет соответствие представленных документов требованиям, установленным в пункте 2.6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и 2.10</w:t>
      </w: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рабочего дня по результатам проверки готовит один из следующих документов: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день оформления проекта.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рабочего дня со дня его получения.  </w:t>
      </w:r>
    </w:p>
    <w:p w:rsidR="00572582" w:rsidRPr="00572582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72582" w:rsidRPr="00572582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572582" w:rsidRPr="00572582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услуги.  </w:t>
      </w:r>
    </w:p>
    <w:p w:rsidR="00572582" w:rsidRPr="00572582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572582"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 </w:t>
      </w:r>
    </w:p>
    <w:p w:rsidR="00FF468A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5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принятие Решения.</w:t>
      </w:r>
    </w:p>
    <w:p w:rsidR="008A5BB6" w:rsidRPr="00EE4E01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C6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 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со дня поступления Решения сотруднику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E4E01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6B83" w:rsidRPr="00F46B83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6B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46B83" w:rsidRPr="00F46B83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F46B83">
        <w:rPr>
          <w:rFonts w:ascii="Times New Roman" w:hAnsi="Times New Roman" w:cs="Times New Roman"/>
          <w:sz w:val="28"/>
          <w:szCs w:val="28"/>
        </w:rPr>
        <w:t>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Органом, МФЦ в орган регистрации прав, а также:</w:t>
      </w:r>
    </w:p>
    <w:p w:rsidR="00F46B83" w:rsidRPr="00F46B83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6B83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статьи 55 </w:t>
      </w:r>
      <w:proofErr w:type="spellStart"/>
      <w:r w:rsidRPr="00F46B8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46B8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46B83" w:rsidRPr="00F46B83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6B83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статьи 55 </w:t>
      </w:r>
      <w:proofErr w:type="spellStart"/>
      <w:r w:rsidRPr="00F46B8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46B8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F468A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6B83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статьи 55 </w:t>
      </w:r>
      <w:proofErr w:type="spellStart"/>
      <w:r w:rsidRPr="00F46B8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46B83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Pr="00F46B83">
        <w:rPr>
          <w:rFonts w:ascii="Times New Roman" w:hAnsi="Times New Roman" w:cs="Times New Roman"/>
          <w:sz w:val="28"/>
          <w:szCs w:val="28"/>
        </w:rPr>
        <w:t>.</w:t>
      </w:r>
      <w:r w:rsidR="00FF4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EE4E01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68A" w:rsidRPr="00EE4E01" w:rsidRDefault="00FF468A" w:rsidP="00FF4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E4E0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E4E0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F468A" w:rsidRPr="00F83263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Органа, ответственного за прием документов делаются копии этих документов;</w:t>
      </w:r>
    </w:p>
    <w:p w:rsidR="00FF468A" w:rsidRPr="00F83263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об исправлении опечаток и (или) ошибок, </w:t>
      </w:r>
      <w:r w:rsidRPr="00F8326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F468A" w:rsidRPr="00F83263" w:rsidRDefault="00FF468A" w:rsidP="00FF468A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8326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F8326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F83263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F8326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468A" w:rsidRPr="00F83263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F8326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F468A" w:rsidRPr="00F83263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F468A" w:rsidRPr="00F83263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>3.13.4. Критерием принятия решения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3.13.5. Максимальный срок исполнения административной процедуры составляет не более 5 рабочих дней со дня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>3.13.6. Результатом процедуры является:</w:t>
      </w:r>
    </w:p>
    <w:p w:rsidR="00FF468A" w:rsidRPr="00F83263" w:rsidRDefault="00FF468A" w:rsidP="00FF468A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F468A" w:rsidRPr="00F83263" w:rsidRDefault="00FF468A" w:rsidP="00FF468A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F8326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326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832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32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F8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8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8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8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8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83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26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83263">
        <w:rPr>
          <w:rFonts w:ascii="Times New Roman" w:hAnsi="Times New Roman" w:cs="Times New Roman"/>
          <w:sz w:val="28"/>
          <w:szCs w:val="28"/>
        </w:rPr>
        <w:t>услуги, осуществляет первый заместитель руководителя Органа.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4.2.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Органа.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F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8326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326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8326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F832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F832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F83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F8326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32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3263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F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832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3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6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F8326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F832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83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832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3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</w:t>
      </w:r>
      <w:proofErr w:type="gramStart"/>
      <w:r w:rsidRPr="00F832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263">
        <w:rPr>
          <w:rFonts w:ascii="Times New Roman" w:hAnsi="Times New Roman" w:cs="Times New Roman"/>
          <w:sz w:val="28"/>
          <w:szCs w:val="28"/>
        </w:rPr>
        <w:t xml:space="preserve"> официальном Органа.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32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83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3263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26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83263">
        <w:t xml:space="preserve"> </w:t>
      </w:r>
      <w:r w:rsidRPr="00F83263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F832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F8326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83263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832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F832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3263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83263">
        <w:t xml:space="preserve"> </w:t>
      </w: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832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>10)</w:t>
      </w:r>
      <w:r w:rsidRPr="00F832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326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832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326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832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8326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263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8326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F83263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83263">
        <w:rPr>
          <w:rFonts w:ascii="Times New Roman" w:hAnsi="Times New Roman"/>
          <w:sz w:val="28"/>
          <w:szCs w:val="28"/>
        </w:rPr>
        <w:t xml:space="preserve">. 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263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виду отсутствия вышестоящего органа, рассматриваются непосредственно руководителем Органа.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26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F468A" w:rsidRPr="00F83263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832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2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</w:t>
      </w:r>
      <w:proofErr w:type="gramStart"/>
      <w:r w:rsidRPr="00F83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3263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r w:rsidRPr="00F832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F468A" w:rsidRPr="00F83263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26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8326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</w:t>
      </w:r>
      <w:r w:rsidRPr="00EE4E01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EE4E01"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5.9.</w:t>
      </w:r>
      <w:r w:rsidRPr="00EE4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F468A" w:rsidRPr="003531F9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F83263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EE4E0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EE4E01"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Pr="002546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E4E0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FF468A" w:rsidRPr="00EE4E01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F468A" w:rsidRPr="00EE4E01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F468A" w:rsidRPr="00EE4E01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F468A" w:rsidRPr="00EE4E01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F468A" w:rsidRPr="00EE4E01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F468A" w:rsidRPr="00EE4E01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FF468A" w:rsidRPr="00EE4E01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F468A" w:rsidRPr="00EE4E01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FF468A" w:rsidRPr="000445C6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8A" w:rsidRPr="0008334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468A" w:rsidRPr="00EE4E01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F468A" w:rsidRPr="00EE4E01" w:rsidRDefault="00FF468A" w:rsidP="00FF4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3" w:name="Par1056"/>
      <w:bookmarkStart w:id="24" w:name="Par1097"/>
      <w:bookmarkEnd w:id="23"/>
      <w:bookmarkEnd w:id="24"/>
    </w:p>
    <w:p w:rsidR="00FF468A" w:rsidRPr="00A34C55" w:rsidRDefault="00FF468A" w:rsidP="00FF46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     "__" _________ 20__ г.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736D49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6D4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2. Сведения о земельном участке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типовом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архитектурном 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6D49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736D49">
        <w:rPr>
          <w:rFonts w:ascii="Times New Roman" w:hAnsi="Times New Roman" w:cs="Times New Roman"/>
          <w:sz w:val="28"/>
          <w:szCs w:val="28"/>
        </w:rPr>
        <w:t>роительства на земельном участке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468A" w:rsidRPr="00736D49" w:rsidTr="00FF468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8A" w:rsidRPr="00736D49" w:rsidTr="00FF468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736D49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в  уведомлении  о  планируемых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D49">
        <w:rPr>
          <w:rFonts w:ascii="Times New Roman" w:hAnsi="Times New Roman" w:cs="Times New Roman"/>
          <w:sz w:val="28"/>
          <w:szCs w:val="28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__________________________________________________________________</w:t>
      </w:r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      (объект индивидуального жилищного строительства или садовый дом)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для раздела на самостоятельные объекты недвижимости.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     ___________               ____________________</w:t>
      </w:r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ECD">
        <w:rPr>
          <w:rFonts w:ascii="Times New Roman" w:hAnsi="Times New Roman" w:cs="Times New Roman"/>
          <w:szCs w:val="28"/>
        </w:rPr>
        <w:t xml:space="preserve">(должность, в случае если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926ECD">
        <w:rPr>
          <w:rFonts w:ascii="Times New Roman" w:hAnsi="Times New Roman" w:cs="Times New Roman"/>
          <w:szCs w:val="28"/>
        </w:rPr>
        <w:t xml:space="preserve">  (подпись)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926ECD">
        <w:rPr>
          <w:rFonts w:ascii="Times New Roman" w:hAnsi="Times New Roman" w:cs="Times New Roman"/>
          <w:szCs w:val="28"/>
        </w:rPr>
        <w:t xml:space="preserve">  (расшифровка подписи)</w:t>
      </w:r>
      <w:proofErr w:type="gramEnd"/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FF468A" w:rsidRPr="00736D49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468A" w:rsidRPr="00736D49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468A" w:rsidRPr="00926ECD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926ECD">
        <w:rPr>
          <w:rFonts w:ascii="Times New Roman" w:hAnsi="Times New Roman" w:cs="Times New Roman"/>
          <w:szCs w:val="28"/>
        </w:rPr>
        <w:t xml:space="preserve">(документы, предусмотренные </w:t>
      </w:r>
      <w:hyperlink r:id="rId15" w:history="1">
        <w:r w:rsidRPr="00926ECD">
          <w:rPr>
            <w:rFonts w:ascii="Times New Roman" w:hAnsi="Times New Roman" w:cs="Times New Roman"/>
            <w:color w:val="0000FF"/>
            <w:szCs w:val="28"/>
          </w:rPr>
          <w:t>частью 3 статьи 51.1</w:t>
        </w:r>
      </w:hyperlink>
      <w:r w:rsidRPr="00926ECD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FF468A" w:rsidRDefault="00FF468A" w:rsidP="00FF468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 1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201791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bCs/>
        </w:rPr>
        <w:t xml:space="preserve">Выдача </w:t>
      </w:r>
      <w:r>
        <w:rPr>
          <w:rFonts w:ascii="Times New Roman" w:hAnsi="Times New Roman" w:cs="Times New Roman"/>
        </w:rPr>
        <w:t xml:space="preserve">уведомления о соответствии (несоответствии) </w:t>
      </w:r>
      <w:proofErr w:type="gramStart"/>
      <w:r>
        <w:rPr>
          <w:rFonts w:ascii="Times New Roman" w:hAnsi="Times New Roman" w:cs="Times New Roman"/>
        </w:rPr>
        <w:t>построенных</w:t>
      </w:r>
      <w:proofErr w:type="gramEnd"/>
      <w:r>
        <w:rPr>
          <w:rFonts w:ascii="Times New Roman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201791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"__" __________ 20__ г.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Сведения о застройщике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земельном участке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Сведения об объекте капитального строительства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01791" w:rsidTr="0020179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Tr="0020179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Почтовый адрес и (или) адрес электронной почты для связи: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Уведомление  о  соответствии </w:t>
      </w:r>
      <w:proofErr w:type="gramStart"/>
      <w:r>
        <w:rPr>
          <w:rFonts w:ascii="Times New Roman" w:hAnsi="Times New Roman" w:cs="Times New Roman"/>
        </w:rPr>
        <w:t>построенных</w:t>
      </w:r>
      <w:proofErr w:type="gramEnd"/>
      <w:r>
        <w:rPr>
          <w:rFonts w:ascii="Times New Roman" w:hAnsi="Times New Roman" w:cs="Times New Roman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Настоящим уведомлением подтверждаю, что 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</w:t>
      </w:r>
      <w:proofErr w:type="gramStart"/>
      <w:r>
        <w:rPr>
          <w:rFonts w:ascii="Times New Roman" w:hAnsi="Times New Roman" w:cs="Times New Roman"/>
        </w:rPr>
        <w:t>предназначен</w:t>
      </w:r>
      <w:proofErr w:type="gramEnd"/>
      <w:r>
        <w:rPr>
          <w:rFonts w:ascii="Times New Roman" w:hAnsi="Times New Roman" w:cs="Times New Roman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(реквизиты платежного документа)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__________   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(должность, в случае если               (подпись)         (расшифровка подписи)</w:t>
      </w:r>
      <w:proofErr w:type="gramEnd"/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застройщиком является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юридическое лицо)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М.П.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(при наличии)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уведомлению прилагается: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01791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(документы,  предусмотренные </w:t>
      </w:r>
      <w:hyperlink r:id="rId16" w:history="1">
        <w:r>
          <w:rPr>
            <w:rStyle w:val="a6"/>
            <w:rFonts w:ascii="Times New Roman" w:hAnsi="Times New Roman" w:cs="Times New Roman"/>
            <w:color w:val="0000FF"/>
          </w:rPr>
          <w:t>частью 16 статьи 55</w:t>
        </w:r>
      </w:hyperlink>
      <w:r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2018, N 32, ст. 5133, 5134, 5135)</w:t>
      </w:r>
      <w:proofErr w:type="gramEnd"/>
    </w:p>
    <w:p w:rsidR="00201791" w:rsidRDefault="00201791" w:rsidP="002017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/>
    <w:p w:rsidR="009F16D8" w:rsidRDefault="009F16D8"/>
    <w:sectPr w:rsidR="009F16D8" w:rsidSect="00F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80" w:rsidRDefault="00DA0280" w:rsidP="00FF468A">
      <w:pPr>
        <w:spacing w:after="0" w:line="240" w:lineRule="auto"/>
      </w:pPr>
      <w:r>
        <w:separator/>
      </w:r>
    </w:p>
  </w:endnote>
  <w:endnote w:type="continuationSeparator" w:id="0">
    <w:p w:rsidR="00DA0280" w:rsidRDefault="00DA0280" w:rsidP="00FF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80" w:rsidRDefault="00DA0280" w:rsidP="00FF468A">
      <w:pPr>
        <w:spacing w:after="0" w:line="240" w:lineRule="auto"/>
      </w:pPr>
      <w:r>
        <w:separator/>
      </w:r>
    </w:p>
  </w:footnote>
  <w:footnote w:type="continuationSeparator" w:id="0">
    <w:p w:rsidR="00DA0280" w:rsidRDefault="00DA0280" w:rsidP="00FF468A">
      <w:pPr>
        <w:spacing w:after="0" w:line="240" w:lineRule="auto"/>
      </w:pPr>
      <w:r>
        <w:continuationSeparator/>
      </w:r>
    </w:p>
  </w:footnote>
  <w:footnote w:id="1">
    <w:p w:rsidR="00B21574" w:rsidRPr="00610263" w:rsidRDefault="00B21574" w:rsidP="00FF468A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</w:p>
  </w:footnote>
  <w:footnote w:id="2">
    <w:p w:rsidR="00B21574" w:rsidRPr="00D8652C" w:rsidRDefault="00B21574" w:rsidP="00FF46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B21574" w:rsidRPr="00D8652C" w:rsidRDefault="00B21574" w:rsidP="00FF468A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22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1"/>
    <w:rsid w:val="00000F49"/>
    <w:rsid w:val="000635C0"/>
    <w:rsid w:val="00201791"/>
    <w:rsid w:val="002C4649"/>
    <w:rsid w:val="003F7E53"/>
    <w:rsid w:val="00412E76"/>
    <w:rsid w:val="00471074"/>
    <w:rsid w:val="0047575E"/>
    <w:rsid w:val="00572582"/>
    <w:rsid w:val="008A5BB6"/>
    <w:rsid w:val="00952BF1"/>
    <w:rsid w:val="009B37A0"/>
    <w:rsid w:val="009D530D"/>
    <w:rsid w:val="009F16D8"/>
    <w:rsid w:val="00A14146"/>
    <w:rsid w:val="00B21574"/>
    <w:rsid w:val="00BB1478"/>
    <w:rsid w:val="00C65664"/>
    <w:rsid w:val="00DA0280"/>
    <w:rsid w:val="00DF1AE2"/>
    <w:rsid w:val="00EF4271"/>
    <w:rsid w:val="00F46B83"/>
    <w:rsid w:val="00F5568E"/>
    <w:rsid w:val="00F71BEE"/>
    <w:rsid w:val="00F83263"/>
    <w:rsid w:val="00FF468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2E02D8571961DB7BF0BCBA7A9312506F09E11A188AFCBAE6156D6B4A95CE0B369224FF4F0jAx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2E02D8571961DB7BF0BCBA7A9312506F09E11A188AFCBAE6156D6B4A95CE0B369224FF4F0jAx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50</Pages>
  <Words>15589</Words>
  <Characters>88858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>    «Выдача уведомления о соответствии (несоответствии) построенных или реконструиро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    </vt:lpstr>
      <vt:lpstr>    </vt:lpstr>
      <vt:lpstr>    III (II) Состав, последовательность и сроки выполнения административных процедур</vt:lpstr>
      <vt:lpstr>    Способом фиксации результата административной процедуры является регистрация Реш</vt:lpstr>
      <vt:lpstr>    3.12.4. Копия уведомления о несоответствии построенных или реконструированных об</vt:lpstr>
      <vt:lpstr>    1) в орган исполнительной власти субъекта Российской Федерации, уполномоченный н</vt:lpstr>
      <vt:lpstr>    2) в орган исполнительной власти субъекта Российской Федерации, уполномоченный в</vt:lpstr>
      <vt:lpstr>    3) в федеральный орган исполнительной власти, уполномоченный на осуществление го</vt:lpstr>
      <vt:lpstr>    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Приложение № 1</vt:lpstr>
      <vt:lpstr>«Выдача уведомления о соответствии (несоответствии) построенных или реконструиро</vt:lpstr>
      <vt:lpstr/>
    </vt:vector>
  </TitlesOfParts>
  <Company/>
  <LinksUpToDate>false</LinksUpToDate>
  <CharactersWithSpaces>104239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2020-05-15T08:41:00Z</dcterms:created>
  <dcterms:modified xsi:type="dcterms:W3CDTF">2020-06-03T06:15:00Z</dcterms:modified>
</cp:coreProperties>
</file>