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89" w:rsidRDefault="00B2128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21289" w:rsidRDefault="00B21289">
      <w:pPr>
        <w:pStyle w:val="ConsPlusNormal"/>
        <w:outlineLvl w:val="0"/>
      </w:pPr>
    </w:p>
    <w:p w:rsidR="00B21289" w:rsidRDefault="00B21289">
      <w:pPr>
        <w:pStyle w:val="ConsPlusTitle"/>
        <w:jc w:val="center"/>
      </w:pPr>
      <w:r>
        <w:t>АДМИНИСТРАЦИЯ ГЛАВЫ РЕСПУБЛИКИ КОМИ</w:t>
      </w:r>
    </w:p>
    <w:p w:rsidR="00B21289" w:rsidRDefault="00B21289">
      <w:pPr>
        <w:pStyle w:val="ConsPlusTitle"/>
        <w:jc w:val="center"/>
      </w:pPr>
    </w:p>
    <w:p w:rsidR="00B21289" w:rsidRDefault="00B21289">
      <w:pPr>
        <w:pStyle w:val="ConsPlusTitle"/>
        <w:jc w:val="center"/>
      </w:pPr>
      <w:r>
        <w:t>ПРИКАЗ</w:t>
      </w:r>
    </w:p>
    <w:p w:rsidR="00B21289" w:rsidRDefault="00B21289">
      <w:pPr>
        <w:pStyle w:val="ConsPlusTitle"/>
        <w:jc w:val="center"/>
      </w:pPr>
      <w:r>
        <w:t>от 26 декабря 2017 г. N 138-р</w:t>
      </w:r>
    </w:p>
    <w:p w:rsidR="00B21289" w:rsidRDefault="00B21289">
      <w:pPr>
        <w:pStyle w:val="ConsPlusTitle"/>
        <w:jc w:val="center"/>
      </w:pPr>
    </w:p>
    <w:p w:rsidR="00B21289" w:rsidRDefault="00B21289">
      <w:pPr>
        <w:pStyle w:val="ConsPlusTitle"/>
        <w:jc w:val="center"/>
      </w:pPr>
      <w:r>
        <w:t>О ПРОВЕДЕНИИ АНТИКОРРУПЦИОННОЙ ЭКСПЕРТИЗЫ</w:t>
      </w:r>
    </w:p>
    <w:p w:rsidR="00B21289" w:rsidRDefault="00B21289">
      <w:pPr>
        <w:pStyle w:val="ConsPlusTitle"/>
        <w:jc w:val="center"/>
      </w:pPr>
      <w:r>
        <w:t>И ПОДПИСАНИИ ЗАКЛЮЧЕНИЙ ПО РЕЗУЛЬТАТАМ ЕЕ ПРОВЕДЕНИЯ</w:t>
      </w:r>
    </w:p>
    <w:p w:rsidR="00B21289" w:rsidRDefault="00B212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12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1289" w:rsidRDefault="00B212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1289" w:rsidRDefault="00B212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Администрации Главы Республики Коми от 07.06.2018 N 50-р)</w:t>
            </w:r>
          </w:p>
        </w:tc>
      </w:tr>
    </w:tbl>
    <w:p w:rsidR="00B21289" w:rsidRDefault="00B21289">
      <w:pPr>
        <w:pStyle w:val="ConsPlusNormal"/>
      </w:pPr>
    </w:p>
    <w:p w:rsidR="00B21289" w:rsidRDefault="00B21289">
      <w:pPr>
        <w:pStyle w:val="ConsPlusNormal"/>
        <w:ind w:firstLine="540"/>
        <w:jc w:val="both"/>
      </w:pPr>
      <w:r>
        <w:t>Приказываю:</w:t>
      </w:r>
    </w:p>
    <w:p w:rsidR="00B21289" w:rsidRDefault="00B21289">
      <w:pPr>
        <w:pStyle w:val="ConsPlusNormal"/>
        <w:spacing w:before="220"/>
        <w:ind w:firstLine="540"/>
        <w:jc w:val="both"/>
      </w:pPr>
      <w:r>
        <w:t>1. Возложить выполнение обязанностей по проведению антикоррупционной экспертизы нормативных правовых актов Главы Республики Коми, Правительства Республики Коми, Администрации Главы Республики Коми и их проектов на гражданских служащих следующих отделов Государственно-правового управления Главы Республики Коми:</w:t>
      </w:r>
    </w:p>
    <w:p w:rsidR="00B21289" w:rsidRDefault="00B21289">
      <w:pPr>
        <w:pStyle w:val="ConsPlusNormal"/>
        <w:spacing w:before="220"/>
        <w:ind w:firstLine="540"/>
        <w:jc w:val="both"/>
      </w:pPr>
      <w:r>
        <w:t>отдела конституционного и социального законодательства Государственно-правового управления Главы Республики Коми;</w:t>
      </w:r>
    </w:p>
    <w:p w:rsidR="00B21289" w:rsidRDefault="00B21289">
      <w:pPr>
        <w:pStyle w:val="ConsPlusNormal"/>
        <w:spacing w:before="220"/>
        <w:ind w:firstLine="540"/>
        <w:jc w:val="both"/>
      </w:pPr>
      <w:r>
        <w:t>отдела экономического законодательства Государственно-правового управления Главы Республики Коми.</w:t>
      </w:r>
    </w:p>
    <w:p w:rsidR="00B21289" w:rsidRDefault="00B21289">
      <w:pPr>
        <w:pStyle w:val="ConsPlusNormal"/>
        <w:spacing w:before="220"/>
        <w:ind w:firstLine="540"/>
        <w:jc w:val="both"/>
      </w:pPr>
      <w:r>
        <w:t>2. Подписание заключений по результатам проведения антикоррупционной экспертизы осуществляется следующими лицами:</w:t>
      </w:r>
    </w:p>
    <w:p w:rsidR="00B21289" w:rsidRDefault="00B21289">
      <w:pPr>
        <w:pStyle w:val="ConsPlusNormal"/>
        <w:spacing w:before="220"/>
        <w:ind w:firstLine="540"/>
        <w:jc w:val="both"/>
      </w:pPr>
      <w:r>
        <w:t>1) заместитель Руководителя Администрации - начальника Государственно-правового управления Главы Республики Коми";</w:t>
      </w:r>
    </w:p>
    <w:p w:rsidR="00B21289" w:rsidRDefault="00B21289">
      <w:pPr>
        <w:pStyle w:val="ConsPlusNormal"/>
        <w:spacing w:before="220"/>
        <w:ind w:firstLine="540"/>
        <w:jc w:val="both"/>
      </w:pPr>
      <w:r>
        <w:t>2) заместители начальника Государственно-правового управления Главы Республики Коми;</w:t>
      </w:r>
    </w:p>
    <w:p w:rsidR="00B21289" w:rsidRDefault="00B21289">
      <w:pPr>
        <w:pStyle w:val="ConsPlusNormal"/>
        <w:spacing w:before="220"/>
        <w:ind w:firstLine="540"/>
        <w:jc w:val="both"/>
      </w:pPr>
      <w:r>
        <w:t>3) начальники отдела экономического законодательства и отдела конституционного и социального законодательства Государственно-правового управления Главы Республики Коми.</w:t>
      </w:r>
    </w:p>
    <w:p w:rsidR="00B21289" w:rsidRDefault="00B21289">
      <w:pPr>
        <w:pStyle w:val="ConsPlusNormal"/>
        <w:jc w:val="both"/>
      </w:pPr>
      <w:r>
        <w:t xml:space="preserve">(п. 2 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Администрации Главы Республики Коми от 07.06.2018 N 50-р)</w:t>
      </w:r>
    </w:p>
    <w:p w:rsidR="00B21289" w:rsidRDefault="00B21289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Администрации Главы Республики Коми от 1 декабря 2016 г. N 172-р "О проведении антикоррупционной экспертизы и подписании заключений по результатам ее проведения".</w:t>
      </w:r>
    </w:p>
    <w:p w:rsidR="00B21289" w:rsidRDefault="00B21289">
      <w:pPr>
        <w:pStyle w:val="ConsPlusNormal"/>
        <w:spacing w:before="220"/>
        <w:ind w:firstLine="540"/>
        <w:jc w:val="both"/>
      </w:pPr>
      <w:r>
        <w:t>4. Настоящий приказ вступает в силу с 1 января 2018 г.</w:t>
      </w:r>
    </w:p>
    <w:p w:rsidR="00B21289" w:rsidRDefault="00B21289">
      <w:pPr>
        <w:pStyle w:val="ConsPlusNormal"/>
      </w:pPr>
    </w:p>
    <w:p w:rsidR="00B21289" w:rsidRDefault="00B21289">
      <w:pPr>
        <w:pStyle w:val="ConsPlusNormal"/>
        <w:jc w:val="right"/>
      </w:pPr>
      <w:r>
        <w:t>Руководитель Администрации</w:t>
      </w:r>
    </w:p>
    <w:p w:rsidR="00B21289" w:rsidRDefault="00B21289">
      <w:pPr>
        <w:pStyle w:val="ConsPlusNormal"/>
        <w:jc w:val="right"/>
      </w:pPr>
      <w:r>
        <w:t>Главы Республики Коми</w:t>
      </w:r>
    </w:p>
    <w:p w:rsidR="00B21289" w:rsidRDefault="00B21289">
      <w:pPr>
        <w:pStyle w:val="ConsPlusNormal"/>
        <w:jc w:val="right"/>
      </w:pPr>
      <w:r>
        <w:t>М.ПОРЯДИН</w:t>
      </w:r>
    </w:p>
    <w:p w:rsidR="00B21289" w:rsidRDefault="00B21289">
      <w:pPr>
        <w:pStyle w:val="ConsPlusNormal"/>
      </w:pPr>
    </w:p>
    <w:p w:rsidR="00B21289" w:rsidRDefault="00B21289">
      <w:pPr>
        <w:pStyle w:val="ConsPlusNormal"/>
      </w:pPr>
    </w:p>
    <w:p w:rsidR="00B21289" w:rsidRDefault="00B212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F71" w:rsidRDefault="005D5F71">
      <w:bookmarkStart w:id="0" w:name="_GoBack"/>
      <w:bookmarkEnd w:id="0"/>
    </w:p>
    <w:sectPr w:rsidR="005D5F71" w:rsidSect="002E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89"/>
    <w:rsid w:val="005D5F71"/>
    <w:rsid w:val="00B2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BF3D7-4A61-4159-B1B3-6B5CC895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1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FC07159027F8E13FF34EF05F289D640121933F7B1D2E954A299560B029C1D9A244B31A44DEC32E99882F6BCE10252232XEQ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FC07159027F8E13FF34EF05F289D640121933F7B1B20984D2E9560B029C1D9A244B31A56DE9B22988C316BCD05737374B35DC33390D4E645752C03X9Q5I" TargetMode="External"/><Relationship Id="rId5" Type="http://schemas.openxmlformats.org/officeDocument/2006/relationships/hyperlink" Target="consultantplus://offline/ref=D4FC07159027F8E13FF34EF05F289D640121933F7B1B20984D2E9560B029C1D9A244B31A56DE9B22988C316BCE05737374B35DC33390D4E645752C03X9Q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Юлия Валериевна</dc:creator>
  <cp:keywords/>
  <dc:description/>
  <cp:lastModifiedBy>Коробова Юлия Валериевна</cp:lastModifiedBy>
  <cp:revision>1</cp:revision>
  <dcterms:created xsi:type="dcterms:W3CDTF">2020-05-14T08:16:00Z</dcterms:created>
  <dcterms:modified xsi:type="dcterms:W3CDTF">2020-05-14T08:16:00Z</dcterms:modified>
</cp:coreProperties>
</file>