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4" w:rsidRPr="005631D1" w:rsidRDefault="003B6744" w:rsidP="003B6744">
      <w:pPr>
        <w:jc w:val="center"/>
        <w:rPr>
          <w:rFonts w:ascii="Times New Roman" w:hAnsi="Times New Roman" w:cs="Times New Roman"/>
          <w:b/>
          <w:w w:val="105"/>
          <w:sz w:val="20"/>
          <w:szCs w:val="20"/>
          <w:lang w:bidi="he-IL"/>
        </w:rPr>
      </w:pPr>
      <w:r w:rsidRPr="005631D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Отчет о реализации Плана мероприятий по организации в администрации </w:t>
      </w:r>
      <w:bookmarkStart w:id="0" w:name="_Hlk76655234"/>
      <w:r w:rsidRPr="005631D1">
        <w:rPr>
          <w:rFonts w:ascii="Times New Roman" w:hAnsi="Times New Roman" w:cs="Times New Roman"/>
          <w:b/>
          <w:sz w:val="20"/>
          <w:szCs w:val="20"/>
          <w:lang w:bidi="he-IL"/>
        </w:rPr>
        <w:t>муниципального района «Ко</w:t>
      </w:r>
      <w:r w:rsidR="00084462">
        <w:rPr>
          <w:rFonts w:ascii="Times New Roman" w:hAnsi="Times New Roman" w:cs="Times New Roman"/>
          <w:b/>
          <w:sz w:val="20"/>
          <w:szCs w:val="20"/>
          <w:lang w:bidi="he-IL"/>
        </w:rPr>
        <w:t>йгородский</w:t>
      </w:r>
      <w:r w:rsidRPr="005631D1">
        <w:rPr>
          <w:rFonts w:ascii="Times New Roman" w:hAnsi="Times New Roman" w:cs="Times New Roman"/>
          <w:b/>
          <w:sz w:val="20"/>
          <w:szCs w:val="20"/>
          <w:lang w:bidi="he-IL"/>
        </w:rPr>
        <w:t>»  системы внутреннего обеспечения соответствия требованиям ант</w:t>
      </w:r>
      <w:r w:rsidR="005631D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имонопольного законодательства </w:t>
      </w:r>
      <w:r w:rsidRPr="005631D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(антимонопольного </w:t>
      </w:r>
      <w:proofErr w:type="spellStart"/>
      <w:r w:rsidRPr="005631D1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комплаенса</w:t>
      </w:r>
      <w:proofErr w:type="spellEnd"/>
      <w:r w:rsidRPr="005631D1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)</w:t>
      </w:r>
      <w:r w:rsidR="00084462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 xml:space="preserve"> </w:t>
      </w:r>
      <w:r w:rsidR="009A5B9C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за 202</w:t>
      </w:r>
      <w:r w:rsidR="008559C8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3</w:t>
      </w:r>
      <w:r w:rsidRPr="005631D1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 xml:space="preserve"> год</w:t>
      </w:r>
    </w:p>
    <w:bookmarkEnd w:id="0"/>
    <w:p w:rsidR="003B6744" w:rsidRPr="005631D1" w:rsidRDefault="003B6744" w:rsidP="003B6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a4"/>
        <w:tblW w:w="15735" w:type="dxa"/>
        <w:tblInd w:w="-289" w:type="dxa"/>
        <w:tblLayout w:type="fixed"/>
        <w:tblLook w:val="04A0"/>
      </w:tblPr>
      <w:tblGrid>
        <w:gridCol w:w="994"/>
        <w:gridCol w:w="3233"/>
        <w:gridCol w:w="3687"/>
        <w:gridCol w:w="1555"/>
        <w:gridCol w:w="2410"/>
        <w:gridCol w:w="3856"/>
      </w:tblGrid>
      <w:tr w:rsidR="003B6744" w:rsidRPr="005631D1" w:rsidTr="002454E6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 w:rsidP="00226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об исполнении мероприятий </w:t>
            </w:r>
            <w:r w:rsidR="000A0D4D"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2262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0A0D4D"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3B6744" w:rsidRPr="005631D1" w:rsidTr="002454E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внутреннего контроля соблюдения антимонопольного законодательства</w:t>
            </w:r>
          </w:p>
        </w:tc>
      </w:tr>
      <w:tr w:rsidR="003B6744" w:rsidRPr="005631D1" w:rsidTr="002454E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Выявление и оценка рисков нарушения антимонопольного законодательства</w:t>
            </w:r>
          </w:p>
        </w:tc>
      </w:tr>
      <w:tr w:rsidR="003B6744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1. Сбор сведений</w:t>
            </w:r>
            <w:r w:rsidR="009C45B1">
              <w:rPr>
                <w:rFonts w:ascii="Times New Roman" w:hAnsi="Times New Roman" w:cs="Times New Roman"/>
                <w:sz w:val="20"/>
                <w:szCs w:val="20"/>
              </w:rPr>
              <w:t>, в том числе в отраслевых (функциональных) органах и структурных подразделениях администрации муниципального района «Койгородский»</w:t>
            </w: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 нарушений антимонопольного законодательства;</w:t>
            </w:r>
          </w:p>
          <w:p w:rsidR="003B6744" w:rsidRPr="005631D1" w:rsidRDefault="003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2. Формирование Перечня нарушений антимонопольного законодательства </w:t>
            </w:r>
            <w:r w:rsidR="009C45B1">
              <w:rPr>
                <w:rFonts w:ascii="Times New Roman" w:hAnsi="Times New Roman" w:cs="Times New Roman"/>
                <w:sz w:val="20"/>
                <w:szCs w:val="20"/>
              </w:rPr>
              <w:t>в администрации муниципального района «Койгородский», отраслевых (функциональных) органах и структурных подразделениях администрации муниципального района «Койгородский» (при наличии)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44" w:rsidRPr="005631D1" w:rsidRDefault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01.11.202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24" w:rsidRDefault="00C12124" w:rsidP="00C1212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Отделом экономической политики  запрошена информация о нарушениях антимонопольного законодательства за  202</w:t>
            </w:r>
            <w:r w:rsidR="003A7203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  <w:r w:rsidR="00226281">
              <w:rPr>
                <w:rFonts w:ascii="Times New Roman" w:eastAsia="Arial Unicode MS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 отраслевых (функциональных) органов и структурных подразделений администрации </w:t>
            </w:r>
            <w:r w:rsidRPr="00A56344">
              <w:rPr>
                <w:rFonts w:ascii="Times New Roman" w:eastAsia="Arial Unicode MS" w:hAnsi="Times New Roman"/>
                <w:sz w:val="20"/>
                <w:szCs w:val="20"/>
              </w:rPr>
              <w:t>МР 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Койгородский».</w:t>
            </w:r>
          </w:p>
          <w:p w:rsidR="00C12124" w:rsidRDefault="00C12124" w:rsidP="0025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292" w:rsidRPr="005631D1" w:rsidRDefault="00C12124" w:rsidP="00C1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антимонопольного законодательства в администрации МО МР «Койгородский» не выявлено.</w:t>
            </w:r>
          </w:p>
        </w:tc>
      </w:tr>
      <w:tr w:rsidR="00467DEB" w:rsidRPr="0066662B" w:rsidTr="002454E6">
        <w:trPr>
          <w:trHeight w:val="273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действующих нормативных правовых актов </w:t>
            </w:r>
            <w:r w:rsidR="00084462" w:rsidRPr="0080122D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района «Койгородский»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 w:rsidP="00467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1. Формирование с учетом предложений управлений, отделов, отраслевых (функциональных) органов администрации муниципального района «Койгородский» перечня нормативных правовых актов администрации муниципального района «Койгородский» затрагивающих вопросы антимонопольного законодательства (далее – Перечень актов, нормативные правовые акты)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до 01.10.202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до 02.10.202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Default="00A13B7C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281" w:rsidRDefault="00226281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281" w:rsidRDefault="00226281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281" w:rsidRDefault="00226281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281" w:rsidRDefault="00226281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281" w:rsidRDefault="00226281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281" w:rsidRPr="0080122D" w:rsidRDefault="00226281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Default="00A13B7C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281" w:rsidRPr="0080122D" w:rsidRDefault="00226281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до 25.11.202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462" w:rsidRPr="0080122D" w:rsidRDefault="00084462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85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до 25.11.202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делами администрации муниципального района «Койгородский»;</w:t>
            </w:r>
          </w:p>
          <w:p w:rsidR="00467DEB" w:rsidRPr="0080122D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DEB" w:rsidRPr="0080122D" w:rsidRDefault="00D327E3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настоящее время ведется работа по формированию перечня нормативных правовых актов администрации муниципального района «Койгородский» затрагивающих вопросы антимонопольного законодательства</w:t>
            </w:r>
            <w:r w:rsidR="00804174" w:rsidRPr="00801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281" w:rsidRPr="0080122D" w:rsidRDefault="00226281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226281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Уведомление о начале сбора замечаний и предложений организаций и граждан по Перечню актов было размещено на официальном сайте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МР «Койгородский»</w:t>
            </w: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. В указанный в уведомлении период замечания и предложения организаций и граждан в адрес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поступали</w:t>
            </w: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DEB" w:rsidRPr="0066662B" w:rsidTr="002454E6">
        <w:trPr>
          <w:trHeight w:val="17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66662B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66662B" w:rsidRDefault="00467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 w:rsidP="00467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2. Размещение на официальном сайте администрации муниципального района «Койгородский» уведомления о начале сбора замечаний и предложений организаций и граждан по Перечню актов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B" w:rsidRPr="0066662B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66662B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66662B" w:rsidRDefault="00467DEB" w:rsidP="0049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6281" w:rsidRPr="005631D1" w:rsidTr="002454E6">
        <w:trPr>
          <w:trHeight w:val="76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81" w:rsidRPr="0066662B" w:rsidRDefault="0022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81" w:rsidRPr="0066662B" w:rsidRDefault="0022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81" w:rsidRPr="0080122D" w:rsidRDefault="00226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3. Осуществление сбора и проведение анализа представленных замечаний и предложений по Перечню актов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81" w:rsidRPr="005631D1" w:rsidRDefault="0022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81" w:rsidRPr="005631D1" w:rsidRDefault="0022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1" w:rsidRPr="005631D1" w:rsidRDefault="00226281" w:rsidP="00FE2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Замечаний к перечню актов не поступало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6281" w:rsidRPr="005631D1" w:rsidTr="002454E6">
        <w:trPr>
          <w:trHeight w:val="70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81" w:rsidRPr="005631D1" w:rsidRDefault="0022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81" w:rsidRPr="005631D1" w:rsidRDefault="0022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81" w:rsidRPr="0080122D" w:rsidRDefault="00226281" w:rsidP="0046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Направление (при необходимости) в структурные подразделения администрации муниципального района «Койгородский» (включая подведомственные учреждения), отраслевые (функциональные) органы администрации, рекомендаций по внесению изменений по актам Перечня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81" w:rsidRPr="0080122D" w:rsidRDefault="0022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81" w:rsidRPr="0080122D" w:rsidRDefault="0022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1" w:rsidRPr="0080122D" w:rsidRDefault="00226281" w:rsidP="00FE2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Внесения изменений в правовые акты не требуется в связи с их соответствием законодательству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631D1" w:rsidRPr="005631D1" w:rsidTr="002454E6">
        <w:trPr>
          <w:trHeight w:val="7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5631D1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5631D1" w:rsidP="009C4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проектов нормативных правовых актов</w:t>
            </w:r>
            <w:r w:rsidR="00B40BEA"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разрабатываемых администрацией муниципального района «Койгородский»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2454E6" w:rsidP="009C4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едином региональном </w:t>
            </w:r>
            <w:proofErr w:type="spellStart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интернет-портале</w:t>
            </w:r>
            <w:proofErr w:type="spellEnd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для общественного обсуждения (</w:t>
            </w:r>
            <w:hyperlink r:id="rId5" w:history="1"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pravo</w:t>
              </w:r>
              <w:proofErr w:type="spellEnd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rkomi</w:t>
              </w:r>
              <w:proofErr w:type="spellEnd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) проектов нормативных правовых актов с включением в обосновывающие материалы информации, содержащей сведения о реализации предполагаемых решений, в том числе их влияние на конкуренцию, в целях обеспечения возможности направления замечаний и предложений организаций и граждан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2454E6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течение 5 дней с момента разработки проекта нормативного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2454E6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Отраслевые (функциональные) органы и структурные подразделения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3" w:rsidRPr="0080122D" w:rsidRDefault="00D327E3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A08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на едином региональном </w:t>
            </w:r>
            <w:proofErr w:type="spellStart"/>
            <w:proofErr w:type="gramStart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интернет-портале</w:t>
            </w:r>
            <w:proofErr w:type="spellEnd"/>
            <w:proofErr w:type="gramEnd"/>
            <w:r w:rsidR="000A0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 для общественного обсуждения (</w:t>
            </w:r>
            <w:hyperlink r:id="rId6" w:history="1"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pravo</w:t>
              </w:r>
              <w:proofErr w:type="spellEnd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rkomi</w:t>
              </w:r>
              <w:proofErr w:type="spellEnd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) размещено 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но</w:t>
            </w:r>
            <w:r w:rsidR="00711139" w:rsidRPr="008012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мативно-правовых актов.</w:t>
            </w:r>
          </w:p>
          <w:p w:rsidR="005631D1" w:rsidRPr="0080122D" w:rsidRDefault="00D327E3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Проекты НПА, затрагивающие вопросы антимонопольного законодательства не размещались в связи с их отсутствием.</w:t>
            </w:r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Выявление рисков нарушения антимонопольного законодательства.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1.Оценка рисков нарушения антимонопольного законодательства</w:t>
            </w:r>
          </w:p>
          <w:p w:rsidR="002454E6" w:rsidRPr="005631D1" w:rsidRDefault="002454E6" w:rsidP="00084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2. Составление описания (карты) </w:t>
            </w: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рисков</w:t>
            </w:r>
            <w:proofErr w:type="gramEnd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  а также на основе анализа, проведенного по нарушениям антимонопольного законодательства, с учетом результатов мероприятий, предусмотренных п. 1.1.1-1.1.</w:t>
            </w:r>
            <w:r w:rsidR="00084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 w:rsidP="0085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01.12.202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муниципального района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24" w:rsidRPr="00C12124" w:rsidRDefault="00711139" w:rsidP="00C1212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комплаенс-рисков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актуальна в редакции постановления администрации МР «Койгородский» от 15.06.2020 г. № 21/06. Риски не выявлены.</w:t>
            </w:r>
          </w:p>
          <w:p w:rsidR="002454E6" w:rsidRPr="005631D1" w:rsidRDefault="002454E6" w:rsidP="0002432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1.2. Мероприятия по снижению рисков нарушения антимонопольного законодательства</w:t>
            </w:r>
          </w:p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(мероприятия разрабатываются после выполнения мероприятий, указанных в пункте 1.1.)</w:t>
            </w:r>
          </w:p>
        </w:tc>
      </w:tr>
      <w:tr w:rsidR="002454E6" w:rsidRPr="005631D1" w:rsidTr="00A4618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Консультирование сотрудников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«Койгородский»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организация и проведение рабочих совещаний по вопросам антимонопольного </w:t>
            </w:r>
            <w:proofErr w:type="spellStart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комплаенса</w:t>
            </w:r>
            <w:proofErr w:type="spellEnd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и соблюдения антимонопольного законодательства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1.Ознакомление сотрудников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«Койгородский» (включая подведомственные учреждения), отраслевых (функциональных) органов 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с информацией ФАС России и его территориального органа по вопросам антимонопольного законодательства и антимонопольного </w:t>
            </w:r>
            <w:proofErr w:type="spellStart"/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2. Оказание устных консультаций</w:t>
            </w:r>
          </w:p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3. Проведение рабочих совещаний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559C8" w:rsidRDefault="002454E6" w:rsidP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559C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 течение года</w:t>
            </w:r>
            <w:r w:rsidR="00A4618B" w:rsidRPr="008559C8">
              <w:rPr>
                <w:rFonts w:ascii="Times New Roman" w:hAnsi="Times New Roman" w:cs="Times New Roman"/>
                <w:sz w:val="19"/>
                <w:szCs w:val="19"/>
              </w:rPr>
              <w:t xml:space="preserve"> (по мере необходимости)</w:t>
            </w: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559C8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559C8">
              <w:rPr>
                <w:rFonts w:ascii="Times New Roman" w:hAnsi="Times New Roman" w:cs="Times New Roman"/>
                <w:sz w:val="19"/>
                <w:szCs w:val="19"/>
              </w:rPr>
              <w:t>В течение года (по мере необходимости)</w:t>
            </w: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делами администрации муниципального района «Койгородский»; </w:t>
            </w: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экономической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администрации МР «Койгородский»</w:t>
            </w:r>
          </w:p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 w:rsidP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делами администрации муниципального района «Койгородский»; </w:t>
            </w:r>
          </w:p>
          <w:p w:rsidR="00A4618B" w:rsidRPr="0080122D" w:rsidRDefault="00A4618B" w:rsidP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7A019E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Сотрудники администрации МР «Койгородский» ознакомлены с нормативно-правовыми актами в сфере антимонопольного законодательства и защиты конкуренции</w:t>
            </w:r>
          </w:p>
        </w:tc>
      </w:tr>
      <w:tr w:rsidR="002454E6" w:rsidRPr="005631D1" w:rsidTr="00A4618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сотрудников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«Койгородский»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, направленного на повышение уровня осведомленности о требованиях и ограничениях антимонопольного законодательства Российской Федерации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сотрудников 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района «Койгородский»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 курсах повышения квалификации, переподготовке, семинарах и проч.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E6" w:rsidRPr="0080122D" w:rsidRDefault="00245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E6" w:rsidRPr="0080122D" w:rsidRDefault="00245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7A019E" w:rsidP="00226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628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сотрудники администрации МР «Койгородский» в  курсах повышения квалификации, переподготовке, семинарах и проч., направленных на повышение уровня осведомленности о требованиях и ограничениях антимонопольного законодательства Российской Федерации</w:t>
            </w:r>
            <w:r w:rsidR="00804174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участие не принимали.</w:t>
            </w:r>
          </w:p>
        </w:tc>
      </w:tr>
      <w:tr w:rsidR="002454E6" w:rsidRPr="005631D1" w:rsidTr="00BC57B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сотрудников 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района «Койгородский»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с актами, регулирующими вопросы организации и функционирования системы внутреннего обеспечения соответствия деятельности требованиям антимонопольного законодательства Российской Федерации</w:t>
            </w:r>
          </w:p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 w:rsidP="00A46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Рассылка принятых актов 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района «Койгородский»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отраслевые (функциональные) органы и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структурные подразделения 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>администрации МР «Койгородский»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559C8" w:rsidRDefault="00BC57B5" w:rsidP="00BC57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559C8">
              <w:rPr>
                <w:rFonts w:ascii="Times New Roman" w:hAnsi="Times New Roman" w:cs="Times New Roman"/>
                <w:sz w:val="19"/>
                <w:szCs w:val="19"/>
              </w:rPr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BC57B5" w:rsidP="00BC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муниципального района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7A019E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Рассылка принятых актов администрации муниципального района «Койгородский» в отраслевые (функциональные) органы и  структурные подразделения администрации МР «Койгородский»</w:t>
            </w:r>
            <w:r w:rsidR="00711139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проводится по мер</w:t>
            </w:r>
            <w:bookmarkStart w:id="1" w:name="_GoBack"/>
            <w:bookmarkEnd w:id="1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е необходимости</w:t>
            </w:r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1.3. Оценка эффективности функционирования антимонопольного </w:t>
            </w:r>
            <w:proofErr w:type="spellStart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комплаенса</w:t>
            </w:r>
            <w:proofErr w:type="spellEnd"/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оценки достижения ключевых показателей эффективности реализации мероприятий антимонопольного</w:t>
            </w:r>
            <w:proofErr w:type="gramEnd"/>
            <w:r w:rsidR="00C12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Оценка достижения ключевых показателей эффективности реализации мероприятий антимонопольного</w:t>
            </w:r>
            <w:r w:rsidR="00C12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="00BC57B5">
              <w:rPr>
                <w:rFonts w:ascii="Times New Roman" w:hAnsi="Times New Roman" w:cs="Times New Roman"/>
                <w:sz w:val="20"/>
                <w:szCs w:val="20"/>
              </w:rPr>
              <w:t>, установленных постановлением администрации муниципального района «Койгородский» от 17.06.2019 № 25/06 «О системе внутреннего обеспечения соответствия требованиям антимонопольного законодательства Российской Федерации в администрации МР «Койгородский»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BC57B5" w:rsidP="0085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15.12.202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5631D1" w:rsidRDefault="002454E6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BC57B5">
              <w:rPr>
                <w:rFonts w:ascii="Times New Roman" w:hAnsi="Times New Roman" w:cs="Times New Roman"/>
                <w:sz w:val="20"/>
                <w:szCs w:val="20"/>
              </w:rPr>
              <w:t>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24" w:rsidRPr="00C12124" w:rsidRDefault="00C12124" w:rsidP="00C1212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На основании постановления администрации муниципального района «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Койгородский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» от 1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19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25/06 </w:t>
            </w:r>
            <w:r w:rsidR="00804174" w:rsidRPr="00804174">
              <w:rPr>
                <w:rFonts w:ascii="Times New Roman" w:hAnsi="Times New Roman"/>
                <w:color w:val="auto"/>
                <w:sz w:val="20"/>
                <w:szCs w:val="20"/>
              </w:rPr>
              <w:t>«О системе внутреннего обеспечения соответствия требованиям антимонопольного законодательства Российской Федерации в администрации МР «Койгородский»</w:t>
            </w:r>
            <w:r w:rsidR="0080417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была проведена оценка </w:t>
            </w:r>
            <w:proofErr w:type="gramStart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достижения ключевых показателей эффективности реализации мероприятий антимонопольного</w:t>
            </w:r>
            <w:proofErr w:type="gramEnd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комплаенса</w:t>
            </w:r>
            <w:proofErr w:type="spellEnd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. Показатели достигнуты,</w:t>
            </w:r>
            <w:r w:rsidR="0080417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что говорит о том, что реализация мероприятий антимонопольного </w:t>
            </w:r>
            <w:proofErr w:type="spellStart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комплаенса</w:t>
            </w:r>
            <w:proofErr w:type="spellEnd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эффективна.</w:t>
            </w:r>
          </w:p>
          <w:p w:rsidR="002454E6" w:rsidRDefault="00804174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проектов нормативных правовых актов администрации МР «Койгородский», в которых  выявлены риски нарушения антимонопольного законодательства – 0.</w:t>
            </w:r>
          </w:p>
          <w:p w:rsidR="00804174" w:rsidRDefault="00804174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174">
              <w:rPr>
                <w:rFonts w:ascii="Times New Roman" w:hAnsi="Times New Roman" w:cs="Times New Roman"/>
                <w:sz w:val="20"/>
                <w:szCs w:val="20"/>
              </w:rPr>
              <w:t xml:space="preserve">Доля нормативных правовых актов администрации МР «Койгородский», в которых  выявлены риски нарушения антимонопольного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итогам  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804174">
              <w:rPr>
                <w:rFonts w:ascii="Times New Roman" w:hAnsi="Times New Roman" w:cs="Times New Roman"/>
                <w:sz w:val="20"/>
                <w:szCs w:val="20"/>
              </w:rPr>
              <w:t>– 0</w:t>
            </w:r>
          </w:p>
          <w:p w:rsidR="00804174" w:rsidRPr="005631D1" w:rsidRDefault="00804174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7B5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B5" w:rsidRPr="005631D1" w:rsidRDefault="00BC5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B5" w:rsidRPr="005631D1" w:rsidRDefault="00BC5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об организации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муниципального района «Койгородский»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B5" w:rsidRDefault="00BC57B5" w:rsidP="00BC57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информации от отраслевых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фукциональных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органов и структурных подразделений администрации МР «Койгородский»</w:t>
            </w:r>
          </w:p>
          <w:p w:rsidR="00BC57B5" w:rsidRDefault="00BC57B5" w:rsidP="00BC57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размещение сводного отчета об исполнении настоящего Плана мероприятий на официальном сайте администрации муниципального района «Койгородский»</w:t>
            </w:r>
          </w:p>
          <w:p w:rsidR="00BC57B5" w:rsidRPr="00BC57B5" w:rsidRDefault="00BC57B5" w:rsidP="009A5B9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сводного отчета об исполнении настоящего Плана мероприятий в уполномоченный орган (Министерство экономического развития и промышленности Республики Коми)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B5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15.12.202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5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Pr="005631D1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81" w:rsidRDefault="00226281" w:rsidP="00226281">
            <w:pPr>
              <w:tabs>
                <w:tab w:val="left" w:pos="4536"/>
                <w:tab w:val="left" w:pos="4678"/>
              </w:tabs>
              <w:suppressAutoHyphens/>
              <w:ind w:right="-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Сбор информации от отраслевых (функциональных) органов и структурных подразделений администрации МР «Койгородский» завершен.</w:t>
            </w:r>
          </w:p>
          <w:p w:rsidR="00226281" w:rsidRDefault="00226281" w:rsidP="00226281">
            <w:pPr>
              <w:tabs>
                <w:tab w:val="left" w:pos="4536"/>
                <w:tab w:val="left" w:pos="4678"/>
              </w:tabs>
              <w:suppressAutoHyphens/>
              <w:ind w:right="-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Отчет (промежуточный) по итогам 202</w:t>
            </w:r>
            <w:r w:rsidR="000A082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сформирован. Отчет об исполнении плана мероприятий размещен на официальном сайте администрации МР «Койгородский» в подразделе «Антимонопольный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по ссылке: </w:t>
            </w:r>
            <w:hyperlink r:id="rId7" w:history="1">
              <w:r w:rsidRPr="00B21BC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https://kojgorodok.ru/economy/razvitie-konkurentsii/antimonopolnyij-komplaens/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4174" w:rsidRDefault="00226281" w:rsidP="00226281">
            <w:pPr>
              <w:tabs>
                <w:tab w:val="left" w:pos="4536"/>
                <w:tab w:val="left" w:pos="4678"/>
              </w:tabs>
              <w:suppressAutoHyphens/>
              <w:ind w:right="-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Отчет об исполнении плана мероприятий направлен в Министерство экономического развития, промышленности и транспорта Республики Коми.</w:t>
            </w:r>
          </w:p>
          <w:p w:rsidR="00804174" w:rsidRPr="005631D1" w:rsidRDefault="00804174" w:rsidP="00804174">
            <w:pPr>
              <w:tabs>
                <w:tab w:val="left" w:pos="4536"/>
                <w:tab w:val="left" w:pos="4678"/>
              </w:tabs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Подготовка доклада об </w:t>
            </w:r>
            <w:proofErr w:type="gramStart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антимонопольном</w:t>
            </w:r>
            <w:proofErr w:type="gramEnd"/>
            <w:r w:rsidR="00855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комплаенсе</w:t>
            </w:r>
            <w:proofErr w:type="spellEnd"/>
          </w:p>
        </w:tc>
      </w:tr>
      <w:tr w:rsidR="00226281" w:rsidRPr="005631D1" w:rsidTr="009A5B9C">
        <w:trPr>
          <w:trHeight w:val="119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281" w:rsidRPr="005631D1" w:rsidRDefault="00226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281" w:rsidRPr="005631D1" w:rsidRDefault="00226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коллегиальным органом </w:t>
            </w: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доклада об </w:t>
            </w: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1" w:rsidRPr="009A5B9C" w:rsidRDefault="00226281" w:rsidP="009A5B9C">
            <w:pPr>
              <w:pStyle w:val="a5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Составление доклада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предоставление его главе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1" w:rsidRPr="005631D1" w:rsidRDefault="00226281" w:rsidP="0085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12.01.2024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1" w:rsidRPr="005631D1" w:rsidRDefault="00226281" w:rsidP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1" w:rsidRPr="005631D1" w:rsidRDefault="00226281" w:rsidP="00FE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сформирован.</w:t>
            </w:r>
          </w:p>
        </w:tc>
      </w:tr>
      <w:tr w:rsidR="00226281" w:rsidRPr="005631D1" w:rsidTr="009A5B9C">
        <w:trPr>
          <w:trHeight w:val="1198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281" w:rsidRPr="005631D1" w:rsidRDefault="00226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281" w:rsidRPr="005631D1" w:rsidRDefault="00226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1" w:rsidRDefault="00226281" w:rsidP="009A5B9C">
            <w:pPr>
              <w:pStyle w:val="a5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Предоставление доклада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коллегиальный орган для его утверждения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1" w:rsidRPr="005631D1" w:rsidRDefault="00226281" w:rsidP="0085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1" w:rsidRPr="005631D1" w:rsidRDefault="0022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1" w:rsidRPr="005631D1" w:rsidRDefault="00226281" w:rsidP="00FE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 в коллегиальный орган для утверждения.</w:t>
            </w:r>
          </w:p>
        </w:tc>
      </w:tr>
      <w:tr w:rsidR="00226281" w:rsidRPr="005631D1" w:rsidTr="009A5B9C">
        <w:trPr>
          <w:trHeight w:val="1198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81" w:rsidRPr="005631D1" w:rsidRDefault="00226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81" w:rsidRPr="005631D1" w:rsidRDefault="00226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281" w:rsidRPr="009A5B9C" w:rsidRDefault="00226281" w:rsidP="009A5B9C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Размещение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муниципального района «Койгородский»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81" w:rsidRPr="005631D1" w:rsidRDefault="00226281" w:rsidP="0085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17.01.2024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1" w:rsidRPr="005631D1" w:rsidRDefault="0022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81" w:rsidRPr="005631D1" w:rsidRDefault="00226281" w:rsidP="00FE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 на официальном сайте администрации МР «Койгородский» в подразделе «Антимонопольный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(ссылка:</w:t>
            </w:r>
            <w:r>
              <w:t xml:space="preserve"> </w:t>
            </w:r>
            <w:hyperlink r:id="rId8" w:history="1">
              <w:r w:rsidRPr="00B21B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https://kojgorodok.ru/economy/razvitie-konkurentsii/antimonopolnyij-komplaens/</w:t>
              </w:r>
            </w:hyperlink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BA07FE" w:rsidRPr="005631D1" w:rsidRDefault="00BA07FE">
      <w:pPr>
        <w:rPr>
          <w:sz w:val="20"/>
          <w:szCs w:val="20"/>
        </w:rPr>
      </w:pPr>
    </w:p>
    <w:sectPr w:rsidR="00BA07FE" w:rsidRPr="005631D1" w:rsidSect="005631D1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3DE"/>
    <w:multiLevelType w:val="hybridMultilevel"/>
    <w:tmpl w:val="EA4C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6B3C"/>
    <w:multiLevelType w:val="hybridMultilevel"/>
    <w:tmpl w:val="B804FF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7353D"/>
    <w:multiLevelType w:val="hybridMultilevel"/>
    <w:tmpl w:val="5EB0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87AA2"/>
    <w:multiLevelType w:val="hybridMultilevel"/>
    <w:tmpl w:val="DA72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F1A"/>
    <w:rsid w:val="00024328"/>
    <w:rsid w:val="0006264A"/>
    <w:rsid w:val="00064830"/>
    <w:rsid w:val="00084462"/>
    <w:rsid w:val="000A082D"/>
    <w:rsid w:val="000A0D4D"/>
    <w:rsid w:val="000B14F5"/>
    <w:rsid w:val="000B67E5"/>
    <w:rsid w:val="00193155"/>
    <w:rsid w:val="00226281"/>
    <w:rsid w:val="00230EB9"/>
    <w:rsid w:val="002454E6"/>
    <w:rsid w:val="002565D1"/>
    <w:rsid w:val="00273F1A"/>
    <w:rsid w:val="00287EB3"/>
    <w:rsid w:val="002F68C0"/>
    <w:rsid w:val="00387CC1"/>
    <w:rsid w:val="003A7203"/>
    <w:rsid w:val="003B6744"/>
    <w:rsid w:val="003F7794"/>
    <w:rsid w:val="00467DEB"/>
    <w:rsid w:val="00495469"/>
    <w:rsid w:val="004C5F15"/>
    <w:rsid w:val="005631D1"/>
    <w:rsid w:val="005D3591"/>
    <w:rsid w:val="005E3843"/>
    <w:rsid w:val="0066060D"/>
    <w:rsid w:val="0066662B"/>
    <w:rsid w:val="006C0292"/>
    <w:rsid w:val="00711139"/>
    <w:rsid w:val="0077751D"/>
    <w:rsid w:val="007A019E"/>
    <w:rsid w:val="0080122D"/>
    <w:rsid w:val="00804174"/>
    <w:rsid w:val="008559C8"/>
    <w:rsid w:val="008905B4"/>
    <w:rsid w:val="008D5C47"/>
    <w:rsid w:val="008F6C38"/>
    <w:rsid w:val="009A5B9C"/>
    <w:rsid w:val="009C45B1"/>
    <w:rsid w:val="00A13B7C"/>
    <w:rsid w:val="00A4618B"/>
    <w:rsid w:val="00B40BEA"/>
    <w:rsid w:val="00B85A48"/>
    <w:rsid w:val="00BA07FE"/>
    <w:rsid w:val="00BC57B5"/>
    <w:rsid w:val="00C12124"/>
    <w:rsid w:val="00C24C95"/>
    <w:rsid w:val="00C52592"/>
    <w:rsid w:val="00C63DC7"/>
    <w:rsid w:val="00D327E3"/>
    <w:rsid w:val="00D91CB8"/>
    <w:rsid w:val="00E5063A"/>
    <w:rsid w:val="00E93445"/>
    <w:rsid w:val="00ED2D3A"/>
    <w:rsid w:val="00FC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4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674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779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67DEB"/>
    <w:pPr>
      <w:ind w:left="720"/>
      <w:contextualSpacing/>
    </w:pPr>
  </w:style>
  <w:style w:type="paragraph" w:customStyle="1" w:styleId="Default">
    <w:name w:val="Default"/>
    <w:rsid w:val="00C1212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4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674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779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67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jgorodok.ru/economy/razvitie-konkurentsii/antimonopolnyij-komplae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jgorodok.ru/economy/razvitie-konkurentsii/antimonopolnyij-kompla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rkomi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avo.rkom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Елена</cp:lastModifiedBy>
  <cp:revision>9</cp:revision>
  <cp:lastPrinted>2024-01-11T11:52:00Z</cp:lastPrinted>
  <dcterms:created xsi:type="dcterms:W3CDTF">2022-07-18T11:17:00Z</dcterms:created>
  <dcterms:modified xsi:type="dcterms:W3CDTF">2024-01-11T11:53:00Z</dcterms:modified>
</cp:coreProperties>
</file>