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21" w:rsidRDefault="00466121" w:rsidP="00C93F04">
      <w:pPr>
        <w:overflowPunct/>
        <w:autoSpaceDE/>
        <w:jc w:val="center"/>
        <w:rPr>
          <w:rFonts w:ascii="Times New Roman" w:hAnsi="Times New Roman" w:cs="Times New Roman"/>
          <w:sz w:val="28"/>
          <w:szCs w:val="28"/>
          <w:lang w:eastAsia="ar-SA"/>
        </w:rPr>
      </w:pPr>
    </w:p>
    <w:p w:rsidR="007E2DE7" w:rsidRPr="00635149" w:rsidRDefault="00635149" w:rsidP="00C93F04">
      <w:pPr>
        <w:overflowPunct/>
        <w:autoSpaceDE/>
        <w:jc w:val="center"/>
        <w:rPr>
          <w:rFonts w:ascii="Times New Roman" w:hAnsi="Times New Roman" w:cs="Times New Roman"/>
          <w:sz w:val="28"/>
          <w:szCs w:val="28"/>
          <w:lang w:eastAsia="ar-SA"/>
        </w:rPr>
      </w:pPr>
      <w:r w:rsidRPr="00635149">
        <w:rPr>
          <w:rFonts w:ascii="Times New Roman" w:hAnsi="Times New Roman" w:cs="Times New Roman"/>
          <w:sz w:val="28"/>
          <w:szCs w:val="28"/>
          <w:lang w:eastAsia="ar-SA"/>
        </w:rPr>
        <w:t xml:space="preserve">Алгоритм действий </w:t>
      </w:r>
      <w:r w:rsidRPr="00635149">
        <w:rPr>
          <w:rFonts w:ascii="Times New Roman" w:hAnsi="Times New Roman"/>
          <w:sz w:val="28"/>
          <w:szCs w:val="28"/>
        </w:rPr>
        <w:t>по получению соответствующих разрешений на реконструкцию, переустройства и (или) перепланировки объектов недвижимости, разделения земельных участков</w:t>
      </w:r>
      <w:r w:rsidRPr="00635149">
        <w:rPr>
          <w:rFonts w:ascii="Times New Roman" w:hAnsi="Times New Roman" w:cs="Times New Roman"/>
          <w:sz w:val="28"/>
          <w:szCs w:val="28"/>
          <w:lang w:eastAsia="ar-SA"/>
        </w:rPr>
        <w:t xml:space="preserve"> </w:t>
      </w:r>
      <w:r w:rsidR="00954686" w:rsidRPr="00635149">
        <w:rPr>
          <w:rFonts w:ascii="Times New Roman" w:hAnsi="Times New Roman" w:cs="Times New Roman"/>
          <w:sz w:val="28"/>
          <w:szCs w:val="28"/>
          <w:lang w:eastAsia="ar-SA"/>
        </w:rPr>
        <w:t xml:space="preserve">на территории МО </w:t>
      </w:r>
      <w:r w:rsidR="007E2DE7" w:rsidRPr="00635149">
        <w:rPr>
          <w:rFonts w:ascii="Times New Roman" w:hAnsi="Times New Roman" w:cs="Times New Roman"/>
          <w:sz w:val="28"/>
          <w:szCs w:val="28"/>
          <w:lang w:eastAsia="ar-SA"/>
        </w:rPr>
        <w:t>МР</w:t>
      </w:r>
      <w:r w:rsidR="00954686" w:rsidRPr="00635149">
        <w:rPr>
          <w:rFonts w:ascii="Times New Roman" w:hAnsi="Times New Roman" w:cs="Times New Roman"/>
          <w:sz w:val="28"/>
          <w:szCs w:val="28"/>
          <w:lang w:eastAsia="ar-SA"/>
        </w:rPr>
        <w:t xml:space="preserve"> «</w:t>
      </w:r>
      <w:r w:rsidR="007E2DE7" w:rsidRPr="00635149">
        <w:rPr>
          <w:rFonts w:ascii="Times New Roman" w:hAnsi="Times New Roman" w:cs="Times New Roman"/>
          <w:sz w:val="28"/>
          <w:szCs w:val="28"/>
          <w:lang w:eastAsia="ar-SA"/>
        </w:rPr>
        <w:t>Койгородский</w:t>
      </w:r>
      <w:r w:rsidR="00954686" w:rsidRPr="00635149">
        <w:rPr>
          <w:rFonts w:ascii="Times New Roman" w:hAnsi="Times New Roman" w:cs="Times New Roman"/>
          <w:sz w:val="28"/>
          <w:szCs w:val="28"/>
          <w:lang w:eastAsia="ar-SA"/>
        </w:rPr>
        <w:t>».</w:t>
      </w:r>
    </w:p>
    <w:p w:rsidR="00635149" w:rsidRDefault="00635149" w:rsidP="00C93F04">
      <w:pPr>
        <w:overflowPunct/>
        <w:autoSpaceDE/>
        <w:jc w:val="center"/>
        <w:rPr>
          <w:rFonts w:ascii="Times New Roman" w:hAnsi="Times New Roman" w:cs="Times New Roman"/>
          <w:sz w:val="28"/>
          <w:szCs w:val="28"/>
          <w:lang w:eastAsia="ar-SA"/>
        </w:rPr>
      </w:pPr>
    </w:p>
    <w:p w:rsidR="00635149" w:rsidRPr="00635149" w:rsidRDefault="00635149" w:rsidP="00635149">
      <w:pPr>
        <w:numPr>
          <w:ilvl w:val="0"/>
          <w:numId w:val="1"/>
        </w:numPr>
        <w:overflowPunct/>
        <w:autoSpaceDE/>
        <w:ind w:left="0" w:firstLine="720"/>
        <w:rPr>
          <w:rFonts w:ascii="Times New Roman" w:hAnsi="Times New Roman" w:cs="Times New Roman"/>
          <w:sz w:val="28"/>
          <w:szCs w:val="28"/>
        </w:rPr>
      </w:pPr>
      <w:bookmarkStart w:id="0" w:name="_GoBack"/>
      <w:r w:rsidRPr="00635149">
        <w:rPr>
          <w:rFonts w:ascii="Times New Roman" w:hAnsi="Times New Roman" w:cs="Times New Roman"/>
          <w:b/>
          <w:bCs/>
          <w:sz w:val="28"/>
          <w:szCs w:val="28"/>
          <w:lang w:eastAsia="ar-SA"/>
        </w:rPr>
        <w:t>Реконструкция в  отдельно стоящем нежилом здании.</w:t>
      </w:r>
    </w:p>
    <w:p w:rsidR="00635149" w:rsidRPr="00635149" w:rsidRDefault="00635149" w:rsidP="00635149">
      <w:pPr>
        <w:overflowPunct/>
        <w:autoSpaceDE/>
        <w:ind w:left="720"/>
        <w:rPr>
          <w:rFonts w:ascii="Times New Roman" w:hAnsi="Times New Roman" w:cs="Times New Roman"/>
          <w:sz w:val="28"/>
          <w:szCs w:val="28"/>
        </w:rPr>
      </w:pPr>
    </w:p>
    <w:p w:rsidR="00635149" w:rsidRPr="00635149" w:rsidRDefault="00635149" w:rsidP="00635149">
      <w:pPr>
        <w:overflowPunct/>
        <w:autoSpaceDE/>
        <w:ind w:firstLine="720"/>
        <w:rPr>
          <w:rFonts w:ascii="Times New Roman" w:hAnsi="Times New Roman" w:cs="Times New Roman"/>
          <w:sz w:val="28"/>
          <w:szCs w:val="28"/>
        </w:rPr>
      </w:pPr>
      <w:r w:rsidRPr="00635149">
        <w:rPr>
          <w:rFonts w:ascii="Times New Roman" w:hAnsi="Times New Roman" w:cs="Times New Roman"/>
          <w:sz w:val="28"/>
          <w:szCs w:val="28"/>
          <w:lang w:eastAsia="ar-SA"/>
        </w:rPr>
        <w:t>Согласно ч.2 ст.51 Градостроительного кодекса РФ, реконструкция объектов капитального строительства осуществляются на основании разрешения на строительство, за исключением случаев, предусмотренных указанной статьей. Выдача разрешения на строительство (реконструкцию)</w:t>
      </w:r>
      <w:r w:rsidRPr="00635149">
        <w:rPr>
          <w:rFonts w:ascii="Times New Roman" w:hAnsi="Times New Roman" w:cs="Times New Roman"/>
          <w:sz w:val="28"/>
          <w:szCs w:val="28"/>
        </w:rPr>
        <w:t xml:space="preserve"> и выдача разрешения на ввод объекта капитального строительства в эксплуатацию </w:t>
      </w:r>
      <w:r w:rsidRPr="00635149">
        <w:rPr>
          <w:rFonts w:ascii="Times New Roman" w:hAnsi="Times New Roman" w:cs="Times New Roman"/>
          <w:sz w:val="28"/>
          <w:szCs w:val="28"/>
          <w:lang w:eastAsia="ar-SA"/>
        </w:rPr>
        <w:t xml:space="preserve">являются  муниципальными услугами. Административные регламенты предоставления муниципальных услуг размещены на официальном сайте </w:t>
      </w:r>
      <w:r>
        <w:rPr>
          <w:rFonts w:ascii="Times New Roman" w:hAnsi="Times New Roman" w:cs="Times New Roman"/>
          <w:sz w:val="28"/>
          <w:szCs w:val="28"/>
          <w:lang w:eastAsia="ar-SA"/>
        </w:rPr>
        <w:t xml:space="preserve">администрации </w:t>
      </w:r>
      <w:r w:rsidRPr="007E2DE7">
        <w:rPr>
          <w:rFonts w:ascii="Times New Roman" w:hAnsi="Times New Roman" w:cs="Times New Roman"/>
          <w:sz w:val="28"/>
          <w:szCs w:val="28"/>
          <w:lang w:val="en-US"/>
        </w:rPr>
        <w:t>www</w:t>
      </w:r>
      <w:r w:rsidRPr="007E2DE7">
        <w:rPr>
          <w:rFonts w:ascii="Times New Roman" w:hAnsi="Times New Roman" w:cs="Times New Roman"/>
          <w:sz w:val="28"/>
          <w:szCs w:val="28"/>
        </w:rPr>
        <w:t>.</w:t>
      </w:r>
      <w:proofErr w:type="spellStart"/>
      <w:r w:rsidRPr="007E2DE7">
        <w:rPr>
          <w:rFonts w:ascii="Times New Roman" w:hAnsi="Times New Roman" w:cs="Times New Roman"/>
          <w:sz w:val="28"/>
          <w:szCs w:val="28"/>
          <w:lang w:val="en-US"/>
        </w:rPr>
        <w:t>kojgorodok</w:t>
      </w:r>
      <w:proofErr w:type="spellEnd"/>
      <w:r w:rsidRPr="007E2DE7">
        <w:rPr>
          <w:rFonts w:ascii="Times New Roman" w:hAnsi="Times New Roman" w:cs="Times New Roman"/>
          <w:sz w:val="28"/>
          <w:szCs w:val="28"/>
        </w:rPr>
        <w:t>.</w:t>
      </w:r>
      <w:proofErr w:type="spellStart"/>
      <w:r w:rsidRPr="007E2DE7">
        <w:rPr>
          <w:rFonts w:ascii="Times New Roman" w:hAnsi="Times New Roman" w:cs="Times New Roman"/>
          <w:sz w:val="28"/>
          <w:szCs w:val="28"/>
          <w:lang w:val="en-US"/>
        </w:rPr>
        <w:t>ru</w:t>
      </w:r>
      <w:proofErr w:type="spellEnd"/>
      <w:r w:rsidRPr="007E2DE7">
        <w:rPr>
          <w:rFonts w:ascii="Times New Roman" w:hAnsi="Times New Roman" w:cs="Times New Roman"/>
          <w:sz w:val="28"/>
          <w:szCs w:val="28"/>
          <w:u w:val="single"/>
          <w:lang w:eastAsia="ar-SA"/>
        </w:rPr>
        <w:t>.</w:t>
      </w:r>
    </w:p>
    <w:p w:rsidR="00635149" w:rsidRPr="00635149" w:rsidRDefault="00635149" w:rsidP="00635149">
      <w:pPr>
        <w:overflowPunct/>
        <w:autoSpaceDE/>
        <w:ind w:firstLine="720"/>
        <w:rPr>
          <w:rFonts w:ascii="Times New Roman" w:hAnsi="Times New Roman" w:cs="Times New Roman"/>
          <w:sz w:val="28"/>
          <w:szCs w:val="28"/>
        </w:rPr>
      </w:pPr>
      <w:proofErr w:type="gramStart"/>
      <w:r w:rsidRPr="00635149">
        <w:rPr>
          <w:rFonts w:ascii="Times New Roman" w:hAnsi="Times New Roman" w:cs="Times New Roman"/>
          <w:sz w:val="28"/>
          <w:szCs w:val="28"/>
          <w:lang w:eastAsia="ar-SA"/>
        </w:rPr>
        <w:t>В случае если в соответствии с ч.17 ст.51 Градостроительного кодекса РФ,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выдача разрешения на строительство не требуется.</w:t>
      </w:r>
      <w:proofErr w:type="gramEnd"/>
      <w:r w:rsidRPr="00635149">
        <w:rPr>
          <w:rFonts w:ascii="Times New Roman" w:hAnsi="Times New Roman" w:cs="Times New Roman"/>
          <w:sz w:val="28"/>
          <w:szCs w:val="28"/>
          <w:lang w:eastAsia="ar-SA"/>
        </w:rPr>
        <w:t xml:space="preserve"> Необходимость выдачи разрешения на строительство объекта определяется на основании проектной документации.</w:t>
      </w:r>
    </w:p>
    <w:p w:rsidR="00635149" w:rsidRPr="00635149" w:rsidRDefault="00635149" w:rsidP="00635149">
      <w:pPr>
        <w:overflowPunct/>
        <w:autoSpaceDE/>
        <w:ind w:firstLine="720"/>
        <w:rPr>
          <w:rFonts w:ascii="Times New Roman" w:hAnsi="Times New Roman" w:cs="Times New Roman"/>
          <w:sz w:val="28"/>
          <w:szCs w:val="28"/>
        </w:rPr>
      </w:pPr>
      <w:r w:rsidRPr="00635149">
        <w:rPr>
          <w:rFonts w:ascii="Times New Roman" w:hAnsi="Times New Roman" w:cs="Times New Roman"/>
          <w:sz w:val="28"/>
          <w:szCs w:val="28"/>
          <w:lang w:eastAsia="ar-SA"/>
        </w:rPr>
        <w:t>Алгоритм действий:</w:t>
      </w:r>
    </w:p>
    <w:p w:rsidR="00635149" w:rsidRPr="00635149" w:rsidRDefault="00635149" w:rsidP="00635149">
      <w:pPr>
        <w:numPr>
          <w:ilvl w:val="0"/>
          <w:numId w:val="2"/>
        </w:numPr>
        <w:overflowPunct/>
        <w:autoSpaceDE/>
        <w:ind w:left="0" w:firstLine="720"/>
        <w:rPr>
          <w:rFonts w:ascii="Times New Roman" w:hAnsi="Times New Roman" w:cs="Times New Roman"/>
          <w:sz w:val="28"/>
          <w:szCs w:val="28"/>
        </w:rPr>
      </w:pPr>
      <w:r w:rsidRPr="00635149">
        <w:rPr>
          <w:rFonts w:ascii="Times New Roman" w:hAnsi="Times New Roman" w:cs="Times New Roman"/>
          <w:sz w:val="28"/>
          <w:szCs w:val="28"/>
          <w:lang w:eastAsia="ar-SA"/>
        </w:rPr>
        <w:t>Разработка проекта реконструкции собственником (проектная организация)</w:t>
      </w:r>
    </w:p>
    <w:p w:rsidR="00635149" w:rsidRPr="00635149" w:rsidRDefault="00635149" w:rsidP="00635149">
      <w:pPr>
        <w:numPr>
          <w:ilvl w:val="0"/>
          <w:numId w:val="2"/>
        </w:numPr>
        <w:overflowPunct/>
        <w:autoSpaceDE/>
        <w:ind w:left="0" w:firstLine="720"/>
        <w:rPr>
          <w:rFonts w:ascii="Times New Roman" w:hAnsi="Times New Roman" w:cs="Times New Roman"/>
          <w:sz w:val="28"/>
          <w:szCs w:val="28"/>
        </w:rPr>
      </w:pPr>
      <w:r w:rsidRPr="00635149">
        <w:rPr>
          <w:rFonts w:ascii="Times New Roman" w:hAnsi="Times New Roman" w:cs="Times New Roman"/>
          <w:sz w:val="28"/>
          <w:szCs w:val="28"/>
          <w:lang w:eastAsia="ar-SA"/>
        </w:rPr>
        <w:t>Получение разрешения на строительство (реконструкцию) в администрации</w:t>
      </w:r>
    </w:p>
    <w:p w:rsidR="00635149" w:rsidRPr="00635149" w:rsidRDefault="00635149" w:rsidP="00635149">
      <w:pPr>
        <w:numPr>
          <w:ilvl w:val="0"/>
          <w:numId w:val="2"/>
        </w:numPr>
        <w:overflowPunct/>
        <w:autoSpaceDE/>
        <w:ind w:left="0" w:firstLine="720"/>
        <w:rPr>
          <w:rFonts w:ascii="Times New Roman" w:hAnsi="Times New Roman" w:cs="Times New Roman"/>
          <w:sz w:val="28"/>
          <w:szCs w:val="28"/>
        </w:rPr>
      </w:pPr>
      <w:r w:rsidRPr="00635149">
        <w:rPr>
          <w:rFonts w:ascii="Times New Roman" w:hAnsi="Times New Roman" w:cs="Times New Roman"/>
          <w:sz w:val="28"/>
          <w:szCs w:val="28"/>
          <w:lang w:eastAsia="ar-SA"/>
        </w:rPr>
        <w:t>Проведение работ</w:t>
      </w:r>
    </w:p>
    <w:p w:rsidR="00635149" w:rsidRPr="00635149" w:rsidRDefault="00635149" w:rsidP="00635149">
      <w:pPr>
        <w:numPr>
          <w:ilvl w:val="0"/>
          <w:numId w:val="2"/>
        </w:numPr>
        <w:overflowPunct/>
        <w:autoSpaceDE/>
        <w:ind w:left="0" w:firstLine="720"/>
        <w:rPr>
          <w:rFonts w:ascii="Times New Roman" w:hAnsi="Times New Roman" w:cs="Times New Roman"/>
          <w:sz w:val="28"/>
          <w:szCs w:val="28"/>
        </w:rPr>
      </w:pPr>
      <w:r w:rsidRPr="00635149">
        <w:rPr>
          <w:rFonts w:ascii="Times New Roman" w:hAnsi="Times New Roman" w:cs="Times New Roman"/>
          <w:sz w:val="28"/>
          <w:szCs w:val="28"/>
          <w:lang w:eastAsia="ar-SA"/>
        </w:rPr>
        <w:t>Получение разрешения на ввод объекта в эксплуатацию в администрации</w:t>
      </w:r>
    </w:p>
    <w:p w:rsidR="00635149" w:rsidRPr="00635149" w:rsidRDefault="00635149" w:rsidP="00635149">
      <w:pPr>
        <w:numPr>
          <w:ilvl w:val="0"/>
          <w:numId w:val="2"/>
        </w:numPr>
        <w:overflowPunct/>
        <w:autoSpaceDE/>
        <w:ind w:left="0" w:firstLine="720"/>
        <w:rPr>
          <w:rFonts w:ascii="Times New Roman" w:hAnsi="Times New Roman" w:cs="Times New Roman"/>
          <w:sz w:val="28"/>
          <w:szCs w:val="28"/>
        </w:rPr>
      </w:pPr>
      <w:r w:rsidRPr="00635149">
        <w:rPr>
          <w:rFonts w:ascii="Times New Roman" w:hAnsi="Times New Roman" w:cs="Times New Roman"/>
          <w:sz w:val="28"/>
          <w:szCs w:val="28"/>
          <w:lang w:eastAsia="ar-SA"/>
        </w:rPr>
        <w:t>Подготовка технической документации собственником (кадастровыми инженерами)</w:t>
      </w:r>
    </w:p>
    <w:p w:rsidR="00635149" w:rsidRPr="00635149" w:rsidRDefault="00635149" w:rsidP="00635149">
      <w:pPr>
        <w:numPr>
          <w:ilvl w:val="0"/>
          <w:numId w:val="2"/>
        </w:numPr>
        <w:overflowPunct/>
        <w:autoSpaceDE/>
        <w:ind w:left="0" w:firstLine="720"/>
        <w:rPr>
          <w:rFonts w:ascii="Times New Roman" w:hAnsi="Times New Roman" w:cs="Times New Roman"/>
          <w:sz w:val="28"/>
          <w:szCs w:val="28"/>
        </w:rPr>
      </w:pPr>
      <w:r w:rsidRPr="00635149">
        <w:rPr>
          <w:rFonts w:ascii="Times New Roman" w:hAnsi="Times New Roman" w:cs="Times New Roman"/>
          <w:sz w:val="28"/>
          <w:szCs w:val="28"/>
          <w:lang w:eastAsia="ar-SA"/>
        </w:rPr>
        <w:t xml:space="preserve">Регистрация в </w:t>
      </w:r>
      <w:proofErr w:type="spellStart"/>
      <w:r w:rsidRPr="00635149">
        <w:rPr>
          <w:rFonts w:ascii="Times New Roman" w:hAnsi="Times New Roman" w:cs="Times New Roman"/>
          <w:sz w:val="28"/>
          <w:szCs w:val="28"/>
          <w:lang w:eastAsia="ar-SA"/>
        </w:rPr>
        <w:t>Росреестре</w:t>
      </w:r>
      <w:proofErr w:type="spellEnd"/>
      <w:r w:rsidRPr="00635149">
        <w:rPr>
          <w:rFonts w:ascii="Times New Roman" w:hAnsi="Times New Roman" w:cs="Times New Roman"/>
          <w:sz w:val="28"/>
          <w:szCs w:val="28"/>
          <w:lang w:eastAsia="ar-SA"/>
        </w:rPr>
        <w:t xml:space="preserve"> </w:t>
      </w:r>
    </w:p>
    <w:p w:rsidR="00635149" w:rsidRPr="00635149" w:rsidRDefault="00635149" w:rsidP="00635149">
      <w:pPr>
        <w:overflowPunct/>
        <w:autoSpaceDE/>
        <w:rPr>
          <w:rFonts w:ascii="Times New Roman" w:hAnsi="Times New Roman" w:cs="Times New Roman"/>
          <w:sz w:val="28"/>
          <w:szCs w:val="28"/>
        </w:rPr>
      </w:pPr>
      <w:r w:rsidRPr="00635149">
        <w:rPr>
          <w:rFonts w:ascii="Times New Roman" w:hAnsi="Times New Roman" w:cs="Times New Roman"/>
          <w:sz w:val="28"/>
          <w:szCs w:val="28"/>
        </w:rPr>
        <w:t xml:space="preserve">Разъяснения о порядке получения соответствующего разрешения предоставляются </w:t>
      </w:r>
      <w:r>
        <w:rPr>
          <w:rFonts w:ascii="Times New Roman" w:hAnsi="Times New Roman" w:cs="Times New Roman"/>
          <w:sz w:val="28"/>
          <w:szCs w:val="28"/>
        </w:rPr>
        <w:t>в отделе</w:t>
      </w:r>
      <w:r w:rsidRPr="00635149">
        <w:rPr>
          <w:rFonts w:ascii="Times New Roman" w:hAnsi="Times New Roman" w:cs="Times New Roman"/>
          <w:sz w:val="28"/>
          <w:szCs w:val="28"/>
        </w:rPr>
        <w:t xml:space="preserve"> строительства  </w:t>
      </w:r>
      <w:r>
        <w:rPr>
          <w:rFonts w:ascii="Times New Roman" w:hAnsi="Times New Roman" w:cs="Times New Roman"/>
          <w:sz w:val="28"/>
          <w:szCs w:val="28"/>
        </w:rPr>
        <w:t>жилищно-коммунального хозяйства, К</w:t>
      </w:r>
      <w:r w:rsidRPr="00635149">
        <w:rPr>
          <w:rFonts w:ascii="Times New Roman" w:hAnsi="Times New Roman" w:cs="Times New Roman"/>
          <w:sz w:val="28"/>
          <w:szCs w:val="28"/>
        </w:rPr>
        <w:t xml:space="preserve">онтактный </w:t>
      </w:r>
      <w:r>
        <w:rPr>
          <w:rFonts w:ascii="Times New Roman" w:hAnsi="Times New Roman" w:cs="Times New Roman"/>
          <w:sz w:val="28"/>
          <w:szCs w:val="28"/>
        </w:rPr>
        <w:t xml:space="preserve">телефон 8(82132)91186, кабинет </w:t>
      </w:r>
      <w:r w:rsidRPr="00635149">
        <w:rPr>
          <w:rFonts w:ascii="Times New Roman" w:hAnsi="Times New Roman" w:cs="Times New Roman"/>
          <w:sz w:val="28"/>
          <w:szCs w:val="28"/>
        </w:rPr>
        <w:t>5</w:t>
      </w:r>
      <w:r>
        <w:rPr>
          <w:rFonts w:ascii="Times New Roman" w:hAnsi="Times New Roman" w:cs="Times New Roman"/>
          <w:sz w:val="28"/>
          <w:szCs w:val="28"/>
        </w:rPr>
        <w:t>.</w:t>
      </w:r>
    </w:p>
    <w:p w:rsidR="00635149" w:rsidRPr="00635149" w:rsidRDefault="00635149" w:rsidP="00635149">
      <w:pPr>
        <w:rPr>
          <w:rFonts w:ascii="Times New Roman" w:hAnsi="Times New Roman" w:cs="Times New Roman"/>
        </w:rPr>
      </w:pPr>
    </w:p>
    <w:p w:rsidR="00954686" w:rsidRPr="00C93F04" w:rsidRDefault="00954686" w:rsidP="00C93F04">
      <w:pPr>
        <w:numPr>
          <w:ilvl w:val="0"/>
          <w:numId w:val="1"/>
        </w:numPr>
        <w:overflowPunct/>
        <w:autoSpaceDE/>
        <w:ind w:left="0" w:firstLine="720"/>
      </w:pPr>
      <w:r>
        <w:rPr>
          <w:rFonts w:ascii="Times New Roman" w:hAnsi="Times New Roman" w:cs="Times New Roman"/>
          <w:b/>
          <w:bCs/>
          <w:sz w:val="28"/>
          <w:szCs w:val="28"/>
          <w:lang w:eastAsia="ar-SA"/>
        </w:rPr>
        <w:t>Перепланировка нежилого или жилого помещения в многоквартирном жилом доме.</w:t>
      </w:r>
    </w:p>
    <w:p w:rsidR="00C93F04" w:rsidRDefault="00C93F04" w:rsidP="00C93F04">
      <w:pPr>
        <w:overflowPunct/>
        <w:autoSpaceDE/>
        <w:ind w:left="720"/>
      </w:pPr>
    </w:p>
    <w:p w:rsidR="00954686" w:rsidRDefault="00954686" w:rsidP="00C93F04">
      <w:pPr>
        <w:overflowPunct/>
        <w:autoSpaceDE/>
        <w:ind w:firstLine="720"/>
      </w:pPr>
      <w:r>
        <w:rPr>
          <w:rFonts w:ascii="Times New Roman" w:hAnsi="Times New Roman" w:cs="Times New Roman"/>
          <w:sz w:val="28"/>
          <w:szCs w:val="28"/>
          <w:lang w:eastAsia="ar-SA"/>
        </w:rPr>
        <w:t xml:space="preserve">Для проведения переустройства и (или) перепланировки помещения в многоквартирном доме собственник данного помещения или уполномоченное им лицо </w:t>
      </w:r>
      <w:r w:rsidR="007E2DE7">
        <w:rPr>
          <w:rFonts w:ascii="Times New Roman" w:hAnsi="Times New Roman" w:cs="Times New Roman"/>
          <w:sz w:val="28"/>
          <w:szCs w:val="28"/>
          <w:lang w:eastAsia="ar-SA"/>
        </w:rPr>
        <w:t>обращаются в администрацию МР</w:t>
      </w:r>
      <w:r>
        <w:rPr>
          <w:rFonts w:ascii="Times New Roman" w:hAnsi="Times New Roman" w:cs="Times New Roman"/>
          <w:sz w:val="28"/>
          <w:szCs w:val="28"/>
          <w:lang w:eastAsia="ar-SA"/>
        </w:rPr>
        <w:t xml:space="preserve"> «</w:t>
      </w:r>
      <w:r w:rsidR="007E2DE7">
        <w:rPr>
          <w:rFonts w:ascii="Times New Roman" w:hAnsi="Times New Roman" w:cs="Times New Roman"/>
          <w:sz w:val="28"/>
          <w:szCs w:val="28"/>
          <w:lang w:eastAsia="ar-SA"/>
        </w:rPr>
        <w:t>Койгородский</w:t>
      </w:r>
      <w:r>
        <w:rPr>
          <w:rFonts w:ascii="Times New Roman" w:hAnsi="Times New Roman" w:cs="Times New Roman"/>
          <w:sz w:val="28"/>
          <w:szCs w:val="28"/>
          <w:lang w:eastAsia="ar-SA"/>
        </w:rPr>
        <w:t>» за получение</w:t>
      </w:r>
      <w:r w:rsidR="00E329B8">
        <w:rPr>
          <w:rFonts w:ascii="Times New Roman" w:hAnsi="Times New Roman" w:cs="Times New Roman"/>
          <w:sz w:val="28"/>
          <w:szCs w:val="28"/>
          <w:lang w:eastAsia="ar-SA"/>
        </w:rPr>
        <w:t>м</w:t>
      </w:r>
      <w:r>
        <w:rPr>
          <w:rFonts w:ascii="Times New Roman" w:hAnsi="Times New Roman" w:cs="Times New Roman"/>
          <w:sz w:val="28"/>
          <w:szCs w:val="28"/>
          <w:lang w:eastAsia="ar-SA"/>
        </w:rPr>
        <w:t xml:space="preserve"> муниципальной услуги «Согласование переустройства и (или) перепланировки жилого помещения</w:t>
      </w:r>
      <w:r w:rsidR="00E329B8">
        <w:rPr>
          <w:rFonts w:ascii="Times New Roman" w:hAnsi="Times New Roman" w:cs="Times New Roman"/>
          <w:sz w:val="28"/>
          <w:szCs w:val="28"/>
          <w:lang w:eastAsia="ar-SA"/>
        </w:rPr>
        <w:t>»</w:t>
      </w:r>
      <w:r w:rsidR="007A111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Административный регламент </w:t>
      </w:r>
      <w:r>
        <w:rPr>
          <w:rFonts w:ascii="Times New Roman" w:hAnsi="Times New Roman" w:cs="Times New Roman"/>
          <w:sz w:val="28"/>
          <w:szCs w:val="28"/>
          <w:lang w:eastAsia="ar-SA"/>
        </w:rPr>
        <w:lastRenderedPageBreak/>
        <w:t>предоставления муниципальной услуги, утвержденный</w:t>
      </w:r>
      <w:r>
        <w:rPr>
          <w:rFonts w:ascii="Times New Roman" w:hAnsi="Times New Roman" w:cs="Times New Roman"/>
          <w:sz w:val="28"/>
          <w:szCs w:val="28"/>
        </w:rPr>
        <w:t xml:space="preserve"> </w:t>
      </w:r>
      <w:r>
        <w:rPr>
          <w:rFonts w:ascii="Times New Roman" w:hAnsi="Times New Roman" w:cs="Times New Roman"/>
          <w:sz w:val="28"/>
          <w:szCs w:val="28"/>
          <w:lang w:eastAsia="ar-SA"/>
        </w:rPr>
        <w:t xml:space="preserve">постановлением администрации </w:t>
      </w:r>
      <w:r w:rsidR="007E2DE7">
        <w:rPr>
          <w:rFonts w:ascii="Times New Roman" w:hAnsi="Times New Roman" w:cs="Times New Roman"/>
          <w:sz w:val="28"/>
          <w:szCs w:val="28"/>
          <w:lang w:eastAsia="ar-SA"/>
        </w:rPr>
        <w:t>МР</w:t>
      </w:r>
      <w:r>
        <w:rPr>
          <w:rFonts w:ascii="Times New Roman" w:hAnsi="Times New Roman" w:cs="Times New Roman"/>
          <w:sz w:val="28"/>
          <w:szCs w:val="28"/>
          <w:lang w:eastAsia="ar-SA"/>
        </w:rPr>
        <w:t xml:space="preserve"> «</w:t>
      </w:r>
      <w:r w:rsidR="007E2DE7">
        <w:rPr>
          <w:rFonts w:ascii="Times New Roman" w:hAnsi="Times New Roman" w:cs="Times New Roman"/>
          <w:sz w:val="28"/>
          <w:szCs w:val="28"/>
          <w:lang w:eastAsia="ar-SA"/>
        </w:rPr>
        <w:t>Койгородский</w:t>
      </w:r>
      <w:r>
        <w:rPr>
          <w:rFonts w:ascii="Times New Roman" w:hAnsi="Times New Roman" w:cs="Times New Roman"/>
          <w:sz w:val="28"/>
          <w:szCs w:val="28"/>
          <w:lang w:eastAsia="ar-SA"/>
        </w:rPr>
        <w:t xml:space="preserve">»  от </w:t>
      </w:r>
      <w:r w:rsidR="007E2DE7">
        <w:rPr>
          <w:rFonts w:ascii="Times New Roman" w:hAnsi="Times New Roman" w:cs="Times New Roman"/>
          <w:sz w:val="28"/>
          <w:szCs w:val="28"/>
          <w:lang w:eastAsia="ar-SA"/>
        </w:rPr>
        <w:t>08.11</w:t>
      </w:r>
      <w:r>
        <w:rPr>
          <w:rFonts w:ascii="Times New Roman" w:hAnsi="Times New Roman" w:cs="Times New Roman"/>
          <w:sz w:val="28"/>
          <w:szCs w:val="28"/>
          <w:lang w:eastAsia="ar-SA"/>
        </w:rPr>
        <w:t>.201</w:t>
      </w:r>
      <w:r w:rsidR="007E2DE7">
        <w:rPr>
          <w:rFonts w:ascii="Times New Roman" w:hAnsi="Times New Roman" w:cs="Times New Roman"/>
          <w:sz w:val="28"/>
          <w:szCs w:val="28"/>
          <w:lang w:eastAsia="ar-SA"/>
        </w:rPr>
        <w:t>5</w:t>
      </w:r>
      <w:r>
        <w:rPr>
          <w:rFonts w:ascii="Times New Roman" w:hAnsi="Times New Roman" w:cs="Times New Roman"/>
          <w:sz w:val="28"/>
          <w:szCs w:val="28"/>
          <w:lang w:eastAsia="ar-SA"/>
        </w:rPr>
        <w:t xml:space="preserve"> № </w:t>
      </w:r>
      <w:r w:rsidR="007E2DE7">
        <w:rPr>
          <w:rFonts w:ascii="Times New Roman" w:hAnsi="Times New Roman" w:cs="Times New Roman"/>
          <w:sz w:val="28"/>
          <w:szCs w:val="28"/>
          <w:lang w:eastAsia="ar-SA"/>
        </w:rPr>
        <w:t>43/11</w:t>
      </w:r>
      <w:r>
        <w:rPr>
          <w:rFonts w:ascii="Times New Roman" w:hAnsi="Times New Roman" w:cs="Times New Roman"/>
          <w:sz w:val="28"/>
          <w:szCs w:val="28"/>
          <w:lang w:eastAsia="ar-SA"/>
        </w:rPr>
        <w:t xml:space="preserve">, размещен на официальном сайте администрации  </w:t>
      </w:r>
      <w:r w:rsidR="007E2DE7" w:rsidRPr="007E2DE7">
        <w:rPr>
          <w:rFonts w:ascii="Times New Roman" w:hAnsi="Times New Roman" w:cs="Times New Roman"/>
          <w:sz w:val="28"/>
          <w:szCs w:val="28"/>
          <w:lang w:val="en-US"/>
        </w:rPr>
        <w:t>www</w:t>
      </w:r>
      <w:r w:rsidR="007E2DE7" w:rsidRPr="007E2DE7">
        <w:rPr>
          <w:rFonts w:ascii="Times New Roman" w:hAnsi="Times New Roman" w:cs="Times New Roman"/>
          <w:sz w:val="28"/>
          <w:szCs w:val="28"/>
        </w:rPr>
        <w:t>.</w:t>
      </w:r>
      <w:proofErr w:type="spellStart"/>
      <w:r w:rsidR="007E2DE7" w:rsidRPr="007E2DE7">
        <w:rPr>
          <w:rFonts w:ascii="Times New Roman" w:hAnsi="Times New Roman" w:cs="Times New Roman"/>
          <w:sz w:val="28"/>
          <w:szCs w:val="28"/>
          <w:lang w:val="en-US"/>
        </w:rPr>
        <w:t>kojgorodok</w:t>
      </w:r>
      <w:proofErr w:type="spellEnd"/>
      <w:r w:rsidR="007E2DE7" w:rsidRPr="007E2DE7">
        <w:rPr>
          <w:rFonts w:ascii="Times New Roman" w:hAnsi="Times New Roman" w:cs="Times New Roman"/>
          <w:sz w:val="28"/>
          <w:szCs w:val="28"/>
        </w:rPr>
        <w:t>.</w:t>
      </w:r>
      <w:proofErr w:type="spellStart"/>
      <w:r w:rsidR="007E2DE7" w:rsidRPr="007E2DE7">
        <w:rPr>
          <w:rFonts w:ascii="Times New Roman" w:hAnsi="Times New Roman" w:cs="Times New Roman"/>
          <w:sz w:val="28"/>
          <w:szCs w:val="28"/>
          <w:lang w:val="en-US"/>
        </w:rPr>
        <w:t>ru</w:t>
      </w:r>
      <w:proofErr w:type="spellEnd"/>
      <w:r w:rsidR="000F4868" w:rsidRPr="007E2DE7">
        <w:rPr>
          <w:rFonts w:ascii="Times New Roman" w:hAnsi="Times New Roman" w:cs="Times New Roman"/>
          <w:sz w:val="28"/>
          <w:szCs w:val="28"/>
          <w:u w:val="single"/>
          <w:lang w:eastAsia="ar-SA"/>
        </w:rPr>
        <w:t>.</w:t>
      </w:r>
    </w:p>
    <w:p w:rsidR="00954686" w:rsidRDefault="00954686" w:rsidP="00C93F04">
      <w:pPr>
        <w:overflowPunct/>
        <w:autoSpaceDE/>
        <w:ind w:firstLine="720"/>
      </w:pPr>
      <w:r>
        <w:rPr>
          <w:rFonts w:ascii="Times New Roman" w:hAnsi="Times New Roman" w:cs="Times New Roman"/>
          <w:sz w:val="28"/>
          <w:szCs w:val="28"/>
          <w:lang w:eastAsia="ar-SA"/>
        </w:rPr>
        <w:t>Основаниями для отказа в согласовании перепланировки или переустройства нежилого помещения в многоквартирном доме являются следующие обстоятельства: были представлены не все документы; представление документов в неуполномоченный орган власти; несоответствия проекта переустройства и (или) перепланировки помещения в многоквартирном доме требованиям законодательства.</w:t>
      </w:r>
    </w:p>
    <w:p w:rsidR="00954686" w:rsidRDefault="00954686" w:rsidP="00C93F04">
      <w:pPr>
        <w:overflowPunct/>
        <w:autoSpaceDE/>
        <w:ind w:firstLine="720"/>
      </w:pPr>
      <w:r>
        <w:rPr>
          <w:rFonts w:ascii="Times New Roman" w:hAnsi="Times New Roman" w:cs="Times New Roman"/>
          <w:sz w:val="28"/>
          <w:szCs w:val="28"/>
          <w:lang w:eastAsia="ar-SA"/>
        </w:rPr>
        <w:t>После того, как были выполнены все работы по пе</w:t>
      </w:r>
      <w:r w:rsidR="007A111F">
        <w:rPr>
          <w:rFonts w:ascii="Times New Roman" w:hAnsi="Times New Roman" w:cs="Times New Roman"/>
          <w:sz w:val="28"/>
          <w:szCs w:val="28"/>
          <w:lang w:eastAsia="ar-SA"/>
        </w:rPr>
        <w:t>репланировке или переустройству</w:t>
      </w:r>
      <w:r>
        <w:rPr>
          <w:rFonts w:ascii="Times New Roman" w:hAnsi="Times New Roman" w:cs="Times New Roman"/>
          <w:sz w:val="28"/>
          <w:szCs w:val="28"/>
          <w:lang w:eastAsia="ar-SA"/>
        </w:rPr>
        <w:t xml:space="preserve"> помещения в многоквартирном доме, данные работы должны быть приняты приемочной комиссией, образованной администрацией. По результатам осмотра собственнику помещения выдается акт приемочной комиссии, который будет являться подтверждением того, что перепланировка или переустройство были проведены в соответствии с действующим законодательством.</w:t>
      </w:r>
    </w:p>
    <w:p w:rsidR="00954686" w:rsidRDefault="00954686" w:rsidP="00C93F04">
      <w:pPr>
        <w:overflowPunct/>
        <w:autoSpaceDE/>
        <w:ind w:firstLine="720"/>
      </w:pPr>
      <w:r>
        <w:rPr>
          <w:rFonts w:ascii="Times New Roman" w:hAnsi="Times New Roman" w:cs="Times New Roman"/>
          <w:sz w:val="28"/>
          <w:szCs w:val="28"/>
          <w:lang w:eastAsia="ar-SA"/>
        </w:rPr>
        <w:t>Алгоритм действий:</w:t>
      </w:r>
    </w:p>
    <w:p w:rsidR="00954686" w:rsidRDefault="00954686" w:rsidP="00C93F04">
      <w:pPr>
        <w:numPr>
          <w:ilvl w:val="0"/>
          <w:numId w:val="3"/>
        </w:numPr>
        <w:tabs>
          <w:tab w:val="left" w:pos="993"/>
        </w:tabs>
        <w:overflowPunct/>
        <w:autoSpaceDE/>
        <w:ind w:left="0" w:firstLine="720"/>
      </w:pPr>
      <w:r>
        <w:rPr>
          <w:rFonts w:ascii="Times New Roman" w:hAnsi="Times New Roman" w:cs="Times New Roman"/>
          <w:sz w:val="28"/>
          <w:szCs w:val="28"/>
          <w:lang w:eastAsia="ar-SA"/>
        </w:rPr>
        <w:t>Разработка проекта перепланировки и (или) переустройства (проектная организация)</w:t>
      </w:r>
      <w:r w:rsidR="000F4868">
        <w:rPr>
          <w:rFonts w:ascii="Times New Roman" w:hAnsi="Times New Roman" w:cs="Times New Roman"/>
          <w:sz w:val="28"/>
          <w:szCs w:val="28"/>
          <w:lang w:eastAsia="ar-SA"/>
        </w:rPr>
        <w:t>.</w:t>
      </w:r>
    </w:p>
    <w:p w:rsidR="00954686" w:rsidRDefault="00954686" w:rsidP="00C93F04">
      <w:pPr>
        <w:numPr>
          <w:ilvl w:val="0"/>
          <w:numId w:val="3"/>
        </w:numPr>
        <w:tabs>
          <w:tab w:val="left" w:pos="993"/>
        </w:tabs>
        <w:overflowPunct/>
        <w:autoSpaceDE/>
        <w:ind w:left="0" w:firstLine="720"/>
      </w:pPr>
      <w:r>
        <w:rPr>
          <w:rFonts w:ascii="Times New Roman" w:hAnsi="Times New Roman" w:cs="Times New Roman"/>
          <w:color w:val="000000"/>
          <w:sz w:val="28"/>
          <w:szCs w:val="28"/>
          <w:shd w:val="clear" w:color="auto" w:fill="FFFFFF"/>
        </w:rPr>
        <w:t>Получение решения </w:t>
      </w:r>
      <w:r>
        <w:rPr>
          <w:rFonts w:ascii="Times New Roman" w:hAnsi="Times New Roman" w:cs="Times New Roman"/>
          <w:sz w:val="28"/>
          <w:szCs w:val="28"/>
        </w:rPr>
        <w:t>о согласовании</w:t>
      </w:r>
      <w:r>
        <w:rPr>
          <w:rFonts w:ascii="Times New Roman" w:hAnsi="Times New Roman" w:cs="Times New Roman"/>
          <w:color w:val="000000"/>
          <w:sz w:val="28"/>
          <w:szCs w:val="28"/>
          <w:shd w:val="clear" w:color="auto" w:fill="FFFFFF"/>
        </w:rPr>
        <w:t> переустройства и (или) перепланировки в администрации</w:t>
      </w:r>
      <w:r w:rsidR="000F4868">
        <w:rPr>
          <w:rFonts w:ascii="Times New Roman" w:hAnsi="Times New Roman" w:cs="Times New Roman"/>
          <w:sz w:val="28"/>
          <w:szCs w:val="28"/>
          <w:lang w:eastAsia="ar-SA"/>
        </w:rPr>
        <w:t>.</w:t>
      </w:r>
    </w:p>
    <w:p w:rsidR="00954686" w:rsidRDefault="00954686" w:rsidP="00C93F04">
      <w:pPr>
        <w:numPr>
          <w:ilvl w:val="0"/>
          <w:numId w:val="3"/>
        </w:numPr>
        <w:tabs>
          <w:tab w:val="left" w:pos="993"/>
        </w:tabs>
        <w:overflowPunct/>
        <w:autoSpaceDE/>
        <w:ind w:left="0" w:firstLine="720"/>
      </w:pPr>
      <w:r>
        <w:rPr>
          <w:rFonts w:ascii="Times New Roman" w:hAnsi="Times New Roman" w:cs="Times New Roman"/>
          <w:sz w:val="28"/>
          <w:szCs w:val="28"/>
          <w:lang w:eastAsia="ar-SA"/>
        </w:rPr>
        <w:t>Проведение работ</w:t>
      </w:r>
      <w:r w:rsidR="000F4868">
        <w:rPr>
          <w:rFonts w:ascii="Times New Roman" w:hAnsi="Times New Roman" w:cs="Times New Roman"/>
          <w:sz w:val="28"/>
          <w:szCs w:val="28"/>
          <w:lang w:eastAsia="ar-SA"/>
        </w:rPr>
        <w:t>.</w:t>
      </w:r>
    </w:p>
    <w:p w:rsidR="00954686" w:rsidRDefault="00954686" w:rsidP="00C93F04">
      <w:pPr>
        <w:numPr>
          <w:ilvl w:val="0"/>
          <w:numId w:val="3"/>
        </w:numPr>
        <w:tabs>
          <w:tab w:val="left" w:pos="993"/>
        </w:tabs>
        <w:overflowPunct/>
        <w:autoSpaceDE/>
        <w:ind w:left="0" w:firstLine="720"/>
      </w:pPr>
      <w:r>
        <w:rPr>
          <w:rFonts w:ascii="Times New Roman" w:hAnsi="Times New Roman" w:cs="Times New Roman"/>
          <w:sz w:val="28"/>
          <w:szCs w:val="28"/>
          <w:lang w:eastAsia="ar-SA"/>
        </w:rPr>
        <w:t>Выезд приемочной комиссии</w:t>
      </w:r>
      <w:r w:rsidR="000F4868">
        <w:rPr>
          <w:rFonts w:ascii="Times New Roman" w:hAnsi="Times New Roman" w:cs="Times New Roman"/>
          <w:sz w:val="28"/>
          <w:szCs w:val="28"/>
          <w:lang w:eastAsia="ar-SA"/>
        </w:rPr>
        <w:t>.</w:t>
      </w:r>
    </w:p>
    <w:p w:rsidR="00954686" w:rsidRDefault="00954686" w:rsidP="00C93F04">
      <w:pPr>
        <w:numPr>
          <w:ilvl w:val="0"/>
          <w:numId w:val="3"/>
        </w:numPr>
        <w:tabs>
          <w:tab w:val="left" w:pos="993"/>
        </w:tabs>
        <w:overflowPunct/>
        <w:autoSpaceDE/>
        <w:ind w:left="0" w:firstLine="720"/>
      </w:pPr>
      <w:r>
        <w:rPr>
          <w:rFonts w:ascii="Times New Roman" w:hAnsi="Times New Roman" w:cs="Times New Roman"/>
          <w:sz w:val="28"/>
          <w:szCs w:val="28"/>
          <w:lang w:eastAsia="ar-SA"/>
        </w:rPr>
        <w:t>Подписание акта приемочной комиссии и выдача его собственнику</w:t>
      </w:r>
      <w:r w:rsidR="000F4868">
        <w:rPr>
          <w:rFonts w:ascii="Times New Roman" w:hAnsi="Times New Roman" w:cs="Times New Roman"/>
          <w:sz w:val="28"/>
          <w:szCs w:val="28"/>
          <w:lang w:eastAsia="ar-SA"/>
        </w:rPr>
        <w:t>.</w:t>
      </w:r>
    </w:p>
    <w:p w:rsidR="00954686" w:rsidRDefault="00954686" w:rsidP="00C93F04">
      <w:pPr>
        <w:numPr>
          <w:ilvl w:val="0"/>
          <w:numId w:val="3"/>
        </w:numPr>
        <w:tabs>
          <w:tab w:val="left" w:pos="993"/>
        </w:tabs>
        <w:overflowPunct/>
        <w:autoSpaceDE/>
        <w:ind w:left="0" w:firstLine="720"/>
      </w:pPr>
      <w:r>
        <w:rPr>
          <w:rFonts w:ascii="Times New Roman" w:hAnsi="Times New Roman" w:cs="Times New Roman"/>
          <w:sz w:val="28"/>
          <w:szCs w:val="28"/>
          <w:lang w:eastAsia="ar-SA"/>
        </w:rPr>
        <w:t>Подготовка технической документации собственником (кадастровыми инженерами)</w:t>
      </w:r>
      <w:r w:rsidR="000F4868">
        <w:rPr>
          <w:rFonts w:ascii="Times New Roman" w:hAnsi="Times New Roman" w:cs="Times New Roman"/>
          <w:sz w:val="28"/>
          <w:szCs w:val="28"/>
          <w:lang w:eastAsia="ar-SA"/>
        </w:rPr>
        <w:t>.</w:t>
      </w:r>
    </w:p>
    <w:p w:rsidR="00954686" w:rsidRDefault="000F4868" w:rsidP="00C93F04">
      <w:pPr>
        <w:numPr>
          <w:ilvl w:val="0"/>
          <w:numId w:val="3"/>
        </w:numPr>
        <w:tabs>
          <w:tab w:val="left" w:pos="993"/>
        </w:tabs>
        <w:overflowPunct/>
        <w:autoSpaceDE/>
        <w:ind w:left="0" w:firstLine="720"/>
      </w:pPr>
      <w:r>
        <w:rPr>
          <w:rFonts w:ascii="Times New Roman" w:hAnsi="Times New Roman" w:cs="Times New Roman"/>
          <w:sz w:val="28"/>
          <w:szCs w:val="28"/>
          <w:lang w:eastAsia="ar-SA"/>
        </w:rPr>
        <w:t xml:space="preserve">Регистрация в </w:t>
      </w:r>
      <w:proofErr w:type="spellStart"/>
      <w:r>
        <w:rPr>
          <w:rFonts w:ascii="Times New Roman" w:hAnsi="Times New Roman" w:cs="Times New Roman"/>
          <w:sz w:val="28"/>
          <w:szCs w:val="28"/>
          <w:lang w:eastAsia="ar-SA"/>
        </w:rPr>
        <w:t>Росреестре</w:t>
      </w:r>
      <w:proofErr w:type="spellEnd"/>
      <w:r>
        <w:rPr>
          <w:rFonts w:ascii="Times New Roman" w:hAnsi="Times New Roman" w:cs="Times New Roman"/>
          <w:sz w:val="28"/>
          <w:szCs w:val="28"/>
          <w:lang w:eastAsia="ar-SA"/>
        </w:rPr>
        <w:t>.</w:t>
      </w:r>
    </w:p>
    <w:p w:rsidR="00C93F04" w:rsidRPr="00C93F04" w:rsidRDefault="00C93F04" w:rsidP="00C93F04">
      <w:pPr>
        <w:overflowPunct/>
        <w:autoSpaceDE/>
        <w:rPr>
          <w:rFonts w:ascii="Times New Roman" w:hAnsi="Times New Roman" w:cs="Times New Roman"/>
          <w:sz w:val="28"/>
          <w:szCs w:val="28"/>
          <w:lang w:eastAsia="ar-SA"/>
        </w:rPr>
      </w:pPr>
      <w:r w:rsidRPr="00C93F04">
        <w:rPr>
          <w:rFonts w:ascii="Times New Roman" w:hAnsi="Times New Roman" w:cs="Times New Roman"/>
          <w:sz w:val="28"/>
          <w:szCs w:val="28"/>
          <w:lang w:eastAsia="ar-SA"/>
        </w:rPr>
        <w:t xml:space="preserve">Разъяснения о порядке получения соответствующего разрешения предоставляются </w:t>
      </w:r>
      <w:r>
        <w:rPr>
          <w:rFonts w:ascii="Times New Roman" w:hAnsi="Times New Roman" w:cs="Times New Roman"/>
          <w:sz w:val="28"/>
          <w:szCs w:val="28"/>
          <w:lang w:eastAsia="ar-SA"/>
        </w:rPr>
        <w:t xml:space="preserve">в отделе по управлению имуществом и природными ресурсами </w:t>
      </w:r>
      <w:r w:rsidRPr="00C93F0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администрации МР «Койгородский», </w:t>
      </w:r>
      <w:r w:rsidRPr="00C93F04">
        <w:rPr>
          <w:rFonts w:ascii="Times New Roman" w:hAnsi="Times New Roman" w:cs="Times New Roman"/>
          <w:sz w:val="28"/>
          <w:szCs w:val="28"/>
          <w:lang w:eastAsia="ar-SA"/>
        </w:rPr>
        <w:t>Контакт</w:t>
      </w:r>
      <w:r>
        <w:rPr>
          <w:rFonts w:ascii="Times New Roman" w:hAnsi="Times New Roman" w:cs="Times New Roman"/>
          <w:sz w:val="28"/>
          <w:szCs w:val="28"/>
          <w:lang w:eastAsia="ar-SA"/>
        </w:rPr>
        <w:t>ный телефон 8 (82131)91731, кабинет 30</w:t>
      </w:r>
      <w:r w:rsidRPr="00C93F04">
        <w:rPr>
          <w:rFonts w:ascii="Times New Roman" w:hAnsi="Times New Roman" w:cs="Times New Roman"/>
          <w:sz w:val="28"/>
          <w:szCs w:val="28"/>
          <w:lang w:eastAsia="ar-SA"/>
        </w:rPr>
        <w:t>.</w:t>
      </w:r>
    </w:p>
    <w:p w:rsidR="00954686" w:rsidRDefault="00954686" w:rsidP="00954686">
      <w:pPr>
        <w:overflowPunct/>
        <w:autoSpaceDE/>
        <w:spacing w:line="276" w:lineRule="auto"/>
        <w:ind w:firstLine="720"/>
      </w:pPr>
    </w:p>
    <w:p w:rsidR="00635149" w:rsidRDefault="00635149" w:rsidP="00635149">
      <w:pPr>
        <w:overflowPunct/>
        <w:autoSpaceDE/>
        <w:spacing w:line="276" w:lineRule="auto"/>
        <w:ind w:left="850"/>
      </w:pPr>
      <w:r>
        <w:rPr>
          <w:rFonts w:ascii="Times New Roman" w:hAnsi="Times New Roman" w:cs="Times New Roman"/>
          <w:b/>
          <w:bCs/>
          <w:sz w:val="28"/>
          <w:szCs w:val="28"/>
          <w:lang w:eastAsia="ar-SA"/>
        </w:rPr>
        <w:t>3. Раздел земельного участка</w:t>
      </w:r>
      <w:r>
        <w:rPr>
          <w:rFonts w:ascii="Times New Roman" w:hAnsi="Times New Roman" w:cs="Times New Roman"/>
          <w:sz w:val="28"/>
          <w:szCs w:val="28"/>
          <w:lang w:eastAsia="ar-SA"/>
        </w:rPr>
        <w:t>.</w:t>
      </w:r>
    </w:p>
    <w:p w:rsidR="00635149" w:rsidRDefault="00635149" w:rsidP="00635149">
      <w:pPr>
        <w:overflowPunct/>
        <w:autoSpaceDE/>
        <w:spacing w:line="276"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Раздел земельного участка возможен при соблюдении требований градостроительных регламентов, установленных Правилами землепользования и застройки сельских поселений в границах Мо МР «Койгородский», для каждой территориальной зоны установлена минимальная и максимальная площадь земельного участка, а также допустимые виды разрешенного использования. Также следует учитывать, что раздел земельного участка для обслуживания отдельных частей здания не предусмотрен. Собственник земельного участка осуществляет раздел самостоятельно без согласования с органом местного самоуправления. Арендатор земельного участка должен обратиться за муниципальной услугой «Утверждение и выдача схемы расположения земельного участка или земельных участков на кадастровом плане территории </w:t>
      </w:r>
      <w:r>
        <w:rPr>
          <w:rFonts w:ascii="Times New Roman" w:hAnsi="Times New Roman"/>
          <w:sz w:val="28"/>
          <w:szCs w:val="28"/>
        </w:rPr>
        <w:t xml:space="preserve">муниципального </w:t>
      </w:r>
      <w:r>
        <w:rPr>
          <w:rFonts w:ascii="Times New Roman" w:hAnsi="Times New Roman"/>
          <w:sz w:val="28"/>
          <w:szCs w:val="28"/>
        </w:rPr>
        <w:lastRenderedPageBreak/>
        <w:t>образования</w:t>
      </w:r>
      <w:r>
        <w:rPr>
          <w:rFonts w:ascii="Times New Roman" w:hAnsi="Times New Roman" w:cs="Times New Roman"/>
          <w:sz w:val="28"/>
          <w:szCs w:val="28"/>
          <w:lang w:eastAsia="ar-SA"/>
        </w:rPr>
        <w:t xml:space="preserve">» с приложением документов, предусмотренных административным регламентом. Административный регламент предоставления муниципальной услуги, утвержденный постановлением администрации МР «Койгородский» от 18.11.2015 № 36/11,  размещен на сайте </w:t>
      </w:r>
      <w:r>
        <w:rPr>
          <w:rFonts w:ascii="Times New Roman" w:hAnsi="Times New Roman" w:cs="Times New Roman"/>
          <w:sz w:val="28"/>
          <w:szCs w:val="28"/>
          <w:u w:val="single"/>
          <w:lang w:eastAsia="ar-SA"/>
        </w:rPr>
        <w:t>kojgorodok.ru</w:t>
      </w:r>
      <w:r>
        <w:rPr>
          <w:rFonts w:ascii="Times New Roman" w:hAnsi="Times New Roman" w:cs="Times New Roman"/>
          <w:sz w:val="28"/>
          <w:szCs w:val="28"/>
          <w:lang w:eastAsia="ar-SA"/>
        </w:rPr>
        <w:t>.</w:t>
      </w:r>
    </w:p>
    <w:p w:rsidR="00635149" w:rsidRPr="00C93F04" w:rsidRDefault="00635149" w:rsidP="00635149">
      <w:pPr>
        <w:overflowPunct/>
        <w:autoSpaceDE/>
        <w:rPr>
          <w:rFonts w:ascii="Times New Roman" w:hAnsi="Times New Roman" w:cs="Times New Roman"/>
          <w:sz w:val="28"/>
          <w:szCs w:val="28"/>
          <w:lang w:eastAsia="ar-SA"/>
        </w:rPr>
      </w:pPr>
      <w:r w:rsidRPr="00C93F04">
        <w:rPr>
          <w:rFonts w:ascii="Times New Roman" w:hAnsi="Times New Roman" w:cs="Times New Roman"/>
          <w:sz w:val="28"/>
          <w:szCs w:val="28"/>
          <w:lang w:eastAsia="ar-SA"/>
        </w:rPr>
        <w:t xml:space="preserve">Разъяснения </w:t>
      </w:r>
      <w:r w:rsidRPr="00635149">
        <w:rPr>
          <w:rFonts w:ascii="Times New Roman" w:hAnsi="Times New Roman" w:cs="Times New Roman"/>
          <w:sz w:val="28"/>
          <w:szCs w:val="28"/>
          <w:lang w:eastAsia="ar-SA"/>
        </w:rPr>
        <w:t xml:space="preserve">по вопросам в сфере землепользования </w:t>
      </w:r>
      <w:r w:rsidRPr="00C93F04">
        <w:rPr>
          <w:rFonts w:ascii="Times New Roman" w:hAnsi="Times New Roman" w:cs="Times New Roman"/>
          <w:sz w:val="28"/>
          <w:szCs w:val="28"/>
          <w:lang w:eastAsia="ar-SA"/>
        </w:rPr>
        <w:t xml:space="preserve">предоставляются </w:t>
      </w:r>
      <w:r>
        <w:rPr>
          <w:rFonts w:ascii="Times New Roman" w:hAnsi="Times New Roman" w:cs="Times New Roman"/>
          <w:sz w:val="28"/>
          <w:szCs w:val="28"/>
          <w:lang w:eastAsia="ar-SA"/>
        </w:rPr>
        <w:t xml:space="preserve">в отделе по управлению имуществом и природными ресурсами </w:t>
      </w:r>
      <w:r w:rsidRPr="00C93F0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администрации МР «Койгородский», </w:t>
      </w:r>
      <w:r w:rsidRPr="00C93F04">
        <w:rPr>
          <w:rFonts w:ascii="Times New Roman" w:hAnsi="Times New Roman" w:cs="Times New Roman"/>
          <w:sz w:val="28"/>
          <w:szCs w:val="28"/>
          <w:lang w:eastAsia="ar-SA"/>
        </w:rPr>
        <w:t>Контакт</w:t>
      </w:r>
      <w:r>
        <w:rPr>
          <w:rFonts w:ascii="Times New Roman" w:hAnsi="Times New Roman" w:cs="Times New Roman"/>
          <w:sz w:val="28"/>
          <w:szCs w:val="28"/>
          <w:lang w:eastAsia="ar-SA"/>
        </w:rPr>
        <w:t>ный телефон 8 (82131)91731, кабинет 30</w:t>
      </w:r>
      <w:r w:rsidRPr="00C93F04">
        <w:rPr>
          <w:rFonts w:ascii="Times New Roman" w:hAnsi="Times New Roman" w:cs="Times New Roman"/>
          <w:sz w:val="28"/>
          <w:szCs w:val="28"/>
          <w:lang w:eastAsia="ar-SA"/>
        </w:rPr>
        <w:t>.</w:t>
      </w:r>
    </w:p>
    <w:p w:rsidR="00635149" w:rsidRDefault="00635149" w:rsidP="00954686">
      <w:pPr>
        <w:overflowPunct/>
        <w:autoSpaceDE/>
        <w:spacing w:line="276" w:lineRule="auto"/>
        <w:ind w:firstLine="720"/>
      </w:pPr>
      <w:r>
        <w:t xml:space="preserve"> </w:t>
      </w:r>
      <w:bookmarkEnd w:id="0"/>
    </w:p>
    <w:sectPr w:rsidR="00635149" w:rsidSect="0001354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72" w:rsidRDefault="002E2472" w:rsidP="00013549">
      <w:r>
        <w:separator/>
      </w:r>
    </w:p>
  </w:endnote>
  <w:endnote w:type="continuationSeparator" w:id="0">
    <w:p w:rsidR="002E2472" w:rsidRDefault="002E2472" w:rsidP="0001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72" w:rsidRDefault="002E2472" w:rsidP="00013549">
      <w:r>
        <w:separator/>
      </w:r>
    </w:p>
  </w:footnote>
  <w:footnote w:type="continuationSeparator" w:id="0">
    <w:p w:rsidR="002E2472" w:rsidRDefault="002E2472" w:rsidP="00013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5F9"/>
    <w:multiLevelType w:val="hybridMultilevel"/>
    <w:tmpl w:val="D130DBF4"/>
    <w:lvl w:ilvl="0" w:tplc="D30ABC0A">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237E5620"/>
    <w:multiLevelType w:val="hybridMultilevel"/>
    <w:tmpl w:val="EAD0E9BC"/>
    <w:lvl w:ilvl="0" w:tplc="3F96BBBE">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2C18619B"/>
    <w:multiLevelType w:val="hybridMultilevel"/>
    <w:tmpl w:val="9B663B1C"/>
    <w:lvl w:ilvl="0" w:tplc="33025236">
      <w:start w:val="1"/>
      <w:numFmt w:val="decimal"/>
      <w:lvlText w:val="%1)"/>
      <w:lvlJc w:val="left"/>
      <w:pPr>
        <w:ind w:left="1440" w:hanging="360"/>
      </w:pPr>
      <w:rPr>
        <w:rFonts w:ascii="Times New Roman" w:hAnsi="Times New Roman" w:cs="Times New Roman" w:hint="default"/>
        <w:sz w:val="24"/>
        <w:szCs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3D005AF5"/>
    <w:multiLevelType w:val="hybridMultilevel"/>
    <w:tmpl w:val="623E6CD4"/>
    <w:lvl w:ilvl="0" w:tplc="7B608D5E">
      <w:start w:val="1"/>
      <w:numFmt w:val="decimal"/>
      <w:lvlText w:val="%1."/>
      <w:lvlJc w:val="left"/>
      <w:pPr>
        <w:ind w:left="1210" w:hanging="360"/>
      </w:pPr>
      <w:rPr>
        <w:rFonts w:ascii="Times New Roman" w:hAnsi="Times New Roman" w:cs="Times New Roman" w:hint="default"/>
        <w:b/>
        <w:sz w:val="28"/>
        <w:szCs w:val="28"/>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4">
    <w:nsid w:val="444A16CB"/>
    <w:multiLevelType w:val="hybridMultilevel"/>
    <w:tmpl w:val="623E6CD4"/>
    <w:lvl w:ilvl="0" w:tplc="7B608D5E">
      <w:start w:val="1"/>
      <w:numFmt w:val="decimal"/>
      <w:lvlText w:val="%1."/>
      <w:lvlJc w:val="left"/>
      <w:pPr>
        <w:ind w:left="1080" w:hanging="360"/>
      </w:pPr>
      <w:rPr>
        <w:rFonts w:ascii="Times New Roman" w:hAnsi="Times New Roman" w:cs="Times New Roman" w:hint="default"/>
        <w:b/>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86"/>
    <w:rsid w:val="00013549"/>
    <w:rsid w:val="000443B5"/>
    <w:rsid w:val="000F4868"/>
    <w:rsid w:val="001B67AA"/>
    <w:rsid w:val="002E2472"/>
    <w:rsid w:val="00466121"/>
    <w:rsid w:val="00517537"/>
    <w:rsid w:val="00626D88"/>
    <w:rsid w:val="00635149"/>
    <w:rsid w:val="007A111F"/>
    <w:rsid w:val="007D1125"/>
    <w:rsid w:val="007E2DE7"/>
    <w:rsid w:val="008C1736"/>
    <w:rsid w:val="00954686"/>
    <w:rsid w:val="00A01308"/>
    <w:rsid w:val="00A1367F"/>
    <w:rsid w:val="00B457EF"/>
    <w:rsid w:val="00BA5DBC"/>
    <w:rsid w:val="00C93F04"/>
    <w:rsid w:val="00CA10D7"/>
    <w:rsid w:val="00E329B8"/>
    <w:rsid w:val="00FE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86"/>
    <w:pPr>
      <w:overflowPunct w:val="0"/>
      <w:autoSpaceDE w:val="0"/>
      <w:autoSpaceDN w:val="0"/>
      <w:spacing w:after="0" w:line="240" w:lineRule="auto"/>
      <w:jc w:val="both"/>
    </w:pPr>
    <w:rPr>
      <w:rFonts w:ascii="Courier New"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DBC"/>
    <w:rPr>
      <w:rFonts w:ascii="Tahoma" w:hAnsi="Tahoma" w:cs="Tahoma"/>
      <w:sz w:val="16"/>
      <w:szCs w:val="16"/>
    </w:rPr>
  </w:style>
  <w:style w:type="character" w:customStyle="1" w:styleId="a4">
    <w:name w:val="Текст выноски Знак"/>
    <w:basedOn w:val="a0"/>
    <w:link w:val="a3"/>
    <w:uiPriority w:val="99"/>
    <w:semiHidden/>
    <w:rsid w:val="00BA5DBC"/>
    <w:rPr>
      <w:rFonts w:ascii="Tahoma" w:hAnsi="Tahoma" w:cs="Tahoma"/>
      <w:sz w:val="16"/>
      <w:szCs w:val="16"/>
      <w:lang w:eastAsia="ru-RU"/>
    </w:rPr>
  </w:style>
  <w:style w:type="paragraph" w:customStyle="1" w:styleId="western">
    <w:name w:val="western"/>
    <w:basedOn w:val="a"/>
    <w:rsid w:val="008C1736"/>
    <w:pPr>
      <w:overflowPunct/>
      <w:autoSpaceDE/>
      <w:autoSpaceDN/>
      <w:spacing w:before="100" w:beforeAutospacing="1" w:after="142" w:line="276" w:lineRule="auto"/>
      <w:jc w:val="left"/>
    </w:pPr>
    <w:rPr>
      <w:rFonts w:ascii="Times New Roman" w:eastAsia="Times New Roman" w:hAnsi="Times New Roman" w:cs="Times New Roman"/>
      <w:color w:val="000000"/>
      <w:sz w:val="24"/>
      <w:szCs w:val="24"/>
    </w:rPr>
  </w:style>
  <w:style w:type="paragraph" w:styleId="a5">
    <w:name w:val="List Paragraph"/>
    <w:basedOn w:val="a"/>
    <w:uiPriority w:val="34"/>
    <w:qFormat/>
    <w:rsid w:val="00C93F04"/>
    <w:pPr>
      <w:ind w:left="720"/>
      <w:contextualSpacing/>
    </w:pPr>
  </w:style>
  <w:style w:type="character" w:styleId="a6">
    <w:name w:val="Hyperlink"/>
    <w:basedOn w:val="a0"/>
    <w:uiPriority w:val="99"/>
    <w:unhideWhenUsed/>
    <w:rsid w:val="00466121"/>
    <w:rPr>
      <w:color w:val="0000FF" w:themeColor="hyperlink"/>
      <w:u w:val="single"/>
    </w:rPr>
  </w:style>
  <w:style w:type="paragraph" w:styleId="a7">
    <w:name w:val="header"/>
    <w:basedOn w:val="a"/>
    <w:link w:val="a8"/>
    <w:uiPriority w:val="99"/>
    <w:unhideWhenUsed/>
    <w:rsid w:val="00013549"/>
    <w:pPr>
      <w:tabs>
        <w:tab w:val="center" w:pos="4677"/>
        <w:tab w:val="right" w:pos="9355"/>
      </w:tabs>
    </w:pPr>
  </w:style>
  <w:style w:type="character" w:customStyle="1" w:styleId="a8">
    <w:name w:val="Верхний колонтитул Знак"/>
    <w:basedOn w:val="a0"/>
    <w:link w:val="a7"/>
    <w:uiPriority w:val="99"/>
    <w:rsid w:val="00013549"/>
    <w:rPr>
      <w:rFonts w:ascii="Courier New" w:hAnsi="Courier New" w:cs="Courier New"/>
      <w:lang w:eastAsia="ru-RU"/>
    </w:rPr>
  </w:style>
  <w:style w:type="paragraph" w:styleId="a9">
    <w:name w:val="footer"/>
    <w:basedOn w:val="a"/>
    <w:link w:val="aa"/>
    <w:uiPriority w:val="99"/>
    <w:unhideWhenUsed/>
    <w:rsid w:val="00013549"/>
    <w:pPr>
      <w:tabs>
        <w:tab w:val="center" w:pos="4677"/>
        <w:tab w:val="right" w:pos="9355"/>
      </w:tabs>
    </w:pPr>
  </w:style>
  <w:style w:type="character" w:customStyle="1" w:styleId="aa">
    <w:name w:val="Нижний колонтитул Знак"/>
    <w:basedOn w:val="a0"/>
    <w:link w:val="a9"/>
    <w:uiPriority w:val="99"/>
    <w:rsid w:val="00013549"/>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86"/>
    <w:pPr>
      <w:overflowPunct w:val="0"/>
      <w:autoSpaceDE w:val="0"/>
      <w:autoSpaceDN w:val="0"/>
      <w:spacing w:after="0" w:line="240" w:lineRule="auto"/>
      <w:jc w:val="both"/>
    </w:pPr>
    <w:rPr>
      <w:rFonts w:ascii="Courier New" w:hAnsi="Courier New" w:cs="Courier New"/>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DBC"/>
    <w:rPr>
      <w:rFonts w:ascii="Tahoma" w:hAnsi="Tahoma" w:cs="Tahoma"/>
      <w:sz w:val="16"/>
      <w:szCs w:val="16"/>
    </w:rPr>
  </w:style>
  <w:style w:type="character" w:customStyle="1" w:styleId="a4">
    <w:name w:val="Текст выноски Знак"/>
    <w:basedOn w:val="a0"/>
    <w:link w:val="a3"/>
    <w:uiPriority w:val="99"/>
    <w:semiHidden/>
    <w:rsid w:val="00BA5DBC"/>
    <w:rPr>
      <w:rFonts w:ascii="Tahoma" w:hAnsi="Tahoma" w:cs="Tahoma"/>
      <w:sz w:val="16"/>
      <w:szCs w:val="16"/>
      <w:lang w:eastAsia="ru-RU"/>
    </w:rPr>
  </w:style>
  <w:style w:type="paragraph" w:customStyle="1" w:styleId="western">
    <w:name w:val="western"/>
    <w:basedOn w:val="a"/>
    <w:rsid w:val="008C1736"/>
    <w:pPr>
      <w:overflowPunct/>
      <w:autoSpaceDE/>
      <w:autoSpaceDN/>
      <w:spacing w:before="100" w:beforeAutospacing="1" w:after="142" w:line="276" w:lineRule="auto"/>
      <w:jc w:val="left"/>
    </w:pPr>
    <w:rPr>
      <w:rFonts w:ascii="Times New Roman" w:eastAsia="Times New Roman" w:hAnsi="Times New Roman" w:cs="Times New Roman"/>
      <w:color w:val="000000"/>
      <w:sz w:val="24"/>
      <w:szCs w:val="24"/>
    </w:rPr>
  </w:style>
  <w:style w:type="paragraph" w:styleId="a5">
    <w:name w:val="List Paragraph"/>
    <w:basedOn w:val="a"/>
    <w:uiPriority w:val="34"/>
    <w:qFormat/>
    <w:rsid w:val="00C93F04"/>
    <w:pPr>
      <w:ind w:left="720"/>
      <w:contextualSpacing/>
    </w:pPr>
  </w:style>
  <w:style w:type="character" w:styleId="a6">
    <w:name w:val="Hyperlink"/>
    <w:basedOn w:val="a0"/>
    <w:uiPriority w:val="99"/>
    <w:unhideWhenUsed/>
    <w:rsid w:val="00466121"/>
    <w:rPr>
      <w:color w:val="0000FF" w:themeColor="hyperlink"/>
      <w:u w:val="single"/>
    </w:rPr>
  </w:style>
  <w:style w:type="paragraph" w:styleId="a7">
    <w:name w:val="header"/>
    <w:basedOn w:val="a"/>
    <w:link w:val="a8"/>
    <w:uiPriority w:val="99"/>
    <w:unhideWhenUsed/>
    <w:rsid w:val="00013549"/>
    <w:pPr>
      <w:tabs>
        <w:tab w:val="center" w:pos="4677"/>
        <w:tab w:val="right" w:pos="9355"/>
      </w:tabs>
    </w:pPr>
  </w:style>
  <w:style w:type="character" w:customStyle="1" w:styleId="a8">
    <w:name w:val="Верхний колонтитул Знак"/>
    <w:basedOn w:val="a0"/>
    <w:link w:val="a7"/>
    <w:uiPriority w:val="99"/>
    <w:rsid w:val="00013549"/>
    <w:rPr>
      <w:rFonts w:ascii="Courier New" w:hAnsi="Courier New" w:cs="Courier New"/>
      <w:lang w:eastAsia="ru-RU"/>
    </w:rPr>
  </w:style>
  <w:style w:type="paragraph" w:styleId="a9">
    <w:name w:val="footer"/>
    <w:basedOn w:val="a"/>
    <w:link w:val="aa"/>
    <w:uiPriority w:val="99"/>
    <w:unhideWhenUsed/>
    <w:rsid w:val="00013549"/>
    <w:pPr>
      <w:tabs>
        <w:tab w:val="center" w:pos="4677"/>
        <w:tab w:val="right" w:pos="9355"/>
      </w:tabs>
    </w:pPr>
  </w:style>
  <w:style w:type="character" w:customStyle="1" w:styleId="aa">
    <w:name w:val="Нижний колонтитул Знак"/>
    <w:basedOn w:val="a0"/>
    <w:link w:val="a9"/>
    <w:uiPriority w:val="99"/>
    <w:rsid w:val="00013549"/>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265">
      <w:bodyDiv w:val="1"/>
      <w:marLeft w:val="0"/>
      <w:marRight w:val="0"/>
      <w:marTop w:val="0"/>
      <w:marBottom w:val="0"/>
      <w:divBdr>
        <w:top w:val="none" w:sz="0" w:space="0" w:color="auto"/>
        <w:left w:val="none" w:sz="0" w:space="0" w:color="auto"/>
        <w:bottom w:val="none" w:sz="0" w:space="0" w:color="auto"/>
        <w:right w:val="none" w:sz="0" w:space="0" w:color="auto"/>
      </w:divBdr>
    </w:div>
    <w:div w:id="500701877">
      <w:bodyDiv w:val="1"/>
      <w:marLeft w:val="0"/>
      <w:marRight w:val="0"/>
      <w:marTop w:val="0"/>
      <w:marBottom w:val="0"/>
      <w:divBdr>
        <w:top w:val="none" w:sz="0" w:space="0" w:color="auto"/>
        <w:left w:val="none" w:sz="0" w:space="0" w:color="auto"/>
        <w:bottom w:val="none" w:sz="0" w:space="0" w:color="auto"/>
        <w:right w:val="none" w:sz="0" w:space="0" w:color="auto"/>
      </w:divBdr>
    </w:div>
    <w:div w:id="631058560">
      <w:bodyDiv w:val="1"/>
      <w:marLeft w:val="0"/>
      <w:marRight w:val="0"/>
      <w:marTop w:val="0"/>
      <w:marBottom w:val="0"/>
      <w:divBdr>
        <w:top w:val="none" w:sz="0" w:space="0" w:color="auto"/>
        <w:left w:val="none" w:sz="0" w:space="0" w:color="auto"/>
        <w:bottom w:val="none" w:sz="0" w:space="0" w:color="auto"/>
        <w:right w:val="none" w:sz="0" w:space="0" w:color="auto"/>
      </w:divBdr>
    </w:div>
    <w:div w:id="792408754">
      <w:bodyDiv w:val="1"/>
      <w:marLeft w:val="0"/>
      <w:marRight w:val="0"/>
      <w:marTop w:val="0"/>
      <w:marBottom w:val="0"/>
      <w:divBdr>
        <w:top w:val="none" w:sz="0" w:space="0" w:color="auto"/>
        <w:left w:val="none" w:sz="0" w:space="0" w:color="auto"/>
        <w:bottom w:val="none" w:sz="0" w:space="0" w:color="auto"/>
        <w:right w:val="none" w:sz="0" w:space="0" w:color="auto"/>
      </w:divBdr>
    </w:div>
    <w:div w:id="889027551">
      <w:bodyDiv w:val="1"/>
      <w:marLeft w:val="0"/>
      <w:marRight w:val="0"/>
      <w:marTop w:val="0"/>
      <w:marBottom w:val="0"/>
      <w:divBdr>
        <w:top w:val="none" w:sz="0" w:space="0" w:color="auto"/>
        <w:left w:val="none" w:sz="0" w:space="0" w:color="auto"/>
        <w:bottom w:val="none" w:sz="0" w:space="0" w:color="auto"/>
        <w:right w:val="none" w:sz="0" w:space="0" w:color="auto"/>
      </w:divBdr>
    </w:div>
    <w:div w:id="1957641587">
      <w:bodyDiv w:val="1"/>
      <w:marLeft w:val="0"/>
      <w:marRight w:val="0"/>
      <w:marTop w:val="0"/>
      <w:marBottom w:val="0"/>
      <w:divBdr>
        <w:top w:val="none" w:sz="0" w:space="0" w:color="auto"/>
        <w:left w:val="none" w:sz="0" w:space="0" w:color="auto"/>
        <w:bottom w:val="none" w:sz="0" w:space="0" w:color="auto"/>
        <w:right w:val="none" w:sz="0" w:space="0" w:color="auto"/>
      </w:divBdr>
    </w:div>
    <w:div w:id="19772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Волынец Инесса Владимировна</dc:creator>
  <cp:lastModifiedBy>User</cp:lastModifiedBy>
  <cp:revision>5</cp:revision>
  <cp:lastPrinted>2019-08-16T13:36:00Z</cp:lastPrinted>
  <dcterms:created xsi:type="dcterms:W3CDTF">2019-08-16T13:39:00Z</dcterms:created>
  <dcterms:modified xsi:type="dcterms:W3CDTF">2019-08-19T10:55:00Z</dcterms:modified>
</cp:coreProperties>
</file>