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A7" w:rsidRPr="00B126A7" w:rsidRDefault="00B126A7" w:rsidP="00B126A7">
      <w:pPr>
        <w:shd w:val="clear" w:color="auto" w:fill="FFFFFF"/>
        <w:spacing w:before="31" w:after="31" w:line="240" w:lineRule="auto"/>
        <w:outlineLvl w:val="1"/>
        <w:rPr>
          <w:rFonts w:ascii="Times New Roman" w:eastAsia="Times New Roman" w:hAnsi="Times New Roman" w:cs="Times New Roman"/>
          <w:b/>
          <w:bCs/>
          <w:color w:val="000000"/>
          <w:sz w:val="36"/>
          <w:szCs w:val="36"/>
          <w:lang w:eastAsia="ru-RU"/>
        </w:rPr>
      </w:pPr>
      <w:r w:rsidRPr="00B126A7">
        <w:rPr>
          <w:rFonts w:ascii="Times New Roman" w:eastAsia="Times New Roman" w:hAnsi="Times New Roman" w:cs="Times New Roman"/>
          <w:b/>
          <w:bCs/>
          <w:color w:val="000000"/>
          <w:sz w:val="36"/>
          <w:szCs w:val="36"/>
          <w:lang w:eastAsia="ru-RU"/>
        </w:rPr>
        <w:t>Незаконный оборот алкогольной продукции и нарушения законодательства</w:t>
      </w:r>
    </w:p>
    <w:p w:rsidR="00B126A7" w:rsidRPr="00B126A7" w:rsidRDefault="00B126A7" w:rsidP="00B126A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b/>
          <w:bCs/>
          <w:color w:val="000000"/>
          <w:sz w:val="25"/>
          <w:lang w:eastAsia="ru-RU"/>
        </w:rPr>
        <w:t>О последствиях незаконного производства, приобретения, хранения или сбыта алкогольной и спиртосодержащей продукции</w:t>
      </w:r>
    </w:p>
    <w:p w:rsidR="00B126A7" w:rsidRPr="00B126A7" w:rsidRDefault="006E32CF"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Администрация МР «</w:t>
      </w:r>
      <w:r w:rsidR="00363119">
        <w:rPr>
          <w:rFonts w:ascii="Times New Roman" w:eastAsia="Times New Roman" w:hAnsi="Times New Roman" w:cs="Times New Roman"/>
          <w:color w:val="000000"/>
          <w:sz w:val="25"/>
          <w:szCs w:val="25"/>
          <w:lang w:eastAsia="ru-RU"/>
        </w:rPr>
        <w:t>Койгородский</w:t>
      </w:r>
      <w:bookmarkStart w:id="0" w:name="_GoBack"/>
      <w:bookmarkEnd w:id="0"/>
      <w:r>
        <w:rPr>
          <w:rFonts w:ascii="Times New Roman" w:eastAsia="Times New Roman" w:hAnsi="Times New Roman" w:cs="Times New Roman"/>
          <w:color w:val="000000"/>
          <w:sz w:val="25"/>
          <w:szCs w:val="25"/>
          <w:lang w:eastAsia="ru-RU"/>
        </w:rPr>
        <w:t>»</w:t>
      </w:r>
      <w:r w:rsidR="00B126A7" w:rsidRPr="00B126A7">
        <w:rPr>
          <w:rFonts w:ascii="Times New Roman" w:eastAsia="Times New Roman" w:hAnsi="Times New Roman" w:cs="Times New Roman"/>
          <w:color w:val="000000"/>
          <w:sz w:val="25"/>
          <w:szCs w:val="25"/>
          <w:lang w:eastAsia="ru-RU"/>
        </w:rPr>
        <w:t xml:space="preserve"> напоминает и предостерегает граждан от покупки алкоголя в неустановленных для его реализации местах.</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Информацию об юридических лицах и действующих лицензиях, можно получить на сайте Федеральной службы по регулированию алкогольного рынка (</w:t>
      </w:r>
      <w:proofErr w:type="spellStart"/>
      <w:r w:rsidRPr="00B126A7">
        <w:rPr>
          <w:rFonts w:ascii="Times New Roman" w:eastAsia="Times New Roman" w:hAnsi="Times New Roman" w:cs="Times New Roman"/>
          <w:color w:val="000000"/>
          <w:sz w:val="25"/>
          <w:szCs w:val="25"/>
          <w:lang w:eastAsia="ru-RU"/>
        </w:rPr>
        <w:t>Росалкогольрегулирование</w:t>
      </w:r>
      <w:proofErr w:type="spellEnd"/>
      <w:r w:rsidRPr="00B126A7">
        <w:rPr>
          <w:rFonts w:ascii="Times New Roman" w:eastAsia="Times New Roman" w:hAnsi="Times New Roman" w:cs="Times New Roman"/>
          <w:color w:val="000000"/>
          <w:sz w:val="25"/>
          <w:szCs w:val="25"/>
          <w:lang w:eastAsia="ru-RU"/>
        </w:rPr>
        <w:t>) (</w:t>
      </w:r>
      <w:hyperlink r:id="rId5" w:tooltip="www.fsrar.gov.ru/licens/reestr" w:history="1">
        <w:r w:rsidRPr="00B126A7">
          <w:rPr>
            <w:rFonts w:ascii="Times New Roman" w:eastAsia="Times New Roman" w:hAnsi="Times New Roman" w:cs="Times New Roman"/>
            <w:color w:val="0000CC"/>
            <w:sz w:val="25"/>
            <w:lang w:eastAsia="ru-RU"/>
          </w:rPr>
          <w:t>www.fsrar.gov.ru/licens/reestr</w:t>
        </w:r>
      </w:hyperlink>
      <w:r w:rsidRPr="00B126A7">
        <w:rPr>
          <w:rFonts w:ascii="Times New Roman" w:eastAsia="Times New Roman" w:hAnsi="Times New Roman" w:cs="Times New Roman"/>
          <w:color w:val="000000"/>
          <w:sz w:val="25"/>
          <w:szCs w:val="25"/>
          <w:lang w:eastAsia="ru-RU"/>
        </w:rPr>
        <w:t>).</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Гражданам необходимо проявлять бдительность при покупке алкоголя. Рекомендуется проверить акцизные марки на предмет подлинности.</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 xml:space="preserve">Обычному </w:t>
      </w:r>
      <w:proofErr w:type="gramStart"/>
      <w:r w:rsidRPr="00B126A7">
        <w:rPr>
          <w:rFonts w:ascii="Times New Roman" w:eastAsia="Times New Roman" w:hAnsi="Times New Roman" w:cs="Times New Roman"/>
          <w:color w:val="000000"/>
          <w:sz w:val="25"/>
          <w:szCs w:val="25"/>
          <w:lang w:eastAsia="ru-RU"/>
        </w:rPr>
        <w:t>потребителю</w:t>
      </w:r>
      <w:proofErr w:type="gramEnd"/>
      <w:r w:rsidRPr="00B126A7">
        <w:rPr>
          <w:rFonts w:ascii="Times New Roman" w:eastAsia="Times New Roman" w:hAnsi="Times New Roman" w:cs="Times New Roman"/>
          <w:color w:val="000000"/>
          <w:sz w:val="25"/>
          <w:szCs w:val="25"/>
          <w:lang w:eastAsia="ru-RU"/>
        </w:rPr>
        <w:t xml:space="preserve"> возможно определить подлинность акцизных марок на приобретаемой алкогольной продукции по голографическому изображению, расположенному на акцизной марке, а именно под одним углом зрения проходит свечение «АП», под другим Герб РФ и буквы «РФ», также поддельные акцизные марки имеют блеклый вид, голографическое изображение на марке не светится различными цветами и не переливается.</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Федеральной службой по регулированию алкогольного рынка (</w:t>
      </w:r>
      <w:proofErr w:type="spellStart"/>
      <w:r w:rsidRPr="00B126A7">
        <w:rPr>
          <w:rFonts w:ascii="Times New Roman" w:eastAsia="Times New Roman" w:hAnsi="Times New Roman" w:cs="Times New Roman"/>
          <w:color w:val="000000"/>
          <w:sz w:val="25"/>
          <w:szCs w:val="25"/>
          <w:lang w:eastAsia="ru-RU"/>
        </w:rPr>
        <w:t>Росалкогольрегулирование</w:t>
      </w:r>
      <w:proofErr w:type="spellEnd"/>
      <w:r w:rsidRPr="00B126A7">
        <w:rPr>
          <w:rFonts w:ascii="Times New Roman" w:eastAsia="Times New Roman" w:hAnsi="Times New Roman" w:cs="Times New Roman"/>
          <w:color w:val="000000"/>
          <w:sz w:val="25"/>
          <w:szCs w:val="25"/>
          <w:lang w:eastAsia="ru-RU"/>
        </w:rPr>
        <w:t xml:space="preserve">) разработано бесплатное приложение </w:t>
      </w:r>
      <w:proofErr w:type="spellStart"/>
      <w:r w:rsidRPr="00B126A7">
        <w:rPr>
          <w:rFonts w:ascii="Times New Roman" w:eastAsia="Times New Roman" w:hAnsi="Times New Roman" w:cs="Times New Roman"/>
          <w:color w:val="000000"/>
          <w:sz w:val="25"/>
          <w:szCs w:val="25"/>
          <w:lang w:eastAsia="ru-RU"/>
        </w:rPr>
        <w:t>АнтиКонтрафактАлко</w:t>
      </w:r>
      <w:proofErr w:type="spellEnd"/>
      <w:r w:rsidRPr="00B126A7">
        <w:rPr>
          <w:rFonts w:ascii="Times New Roman" w:eastAsia="Times New Roman" w:hAnsi="Times New Roman" w:cs="Times New Roman"/>
          <w:color w:val="000000"/>
          <w:sz w:val="25"/>
          <w:szCs w:val="25"/>
          <w:lang w:eastAsia="ru-RU"/>
        </w:rPr>
        <w:t xml:space="preserve"> (</w:t>
      </w:r>
      <w:hyperlink r:id="rId6" w:tooltip="https://fsrar.gov.ru/antikontrafakt_alko" w:history="1">
        <w:r w:rsidRPr="00B126A7">
          <w:rPr>
            <w:rFonts w:ascii="Times New Roman" w:eastAsia="Times New Roman" w:hAnsi="Times New Roman" w:cs="Times New Roman"/>
            <w:color w:val="0000CC"/>
            <w:sz w:val="25"/>
            <w:lang w:eastAsia="ru-RU"/>
          </w:rPr>
          <w:t>https://fsrar.gov.ru/antikontrafakt_alko</w:t>
        </w:r>
      </w:hyperlink>
      <w:r w:rsidRPr="00B126A7">
        <w:rPr>
          <w:rFonts w:ascii="Times New Roman" w:eastAsia="Times New Roman" w:hAnsi="Times New Roman" w:cs="Times New Roman"/>
          <w:color w:val="000000"/>
          <w:sz w:val="25"/>
          <w:szCs w:val="25"/>
          <w:lang w:eastAsia="ru-RU"/>
        </w:rPr>
        <w:t>), которое позволяет:</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 определить легальность алкогольной продукции по данным из ЕГАИС;</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 определить легальность продажи алкогольной продукции в торговой точке;</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 найти ближайшие легальные пункты реализации алкогольной продукции;</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 сообщить о найденном нарушении в федеральную службу по регулированию алкогольного рынка.</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Пользоваться программой очень просто – с помощью камеры мобильного  устройства необходимо отсканировать акцизную марку (либо штрих-код на чеке), после чего приложение самостоятельно осуществляет сверку с Единой государственной автоматизированной информационной системой (ЕГАИС) и демонстрирует на экране результаты проверки.</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На сайте единой национальной системы цифровой маркировки и прослеживания товаров «Честный ЗНАК» (предоставляет гарантии потребителям о подлинности и заявленном качестве приобретаемой продукции) можно проверить маркировку пива и слабоалкогольных напитков </w:t>
      </w:r>
      <w:hyperlink r:id="rId7" w:tooltip="https://честныйзнак.РФ/business/projects/beer/" w:history="1">
        <w:r w:rsidRPr="00B126A7">
          <w:rPr>
            <w:rFonts w:ascii="Times New Roman" w:eastAsia="Times New Roman" w:hAnsi="Times New Roman" w:cs="Times New Roman"/>
            <w:color w:val="0000CC"/>
            <w:sz w:val="25"/>
            <w:lang w:eastAsia="ru-RU"/>
          </w:rPr>
          <w:t>https://честныйзнак.РФ/business/projects/beer/</w:t>
        </w:r>
      </w:hyperlink>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На сайте федерального проекта «Трезвая Россия» </w:t>
      </w:r>
      <w:hyperlink r:id="rId8" w:tooltip="http://www.trezvros.ru/about/mbank" w:history="1">
        <w:r w:rsidRPr="00B126A7">
          <w:rPr>
            <w:rFonts w:ascii="Times New Roman" w:eastAsia="Times New Roman" w:hAnsi="Times New Roman" w:cs="Times New Roman"/>
            <w:color w:val="0000CC"/>
            <w:sz w:val="25"/>
            <w:lang w:eastAsia="ru-RU"/>
          </w:rPr>
          <w:t>http://www.trezvros.ru/about/mbank</w:t>
        </w:r>
      </w:hyperlink>
      <w:r w:rsidRPr="00B126A7">
        <w:rPr>
          <w:rFonts w:ascii="Times New Roman" w:eastAsia="Times New Roman" w:hAnsi="Times New Roman" w:cs="Times New Roman"/>
          <w:color w:val="000000"/>
          <w:sz w:val="25"/>
          <w:szCs w:val="25"/>
          <w:lang w:eastAsia="ru-RU"/>
        </w:rPr>
        <w:t xml:space="preserve"> можно оставить сообщение о продаже </w:t>
      </w:r>
      <w:r w:rsidRPr="00B126A7">
        <w:rPr>
          <w:rFonts w:ascii="Times New Roman" w:eastAsia="Times New Roman" w:hAnsi="Times New Roman" w:cs="Times New Roman"/>
          <w:color w:val="000000"/>
          <w:sz w:val="25"/>
          <w:szCs w:val="25"/>
          <w:lang w:eastAsia="ru-RU"/>
        </w:rPr>
        <w:lastRenderedPageBreak/>
        <w:t>контрафактного алкоголя, продаже алкоголя в неположенное время и неположенном месте, продаже алкоголя несовершеннолетним (кнопка «Здесь торгуют смертью!»).</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Собранные данные в автоматическом режиме будут направляться в компетентные органы — МВД, Прокуратуру для проведения проверки и принятия мер реагирования.</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На этом же ресурсе можно получить ссылки на публикации и тематические группы, созданные в популярных социальных сетях.</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Последствия нарушений действующего законодательства в сфере оборота алкогольной и спиртосодержащей продукции</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Согласно пункту 2 статьи 18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оборот этилового спирта, алкогольной и спиртосодержащей пищевой продукции подлежит лицензированию.</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В соответствии со статьей 2 Закона под оборотом алкогольной и спиртосодержащей продукции понимается закупка (в том числе импорт), поставки (в том числе экспорт), хранение, перевозки и розничная продажа.</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Статья 26 Закона предусматривает запрет на оборот этилового спирта, алкогольной и спиртосодержащей продукции без соответствующей лицензии и сопроводительных документов.</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В соответствии со статьей 10.2 Закона оборот этилового спирта, алкогольной и спиртосодержащей продукции осуществляется только при наличии сопроводительных документов, удостоверяющих легальность их производства и оборота.</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считаются продукцией, находящейся в незаконном обороте.</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Законодательством Российской Федерации предусмотрена административная и уголовная ответственность за незаконный оборот и реализацию алкогольной и спиртосодержащей продукции.</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b/>
          <w:bCs/>
          <w:color w:val="000000"/>
          <w:sz w:val="25"/>
          <w:lang w:eastAsia="ru-RU"/>
        </w:rPr>
        <w:t>Кодексом Российской Федерации об административных правонарушениях предусмотрена ответственность:</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proofErr w:type="gramStart"/>
      <w:r w:rsidRPr="00B126A7">
        <w:rPr>
          <w:rFonts w:ascii="Times New Roman" w:eastAsia="Times New Roman" w:hAnsi="Times New Roman" w:cs="Times New Roman"/>
          <w:color w:val="000000"/>
          <w:sz w:val="25"/>
          <w:szCs w:val="25"/>
          <w:lang w:eastAsia="ru-RU"/>
        </w:rPr>
        <w:t>- по части 3 статьи 14.16 КоАП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 (Санкция статьи предусматривает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w:t>
      </w:r>
      <w:proofErr w:type="gramEnd"/>
      <w:r w:rsidRPr="00B126A7">
        <w:rPr>
          <w:rFonts w:ascii="Times New Roman" w:eastAsia="Times New Roman" w:hAnsi="Times New Roman" w:cs="Times New Roman"/>
          <w:color w:val="000000"/>
          <w:sz w:val="25"/>
          <w:szCs w:val="25"/>
          <w:lang w:eastAsia="ru-RU"/>
        </w:rPr>
        <w:t xml:space="preserve"> на юридических лиц - от ста тысяч до трехсот тысяч рублей с конфискацией алкогольной и спиртосодержащей продукции или без таковой);</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lastRenderedPageBreak/>
        <w:t>- по части 1 статьи 14.17.1 КоАП РФ «Незаконная розничная продажа алкогольной и спиртосодержащей пищевой продукции физическими лицами» (Санкция статьи предусматривает наказание в виде наложения административного штрафа в размере от тридцати тысяч до пятидесяти тысяч рублей с конфискацией алкогольной и спиртосодержащей продукции);</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t>- по статье 14.17.2 КоАП РФ «Незаконное перемещение физическими лицами алкогольной продукции» (Санкция данной статьи предусматривает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b/>
          <w:bCs/>
          <w:color w:val="000000"/>
          <w:sz w:val="25"/>
          <w:lang w:eastAsia="ru-RU"/>
        </w:rPr>
        <w:t>Уголовным кодексом Российской Федерации предусмотрена ответственность:</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proofErr w:type="gramStart"/>
      <w:r w:rsidRPr="00B126A7">
        <w:rPr>
          <w:rFonts w:ascii="Times New Roman" w:eastAsia="Times New Roman" w:hAnsi="Times New Roman" w:cs="Times New Roman"/>
          <w:color w:val="000000"/>
          <w:sz w:val="25"/>
          <w:szCs w:val="25"/>
          <w:lang w:eastAsia="ru-RU"/>
        </w:rPr>
        <w:t>- по статье 151.1 УК РФ «Розничная продажа несовершеннолетним алкогольной продукции» (Розничная продажа несовершеннолетним алкогольной продукции[1], если это деяние совершено неоднократно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с лишением права занимать определенные должности или заниматься определенной</w:t>
      </w:r>
      <w:proofErr w:type="gramEnd"/>
      <w:r w:rsidRPr="00B126A7">
        <w:rPr>
          <w:rFonts w:ascii="Times New Roman" w:eastAsia="Times New Roman" w:hAnsi="Times New Roman" w:cs="Times New Roman"/>
          <w:color w:val="000000"/>
          <w:sz w:val="25"/>
          <w:szCs w:val="25"/>
          <w:lang w:eastAsia="ru-RU"/>
        </w:rPr>
        <w:t xml:space="preserve"> деятельностью на срок до трех лет или без такового);</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proofErr w:type="gramStart"/>
      <w:r w:rsidRPr="00B126A7">
        <w:rPr>
          <w:rFonts w:ascii="Times New Roman" w:eastAsia="Times New Roman" w:hAnsi="Times New Roman" w:cs="Times New Roman"/>
          <w:color w:val="000000"/>
          <w:sz w:val="25"/>
          <w:szCs w:val="25"/>
          <w:lang w:eastAsia="ru-RU"/>
        </w:rPr>
        <w:t>- по статье 171.1 УК РФ «Производство, приобретение, хранение, перевозка в целях сбыта товаров и продукции без маркировки и (или) нанесения информации, предусмотренной законодательством Российской Федерации»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либо производство</w:t>
      </w:r>
      <w:proofErr w:type="gramEnd"/>
      <w:r w:rsidRPr="00B126A7">
        <w:rPr>
          <w:rFonts w:ascii="Times New Roman" w:eastAsia="Times New Roman" w:hAnsi="Times New Roman" w:cs="Times New Roman"/>
          <w:color w:val="000000"/>
          <w:sz w:val="25"/>
          <w:szCs w:val="25"/>
          <w:lang w:eastAsia="ru-RU"/>
        </w:rPr>
        <w:t xml:space="preserve">, </w:t>
      </w:r>
      <w:proofErr w:type="gramStart"/>
      <w:r w:rsidRPr="00B126A7">
        <w:rPr>
          <w:rFonts w:ascii="Times New Roman" w:eastAsia="Times New Roman" w:hAnsi="Times New Roman" w:cs="Times New Roman"/>
          <w:color w:val="000000"/>
          <w:sz w:val="25"/>
          <w:szCs w:val="25"/>
          <w:lang w:eastAsia="ru-RU"/>
        </w:rPr>
        <w:t>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совершенные в крупном размере - наказываются штрафом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w:t>
      </w:r>
      <w:proofErr w:type="gramEnd"/>
      <w:r w:rsidRPr="00B126A7">
        <w:rPr>
          <w:rFonts w:ascii="Times New Roman" w:eastAsia="Times New Roman" w:hAnsi="Times New Roman" w:cs="Times New Roman"/>
          <w:color w:val="000000"/>
          <w:sz w:val="25"/>
          <w:szCs w:val="25"/>
          <w:lang w:eastAsia="ru-RU"/>
        </w:rPr>
        <w:t xml:space="preserve"> со штрафом в размере до восьмидесяти тысяч рублей или в размере заработной платы или иного дохода осужденного за период до шести месяцев. </w:t>
      </w:r>
      <w:proofErr w:type="gramStart"/>
      <w:r w:rsidRPr="00B126A7">
        <w:rPr>
          <w:rFonts w:ascii="Times New Roman" w:eastAsia="Times New Roman" w:hAnsi="Times New Roman" w:cs="Times New Roman"/>
          <w:color w:val="000000"/>
          <w:sz w:val="25"/>
          <w:szCs w:val="25"/>
          <w:lang w:eastAsia="ru-RU"/>
        </w:rPr>
        <w:t>Те же деяния, совершенные группой лиц по предварительному сговору – наказываются штрафом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w:t>
      </w:r>
      <w:proofErr w:type="gramEnd"/>
      <w:r w:rsidRPr="00B126A7">
        <w:rPr>
          <w:rFonts w:ascii="Times New Roman" w:eastAsia="Times New Roman" w:hAnsi="Times New Roman" w:cs="Times New Roman"/>
          <w:color w:val="000000"/>
          <w:sz w:val="25"/>
          <w:szCs w:val="25"/>
          <w:lang w:eastAsia="ru-RU"/>
        </w:rPr>
        <w:t xml:space="preserve"> </w:t>
      </w:r>
      <w:proofErr w:type="gramStart"/>
      <w:r w:rsidRPr="00B126A7">
        <w:rPr>
          <w:rFonts w:ascii="Times New Roman" w:eastAsia="Times New Roman" w:hAnsi="Times New Roman" w:cs="Times New Roman"/>
          <w:color w:val="000000"/>
          <w:sz w:val="25"/>
          <w:szCs w:val="25"/>
          <w:lang w:eastAsia="ru-RU"/>
        </w:rPr>
        <w:t>размере</w:t>
      </w:r>
      <w:proofErr w:type="gramEnd"/>
      <w:r w:rsidRPr="00B126A7">
        <w:rPr>
          <w:rFonts w:ascii="Times New Roman" w:eastAsia="Times New Roman" w:hAnsi="Times New Roman" w:cs="Times New Roman"/>
          <w:color w:val="000000"/>
          <w:sz w:val="25"/>
          <w:szCs w:val="25"/>
          <w:lang w:eastAsia="ru-RU"/>
        </w:rPr>
        <w:t xml:space="preserve"> заработной платы или иного дохода осужденного за период до одного года либо без такового. </w:t>
      </w:r>
      <w:proofErr w:type="gramStart"/>
      <w:r w:rsidRPr="00B126A7">
        <w:rPr>
          <w:rFonts w:ascii="Times New Roman" w:eastAsia="Times New Roman" w:hAnsi="Times New Roman" w:cs="Times New Roman"/>
          <w:color w:val="000000"/>
          <w:sz w:val="25"/>
          <w:szCs w:val="25"/>
          <w:lang w:eastAsia="ru-RU"/>
        </w:rPr>
        <w:t>Те же деяния, совершенные: организованной группой, в особо крупном размере – 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w:t>
      </w:r>
      <w:proofErr w:type="gramEnd"/>
      <w:r w:rsidRPr="00B126A7">
        <w:rPr>
          <w:rFonts w:ascii="Times New Roman" w:eastAsia="Times New Roman" w:hAnsi="Times New Roman" w:cs="Times New Roman"/>
          <w:color w:val="000000"/>
          <w:sz w:val="25"/>
          <w:szCs w:val="25"/>
          <w:lang w:eastAsia="ru-RU"/>
        </w:rPr>
        <w:t xml:space="preserve"> миллиона рублей или в размере заработной платы или иного дохода осужденного за период до пяти лет либо без такового);</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proofErr w:type="gramStart"/>
      <w:r w:rsidRPr="00B126A7">
        <w:rPr>
          <w:rFonts w:ascii="Times New Roman" w:eastAsia="Times New Roman" w:hAnsi="Times New Roman" w:cs="Times New Roman"/>
          <w:color w:val="000000"/>
          <w:sz w:val="25"/>
          <w:szCs w:val="25"/>
          <w:lang w:eastAsia="ru-RU"/>
        </w:rPr>
        <w:lastRenderedPageBreak/>
        <w:t>- по статье 238 УК РФ «Производство, хранение, перевозка либо сбыт товаров и продукции, выполнение работ или оказание услуг, не отвечающих требованиям безопасности»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w:t>
      </w:r>
      <w:proofErr w:type="gramEnd"/>
      <w:r w:rsidRPr="00B126A7">
        <w:rPr>
          <w:rFonts w:ascii="Times New Roman" w:eastAsia="Times New Roman" w:hAnsi="Times New Roman" w:cs="Times New Roman"/>
          <w:color w:val="000000"/>
          <w:sz w:val="25"/>
          <w:szCs w:val="25"/>
          <w:lang w:eastAsia="ru-RU"/>
        </w:rPr>
        <w:t xml:space="preserve"> </w:t>
      </w:r>
      <w:proofErr w:type="gramStart"/>
      <w:r w:rsidRPr="00B126A7">
        <w:rPr>
          <w:rFonts w:ascii="Times New Roman" w:eastAsia="Times New Roman" w:hAnsi="Times New Roman" w:cs="Times New Roman"/>
          <w:color w:val="000000"/>
          <w:sz w:val="25"/>
          <w:szCs w:val="25"/>
          <w:lang w:eastAsia="ru-RU"/>
        </w:rPr>
        <w:t>или услуг требованиям безопасности – 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roofErr w:type="gramEnd"/>
      <w:r w:rsidRPr="00B126A7">
        <w:rPr>
          <w:rFonts w:ascii="Times New Roman" w:eastAsia="Times New Roman" w:hAnsi="Times New Roman" w:cs="Times New Roman"/>
          <w:color w:val="000000"/>
          <w:sz w:val="25"/>
          <w:szCs w:val="25"/>
          <w:lang w:eastAsia="ru-RU"/>
        </w:rPr>
        <w:t xml:space="preserve"> Те же деяния, если они: совершены группой лиц по предварительному сговору или организованной группой; совершены в отношении товаров, работ или услуг, предназначенных для детей в возрасте до шести лет; </w:t>
      </w:r>
      <w:proofErr w:type="gramStart"/>
      <w:r w:rsidRPr="00B126A7">
        <w:rPr>
          <w:rFonts w:ascii="Times New Roman" w:eastAsia="Times New Roman" w:hAnsi="Times New Roman" w:cs="Times New Roman"/>
          <w:color w:val="000000"/>
          <w:sz w:val="25"/>
          <w:szCs w:val="25"/>
          <w:lang w:eastAsia="ru-RU"/>
        </w:rPr>
        <w:t>повлекли по неосторожности причинение тяжкого вреда здоровью либо смерть человека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w:t>
      </w:r>
      <w:proofErr w:type="gramEnd"/>
      <w:r w:rsidRPr="00B126A7">
        <w:rPr>
          <w:rFonts w:ascii="Times New Roman" w:eastAsia="Times New Roman" w:hAnsi="Times New Roman" w:cs="Times New Roman"/>
          <w:color w:val="000000"/>
          <w:sz w:val="25"/>
          <w:szCs w:val="25"/>
          <w:lang w:eastAsia="ru-RU"/>
        </w:rPr>
        <w:t xml:space="preserve"> тысяч рублей или в размере заработной платы или иного дохода осужденного за период до трех лет или без </w:t>
      </w:r>
      <w:proofErr w:type="spellStart"/>
      <w:r w:rsidRPr="00B126A7">
        <w:rPr>
          <w:rFonts w:ascii="Times New Roman" w:eastAsia="Times New Roman" w:hAnsi="Times New Roman" w:cs="Times New Roman"/>
          <w:color w:val="000000"/>
          <w:sz w:val="25"/>
          <w:szCs w:val="25"/>
          <w:lang w:eastAsia="ru-RU"/>
        </w:rPr>
        <w:t>такового</w:t>
      </w:r>
      <w:proofErr w:type="gramStart"/>
      <w:r w:rsidRPr="00B126A7">
        <w:rPr>
          <w:rFonts w:ascii="Times New Roman" w:eastAsia="Times New Roman" w:hAnsi="Times New Roman" w:cs="Times New Roman"/>
          <w:color w:val="000000"/>
          <w:sz w:val="25"/>
          <w:szCs w:val="25"/>
          <w:lang w:eastAsia="ru-RU"/>
        </w:rPr>
        <w:t>.Д</w:t>
      </w:r>
      <w:proofErr w:type="gramEnd"/>
      <w:r w:rsidRPr="00B126A7">
        <w:rPr>
          <w:rFonts w:ascii="Times New Roman" w:eastAsia="Times New Roman" w:hAnsi="Times New Roman" w:cs="Times New Roman"/>
          <w:color w:val="000000"/>
          <w:sz w:val="25"/>
          <w:szCs w:val="25"/>
          <w:lang w:eastAsia="ru-RU"/>
        </w:rPr>
        <w:t>еяния</w:t>
      </w:r>
      <w:proofErr w:type="spellEnd"/>
      <w:r w:rsidRPr="00B126A7">
        <w:rPr>
          <w:rFonts w:ascii="Times New Roman" w:eastAsia="Times New Roman" w:hAnsi="Times New Roman" w:cs="Times New Roman"/>
          <w:color w:val="000000"/>
          <w:sz w:val="25"/>
          <w:szCs w:val="25"/>
          <w:lang w:eastAsia="ru-RU"/>
        </w:rPr>
        <w:t>, предусмотренные частями первой или второй настоящей статьи, повлекшие по неосторожности смерть двух или более лиц – наказываются принудительными работами на срок до пяти лет либо лишением свободы на срок до десяти лет);</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proofErr w:type="gramStart"/>
      <w:r w:rsidRPr="00B126A7">
        <w:rPr>
          <w:rFonts w:ascii="Times New Roman" w:eastAsia="Times New Roman" w:hAnsi="Times New Roman" w:cs="Times New Roman"/>
          <w:color w:val="000000"/>
          <w:sz w:val="25"/>
          <w:szCs w:val="25"/>
          <w:lang w:eastAsia="ru-RU"/>
        </w:rPr>
        <w:t xml:space="preserve">- по статье 327.1 УК РФ «Изготовление в целях сбыта или сбыт поддельных акцизных марок, специальных марок или знаков соответствия либо их использование»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 наказываются штрафом в размере от трехсот тысяч до пятисот тысяч рублей </w:t>
      </w:r>
      <w:proofErr w:type="spellStart"/>
      <w:r w:rsidRPr="00B126A7">
        <w:rPr>
          <w:rFonts w:ascii="Times New Roman" w:eastAsia="Times New Roman" w:hAnsi="Times New Roman" w:cs="Times New Roman"/>
          <w:color w:val="000000"/>
          <w:sz w:val="25"/>
          <w:szCs w:val="25"/>
          <w:lang w:eastAsia="ru-RU"/>
        </w:rPr>
        <w:t>илив</w:t>
      </w:r>
      <w:proofErr w:type="spellEnd"/>
      <w:proofErr w:type="gramEnd"/>
      <w:r w:rsidRPr="00B126A7">
        <w:rPr>
          <w:rFonts w:ascii="Times New Roman" w:eastAsia="Times New Roman" w:hAnsi="Times New Roman" w:cs="Times New Roman"/>
          <w:color w:val="000000"/>
          <w:sz w:val="25"/>
          <w:szCs w:val="25"/>
          <w:lang w:eastAsia="ru-RU"/>
        </w:rPr>
        <w:t xml:space="preserve"> </w:t>
      </w:r>
      <w:proofErr w:type="gramStart"/>
      <w:r w:rsidRPr="00B126A7">
        <w:rPr>
          <w:rFonts w:ascii="Times New Roman" w:eastAsia="Times New Roman" w:hAnsi="Times New Roman" w:cs="Times New Roman"/>
          <w:color w:val="000000"/>
          <w:sz w:val="25"/>
          <w:szCs w:val="25"/>
          <w:lang w:eastAsia="ru-RU"/>
        </w:rPr>
        <w:t>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roofErr w:type="gramEnd"/>
      <w:r w:rsidRPr="00B126A7">
        <w:rPr>
          <w:rFonts w:ascii="Times New Roman" w:eastAsia="Times New Roman" w:hAnsi="Times New Roman" w:cs="Times New Roman"/>
          <w:color w:val="000000"/>
          <w:sz w:val="25"/>
          <w:szCs w:val="25"/>
          <w:lang w:eastAsia="ru-RU"/>
        </w:rPr>
        <w:t xml:space="preserve"> </w:t>
      </w:r>
      <w:proofErr w:type="gramStart"/>
      <w:r w:rsidRPr="00B126A7">
        <w:rPr>
          <w:rFonts w:ascii="Times New Roman" w:eastAsia="Times New Roman" w:hAnsi="Times New Roman" w:cs="Times New Roman"/>
          <w:color w:val="000000"/>
          <w:sz w:val="25"/>
          <w:szCs w:val="25"/>
          <w:lang w:eastAsia="ru-RU"/>
        </w:rPr>
        <w:t>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 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w:t>
      </w:r>
      <w:proofErr w:type="gramEnd"/>
      <w:r w:rsidRPr="00B126A7">
        <w:rPr>
          <w:rFonts w:ascii="Times New Roman" w:eastAsia="Times New Roman" w:hAnsi="Times New Roman" w:cs="Times New Roman"/>
          <w:color w:val="000000"/>
          <w:sz w:val="25"/>
          <w:szCs w:val="25"/>
          <w:lang w:eastAsia="ru-RU"/>
        </w:rPr>
        <w:t xml:space="preserve">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 Деяния, предусмотренные частью третьей настоящей статьи: причинившие крупный ущерб государству либо сопряженные с извлечением дохода в крупном размере; </w:t>
      </w:r>
      <w:proofErr w:type="gramStart"/>
      <w:r w:rsidRPr="00B126A7">
        <w:rPr>
          <w:rFonts w:ascii="Times New Roman" w:eastAsia="Times New Roman" w:hAnsi="Times New Roman" w:cs="Times New Roman"/>
          <w:color w:val="000000"/>
          <w:sz w:val="25"/>
          <w:szCs w:val="25"/>
          <w:lang w:eastAsia="ru-RU"/>
        </w:rPr>
        <w:t>совершенные группой лиц по предварительному сговору или организованной группой – 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w:t>
      </w:r>
      <w:proofErr w:type="gramEnd"/>
      <w:r w:rsidRPr="00B126A7">
        <w:rPr>
          <w:rFonts w:ascii="Times New Roman" w:eastAsia="Times New Roman" w:hAnsi="Times New Roman" w:cs="Times New Roman"/>
          <w:color w:val="000000"/>
          <w:sz w:val="25"/>
          <w:szCs w:val="25"/>
          <w:lang w:eastAsia="ru-RU"/>
        </w:rPr>
        <w:t xml:space="preserve"> одного миллиона рублей или в размере </w:t>
      </w:r>
      <w:r w:rsidRPr="00B126A7">
        <w:rPr>
          <w:rFonts w:ascii="Times New Roman" w:eastAsia="Times New Roman" w:hAnsi="Times New Roman" w:cs="Times New Roman"/>
          <w:color w:val="000000"/>
          <w:sz w:val="25"/>
          <w:szCs w:val="25"/>
          <w:lang w:eastAsia="ru-RU"/>
        </w:rPr>
        <w:lastRenderedPageBreak/>
        <w:t xml:space="preserve">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 Деяния, предусмотренные частью четвертой настоящей статьи: причинившие крупный ущерб государству либо сопряженные с извлечением дохода в крупном размере; </w:t>
      </w:r>
      <w:proofErr w:type="gramStart"/>
      <w:r w:rsidRPr="00B126A7">
        <w:rPr>
          <w:rFonts w:ascii="Times New Roman" w:eastAsia="Times New Roman" w:hAnsi="Times New Roman" w:cs="Times New Roman"/>
          <w:color w:val="000000"/>
          <w:sz w:val="25"/>
          <w:szCs w:val="25"/>
          <w:lang w:eastAsia="ru-RU"/>
        </w:rPr>
        <w:t>совершенные группой лиц по предварительному сговору или организованной группой – 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w:t>
      </w:r>
      <w:proofErr w:type="gramEnd"/>
      <w:r w:rsidRPr="00B126A7">
        <w:rPr>
          <w:rFonts w:ascii="Times New Roman" w:eastAsia="Times New Roman" w:hAnsi="Times New Roman" w:cs="Times New Roman"/>
          <w:color w:val="000000"/>
          <w:sz w:val="25"/>
          <w:szCs w:val="25"/>
          <w:lang w:eastAsia="ru-RU"/>
        </w:rPr>
        <w:t xml:space="preserve">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B126A7" w:rsidRPr="00B126A7" w:rsidRDefault="00B126A7" w:rsidP="00B126A7">
      <w:pPr>
        <w:shd w:val="clear" w:color="auto" w:fill="FFFFFF"/>
        <w:spacing w:before="100" w:beforeAutospacing="1" w:after="100" w:afterAutospacing="1" w:line="240" w:lineRule="auto"/>
        <w:jc w:val="both"/>
        <w:rPr>
          <w:rFonts w:ascii="Times New Roman" w:eastAsia="Times New Roman" w:hAnsi="Times New Roman" w:cs="Times New Roman"/>
          <w:color w:val="000000"/>
          <w:sz w:val="25"/>
          <w:szCs w:val="25"/>
          <w:lang w:eastAsia="ru-RU"/>
        </w:rPr>
      </w:pPr>
      <w:r w:rsidRPr="00B126A7">
        <w:rPr>
          <w:rFonts w:ascii="Times New Roman" w:eastAsia="Times New Roman" w:hAnsi="Times New Roman" w:cs="Times New Roman"/>
          <w:color w:val="000000"/>
          <w:sz w:val="25"/>
          <w:szCs w:val="25"/>
          <w:lang w:eastAsia="ru-RU"/>
        </w:rPr>
        <w:br/>
        <w:t>[1]Розничной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p w:rsidR="006413AC" w:rsidRDefault="006413AC"/>
    <w:sectPr w:rsidR="006413AC" w:rsidSect="00641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B126A7"/>
    <w:rsid w:val="00324FFE"/>
    <w:rsid w:val="00363119"/>
    <w:rsid w:val="00524484"/>
    <w:rsid w:val="005F7375"/>
    <w:rsid w:val="006413AC"/>
    <w:rsid w:val="006E32CF"/>
    <w:rsid w:val="00B12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AC"/>
  </w:style>
  <w:style w:type="paragraph" w:styleId="2">
    <w:name w:val="heading 2"/>
    <w:basedOn w:val="a"/>
    <w:link w:val="20"/>
    <w:uiPriority w:val="9"/>
    <w:qFormat/>
    <w:rsid w:val="00B126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26A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12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26A7"/>
    <w:rPr>
      <w:b/>
      <w:bCs/>
    </w:rPr>
  </w:style>
  <w:style w:type="character" w:styleId="a5">
    <w:name w:val="Hyperlink"/>
    <w:basedOn w:val="a0"/>
    <w:uiPriority w:val="99"/>
    <w:semiHidden/>
    <w:unhideWhenUsed/>
    <w:rsid w:val="00B126A7"/>
    <w:rPr>
      <w:color w:val="0000FF"/>
      <w:u w:val="single"/>
    </w:rPr>
  </w:style>
  <w:style w:type="paragraph" w:styleId="a6">
    <w:name w:val="Balloon Text"/>
    <w:basedOn w:val="a"/>
    <w:link w:val="a7"/>
    <w:uiPriority w:val="99"/>
    <w:semiHidden/>
    <w:unhideWhenUsed/>
    <w:rsid w:val="00B126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2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07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zvros.ru/about/mbank" TargetMode="External"/><Relationship Id="rId3" Type="http://schemas.openxmlformats.org/officeDocument/2006/relationships/settings" Target="settings.xml"/><Relationship Id="rId7" Type="http://schemas.openxmlformats.org/officeDocument/2006/relationships/hyperlink" Target="https://xn--80ajghhoc2aj1c8b.xn--p1ai/business/projects/be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srar.gov.ru/antikontrafakt_alko" TargetMode="External"/><Relationship Id="rId5" Type="http://schemas.openxmlformats.org/officeDocument/2006/relationships/hyperlink" Target="http://www.fsrar.gov.ru/licens/rees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2006</Words>
  <Characters>11435</Characters>
  <Application>Microsoft Office Word</Application>
  <DocSecurity>0</DocSecurity>
  <Lines>95</Lines>
  <Paragraphs>26</Paragraphs>
  <ScaleCrop>false</ScaleCrop>
  <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Spec6</dc:creator>
  <cp:lastModifiedBy>u s e r</cp:lastModifiedBy>
  <cp:revision>4</cp:revision>
  <dcterms:created xsi:type="dcterms:W3CDTF">2023-03-10T06:25:00Z</dcterms:created>
  <dcterms:modified xsi:type="dcterms:W3CDTF">2023-03-24T08:44:00Z</dcterms:modified>
</cp:coreProperties>
</file>