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E8" w:rsidRPr="00A133E8" w:rsidRDefault="00A133E8" w:rsidP="00A133E8">
      <w:r w:rsidRPr="00A133E8">
        <w:t xml:space="preserve">Управление </w:t>
      </w:r>
      <w:proofErr w:type="spellStart"/>
      <w:r w:rsidRPr="00A133E8">
        <w:t>Роспотребнадзора</w:t>
      </w:r>
      <w:proofErr w:type="spellEnd"/>
      <w:r w:rsidRPr="00A133E8">
        <w:t xml:space="preserve"> по Республике Коми сообщает о функционировании с 2016 года государственного информационного ресурса в сфере защиты прав потребителей (ГИР ЗПП), созданного </w:t>
      </w:r>
      <w:proofErr w:type="spellStart"/>
      <w:r w:rsidRPr="00A133E8">
        <w:t>Роспотребнадзором</w:t>
      </w:r>
      <w:proofErr w:type="spellEnd"/>
      <w:r w:rsidRPr="00A133E8">
        <w:t xml:space="preserve"> по поручению Правительства Российской Федерации (Постановление Правительства РФ от 16 февраля 2013г. № 129 «О государственном информационном ресурсе в области защиты прав потребителей»). Сайт имеет доменное имя: </w:t>
      </w:r>
      <w:hyperlink r:id="rId5" w:history="1">
        <w:r w:rsidRPr="00A133E8">
          <w:rPr>
            <w:rStyle w:val="a3"/>
          </w:rPr>
          <w:t>http://zpp.rospotrebnadzor.ru</w:t>
        </w:r>
      </w:hyperlink>
      <w:r w:rsidRPr="00A133E8">
        <w:t>.</w:t>
      </w:r>
    </w:p>
    <w:p w:rsidR="00A133E8" w:rsidRPr="00A133E8" w:rsidRDefault="00A133E8" w:rsidP="00A133E8">
      <w:proofErr w:type="spellStart"/>
      <w:r w:rsidRPr="00A133E8">
        <w:t>Роспотребнадзор</w:t>
      </w:r>
      <w:proofErr w:type="spellEnd"/>
      <w:r w:rsidRPr="00A133E8">
        <w:t xml:space="preserve"> </w:t>
      </w:r>
      <w:proofErr w:type="gramStart"/>
      <w:r w:rsidRPr="00A133E8">
        <w:t>является оператором ГИР ЗПП и обеспечивает</w:t>
      </w:r>
      <w:proofErr w:type="gramEnd"/>
      <w:r w:rsidRPr="00A133E8">
        <w:t xml:space="preserve"> его формирование и ведение. </w:t>
      </w:r>
      <w:proofErr w:type="gramStart"/>
      <w:r w:rsidRPr="00A133E8">
        <w:t>Государственный информационный ресурс формируется в целях:</w:t>
      </w:r>
      <w:r w:rsidRPr="00A133E8">
        <w:br/>
        <w:t>а) распространения актуальной и достоверной информации по вопросам защиты прав потребителей, качества и безопасности товаров (работ, услуг), в том числе информирования о ситуации в области соблюдения требований технических регламентов;</w:t>
      </w:r>
      <w:r w:rsidRPr="00A133E8">
        <w:br/>
        <w:t>б) обеспечения свободного доступа граждан, государственных органов, органов местного самоуправления, других органов и организаций и иных заинтересованных лиц к информации;</w:t>
      </w:r>
      <w:proofErr w:type="gramEnd"/>
      <w:r w:rsidRPr="00A133E8">
        <w:br/>
        <w:t>в) реализации прав потребителей на просвещение в области защиты прав потребителей. </w:t>
      </w:r>
    </w:p>
    <w:p w:rsidR="00A133E8" w:rsidRPr="00A133E8" w:rsidRDefault="00A133E8" w:rsidP="00A133E8">
      <w:r w:rsidRPr="00A133E8">
        <w:t>Государственный информационный ресурс состоит из 10 модулей.</w:t>
      </w:r>
      <w:r w:rsidRPr="00A133E8">
        <w:br/>
      </w:r>
      <w:proofErr w:type="gramStart"/>
      <w:r w:rsidRPr="00A133E8">
        <w:t xml:space="preserve">В модуль «Продукция, несоответствующая обязательным требованиям, в том числе технических регламентов» Управлениями </w:t>
      </w:r>
      <w:proofErr w:type="spellStart"/>
      <w:r w:rsidRPr="00A133E8">
        <w:t>Роспотребнадзора</w:t>
      </w:r>
      <w:proofErr w:type="spellEnd"/>
      <w:r w:rsidRPr="00A133E8">
        <w:t xml:space="preserve"> по всем субъектам Российской Федерации вносится информация по результатам проведенных проверок, при которых выявлена продукция несоответствующая нормативным требованиям технических регламентов Таможенного союза, в том числе пищевая продукция, продукция, предназначенная для детей и подростков, игрушки, парфюмерно-косметическая продукция, продукция легкой промышленности.</w:t>
      </w:r>
      <w:proofErr w:type="gramEnd"/>
      <w:r w:rsidRPr="00A133E8">
        <w:br/>
        <w:t xml:space="preserve">Управление </w:t>
      </w:r>
      <w:proofErr w:type="spellStart"/>
      <w:r w:rsidRPr="00A133E8">
        <w:t>Роспотребнадзора</w:t>
      </w:r>
      <w:proofErr w:type="spellEnd"/>
      <w:r w:rsidRPr="00A133E8">
        <w:t xml:space="preserve"> по Республике Коми предлагает использовать информацию, размещенную в </w:t>
      </w:r>
      <w:proofErr w:type="gramStart"/>
      <w:r w:rsidRPr="00A133E8">
        <w:t>модуле</w:t>
      </w:r>
      <w:proofErr w:type="gramEnd"/>
      <w:r w:rsidRPr="00A133E8">
        <w:t>, при заключении договоров (контрактов) поставки в бюджетные учреждения пищевых продуктов и продовольственного сырья, других товаров, а также в ходе реализации заключенных договоров (контрактов) поставки. </w:t>
      </w:r>
    </w:p>
    <w:p w:rsidR="00A133E8" w:rsidRPr="00A133E8" w:rsidRDefault="00A133E8" w:rsidP="00A133E8">
      <w:r w:rsidRPr="00A133E8">
        <w:t xml:space="preserve">Например, поставщик предлагает учреждению поставку сливочного масла. </w:t>
      </w:r>
      <w:proofErr w:type="gramStart"/>
      <w:r w:rsidRPr="00A133E8">
        <w:t>Для проверки необходимо в модуле «Продукция, несоответствующая обязательным требованиям, в том числе технических регламентов» произвести следующую выборку:</w:t>
      </w:r>
      <w:r w:rsidRPr="00A133E8">
        <w:br/>
        <w:t>1. в окне «тип продукции» - выбрать «пищевая продукция»;</w:t>
      </w:r>
      <w:r w:rsidRPr="00A133E8">
        <w:br/>
        <w:t>2. в окне «наименование» - выбрать «сливочное масло»,</w:t>
      </w:r>
      <w:r w:rsidRPr="00A133E8">
        <w:br/>
        <w:t>Из выпадающего списка продукции можно проследить субъект Российской Федерации, изготовителей продукции, не соответствующей обязательным требованиям, показатели несоответствия продукции.</w:t>
      </w:r>
      <w:proofErr w:type="gramEnd"/>
      <w:r w:rsidRPr="00A133E8">
        <w:br/>
        <w:t>Также возможна выборка по производителю продукции.</w:t>
      </w:r>
      <w:r w:rsidRPr="00A133E8">
        <w:br/>
        <w:t>Кроме того, на портале пользователи могут найти всю необходимую информацию для защиты своих законных прав. Это и нормативная база с доступом ко всем регламентирующим документам и пояснение юридических тонкостей. Кроме того, на сайте можно найти формы претензий к продавцам (изготовителям), исполнителям услуг, образцы исковых заявлений, необходимых для грамотного отстаивания своей позиции в суде, памятки по приобретению различных товаров и услуг.</w:t>
      </w:r>
      <w:r w:rsidRPr="00A133E8">
        <w:br/>
        <w:t>«Справочник потребителя» содержит различную справочную информацию, например, памятки, брошюры, презентации, примерные формы документов и видеоматериалов в области защиты прав потребителей.</w:t>
      </w:r>
      <w:r w:rsidRPr="00A133E8">
        <w:br/>
        <w:t xml:space="preserve">«Нормативные правовые акты». В данном разделе размещается нормативные правовые акты, регулирующие правоотношения потребителей в различных областях потребительского рынка </w:t>
      </w:r>
      <w:r w:rsidRPr="00A133E8">
        <w:lastRenderedPageBreak/>
        <w:t>(ЖКХ, торговля, бытовых услуг, транспорта, долевого строительства и других сфер деятельности). Информация размещается по мере принятия и вступления в силу федеральных и региональных нормативных актов.</w:t>
      </w:r>
      <w:r w:rsidRPr="00A133E8">
        <w:br/>
        <w:t xml:space="preserve">«Информационные аналитические материалы» содержат материалы, предоставляемые территориальными органами </w:t>
      </w:r>
      <w:proofErr w:type="spellStart"/>
      <w:r w:rsidRPr="00A133E8">
        <w:t>Роспотребнадзора</w:t>
      </w:r>
      <w:proofErr w:type="spellEnd"/>
      <w:r w:rsidRPr="00A133E8">
        <w:t xml:space="preserve"> для подготовки ежегодного государственного доклада «Защита прав потребителей в РФ», а также материалы по приоритетным направлениям деятельности управления в сфере защиты прав потребителей (финансовых услуг, услуг связи, ЖКХ, торговли, иные услуги). Материалы размещаются с периодичностью, соответствующей его подготовке. В модуле размещены ежегодные региональные доклады «О защите прав потребителей в Республике Коми» за период с 2015г. по 2017г.</w:t>
      </w:r>
      <w:r w:rsidRPr="00A133E8">
        <w:br/>
        <w:t xml:space="preserve">«Органы и организации в сфере защиты прав потребителей» - информация о консультативных советах и /или комиссиях по защите прав потребителей, созданных при высших органах исполнительной власти субъектов РФ, территориальных органов </w:t>
      </w:r>
      <w:proofErr w:type="spellStart"/>
      <w:r w:rsidRPr="00A133E8">
        <w:t>Роспотребнадзора</w:t>
      </w:r>
      <w:proofErr w:type="spellEnd"/>
      <w:r w:rsidRPr="00A133E8">
        <w:t>, органах местного самоуправления, а так же соглашения по вопросам защиты прав потребителей, заключённые управлением с иными органами (организациями). Информация обновляется по мере необходимости.</w:t>
      </w:r>
      <w:r w:rsidRPr="00A133E8">
        <w:br/>
        <w:t xml:space="preserve">«Результаты проверок» - это интерактивная ссылка на сайт в сети «Интернет» «Единый реестр проверок в рамках государственного контроля (надзора) и муниципального контроля». Пользователи сайта могут </w:t>
      </w:r>
      <w:proofErr w:type="gramStart"/>
      <w:r w:rsidRPr="00A133E8">
        <w:t>ознакомится</w:t>
      </w:r>
      <w:proofErr w:type="gramEnd"/>
      <w:r w:rsidRPr="00A133E8">
        <w:t xml:space="preserve"> с результатами планового и внепланового контроля за хозяйствующими субъектами.</w:t>
      </w:r>
      <w:r w:rsidRPr="00A133E8">
        <w:br/>
        <w:t xml:space="preserve">«Судебная практика». </w:t>
      </w:r>
      <w:proofErr w:type="gramStart"/>
      <w:r w:rsidRPr="00A133E8">
        <w:t>Модуль содержит материалы судебной практики по защите прав потребителей, включающие судебные акты, принятые по результатам рассмотрения дел о защите прав потребителей с участием специалистов управления и его территориальных отделов, выступающие в качестве истца в защиту неопределенного круга лиц и конкретных потребителей (группы потребителей), либо органа, дающего в порядке статьи 47 ГПК РФ заключение по делу, в целях защиты прав потребителей</w:t>
      </w:r>
      <w:proofErr w:type="gramEnd"/>
      <w:r w:rsidRPr="00A133E8">
        <w:t xml:space="preserve">. Судебные акты размещаются в информационную систему по мере их вступления в законную силу. Судебные решения заносятся в </w:t>
      </w:r>
      <w:proofErr w:type="gramStart"/>
      <w:r w:rsidRPr="00A133E8">
        <w:t>соответствии</w:t>
      </w:r>
      <w:proofErr w:type="gramEnd"/>
      <w:r w:rsidRPr="00A133E8">
        <w:t xml:space="preserve"> с требованиями Федерального закона от 27.07.2006 г. №152-ФЗ «О персональных данных» в части деперсонализации размещаемого текста.</w:t>
      </w:r>
      <w:r w:rsidRPr="00A133E8">
        <w:br/>
        <w:t xml:space="preserve">«Новости» - материалы (пресс-релизы) о работе Управлений </w:t>
      </w:r>
      <w:proofErr w:type="spellStart"/>
      <w:r w:rsidRPr="00A133E8">
        <w:t>Роспотребнадзора</w:t>
      </w:r>
      <w:proofErr w:type="spellEnd"/>
      <w:r w:rsidRPr="00A133E8">
        <w:t xml:space="preserve"> в сфере защиты прав потребителей.</w:t>
      </w:r>
      <w:r w:rsidRPr="00A133E8">
        <w:br/>
        <w:t>«Виртуальная приёмная» представляет собой площадку для обращения между потребителем и Федеральной службой по надзору в сфере защиты прав потребителей и благополучия человека. Каждый обратившийся имеет возможность задать интересующий его вопрос, выбрав соответствующую категорию (розничная торговля, общественное питание, финансовые услуги, услуги связи и др.), и получить на него ответ.</w:t>
      </w:r>
    </w:p>
    <w:p w:rsidR="00F429CB" w:rsidRDefault="00F429CB">
      <w:bookmarkStart w:id="0" w:name="_GoBack"/>
      <w:bookmarkEnd w:id="0"/>
    </w:p>
    <w:sectPr w:rsidR="00F4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04"/>
    <w:rsid w:val="00781E04"/>
    <w:rsid w:val="00A133E8"/>
    <w:rsid w:val="00F4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3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pp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5199</Characters>
  <Application>Microsoft Office Word</Application>
  <DocSecurity>0</DocSecurity>
  <Lines>43</Lines>
  <Paragraphs>12</Paragraphs>
  <ScaleCrop>false</ScaleCrop>
  <Company>Microsoft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3</cp:revision>
  <dcterms:created xsi:type="dcterms:W3CDTF">2022-04-12T11:48:00Z</dcterms:created>
  <dcterms:modified xsi:type="dcterms:W3CDTF">2022-04-12T11:48:00Z</dcterms:modified>
</cp:coreProperties>
</file>