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4D7A" w14:textId="77777777" w:rsidR="00453051" w:rsidRPr="005F7D77" w:rsidRDefault="00453051" w:rsidP="00453051">
      <w:pPr>
        <w:jc w:val="center"/>
        <w:rPr>
          <w:b/>
          <w:sz w:val="25"/>
          <w:szCs w:val="25"/>
        </w:rPr>
      </w:pPr>
    </w:p>
    <w:p w14:paraId="721EF29F" w14:textId="77777777" w:rsidR="00453051" w:rsidRPr="005F7D77" w:rsidRDefault="00453051" w:rsidP="00453051">
      <w:pPr>
        <w:jc w:val="center"/>
        <w:rPr>
          <w:b/>
          <w:sz w:val="25"/>
          <w:szCs w:val="25"/>
        </w:rPr>
      </w:pPr>
      <w:r w:rsidRPr="005F7D77">
        <w:rPr>
          <w:b/>
          <w:sz w:val="25"/>
          <w:szCs w:val="25"/>
        </w:rPr>
        <w:t xml:space="preserve">ПОЛОЖЕНИЕ </w:t>
      </w:r>
    </w:p>
    <w:p w14:paraId="284EAB89" w14:textId="77777777" w:rsidR="00453051" w:rsidRPr="005F7D77" w:rsidRDefault="00453051" w:rsidP="00453051">
      <w:pPr>
        <w:jc w:val="center"/>
        <w:rPr>
          <w:b/>
          <w:sz w:val="25"/>
          <w:szCs w:val="25"/>
        </w:rPr>
      </w:pPr>
      <w:r w:rsidRPr="005F7D77">
        <w:rPr>
          <w:b/>
          <w:sz w:val="25"/>
          <w:szCs w:val="25"/>
        </w:rPr>
        <w:t>О ПРОВЕДЕНИИ ЯРМАРКИ «УРОЖАЙ - 2022»</w:t>
      </w:r>
    </w:p>
    <w:p w14:paraId="6D175E4A" w14:textId="77777777" w:rsidR="00453051" w:rsidRPr="005F7D77" w:rsidRDefault="00453051" w:rsidP="00453051">
      <w:pPr>
        <w:jc w:val="both"/>
        <w:rPr>
          <w:b/>
          <w:sz w:val="25"/>
          <w:szCs w:val="25"/>
        </w:rPr>
      </w:pPr>
    </w:p>
    <w:p w14:paraId="34892D93" w14:textId="77777777" w:rsidR="00453051" w:rsidRPr="005F7D77" w:rsidRDefault="00453051" w:rsidP="00453051">
      <w:pPr>
        <w:jc w:val="center"/>
        <w:rPr>
          <w:sz w:val="25"/>
          <w:szCs w:val="25"/>
        </w:rPr>
      </w:pPr>
      <w:r w:rsidRPr="005F7D77">
        <w:rPr>
          <w:sz w:val="25"/>
          <w:szCs w:val="25"/>
        </w:rPr>
        <w:t>1. ОБЩИЕ ПОЛОЖЕНИЯ</w:t>
      </w:r>
    </w:p>
    <w:p w14:paraId="0DA64170" w14:textId="77777777" w:rsidR="00453051" w:rsidRPr="005F7D77" w:rsidRDefault="00453051" w:rsidP="00453051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</w:rPr>
      </w:pPr>
      <w:r w:rsidRPr="005F7D77">
        <w:rPr>
          <w:spacing w:val="-18"/>
          <w:sz w:val="25"/>
          <w:szCs w:val="25"/>
        </w:rPr>
        <w:t>1.1. Я</w:t>
      </w:r>
      <w:r w:rsidRPr="005F7D77">
        <w:rPr>
          <w:sz w:val="25"/>
          <w:szCs w:val="25"/>
        </w:rPr>
        <w:t>рмарка «Урожай - 2022» (далее - ярмарка) проводится администрацией МР «Койгородский» при участии администраций сельских поселений МР «Койгородский», предприятий, организаций, учреждений Койгородского района.</w:t>
      </w:r>
    </w:p>
    <w:p w14:paraId="3E2921C8" w14:textId="77777777" w:rsidR="00453051" w:rsidRPr="005F7D77" w:rsidRDefault="00453051" w:rsidP="00453051">
      <w:pPr>
        <w:shd w:val="clear" w:color="auto" w:fill="FFFFFF"/>
        <w:tabs>
          <w:tab w:val="left" w:pos="1963"/>
        </w:tabs>
        <w:ind w:right="110" w:firstLine="720"/>
        <w:jc w:val="both"/>
        <w:rPr>
          <w:sz w:val="25"/>
          <w:szCs w:val="25"/>
        </w:rPr>
      </w:pPr>
      <w:r w:rsidRPr="005F7D77">
        <w:rPr>
          <w:spacing w:val="-17"/>
          <w:sz w:val="25"/>
          <w:szCs w:val="25"/>
        </w:rPr>
        <w:t>1.2.</w:t>
      </w:r>
      <w:r w:rsidRPr="005F7D77">
        <w:rPr>
          <w:sz w:val="25"/>
          <w:szCs w:val="25"/>
        </w:rPr>
        <w:t xml:space="preserve"> Ярмарка проводится </w:t>
      </w:r>
      <w:r>
        <w:rPr>
          <w:b/>
          <w:sz w:val="25"/>
          <w:szCs w:val="25"/>
        </w:rPr>
        <w:t>14</w:t>
      </w:r>
      <w:r w:rsidRPr="005F7D77">
        <w:rPr>
          <w:b/>
          <w:sz w:val="25"/>
          <w:szCs w:val="25"/>
        </w:rPr>
        <w:t xml:space="preserve"> сентября 2022 года </w:t>
      </w:r>
      <w:r w:rsidRPr="005F7D77">
        <w:rPr>
          <w:sz w:val="25"/>
          <w:szCs w:val="25"/>
        </w:rPr>
        <w:t>на территории сельского поселения «Койгородок». Ярмарка имеет временный характер.</w:t>
      </w:r>
    </w:p>
    <w:p w14:paraId="4B01C30F" w14:textId="77777777" w:rsidR="00453051" w:rsidRPr="005F7D77" w:rsidRDefault="00453051" w:rsidP="00453051">
      <w:pPr>
        <w:shd w:val="clear" w:color="auto" w:fill="FFFFFF"/>
        <w:ind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1.3. Тип ярмарки - сельскохозяйственная.</w:t>
      </w:r>
    </w:p>
    <w:p w14:paraId="1DA4E247" w14:textId="77777777" w:rsidR="00453051" w:rsidRPr="005F7D77" w:rsidRDefault="00453051" w:rsidP="00453051">
      <w:pPr>
        <w:shd w:val="clear" w:color="auto" w:fill="FFFFFF"/>
        <w:ind w:firstLine="720"/>
        <w:jc w:val="center"/>
        <w:rPr>
          <w:sz w:val="25"/>
          <w:szCs w:val="25"/>
        </w:rPr>
      </w:pPr>
    </w:p>
    <w:p w14:paraId="598990BD" w14:textId="77777777" w:rsidR="00453051" w:rsidRPr="005F7D77" w:rsidRDefault="00453051" w:rsidP="00453051">
      <w:pPr>
        <w:shd w:val="clear" w:color="auto" w:fill="FFFFFF"/>
        <w:jc w:val="center"/>
        <w:rPr>
          <w:sz w:val="25"/>
          <w:szCs w:val="25"/>
        </w:rPr>
      </w:pPr>
      <w:r w:rsidRPr="005F7D77">
        <w:rPr>
          <w:sz w:val="25"/>
          <w:szCs w:val="25"/>
        </w:rPr>
        <w:t xml:space="preserve">2. ЦЕЛИ И ЗАДАЧИ </w:t>
      </w:r>
      <w:r w:rsidRPr="005F7D77">
        <w:rPr>
          <w:spacing w:val="-18"/>
          <w:sz w:val="25"/>
          <w:szCs w:val="25"/>
        </w:rPr>
        <w:t>Я</w:t>
      </w:r>
      <w:r w:rsidRPr="005F7D77">
        <w:rPr>
          <w:sz w:val="25"/>
          <w:szCs w:val="25"/>
        </w:rPr>
        <w:t>РМАРКИ</w:t>
      </w:r>
    </w:p>
    <w:p w14:paraId="0D827F6D" w14:textId="77777777" w:rsidR="00453051" w:rsidRPr="005F7D77" w:rsidRDefault="00453051" w:rsidP="00453051">
      <w:pPr>
        <w:pStyle w:val="a5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2.1. Целью проведения сельскохозяйственной ярмарки является создание благоприятных условий для реализации сельскохозяйственной продукции местными производителями и обеспечение жителей района сельскохозяйственной продукцией нового урожая.</w:t>
      </w:r>
    </w:p>
    <w:p w14:paraId="625F2720" w14:textId="77777777" w:rsidR="00453051" w:rsidRPr="005F7D77" w:rsidRDefault="00453051" w:rsidP="00453051">
      <w:pPr>
        <w:pStyle w:val="a5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2.2. Задачи проведения сельскохозяйственной ярмарки:</w:t>
      </w:r>
    </w:p>
    <w:p w14:paraId="776CEF1B" w14:textId="77777777" w:rsidR="00453051" w:rsidRPr="005F7D77" w:rsidRDefault="00453051" w:rsidP="00453051">
      <w:pPr>
        <w:pStyle w:val="a5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а) поддержка и развитие местных производителей сельскохозяйственной продукции;</w:t>
      </w:r>
    </w:p>
    <w:p w14:paraId="291DE202" w14:textId="77777777" w:rsidR="00453051" w:rsidRPr="005F7D77" w:rsidRDefault="00453051" w:rsidP="00453051">
      <w:pPr>
        <w:pStyle w:val="a5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б) формирование связей между производителями и потребителями сельскохозяйственной продукции;</w:t>
      </w:r>
    </w:p>
    <w:p w14:paraId="7A7442A9" w14:textId="77777777" w:rsidR="00453051" w:rsidRPr="005F7D77" w:rsidRDefault="00453051" w:rsidP="00453051">
      <w:pPr>
        <w:pStyle w:val="a5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в) возрождение лучших народных традиций, привлечение внимания местного населения к сельскохозяйственным культурам, выращенным местными производителями и садоводами – любителями.</w:t>
      </w:r>
    </w:p>
    <w:p w14:paraId="592E48BA" w14:textId="77777777" w:rsidR="00453051" w:rsidRPr="005F7D77" w:rsidRDefault="00453051" w:rsidP="00453051">
      <w:pPr>
        <w:shd w:val="clear" w:color="auto" w:fill="FFFFFF"/>
        <w:ind w:firstLine="720"/>
        <w:jc w:val="both"/>
        <w:rPr>
          <w:sz w:val="25"/>
          <w:szCs w:val="25"/>
        </w:rPr>
      </w:pPr>
    </w:p>
    <w:p w14:paraId="5FA8E0CF" w14:textId="77777777" w:rsidR="00453051" w:rsidRPr="005F7D77" w:rsidRDefault="00453051" w:rsidP="00453051">
      <w:pPr>
        <w:shd w:val="clear" w:color="auto" w:fill="FFFFFF"/>
        <w:spacing w:before="91"/>
        <w:jc w:val="center"/>
        <w:rPr>
          <w:sz w:val="25"/>
          <w:szCs w:val="25"/>
        </w:rPr>
      </w:pPr>
    </w:p>
    <w:p w14:paraId="6CC54BD9" w14:textId="77777777" w:rsidR="00453051" w:rsidRPr="005F7D77" w:rsidRDefault="00453051" w:rsidP="00453051">
      <w:pPr>
        <w:shd w:val="clear" w:color="auto" w:fill="FFFFFF"/>
        <w:ind w:left="710"/>
        <w:jc w:val="center"/>
        <w:rPr>
          <w:sz w:val="25"/>
          <w:szCs w:val="25"/>
        </w:rPr>
      </w:pPr>
      <w:r w:rsidRPr="005F7D77">
        <w:rPr>
          <w:sz w:val="25"/>
          <w:szCs w:val="25"/>
        </w:rPr>
        <w:t>3. ОРГАНИЗАТОРЫ И УЧАСТНИКИ ЯРМАРКИ</w:t>
      </w:r>
    </w:p>
    <w:p w14:paraId="67FBBE30" w14:textId="77777777" w:rsidR="00453051" w:rsidRPr="005F7D77" w:rsidRDefault="00453051" w:rsidP="00453051">
      <w:pPr>
        <w:shd w:val="clear" w:color="auto" w:fill="FFFFFF"/>
        <w:ind w:firstLine="708"/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3.1. Организаторами ярмарки </w:t>
      </w:r>
      <w:r w:rsidRPr="005F7D77">
        <w:rPr>
          <w:iCs/>
          <w:sz w:val="25"/>
          <w:szCs w:val="25"/>
        </w:rPr>
        <w:t>являются:</w:t>
      </w:r>
    </w:p>
    <w:p w14:paraId="3FBC291B" w14:textId="77777777" w:rsidR="00453051" w:rsidRPr="005F7D77" w:rsidRDefault="00453051" w:rsidP="00453051">
      <w:pPr>
        <w:shd w:val="clear" w:color="auto" w:fill="FFFFFF"/>
        <w:jc w:val="both"/>
        <w:rPr>
          <w:sz w:val="25"/>
          <w:szCs w:val="25"/>
        </w:rPr>
      </w:pPr>
      <w:r w:rsidRPr="005F7D77">
        <w:rPr>
          <w:spacing w:val="-4"/>
          <w:sz w:val="25"/>
          <w:szCs w:val="25"/>
        </w:rPr>
        <w:t>-  Администрация муниципального района «Койгородский»;</w:t>
      </w:r>
    </w:p>
    <w:p w14:paraId="3081B957" w14:textId="77777777" w:rsidR="00453051" w:rsidRPr="005F7D77" w:rsidRDefault="00453051" w:rsidP="00453051">
      <w:pPr>
        <w:shd w:val="clear" w:color="auto" w:fill="FFFFFF"/>
        <w:ind w:right="34"/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- </w:t>
      </w:r>
      <w:proofErr w:type="spellStart"/>
      <w:r w:rsidRPr="005F7D77">
        <w:rPr>
          <w:sz w:val="25"/>
          <w:szCs w:val="25"/>
        </w:rPr>
        <w:t>Сыктывдинский</w:t>
      </w:r>
      <w:proofErr w:type="spellEnd"/>
      <w:r w:rsidRPr="005F7D77">
        <w:rPr>
          <w:sz w:val="25"/>
          <w:szCs w:val="25"/>
        </w:rPr>
        <w:t xml:space="preserve"> </w:t>
      </w:r>
      <w:proofErr w:type="gramStart"/>
      <w:r w:rsidRPr="005F7D77">
        <w:rPr>
          <w:sz w:val="25"/>
          <w:szCs w:val="25"/>
        </w:rPr>
        <w:t>межрайонный  отдел</w:t>
      </w:r>
      <w:proofErr w:type="gramEnd"/>
      <w:r w:rsidRPr="005F7D77">
        <w:rPr>
          <w:sz w:val="25"/>
          <w:szCs w:val="25"/>
        </w:rPr>
        <w:t xml:space="preserve"> сельского хозяйства ГУ РК «Центр господдержки АПК и рыбного хозяйства РК».</w:t>
      </w:r>
    </w:p>
    <w:p w14:paraId="7BB011D9" w14:textId="77777777" w:rsidR="00453051" w:rsidRPr="005F7D77" w:rsidRDefault="00453051" w:rsidP="00453051">
      <w:pPr>
        <w:shd w:val="clear" w:color="auto" w:fill="FFFFFF"/>
        <w:ind w:right="34" w:firstLine="709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3.2. Участниками на сельскохозяйственной ярмарке могут быть хозяйствующие субъекты (юридические лица, индивидуальные предприниматели без образования юридического лица), зарегистрированные в установленном законодательством Российской Федерации порядке,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 и животноводством).</w:t>
      </w:r>
    </w:p>
    <w:p w14:paraId="2CA9AA78" w14:textId="77777777" w:rsidR="00453051" w:rsidRPr="005F7D77" w:rsidRDefault="00453051" w:rsidP="00453051">
      <w:pPr>
        <w:jc w:val="both"/>
        <w:rPr>
          <w:sz w:val="25"/>
          <w:szCs w:val="25"/>
        </w:rPr>
      </w:pPr>
    </w:p>
    <w:p w14:paraId="03FD8228" w14:textId="77777777" w:rsidR="00453051" w:rsidRPr="005F7D77" w:rsidRDefault="00453051" w:rsidP="00453051">
      <w:pPr>
        <w:jc w:val="center"/>
        <w:rPr>
          <w:sz w:val="25"/>
          <w:szCs w:val="25"/>
        </w:rPr>
      </w:pPr>
    </w:p>
    <w:p w14:paraId="2F76F3BA" w14:textId="77777777" w:rsidR="00453051" w:rsidRPr="005F7D77" w:rsidRDefault="00453051" w:rsidP="00453051">
      <w:pPr>
        <w:pStyle w:val="a3"/>
        <w:spacing w:after="0"/>
        <w:ind w:left="0"/>
        <w:jc w:val="center"/>
        <w:rPr>
          <w:bCs/>
          <w:sz w:val="25"/>
          <w:szCs w:val="25"/>
          <w:lang w:val="ru-RU"/>
        </w:rPr>
      </w:pPr>
      <w:r w:rsidRPr="005F7D77">
        <w:rPr>
          <w:bCs/>
          <w:sz w:val="25"/>
          <w:szCs w:val="25"/>
          <w:lang w:val="ru-RU"/>
        </w:rPr>
        <w:t>4. ПОРЯДОК ОРГАНИЗАЦИИ И ПРОВЕДЕНИЯ ЯРМАРКИ.</w:t>
      </w:r>
    </w:p>
    <w:p w14:paraId="0170ED15" w14:textId="77777777" w:rsidR="00453051" w:rsidRPr="005F7D77" w:rsidRDefault="00453051" w:rsidP="00453051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4.1. Для организации и проведения ярмарки создается Организационный комитет по подготовке и проведению ярмарки (далее - Оргкомитет), состав которого указан в Приложении 2 настоящего постановления.</w:t>
      </w:r>
    </w:p>
    <w:p w14:paraId="6443EF2E" w14:textId="77777777" w:rsidR="00453051" w:rsidRPr="005F7D77" w:rsidRDefault="00453051" w:rsidP="00453051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4.2. Оргкомитет выполняет следующие функции:</w:t>
      </w:r>
    </w:p>
    <w:p w14:paraId="1D3BAC87" w14:textId="77777777" w:rsidR="00453051" w:rsidRPr="005F7D77" w:rsidRDefault="00453051" w:rsidP="00453051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- привлекает к участию в ярмарке производителей;</w:t>
      </w:r>
    </w:p>
    <w:p w14:paraId="15567CCE" w14:textId="77777777" w:rsidR="00453051" w:rsidRPr="005F7D77" w:rsidRDefault="00453051" w:rsidP="00453051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- организует культурную программу мероприятия;</w:t>
      </w:r>
    </w:p>
    <w:p w14:paraId="31FEA26F" w14:textId="77777777" w:rsidR="00453051" w:rsidRPr="005F7D77" w:rsidRDefault="00453051" w:rsidP="00453051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- организует информационную поддержку ярмарки;</w:t>
      </w:r>
    </w:p>
    <w:p w14:paraId="10AA4DA0" w14:textId="77777777" w:rsidR="00453051" w:rsidRPr="005F7D77" w:rsidRDefault="00453051" w:rsidP="00453051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- определяет победителей в номинации;</w:t>
      </w:r>
    </w:p>
    <w:p w14:paraId="7070A9AC" w14:textId="77777777" w:rsidR="00453051" w:rsidRPr="005F7D77" w:rsidRDefault="00453051" w:rsidP="00453051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- организует торжественную церемонию награждения победителей.</w:t>
      </w:r>
    </w:p>
    <w:p w14:paraId="2D2A0E51" w14:textId="77777777" w:rsidR="00453051" w:rsidRPr="005F7D77" w:rsidRDefault="00453051" w:rsidP="00453051">
      <w:pPr>
        <w:shd w:val="clear" w:color="auto" w:fill="FFFFFF"/>
        <w:ind w:firstLine="708"/>
        <w:jc w:val="both"/>
        <w:rPr>
          <w:sz w:val="25"/>
          <w:szCs w:val="25"/>
        </w:rPr>
      </w:pPr>
      <w:r w:rsidRPr="005F7D77">
        <w:rPr>
          <w:sz w:val="25"/>
          <w:szCs w:val="25"/>
        </w:rPr>
        <w:lastRenderedPageBreak/>
        <w:t>4.3. Оргкомитет проводит конкурс по следующим номинациям:</w:t>
      </w:r>
    </w:p>
    <w:p w14:paraId="41740361" w14:textId="77777777" w:rsidR="00453051" w:rsidRPr="005F7D77" w:rsidRDefault="00453051" w:rsidP="00453051">
      <w:pPr>
        <w:shd w:val="clear" w:color="auto" w:fill="FFFFFF"/>
        <w:jc w:val="both"/>
        <w:rPr>
          <w:iCs/>
          <w:sz w:val="25"/>
          <w:szCs w:val="25"/>
        </w:rPr>
      </w:pPr>
      <w:r w:rsidRPr="005F7D77">
        <w:rPr>
          <w:rFonts w:eastAsia="Calibri"/>
          <w:sz w:val="25"/>
          <w:szCs w:val="25"/>
        </w:rPr>
        <w:t xml:space="preserve">           </w:t>
      </w:r>
      <w:r w:rsidRPr="005F7D77">
        <w:rPr>
          <w:b/>
          <w:bCs/>
          <w:sz w:val="25"/>
          <w:szCs w:val="25"/>
        </w:rPr>
        <w:t xml:space="preserve">- </w:t>
      </w:r>
      <w:r w:rsidRPr="005F7D77">
        <w:rPr>
          <w:b/>
          <w:bCs/>
          <w:iCs/>
          <w:sz w:val="25"/>
          <w:szCs w:val="25"/>
        </w:rPr>
        <w:t xml:space="preserve">«Урожай года - 2022» - </w:t>
      </w:r>
      <w:r w:rsidRPr="005F7D77">
        <w:rPr>
          <w:iCs/>
          <w:sz w:val="25"/>
          <w:szCs w:val="25"/>
        </w:rPr>
        <w:t xml:space="preserve">номинация, определяющая победителей за самый широкий ассортимент продукции с приусадебного участка, оригинальность оформления результатов урожая. </w:t>
      </w:r>
    </w:p>
    <w:p w14:paraId="1AB284CB" w14:textId="77777777" w:rsidR="00453051" w:rsidRPr="005F7D77" w:rsidRDefault="00453051" w:rsidP="00453051">
      <w:pPr>
        <w:shd w:val="clear" w:color="auto" w:fill="FFFFFF"/>
        <w:jc w:val="both"/>
        <w:rPr>
          <w:iCs/>
          <w:sz w:val="25"/>
          <w:szCs w:val="25"/>
        </w:rPr>
      </w:pPr>
      <w:r w:rsidRPr="005F7D77">
        <w:rPr>
          <w:sz w:val="25"/>
          <w:szCs w:val="25"/>
        </w:rPr>
        <w:t xml:space="preserve">              </w:t>
      </w:r>
      <w:r w:rsidRPr="00940422">
        <w:rPr>
          <w:sz w:val="25"/>
          <w:szCs w:val="25"/>
        </w:rPr>
        <w:t>Конкурсантам необходимо представить в день проведения ярмарки список всей представленной продукции Оргкомитету.</w:t>
      </w:r>
    </w:p>
    <w:p w14:paraId="4D9D3072" w14:textId="77777777" w:rsidR="00453051" w:rsidRPr="005F7D77" w:rsidRDefault="00453051" w:rsidP="00453051">
      <w:pPr>
        <w:shd w:val="clear" w:color="auto" w:fill="FFFFFF"/>
        <w:ind w:firstLine="708"/>
        <w:jc w:val="both"/>
        <w:rPr>
          <w:rFonts w:eastAsia="Calibri"/>
          <w:sz w:val="25"/>
          <w:szCs w:val="25"/>
        </w:rPr>
      </w:pPr>
      <w:r w:rsidRPr="005F7D77">
        <w:rPr>
          <w:rFonts w:eastAsia="Calibri"/>
          <w:b/>
          <w:bCs/>
          <w:sz w:val="25"/>
          <w:szCs w:val="25"/>
        </w:rPr>
        <w:t>- «Самая модная – шляпка огородная»</w:t>
      </w:r>
      <w:r w:rsidRPr="005F7D77">
        <w:rPr>
          <w:rFonts w:eastAsia="Calibri"/>
          <w:sz w:val="25"/>
          <w:szCs w:val="25"/>
        </w:rPr>
        <w:t xml:space="preserve"> – номинация, определяющая победителя за представление самого оригинального головного убора огородника, выполненного из ткани, пластика, бумаги, картона, природных материалов, цветочных и садово-овощных культур и т.д.</w:t>
      </w:r>
    </w:p>
    <w:p w14:paraId="225850F2" w14:textId="77777777" w:rsidR="00453051" w:rsidRPr="005F7D77" w:rsidRDefault="00453051" w:rsidP="00453051">
      <w:pPr>
        <w:shd w:val="clear" w:color="auto" w:fill="FFFFFF"/>
        <w:ind w:firstLine="708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Все участники этой номинации будут приглашены на сцену для демонстрации своего головного убора.</w:t>
      </w:r>
    </w:p>
    <w:p w14:paraId="31260AFD" w14:textId="77777777" w:rsidR="00453051" w:rsidRDefault="00453051" w:rsidP="00453051">
      <w:pPr>
        <w:ind w:firstLine="567"/>
        <w:jc w:val="both"/>
        <w:rPr>
          <w:rFonts w:eastAsia="Calibri"/>
          <w:sz w:val="25"/>
          <w:szCs w:val="25"/>
        </w:rPr>
      </w:pPr>
      <w:r w:rsidRPr="005F7D77">
        <w:rPr>
          <w:b/>
          <w:bCs/>
          <w:sz w:val="25"/>
          <w:szCs w:val="25"/>
        </w:rPr>
        <w:t xml:space="preserve">- </w:t>
      </w:r>
      <w:r w:rsidRPr="005F7D77">
        <w:rPr>
          <w:rFonts w:eastAsia="Calibri"/>
          <w:b/>
          <w:bCs/>
          <w:sz w:val="25"/>
          <w:szCs w:val="25"/>
        </w:rPr>
        <w:t>«Тачка на прокачку»</w:t>
      </w:r>
      <w:r w:rsidRPr="005F7D77">
        <w:rPr>
          <w:rFonts w:eastAsia="Calibri"/>
          <w:sz w:val="25"/>
          <w:szCs w:val="25"/>
        </w:rPr>
        <w:t xml:space="preserve"> – номинация, определяющая победителя за самое оригинальное фото. В данной номинации необходимо представить </w:t>
      </w:r>
      <w:r w:rsidRPr="005F7D77">
        <w:rPr>
          <w:sz w:val="25"/>
          <w:szCs w:val="25"/>
          <w:shd w:val="clear" w:color="auto" w:fill="FFFFFF"/>
        </w:rPr>
        <w:t xml:space="preserve">фотографию с творческим сюжетом: </w:t>
      </w:r>
      <w:r w:rsidRPr="005F7D77">
        <w:rPr>
          <w:rFonts w:eastAsia="Calibri"/>
          <w:sz w:val="25"/>
          <w:szCs w:val="25"/>
        </w:rPr>
        <w:t xml:space="preserve">представление оригинального дизайна садовой тачки, телеги, повозки и др. с использованием различных природных материалов, утилизированных подручных средств, садового инструмента и инвентаря или предметов быта, вышедших из употребления и т.д. </w:t>
      </w:r>
    </w:p>
    <w:p w14:paraId="1B8052CB" w14:textId="77777777" w:rsidR="00453051" w:rsidRPr="005F7D77" w:rsidRDefault="00453051" w:rsidP="00453051">
      <w:pPr>
        <w:ind w:firstLine="567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Фото необходимо отправить </w:t>
      </w:r>
      <w:r w:rsidRPr="005970ED">
        <w:rPr>
          <w:rFonts w:eastAsia="Calibri"/>
          <w:b/>
          <w:bCs/>
          <w:sz w:val="25"/>
          <w:szCs w:val="25"/>
        </w:rPr>
        <w:t>в срок до 14.00 ч.  13 сентября 2022 г</w:t>
      </w:r>
      <w:r>
        <w:rPr>
          <w:rFonts w:eastAsia="Calibri"/>
          <w:sz w:val="25"/>
          <w:szCs w:val="25"/>
        </w:rPr>
        <w:t xml:space="preserve">. на адрес электронной почты </w:t>
      </w:r>
      <w:hyperlink r:id="rId5" w:history="1">
        <w:r w:rsidRPr="00653D70">
          <w:rPr>
            <w:rStyle w:val="a6"/>
            <w:sz w:val="25"/>
            <w:szCs w:val="25"/>
            <w:shd w:val="clear" w:color="auto" w:fill="FFFFFF"/>
          </w:rPr>
          <w:t>ekonomika.koygorodok@bk.ru</w:t>
        </w:r>
      </w:hyperlink>
      <w:proofErr w:type="gramStart"/>
      <w:r w:rsidRPr="005F7D77">
        <w:rPr>
          <w:sz w:val="25"/>
          <w:szCs w:val="25"/>
          <w:shd w:val="clear" w:color="auto" w:fill="FFFFFF"/>
        </w:rPr>
        <w:t>.</w:t>
      </w:r>
      <w:proofErr w:type="gramEnd"/>
      <w:r>
        <w:rPr>
          <w:sz w:val="25"/>
          <w:szCs w:val="25"/>
          <w:shd w:val="clear" w:color="auto" w:fill="FFFFFF"/>
        </w:rPr>
        <w:t xml:space="preserve"> или в </w:t>
      </w:r>
      <w:proofErr w:type="spellStart"/>
      <w:r>
        <w:rPr>
          <w:sz w:val="25"/>
          <w:szCs w:val="25"/>
          <w:shd w:val="clear" w:color="auto" w:fill="FFFFFF"/>
        </w:rPr>
        <w:t>каб</w:t>
      </w:r>
      <w:proofErr w:type="spellEnd"/>
      <w:r>
        <w:rPr>
          <w:sz w:val="25"/>
          <w:szCs w:val="25"/>
          <w:shd w:val="clear" w:color="auto" w:fill="FFFFFF"/>
        </w:rPr>
        <w:t>. 10, 11 администрации МР «Койгородский» по адресу: с. Койгородок, ул. Мира, д. 7.</w:t>
      </w:r>
    </w:p>
    <w:p w14:paraId="24F50925" w14:textId="77777777" w:rsidR="00453051" w:rsidRPr="005F7D77" w:rsidRDefault="00453051" w:rsidP="00453051">
      <w:pPr>
        <w:ind w:firstLine="567"/>
        <w:jc w:val="both"/>
        <w:rPr>
          <w:rFonts w:eastAsia="Calibri"/>
          <w:color w:val="FF0000"/>
          <w:sz w:val="25"/>
          <w:szCs w:val="25"/>
        </w:rPr>
      </w:pPr>
      <w:r w:rsidRPr="005F7D77">
        <w:rPr>
          <w:rFonts w:eastAsia="Calibri"/>
          <w:color w:val="FF0000"/>
          <w:sz w:val="25"/>
          <w:szCs w:val="25"/>
        </w:rPr>
        <w:t xml:space="preserve">  </w:t>
      </w:r>
    </w:p>
    <w:p w14:paraId="676C8A49" w14:textId="77777777" w:rsidR="00453051" w:rsidRPr="005970ED" w:rsidRDefault="00453051" w:rsidP="00453051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  <w:u w:val="single"/>
        </w:rPr>
      </w:pPr>
      <w:r w:rsidRPr="005F7D77">
        <w:rPr>
          <w:sz w:val="25"/>
          <w:szCs w:val="25"/>
        </w:rPr>
        <w:t xml:space="preserve">4.4. </w:t>
      </w:r>
      <w:r w:rsidRPr="005970ED">
        <w:rPr>
          <w:sz w:val="25"/>
          <w:szCs w:val="25"/>
          <w:u w:val="single"/>
        </w:rPr>
        <w:t>Для участия в конкурсе необходимо:</w:t>
      </w:r>
    </w:p>
    <w:p w14:paraId="4A01F50D" w14:textId="77777777" w:rsidR="00453051" w:rsidRPr="002D33D1" w:rsidRDefault="00453051" w:rsidP="00453051">
      <w:pPr>
        <w:shd w:val="clear" w:color="auto" w:fill="FFFFFF"/>
        <w:tabs>
          <w:tab w:val="left" w:pos="1963"/>
        </w:tabs>
        <w:ind w:right="91" w:firstLine="720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-</w:t>
      </w:r>
      <w:r w:rsidRPr="005970ED">
        <w:rPr>
          <w:b/>
          <w:bCs/>
          <w:sz w:val="25"/>
          <w:szCs w:val="25"/>
        </w:rPr>
        <w:t>в срок до 14.00 ч.</w:t>
      </w:r>
      <w:r w:rsidRPr="005F7D77"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13</w:t>
      </w:r>
      <w:r w:rsidRPr="005F7D77">
        <w:rPr>
          <w:b/>
          <w:sz w:val="25"/>
          <w:szCs w:val="25"/>
        </w:rPr>
        <w:t xml:space="preserve"> сентября 2022 года </w:t>
      </w:r>
      <w:r w:rsidRPr="005F7D77">
        <w:rPr>
          <w:sz w:val="25"/>
          <w:szCs w:val="25"/>
        </w:rPr>
        <w:t xml:space="preserve">подать заявку по форме согласно приложению 1 к настоящему Положению на бумажном носителе  - в отдел экономической политике администрации МР «Койгородский» (кабинеты 10,11) или в электронном виде на адрес электронной почты </w:t>
      </w:r>
      <w:r w:rsidRPr="005F7D77">
        <w:rPr>
          <w:sz w:val="25"/>
          <w:szCs w:val="25"/>
          <w:shd w:val="clear" w:color="auto" w:fill="FFFFFF"/>
        </w:rPr>
        <w:t>ekonomika.koygorodok@bk.ru.</w:t>
      </w:r>
      <w:r w:rsidRPr="005F7D77">
        <w:rPr>
          <w:sz w:val="25"/>
          <w:szCs w:val="25"/>
        </w:rPr>
        <w:t xml:space="preserve"> </w:t>
      </w:r>
    </w:p>
    <w:p w14:paraId="4822C817" w14:textId="77777777" w:rsidR="00453051" w:rsidRPr="005F7D77" w:rsidRDefault="00453051" w:rsidP="00453051">
      <w:pPr>
        <w:spacing w:before="100" w:beforeAutospacing="1" w:after="240" w:afterAutospacing="1"/>
        <w:contextualSpacing/>
        <w:jc w:val="both"/>
        <w:rPr>
          <w:sz w:val="25"/>
          <w:szCs w:val="25"/>
        </w:rPr>
      </w:pPr>
      <w:r w:rsidRPr="005F7D77">
        <w:rPr>
          <w:sz w:val="25"/>
          <w:szCs w:val="25"/>
        </w:rPr>
        <w:tab/>
        <w:t>4.6. Участникам разрешается участвовать в одной или более номинациях.</w:t>
      </w:r>
    </w:p>
    <w:p w14:paraId="7963086C" w14:textId="77777777" w:rsidR="00453051" w:rsidRPr="005F7D77" w:rsidRDefault="00453051" w:rsidP="00453051">
      <w:pPr>
        <w:ind w:firstLine="567"/>
        <w:jc w:val="both"/>
        <w:rPr>
          <w:rFonts w:eastAsia="Calibri"/>
          <w:sz w:val="25"/>
          <w:szCs w:val="25"/>
        </w:rPr>
      </w:pPr>
    </w:p>
    <w:p w14:paraId="674710EA" w14:textId="77777777" w:rsidR="00453051" w:rsidRPr="005F7D77" w:rsidRDefault="00453051" w:rsidP="00453051">
      <w:pPr>
        <w:ind w:firstLine="567"/>
        <w:jc w:val="both"/>
        <w:rPr>
          <w:rFonts w:eastAsia="Calibri"/>
          <w:sz w:val="25"/>
          <w:szCs w:val="25"/>
        </w:rPr>
      </w:pPr>
      <w:r w:rsidRPr="005F7D77">
        <w:rPr>
          <w:rFonts w:eastAsia="Calibri"/>
          <w:sz w:val="25"/>
          <w:szCs w:val="25"/>
        </w:rPr>
        <w:t xml:space="preserve">                </w:t>
      </w:r>
      <w:r w:rsidRPr="005F7D77">
        <w:rPr>
          <w:sz w:val="25"/>
          <w:szCs w:val="25"/>
        </w:rPr>
        <w:t>5. ТРЕБОВАНИЯ К ОФОРМЛЕНИЮ ТОРГОВОГО МЕСТА</w:t>
      </w:r>
    </w:p>
    <w:p w14:paraId="2C60E09D" w14:textId="77777777" w:rsidR="00453051" w:rsidRPr="005F7D77" w:rsidRDefault="00453051" w:rsidP="00453051">
      <w:pPr>
        <w:ind w:firstLine="708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5.1. Места размещения торговых рядов на ярмарке определяет Оргкомитет.</w:t>
      </w:r>
    </w:p>
    <w:p w14:paraId="1B95A754" w14:textId="77777777" w:rsidR="00453051" w:rsidRPr="005F7D77" w:rsidRDefault="00453051" w:rsidP="00453051">
      <w:pPr>
        <w:pStyle w:val="a3"/>
        <w:spacing w:after="0"/>
        <w:ind w:left="0"/>
        <w:jc w:val="both"/>
        <w:rPr>
          <w:sz w:val="25"/>
          <w:szCs w:val="25"/>
          <w:lang w:val="ru-RU"/>
        </w:rPr>
      </w:pPr>
      <w:r w:rsidRPr="005F7D77">
        <w:rPr>
          <w:sz w:val="25"/>
          <w:szCs w:val="25"/>
          <w:lang w:val="ru-RU"/>
        </w:rPr>
        <w:tab/>
        <w:t xml:space="preserve">5.2. Оформление торгового места производится участником ярмарки самостоятельно и (или) совместно с главами сельского поселения. </w:t>
      </w:r>
    </w:p>
    <w:p w14:paraId="5740EF25" w14:textId="77777777" w:rsidR="00453051" w:rsidRPr="005F7D77" w:rsidRDefault="00453051" w:rsidP="00453051">
      <w:pPr>
        <w:ind w:firstLine="708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5.3. Торговое место на ярмарке, в том числе автотранспортное средство, должно быть оборудовано надлежащим образом:</w:t>
      </w:r>
    </w:p>
    <w:p w14:paraId="71235008" w14:textId="77777777" w:rsidR="00453051" w:rsidRPr="005F7D77" w:rsidRDefault="00453051" w:rsidP="00453051">
      <w:pPr>
        <w:numPr>
          <w:ilvl w:val="0"/>
          <w:numId w:val="1"/>
        </w:numPr>
        <w:ind w:left="0" w:firstLine="567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наличие вывески с указанием Ф.И.О., наименования организации, населенного пункта;</w:t>
      </w:r>
    </w:p>
    <w:p w14:paraId="72C22AD4" w14:textId="77777777" w:rsidR="00453051" w:rsidRPr="005F7D77" w:rsidRDefault="00453051" w:rsidP="00453051">
      <w:pPr>
        <w:numPr>
          <w:ilvl w:val="0"/>
          <w:numId w:val="1"/>
        </w:numPr>
        <w:ind w:left="0" w:firstLine="567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наличие торгового оборудования для складирования товаров;</w:t>
      </w:r>
    </w:p>
    <w:p w14:paraId="1DF204D3" w14:textId="1D3D1B2D" w:rsidR="00453051" w:rsidRPr="005F7D77" w:rsidRDefault="00453051" w:rsidP="00453051">
      <w:pPr>
        <w:numPr>
          <w:ilvl w:val="0"/>
          <w:numId w:val="1"/>
        </w:numPr>
        <w:ind w:left="0" w:firstLine="567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наличие</w:t>
      </w:r>
      <w:r w:rsidR="00671FBD">
        <w:rPr>
          <w:sz w:val="25"/>
          <w:szCs w:val="25"/>
        </w:rPr>
        <w:t xml:space="preserve"> </w:t>
      </w:r>
      <w:r w:rsidRPr="005F7D77">
        <w:rPr>
          <w:sz w:val="25"/>
          <w:szCs w:val="25"/>
        </w:rPr>
        <w:t>специализированного оборудования (в том числе холодильным) для продажи товаров, требующих определенных условий хранения;</w:t>
      </w:r>
    </w:p>
    <w:p w14:paraId="68AFC53A" w14:textId="77777777" w:rsidR="00453051" w:rsidRPr="005F7D77" w:rsidRDefault="00453051" w:rsidP="00453051">
      <w:pPr>
        <w:numPr>
          <w:ilvl w:val="0"/>
          <w:numId w:val="1"/>
        </w:numPr>
        <w:ind w:left="0" w:firstLine="567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наличие водоизмерительного и другого измерительного оборудования, прошедшего поверку в установленном порядке и имеющим оттиски поверенных клейм.</w:t>
      </w:r>
    </w:p>
    <w:p w14:paraId="3A2E3336" w14:textId="77777777" w:rsidR="00453051" w:rsidRPr="005F7D77" w:rsidRDefault="00453051" w:rsidP="00453051">
      <w:pPr>
        <w:ind w:firstLine="708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5.5. При осуществлении деятельности по продаже товаров на ярмарке участники должны:</w:t>
      </w:r>
    </w:p>
    <w:p w14:paraId="196F8319" w14:textId="77777777" w:rsidR="00453051" w:rsidRPr="005F7D77" w:rsidRDefault="00453051" w:rsidP="00453051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ab/>
        <w:t xml:space="preserve">- соблюдать </w:t>
      </w:r>
      <w:r w:rsidRPr="005F7D77">
        <w:rPr>
          <w:spacing w:val="-1"/>
          <w:sz w:val="25"/>
          <w:szCs w:val="25"/>
        </w:rPr>
        <w:t>требования в области обеспечения санитарно-эпидемиологического благопо</w:t>
      </w:r>
      <w:r w:rsidRPr="005F7D77">
        <w:rPr>
          <w:spacing w:val="-1"/>
          <w:sz w:val="25"/>
          <w:szCs w:val="25"/>
        </w:rPr>
        <w:softHyphen/>
      </w:r>
      <w:r w:rsidRPr="005F7D77">
        <w:rPr>
          <w:sz w:val="25"/>
          <w:szCs w:val="25"/>
        </w:rPr>
        <w:t>лучия населения, охраны окружающей среды, пожарной безопасности, ветерина</w:t>
      </w:r>
      <w:r w:rsidRPr="005F7D77">
        <w:rPr>
          <w:sz w:val="25"/>
          <w:szCs w:val="25"/>
        </w:rPr>
        <w:softHyphen/>
        <w:t>рные требования и иные требования, предусмотренные законодательством Российской Федерации;</w:t>
      </w:r>
    </w:p>
    <w:p w14:paraId="66051FCF" w14:textId="77777777" w:rsidR="00453051" w:rsidRPr="005F7D77" w:rsidRDefault="00453051" w:rsidP="00453051">
      <w:pPr>
        <w:shd w:val="clear" w:color="auto" w:fill="FFFFFF"/>
        <w:tabs>
          <w:tab w:val="left" w:pos="9355"/>
        </w:tabs>
        <w:spacing w:before="96"/>
        <w:ind w:left="48" w:right="-5" w:firstLine="542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- своевременно в наглядной и доступной форме доводить до сведения потре</w:t>
      </w:r>
      <w:r w:rsidRPr="005F7D77">
        <w:rPr>
          <w:sz w:val="25"/>
          <w:szCs w:val="25"/>
        </w:rPr>
        <w:softHyphen/>
        <w:t>бителя необходимую и достоверную информацию о товарах (работах, услугах), обеспечивающих возможность их правильного выбора, в соответствии с требованиями, предъявляемыми к продаже отдельных видов товаров.</w:t>
      </w:r>
    </w:p>
    <w:p w14:paraId="6DA23E35" w14:textId="77777777" w:rsidR="00453051" w:rsidRPr="005F7D77" w:rsidRDefault="00453051" w:rsidP="00453051">
      <w:pPr>
        <w:shd w:val="clear" w:color="auto" w:fill="FFFFFF"/>
        <w:ind w:right="19" w:firstLine="528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Гражданин, осуществляющий торговлю сельскохозяйственной продукцией собственного производства, в том числе медом и продуктами пчеловодства, дол</w:t>
      </w:r>
      <w:r w:rsidRPr="005F7D77">
        <w:rPr>
          <w:sz w:val="25"/>
          <w:szCs w:val="25"/>
        </w:rPr>
        <w:softHyphen/>
        <w:t>жен иметь при себе документ, удостоверяющий личность, и документы, подтвер</w:t>
      </w:r>
      <w:r w:rsidRPr="005F7D77">
        <w:rPr>
          <w:sz w:val="25"/>
          <w:szCs w:val="25"/>
        </w:rPr>
        <w:softHyphen/>
        <w:t>ждающие качество и безопасность реализуемой продукции, в соответствии с тре</w:t>
      </w:r>
      <w:r w:rsidRPr="005F7D77">
        <w:rPr>
          <w:sz w:val="25"/>
          <w:szCs w:val="25"/>
        </w:rPr>
        <w:softHyphen/>
        <w:t>бованиями законодательства (сертификат или декларацию о соответствии, вете</w:t>
      </w:r>
      <w:r w:rsidRPr="005F7D77">
        <w:rPr>
          <w:sz w:val="25"/>
          <w:szCs w:val="25"/>
        </w:rPr>
        <w:softHyphen/>
        <w:t>ринарные сопроводительные документы на продукцию животного происхожде</w:t>
      </w:r>
      <w:r w:rsidRPr="005F7D77">
        <w:rPr>
          <w:sz w:val="25"/>
          <w:szCs w:val="25"/>
        </w:rPr>
        <w:softHyphen/>
        <w:t>ния).</w:t>
      </w:r>
    </w:p>
    <w:p w14:paraId="04397AAF" w14:textId="77777777" w:rsidR="00453051" w:rsidRPr="005F7D77" w:rsidRDefault="00453051" w:rsidP="00453051">
      <w:pPr>
        <w:pStyle w:val="a3"/>
        <w:spacing w:after="0"/>
        <w:ind w:left="0" w:firstLine="708"/>
        <w:jc w:val="both"/>
        <w:rPr>
          <w:bCs/>
          <w:sz w:val="25"/>
          <w:szCs w:val="25"/>
          <w:lang w:val="ru-RU"/>
        </w:rPr>
      </w:pPr>
    </w:p>
    <w:p w14:paraId="2C242FC4" w14:textId="77777777" w:rsidR="00453051" w:rsidRPr="005F7D77" w:rsidRDefault="00453051" w:rsidP="00453051">
      <w:pPr>
        <w:pStyle w:val="a3"/>
        <w:spacing w:after="0"/>
        <w:ind w:left="0"/>
        <w:jc w:val="center"/>
        <w:rPr>
          <w:sz w:val="25"/>
          <w:szCs w:val="25"/>
          <w:lang w:val="ru-RU"/>
        </w:rPr>
      </w:pPr>
      <w:r w:rsidRPr="005F7D77">
        <w:rPr>
          <w:sz w:val="25"/>
          <w:szCs w:val="25"/>
          <w:lang w:val="ru-RU"/>
        </w:rPr>
        <w:t>6. НАГРАЖДЕНИЕ.</w:t>
      </w:r>
    </w:p>
    <w:p w14:paraId="034941C8" w14:textId="77777777" w:rsidR="00453051" w:rsidRPr="005F7D77" w:rsidRDefault="00453051" w:rsidP="00453051">
      <w:pPr>
        <w:shd w:val="clear" w:color="auto" w:fill="FFFFFF"/>
        <w:tabs>
          <w:tab w:val="left" w:pos="8100"/>
        </w:tabs>
        <w:ind w:firstLine="709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6.1. Итоги ярмарки и определение победителей проводится в период работы ярмарки.</w:t>
      </w:r>
    </w:p>
    <w:p w14:paraId="2C6D4563" w14:textId="77777777" w:rsidR="00453051" w:rsidRPr="005F7D77" w:rsidRDefault="00453051" w:rsidP="00453051">
      <w:pPr>
        <w:shd w:val="clear" w:color="auto" w:fill="FFFFFF"/>
        <w:tabs>
          <w:tab w:val="left" w:pos="8100"/>
        </w:tabs>
        <w:ind w:firstLine="709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6.2. Среди участников определяются победители в каждой номинации.</w:t>
      </w:r>
    </w:p>
    <w:p w14:paraId="770BB57D" w14:textId="77777777" w:rsidR="00453051" w:rsidRDefault="00453051" w:rsidP="00453051">
      <w:pPr>
        <w:spacing w:before="100" w:beforeAutospacing="1" w:after="240" w:afterAutospacing="1"/>
        <w:contextualSpacing/>
        <w:jc w:val="both"/>
        <w:rPr>
          <w:sz w:val="25"/>
          <w:szCs w:val="25"/>
        </w:rPr>
      </w:pPr>
      <w:r w:rsidRPr="005F7D77">
        <w:rPr>
          <w:sz w:val="25"/>
          <w:szCs w:val="25"/>
        </w:rPr>
        <w:tab/>
        <w:t xml:space="preserve">6.3. По всем номинациям конкурса победителями признаются </w:t>
      </w:r>
      <w:proofErr w:type="gramStart"/>
      <w:r w:rsidRPr="005F7D77">
        <w:rPr>
          <w:sz w:val="25"/>
          <w:szCs w:val="25"/>
        </w:rPr>
        <w:t>участники,  набравшие</w:t>
      </w:r>
      <w:proofErr w:type="gramEnd"/>
      <w:r w:rsidRPr="005F7D77">
        <w:rPr>
          <w:sz w:val="25"/>
          <w:szCs w:val="25"/>
        </w:rPr>
        <w:t xml:space="preserve"> наибольшее количество баллов в соответствии с критериями, утвержденными приложением 2 к настоящему Положению. </w:t>
      </w:r>
    </w:p>
    <w:p w14:paraId="173E7B0B" w14:textId="77777777" w:rsidR="00453051" w:rsidRPr="005F7D77" w:rsidRDefault="00453051" w:rsidP="00453051">
      <w:pPr>
        <w:spacing w:before="100" w:beforeAutospacing="1" w:after="240" w:afterAutospacing="1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Итоговая оценка каждого участника формируется путем суммирования его оценок, выставленных всеми членами Оргкомитета. </w:t>
      </w:r>
      <w:r w:rsidRPr="005F7D77">
        <w:rPr>
          <w:sz w:val="25"/>
          <w:szCs w:val="25"/>
        </w:rPr>
        <w:t xml:space="preserve">Общая сумма баллов при подсчёте является основанием для определения победителей конкурса. </w:t>
      </w:r>
    </w:p>
    <w:p w14:paraId="53030792" w14:textId="45559612" w:rsidR="00453051" w:rsidRPr="005F7D77" w:rsidRDefault="00453051" w:rsidP="00453051">
      <w:pPr>
        <w:spacing w:before="100" w:beforeAutospacing="1" w:after="240" w:afterAutospacing="1"/>
        <w:contextualSpacing/>
        <w:jc w:val="both"/>
        <w:rPr>
          <w:sz w:val="25"/>
          <w:szCs w:val="25"/>
        </w:rPr>
      </w:pPr>
      <w:r w:rsidRPr="005F7D77">
        <w:rPr>
          <w:rFonts w:eastAsia="Calibri"/>
          <w:color w:val="FF0000"/>
          <w:sz w:val="25"/>
          <w:szCs w:val="25"/>
        </w:rPr>
        <w:t xml:space="preserve">           </w:t>
      </w:r>
      <w:r w:rsidRPr="005F7D77">
        <w:rPr>
          <w:rFonts w:eastAsia="Calibri"/>
          <w:sz w:val="25"/>
          <w:szCs w:val="25"/>
        </w:rPr>
        <w:t>При определении победителей в номинации «</w:t>
      </w:r>
      <w:r w:rsidR="00FE6E63">
        <w:rPr>
          <w:rFonts w:eastAsia="Calibri"/>
          <w:sz w:val="25"/>
          <w:szCs w:val="25"/>
        </w:rPr>
        <w:t>Тачка на прокачку</w:t>
      </w:r>
      <w:r w:rsidRPr="005F7D77">
        <w:rPr>
          <w:rFonts w:eastAsia="Calibri"/>
          <w:sz w:val="25"/>
          <w:szCs w:val="25"/>
        </w:rPr>
        <w:t xml:space="preserve">» также учитывается голосование посетителей ярмарки (1 жетон=1 балл), которое проводится в период проведения ярмарки с 10 ч. до 11 ч. </w:t>
      </w:r>
    </w:p>
    <w:p w14:paraId="36465D2F" w14:textId="77777777" w:rsidR="00453051" w:rsidRPr="005F7D77" w:rsidRDefault="00453051" w:rsidP="00453051">
      <w:pPr>
        <w:shd w:val="clear" w:color="auto" w:fill="FFFFFF"/>
        <w:tabs>
          <w:tab w:val="left" w:pos="8100"/>
        </w:tabs>
        <w:ind w:firstLine="709"/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6.4. Победители, занявшие первое, второе и третье места награждаются дипломами и   подарками, остальные участники награждаются благодарственными письмами. </w:t>
      </w:r>
    </w:p>
    <w:p w14:paraId="44719231" w14:textId="77777777" w:rsidR="00453051" w:rsidRPr="005F7D77" w:rsidRDefault="00453051" w:rsidP="00453051">
      <w:pPr>
        <w:ind w:firstLine="709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6.4 Участники ярмарки, не зарегистрированные в установленном</w:t>
      </w:r>
      <w:bookmarkStart w:id="0" w:name="_GoBack"/>
      <w:bookmarkEnd w:id="0"/>
      <w:r w:rsidRPr="005F7D77">
        <w:rPr>
          <w:sz w:val="25"/>
          <w:szCs w:val="25"/>
        </w:rPr>
        <w:t xml:space="preserve"> Положением порядке, награждению не подлежат.</w:t>
      </w:r>
    </w:p>
    <w:p w14:paraId="54022B88" w14:textId="77777777" w:rsidR="00453051" w:rsidRPr="005F7D77" w:rsidRDefault="00453051" w:rsidP="00453051">
      <w:pPr>
        <w:ind w:firstLine="709"/>
        <w:jc w:val="both"/>
        <w:rPr>
          <w:sz w:val="25"/>
          <w:szCs w:val="25"/>
        </w:rPr>
      </w:pPr>
    </w:p>
    <w:p w14:paraId="724CD00D" w14:textId="77777777" w:rsidR="00453051" w:rsidRPr="005F7D77" w:rsidRDefault="00453051" w:rsidP="00453051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07D68627" w14:textId="77777777" w:rsidR="00453051" w:rsidRPr="005F7D77" w:rsidRDefault="00453051" w:rsidP="00453051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4BE52A5C" w14:textId="77777777" w:rsidR="00453051" w:rsidRPr="005F7D77" w:rsidRDefault="00453051" w:rsidP="00453051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3196DAFF" w14:textId="77777777" w:rsidR="00453051" w:rsidRPr="005F7D77" w:rsidRDefault="00453051" w:rsidP="00453051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1C98C2D6" w14:textId="77777777" w:rsidR="00671FBD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1DA660A2" w14:textId="77777777" w:rsidR="00671FBD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3205D01A" w14:textId="77777777" w:rsidR="00671FBD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2B688F0F" w14:textId="77777777" w:rsidR="00671FBD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21ED277A" w14:textId="77777777" w:rsidR="00671FBD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60A1B24C" w14:textId="77777777" w:rsidR="00671FBD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1BC01CC7" w14:textId="77777777" w:rsidR="00671FBD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4BDCA43D" w14:textId="77777777" w:rsidR="00671FBD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06FD9C74" w14:textId="77777777" w:rsidR="00671FBD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075F3463" w14:textId="77777777" w:rsidR="00671FBD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6AA68D90" w14:textId="77777777" w:rsidR="00671FBD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7DE519DD" w14:textId="77777777" w:rsidR="00671FBD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76AFD3E5" w14:textId="77777777" w:rsidR="00671FBD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6CE3EF56" w14:textId="77777777" w:rsidR="00671FBD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5F84C90F" w14:textId="77777777" w:rsidR="00671FBD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2C91C750" w14:textId="77777777" w:rsidR="00671FBD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3A312E67" w14:textId="77777777" w:rsidR="00671FBD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649D0362" w14:textId="77777777" w:rsidR="00671FBD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5A313557" w14:textId="582027A0" w:rsidR="00671FBD" w:rsidRPr="005F7D77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  <w:r w:rsidRPr="005F7D77">
        <w:rPr>
          <w:sz w:val="25"/>
          <w:szCs w:val="25"/>
        </w:rPr>
        <w:t>Приложение 1 к Положению</w:t>
      </w:r>
    </w:p>
    <w:p w14:paraId="2CD8427E" w14:textId="77777777" w:rsidR="00671FBD" w:rsidRPr="005F7D77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  <w:r w:rsidRPr="005F7D77">
        <w:rPr>
          <w:sz w:val="25"/>
          <w:szCs w:val="25"/>
        </w:rPr>
        <w:t xml:space="preserve"> о проведении ярмарки «Урожай-2022»</w:t>
      </w:r>
    </w:p>
    <w:p w14:paraId="7F7BA739" w14:textId="77777777" w:rsidR="00671FBD" w:rsidRPr="005F7D77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45CB328A" w14:textId="77777777" w:rsidR="00671FBD" w:rsidRPr="005F7D77" w:rsidRDefault="00671FBD" w:rsidP="00671FBD">
      <w:pPr>
        <w:jc w:val="center"/>
        <w:rPr>
          <w:b/>
          <w:sz w:val="25"/>
          <w:szCs w:val="25"/>
        </w:rPr>
      </w:pPr>
    </w:p>
    <w:p w14:paraId="1F5EA34A" w14:textId="77777777" w:rsidR="00671FBD" w:rsidRPr="005F7D77" w:rsidRDefault="00671FBD" w:rsidP="00671FBD">
      <w:pPr>
        <w:jc w:val="center"/>
        <w:rPr>
          <w:b/>
          <w:sz w:val="25"/>
          <w:szCs w:val="25"/>
        </w:rPr>
      </w:pPr>
    </w:p>
    <w:p w14:paraId="0CAB087B" w14:textId="77777777" w:rsidR="00671FBD" w:rsidRPr="005F7D77" w:rsidRDefault="00671FBD" w:rsidP="00671FBD">
      <w:pPr>
        <w:jc w:val="center"/>
        <w:rPr>
          <w:sz w:val="25"/>
          <w:szCs w:val="25"/>
        </w:rPr>
      </w:pPr>
      <w:r w:rsidRPr="005F7D77">
        <w:rPr>
          <w:b/>
          <w:sz w:val="25"/>
          <w:szCs w:val="25"/>
        </w:rPr>
        <w:t>Заявка</w:t>
      </w:r>
    </w:p>
    <w:p w14:paraId="18710BCF" w14:textId="77777777" w:rsidR="00671FBD" w:rsidRPr="005F7D77" w:rsidRDefault="00671FBD" w:rsidP="00671FBD">
      <w:pPr>
        <w:jc w:val="center"/>
        <w:rPr>
          <w:b/>
          <w:sz w:val="25"/>
          <w:szCs w:val="25"/>
        </w:rPr>
      </w:pPr>
      <w:r w:rsidRPr="005F7D77">
        <w:rPr>
          <w:b/>
          <w:sz w:val="25"/>
          <w:szCs w:val="25"/>
        </w:rPr>
        <w:t xml:space="preserve">на участие в </w:t>
      </w:r>
      <w:proofErr w:type="gramStart"/>
      <w:r w:rsidRPr="005F7D77">
        <w:rPr>
          <w:b/>
          <w:sz w:val="25"/>
          <w:szCs w:val="25"/>
        </w:rPr>
        <w:t>ярмарке  «</w:t>
      </w:r>
      <w:proofErr w:type="gramEnd"/>
      <w:r w:rsidRPr="005F7D77">
        <w:rPr>
          <w:b/>
          <w:sz w:val="25"/>
          <w:szCs w:val="25"/>
        </w:rPr>
        <w:t>Урожай - 2022»</w:t>
      </w:r>
    </w:p>
    <w:p w14:paraId="43DED5B9" w14:textId="77777777" w:rsidR="00671FBD" w:rsidRPr="005F7D77" w:rsidRDefault="00671FBD" w:rsidP="00671FBD">
      <w:pPr>
        <w:jc w:val="center"/>
        <w:rPr>
          <w:b/>
          <w:sz w:val="25"/>
          <w:szCs w:val="25"/>
        </w:rPr>
      </w:pPr>
    </w:p>
    <w:p w14:paraId="56B9E5A9" w14:textId="77777777" w:rsidR="00671FBD" w:rsidRPr="005F7D77" w:rsidRDefault="00671FBD" w:rsidP="00671FBD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Дата проведения: </w:t>
      </w:r>
      <w:r>
        <w:rPr>
          <w:sz w:val="25"/>
          <w:szCs w:val="25"/>
        </w:rPr>
        <w:t>14</w:t>
      </w:r>
      <w:r w:rsidRPr="005F7D77">
        <w:rPr>
          <w:sz w:val="25"/>
          <w:szCs w:val="25"/>
        </w:rPr>
        <w:t xml:space="preserve"> сентября 2022 года</w:t>
      </w:r>
    </w:p>
    <w:p w14:paraId="34AC5ADD" w14:textId="77777777" w:rsidR="00671FBD" w:rsidRPr="005F7D77" w:rsidRDefault="00671FBD" w:rsidP="00671FBD">
      <w:pPr>
        <w:jc w:val="both"/>
        <w:rPr>
          <w:sz w:val="25"/>
          <w:szCs w:val="25"/>
        </w:rPr>
      </w:pPr>
    </w:p>
    <w:p w14:paraId="53269B4A" w14:textId="77777777" w:rsidR="00671FBD" w:rsidRPr="005F7D77" w:rsidRDefault="00671FBD" w:rsidP="00671FBD">
      <w:pPr>
        <w:jc w:val="both"/>
        <w:rPr>
          <w:sz w:val="25"/>
          <w:szCs w:val="25"/>
        </w:rPr>
      </w:pPr>
    </w:p>
    <w:p w14:paraId="0B2038E8" w14:textId="77777777" w:rsidR="00671FBD" w:rsidRPr="005F7D77" w:rsidRDefault="00671FBD" w:rsidP="00671FBD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Ф.И.О. участника (наименование предприятия) ____________________________________</w:t>
      </w:r>
    </w:p>
    <w:p w14:paraId="6E33D9A5" w14:textId="77777777" w:rsidR="00671FBD" w:rsidRPr="005F7D77" w:rsidRDefault="00671FBD" w:rsidP="00671FBD">
      <w:pPr>
        <w:jc w:val="both"/>
        <w:rPr>
          <w:sz w:val="25"/>
          <w:szCs w:val="25"/>
        </w:rPr>
      </w:pPr>
    </w:p>
    <w:p w14:paraId="56318614" w14:textId="77777777" w:rsidR="00671FBD" w:rsidRPr="005F7D77" w:rsidRDefault="00671FBD" w:rsidP="00671FBD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_____________________________________________________________________________</w:t>
      </w:r>
    </w:p>
    <w:p w14:paraId="44F17FE9" w14:textId="77777777" w:rsidR="00671FBD" w:rsidRPr="005F7D77" w:rsidRDefault="00671FBD" w:rsidP="00671FBD">
      <w:pPr>
        <w:jc w:val="both"/>
        <w:rPr>
          <w:sz w:val="25"/>
          <w:szCs w:val="25"/>
        </w:rPr>
      </w:pPr>
    </w:p>
    <w:p w14:paraId="7FC4F4E4" w14:textId="77777777" w:rsidR="00671FBD" w:rsidRPr="005F7D77" w:rsidRDefault="00671FBD" w:rsidP="00671FBD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Адрес местонахождения участника ____________________________________________</w:t>
      </w:r>
      <w:r w:rsidRPr="005F7D77">
        <w:rPr>
          <w:sz w:val="25"/>
          <w:szCs w:val="25"/>
        </w:rPr>
        <w:br/>
        <w:t>_____________________________________________________________________________</w:t>
      </w:r>
    </w:p>
    <w:p w14:paraId="41F3DA92" w14:textId="77777777" w:rsidR="00671FBD" w:rsidRPr="005F7D77" w:rsidRDefault="00671FBD" w:rsidP="00671FBD">
      <w:pPr>
        <w:jc w:val="both"/>
        <w:rPr>
          <w:sz w:val="25"/>
          <w:szCs w:val="25"/>
        </w:rPr>
      </w:pPr>
    </w:p>
    <w:p w14:paraId="4314E3BD" w14:textId="77777777" w:rsidR="00671FBD" w:rsidRPr="005F7D77" w:rsidRDefault="00671FBD" w:rsidP="00671FBD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Контактный телефон __________________________________________________________</w:t>
      </w:r>
    </w:p>
    <w:p w14:paraId="13719531" w14:textId="77777777" w:rsidR="00671FBD" w:rsidRPr="005F7D77" w:rsidRDefault="00671FBD" w:rsidP="00671FBD">
      <w:pPr>
        <w:jc w:val="both"/>
        <w:rPr>
          <w:sz w:val="25"/>
          <w:szCs w:val="25"/>
        </w:rPr>
      </w:pPr>
    </w:p>
    <w:p w14:paraId="07752FE0" w14:textId="77777777" w:rsidR="00671FBD" w:rsidRPr="005F7D77" w:rsidRDefault="00671FBD" w:rsidP="00671FBD">
      <w:pPr>
        <w:jc w:val="both"/>
        <w:rPr>
          <w:sz w:val="25"/>
          <w:szCs w:val="25"/>
        </w:rPr>
      </w:pPr>
    </w:p>
    <w:p w14:paraId="35BA6B42" w14:textId="77777777" w:rsidR="00671FBD" w:rsidRPr="005F7D77" w:rsidRDefault="00671FBD" w:rsidP="00671FBD">
      <w:pPr>
        <w:ind w:firstLine="567"/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 Для участия в номинации:</w:t>
      </w:r>
    </w:p>
    <w:p w14:paraId="4BB1965F" w14:textId="77777777" w:rsidR="00671FBD" w:rsidRPr="005F7D77" w:rsidRDefault="00671FBD" w:rsidP="00671FBD">
      <w:pPr>
        <w:ind w:firstLine="567"/>
        <w:jc w:val="both"/>
        <w:rPr>
          <w:sz w:val="25"/>
          <w:szCs w:val="25"/>
        </w:rPr>
      </w:pPr>
    </w:p>
    <w:p w14:paraId="76E29AB7" w14:textId="5ABEA918" w:rsidR="00671FBD" w:rsidRPr="005F7D77" w:rsidRDefault="00671FBD" w:rsidP="00671FBD">
      <w:pPr>
        <w:spacing w:line="360" w:lineRule="auto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56D551" wp14:editId="004E667E">
                <wp:simplePos x="0" y="0"/>
                <wp:positionH relativeFrom="column">
                  <wp:posOffset>204470</wp:posOffset>
                </wp:positionH>
                <wp:positionV relativeFrom="paragraph">
                  <wp:posOffset>20320</wp:posOffset>
                </wp:positionV>
                <wp:extent cx="171450" cy="1333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C9EBD" id="Прямоугольник 2" o:spid="_x0000_s1026" style="position:absolute;margin-left:16.1pt;margin-top:1.6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" filled="f" strokecolor="black [3213]" strokeweight=".25pt">
                <v:path arrowok="t"/>
              </v:rect>
            </w:pict>
          </mc:Fallback>
        </mc:AlternateContent>
      </w:r>
      <w:r w:rsidRPr="005F7D77">
        <w:rPr>
          <w:bCs/>
          <w:sz w:val="25"/>
          <w:szCs w:val="25"/>
        </w:rPr>
        <w:tab/>
      </w:r>
      <w:r w:rsidRPr="005F7D77">
        <w:rPr>
          <w:b/>
          <w:bCs/>
          <w:iCs/>
          <w:sz w:val="25"/>
          <w:szCs w:val="25"/>
        </w:rPr>
        <w:t>«Урожай года - 2022»</w:t>
      </w:r>
      <w:r w:rsidRPr="005F7D77">
        <w:rPr>
          <w:bCs/>
          <w:sz w:val="25"/>
          <w:szCs w:val="25"/>
        </w:rPr>
        <w:t>;</w:t>
      </w:r>
    </w:p>
    <w:p w14:paraId="6E56675F" w14:textId="09C8ABDF" w:rsidR="00671FBD" w:rsidRPr="005F7D77" w:rsidRDefault="00671FBD" w:rsidP="00671FBD">
      <w:pPr>
        <w:spacing w:line="360" w:lineRule="auto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2593E" wp14:editId="753EEAF5">
                <wp:simplePos x="0" y="0"/>
                <wp:positionH relativeFrom="column">
                  <wp:posOffset>200025</wp:posOffset>
                </wp:positionH>
                <wp:positionV relativeFrom="paragraph">
                  <wp:posOffset>38100</wp:posOffset>
                </wp:positionV>
                <wp:extent cx="171450" cy="1333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680C9" id="Прямоугольник 3" o:spid="_x0000_s1026" style="position:absolute;margin-left:15.75pt;margin-top:3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" filled="f" strokecolor="black [3213]" strokeweight=".25pt">
                <v:path arrowok="t"/>
              </v:rect>
            </w:pict>
          </mc:Fallback>
        </mc:AlternateContent>
      </w:r>
      <w:r w:rsidRPr="005F7D77">
        <w:rPr>
          <w:bCs/>
          <w:sz w:val="25"/>
          <w:szCs w:val="25"/>
        </w:rPr>
        <w:tab/>
      </w:r>
      <w:r w:rsidRPr="005F7D77">
        <w:rPr>
          <w:rFonts w:eastAsia="Calibri"/>
          <w:b/>
          <w:bCs/>
          <w:sz w:val="25"/>
          <w:szCs w:val="25"/>
        </w:rPr>
        <w:t>«Самая модная – шляпка огородная»</w:t>
      </w:r>
    </w:p>
    <w:p w14:paraId="03C8A253" w14:textId="0BA5A770" w:rsidR="00671FBD" w:rsidRPr="005F7D77" w:rsidRDefault="00671FBD" w:rsidP="00671FBD">
      <w:pPr>
        <w:spacing w:line="360" w:lineRule="auto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6910B" wp14:editId="7667EABF">
                <wp:simplePos x="0" y="0"/>
                <wp:positionH relativeFrom="column">
                  <wp:posOffset>200025</wp:posOffset>
                </wp:positionH>
                <wp:positionV relativeFrom="paragraph">
                  <wp:posOffset>46990</wp:posOffset>
                </wp:positionV>
                <wp:extent cx="171450" cy="1333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5D96F" id="Прямоугольник 1" o:spid="_x0000_s1026" style="position:absolute;margin-left:15.75pt;margin-top:3.7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" filled="f" strokecolor="black [3213]" strokeweight=".25pt">
                <v:path arrowok="t"/>
              </v:rect>
            </w:pict>
          </mc:Fallback>
        </mc:AlternateContent>
      </w:r>
      <w:r w:rsidRPr="005F7D77">
        <w:rPr>
          <w:bCs/>
          <w:sz w:val="25"/>
          <w:szCs w:val="25"/>
        </w:rPr>
        <w:tab/>
        <w:t xml:space="preserve"> </w:t>
      </w:r>
      <w:r w:rsidRPr="005F7D77">
        <w:rPr>
          <w:rFonts w:eastAsia="Calibri"/>
          <w:b/>
          <w:bCs/>
          <w:sz w:val="25"/>
          <w:szCs w:val="25"/>
        </w:rPr>
        <w:t>«Тачка на прокачку»</w:t>
      </w:r>
      <w:r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70D97" wp14:editId="637B2BD3">
                <wp:simplePos x="0" y="0"/>
                <wp:positionH relativeFrom="column">
                  <wp:posOffset>200025</wp:posOffset>
                </wp:positionH>
                <wp:positionV relativeFrom="paragraph">
                  <wp:posOffset>59055</wp:posOffset>
                </wp:positionV>
                <wp:extent cx="171450" cy="1333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EFD0D" id="Прямоугольник 4" o:spid="_x0000_s1026" style="position:absolute;margin-left:15.75pt;margin-top:4.65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" filled="f" strokecolor="black [3213]" strokeweight=".25pt">
                <v:path arrowok="t"/>
              </v:rect>
            </w:pict>
          </mc:Fallback>
        </mc:AlternateContent>
      </w:r>
    </w:p>
    <w:p w14:paraId="4307F28A" w14:textId="77777777" w:rsidR="00671FBD" w:rsidRPr="005F7D77" w:rsidRDefault="00671FBD" w:rsidP="00671FBD">
      <w:pPr>
        <w:spacing w:line="360" w:lineRule="auto"/>
        <w:jc w:val="both"/>
        <w:rPr>
          <w:bCs/>
          <w:sz w:val="25"/>
          <w:szCs w:val="25"/>
        </w:rPr>
      </w:pPr>
    </w:p>
    <w:p w14:paraId="22F06E4D" w14:textId="77777777" w:rsidR="00671FBD" w:rsidRPr="005F7D77" w:rsidRDefault="00671FBD" w:rsidP="00671FBD">
      <w:pPr>
        <w:shd w:val="clear" w:color="auto" w:fill="FFFFFF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____________________________________________________________________________</w:t>
      </w:r>
    </w:p>
    <w:p w14:paraId="7CC45576" w14:textId="77777777" w:rsidR="00671FBD" w:rsidRPr="005F7D77" w:rsidRDefault="00671FBD" w:rsidP="00671FBD">
      <w:pPr>
        <w:jc w:val="both"/>
        <w:rPr>
          <w:sz w:val="25"/>
          <w:szCs w:val="25"/>
        </w:rPr>
      </w:pPr>
    </w:p>
    <w:p w14:paraId="130F99BD" w14:textId="77777777" w:rsidR="00671FBD" w:rsidRPr="005F7D77" w:rsidRDefault="00671FBD" w:rsidP="00671FBD">
      <w:pPr>
        <w:jc w:val="both"/>
        <w:rPr>
          <w:bCs/>
          <w:color w:val="000000"/>
          <w:sz w:val="25"/>
          <w:szCs w:val="25"/>
        </w:rPr>
      </w:pPr>
      <w:r w:rsidRPr="005F7D77">
        <w:rPr>
          <w:sz w:val="25"/>
          <w:szCs w:val="25"/>
        </w:rPr>
        <w:tab/>
        <w:t xml:space="preserve">С </w:t>
      </w:r>
      <w:r w:rsidRPr="005F7D77">
        <w:rPr>
          <w:bCs/>
          <w:color w:val="000000"/>
          <w:sz w:val="25"/>
          <w:szCs w:val="25"/>
        </w:rPr>
        <w:t>Положением об организации и проведении ярмарки «Урожай-2022», ознакомлен(на).</w:t>
      </w:r>
    </w:p>
    <w:p w14:paraId="5889A387" w14:textId="77777777" w:rsidR="00671FBD" w:rsidRPr="005F7D77" w:rsidRDefault="00671FBD" w:rsidP="00671FBD">
      <w:pPr>
        <w:jc w:val="both"/>
        <w:rPr>
          <w:sz w:val="25"/>
          <w:szCs w:val="25"/>
        </w:rPr>
      </w:pPr>
    </w:p>
    <w:p w14:paraId="335350E7" w14:textId="77777777" w:rsidR="00671FBD" w:rsidRPr="005F7D77" w:rsidRDefault="00671FBD" w:rsidP="00671FBD">
      <w:pPr>
        <w:jc w:val="both"/>
        <w:rPr>
          <w:sz w:val="25"/>
          <w:szCs w:val="25"/>
        </w:rPr>
      </w:pPr>
    </w:p>
    <w:p w14:paraId="1E53861C" w14:textId="77777777" w:rsidR="00671FBD" w:rsidRPr="005F7D77" w:rsidRDefault="00671FBD" w:rsidP="00671FBD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Дата и подпись </w:t>
      </w:r>
    </w:p>
    <w:p w14:paraId="054CB1FF" w14:textId="77777777" w:rsidR="00671FBD" w:rsidRPr="005F7D77" w:rsidRDefault="00671FBD" w:rsidP="00671FBD">
      <w:pPr>
        <w:jc w:val="both"/>
        <w:rPr>
          <w:sz w:val="25"/>
          <w:szCs w:val="25"/>
        </w:rPr>
      </w:pPr>
    </w:p>
    <w:p w14:paraId="6A554499" w14:textId="77777777" w:rsidR="00671FBD" w:rsidRPr="005F7D77" w:rsidRDefault="00671FBD" w:rsidP="00671FBD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«__</w:t>
      </w:r>
      <w:proofErr w:type="gramStart"/>
      <w:r w:rsidRPr="005F7D77">
        <w:rPr>
          <w:sz w:val="25"/>
          <w:szCs w:val="25"/>
        </w:rPr>
        <w:t>_»_</w:t>
      </w:r>
      <w:proofErr w:type="gramEnd"/>
      <w:r w:rsidRPr="005F7D77">
        <w:rPr>
          <w:sz w:val="25"/>
          <w:szCs w:val="25"/>
        </w:rPr>
        <w:t xml:space="preserve">___________2022 г.                                        </w:t>
      </w:r>
    </w:p>
    <w:p w14:paraId="64358DED" w14:textId="77777777" w:rsidR="00671FBD" w:rsidRPr="005F7D77" w:rsidRDefault="00671FBD" w:rsidP="00671FBD">
      <w:pPr>
        <w:jc w:val="both"/>
        <w:rPr>
          <w:sz w:val="25"/>
          <w:szCs w:val="25"/>
        </w:rPr>
      </w:pPr>
    </w:p>
    <w:p w14:paraId="7592AFF6" w14:textId="77777777" w:rsidR="00671FBD" w:rsidRPr="005F7D77" w:rsidRDefault="00671FBD" w:rsidP="00671FBD">
      <w:pPr>
        <w:jc w:val="right"/>
        <w:rPr>
          <w:sz w:val="25"/>
          <w:szCs w:val="25"/>
        </w:rPr>
      </w:pPr>
      <w:r w:rsidRPr="005F7D77">
        <w:rPr>
          <w:sz w:val="25"/>
          <w:szCs w:val="25"/>
        </w:rPr>
        <w:t xml:space="preserve">         __________________/__________________/</w:t>
      </w:r>
    </w:p>
    <w:p w14:paraId="17755BAB" w14:textId="77777777" w:rsidR="00671FBD" w:rsidRPr="005F7D77" w:rsidRDefault="00671FBD" w:rsidP="00671FBD">
      <w:pPr>
        <w:jc w:val="right"/>
        <w:rPr>
          <w:sz w:val="25"/>
          <w:szCs w:val="25"/>
        </w:rPr>
      </w:pPr>
    </w:p>
    <w:p w14:paraId="0C4A66CC" w14:textId="77777777" w:rsidR="00671FBD" w:rsidRPr="005F7D77" w:rsidRDefault="00671FBD" w:rsidP="00671FBD">
      <w:pPr>
        <w:jc w:val="right"/>
        <w:rPr>
          <w:sz w:val="25"/>
          <w:szCs w:val="25"/>
        </w:rPr>
      </w:pPr>
    </w:p>
    <w:p w14:paraId="1D565204" w14:textId="77777777" w:rsidR="00671FBD" w:rsidRPr="005F7D77" w:rsidRDefault="00671FBD" w:rsidP="00671FBD">
      <w:pPr>
        <w:jc w:val="right"/>
        <w:rPr>
          <w:sz w:val="25"/>
          <w:szCs w:val="25"/>
        </w:rPr>
      </w:pPr>
    </w:p>
    <w:p w14:paraId="139515E2" w14:textId="77777777" w:rsidR="00671FBD" w:rsidRPr="005F7D77" w:rsidRDefault="00671FBD" w:rsidP="00671FBD">
      <w:pPr>
        <w:jc w:val="right"/>
        <w:rPr>
          <w:sz w:val="25"/>
          <w:szCs w:val="25"/>
        </w:rPr>
      </w:pPr>
      <w:r w:rsidRPr="005F7D77">
        <w:rPr>
          <w:sz w:val="25"/>
          <w:szCs w:val="25"/>
        </w:rPr>
        <w:t>Предоставить на бумажном носителе или</w:t>
      </w:r>
    </w:p>
    <w:p w14:paraId="709AAA63" w14:textId="41F01B6C" w:rsidR="00671FBD" w:rsidRDefault="00671FBD" w:rsidP="00671FBD">
      <w:pPr>
        <w:jc w:val="right"/>
        <w:rPr>
          <w:sz w:val="25"/>
          <w:szCs w:val="25"/>
        </w:rPr>
      </w:pPr>
      <w:r w:rsidRPr="005F7D77">
        <w:rPr>
          <w:sz w:val="25"/>
          <w:szCs w:val="25"/>
        </w:rPr>
        <w:t xml:space="preserve">    отправить по </w:t>
      </w:r>
      <w:r w:rsidRPr="005F7D77">
        <w:rPr>
          <w:sz w:val="25"/>
          <w:szCs w:val="25"/>
          <w:lang w:val="en-US"/>
        </w:rPr>
        <w:t>e</w:t>
      </w:r>
      <w:r w:rsidRPr="005F7D77">
        <w:rPr>
          <w:sz w:val="25"/>
          <w:szCs w:val="25"/>
        </w:rPr>
        <w:t>-</w:t>
      </w:r>
      <w:r w:rsidRPr="005F7D77">
        <w:rPr>
          <w:sz w:val="25"/>
          <w:szCs w:val="25"/>
          <w:lang w:val="en-US"/>
        </w:rPr>
        <w:t>mail</w:t>
      </w:r>
      <w:r w:rsidRPr="005F7D77">
        <w:rPr>
          <w:sz w:val="25"/>
          <w:szCs w:val="25"/>
        </w:rPr>
        <w:t xml:space="preserve">: </w:t>
      </w:r>
      <w:hyperlink r:id="rId6" w:history="1">
        <w:r w:rsidRPr="0080539A">
          <w:rPr>
            <w:rStyle w:val="a6"/>
            <w:sz w:val="25"/>
            <w:szCs w:val="25"/>
            <w:shd w:val="clear" w:color="auto" w:fill="FFFFFF"/>
          </w:rPr>
          <w:t>ekonomika.koygorodok@bk.ru</w:t>
        </w:r>
      </w:hyperlink>
      <w:r w:rsidRPr="005F7D77">
        <w:rPr>
          <w:sz w:val="25"/>
          <w:szCs w:val="25"/>
          <w:shd w:val="clear" w:color="auto" w:fill="FFFFFF"/>
        </w:rPr>
        <w:t>.</w:t>
      </w:r>
    </w:p>
    <w:p w14:paraId="02EF511E" w14:textId="34D87F5C" w:rsidR="00671FBD" w:rsidRPr="00C246B9" w:rsidRDefault="00671FBD" w:rsidP="00671FBD">
      <w:pPr>
        <w:jc w:val="right"/>
        <w:rPr>
          <w:sz w:val="25"/>
          <w:szCs w:val="25"/>
        </w:rPr>
      </w:pPr>
      <w:r w:rsidRPr="00C246B9">
        <w:rPr>
          <w:sz w:val="25"/>
          <w:szCs w:val="25"/>
        </w:rPr>
        <w:t>Приложение 2 к Положению</w:t>
      </w:r>
    </w:p>
    <w:p w14:paraId="3207A346" w14:textId="77777777" w:rsidR="00671FBD" w:rsidRPr="00C246B9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  <w:r w:rsidRPr="00C246B9">
        <w:rPr>
          <w:sz w:val="25"/>
          <w:szCs w:val="25"/>
        </w:rPr>
        <w:t xml:space="preserve"> о проведении ярмарки «Урожай -2022»</w:t>
      </w:r>
    </w:p>
    <w:p w14:paraId="6A0F70D2" w14:textId="77777777" w:rsidR="00671FBD" w:rsidRPr="005F7D77" w:rsidRDefault="00671FBD" w:rsidP="00671FBD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14:paraId="6D682890" w14:textId="77777777" w:rsidR="00671FBD" w:rsidRPr="005F7D77" w:rsidRDefault="00671FBD" w:rsidP="00671FBD">
      <w:pPr>
        <w:jc w:val="right"/>
        <w:rPr>
          <w:sz w:val="25"/>
          <w:szCs w:val="25"/>
        </w:rPr>
      </w:pPr>
    </w:p>
    <w:p w14:paraId="4FE91B51" w14:textId="77777777" w:rsidR="00671FBD" w:rsidRPr="00D86813" w:rsidRDefault="00671FBD" w:rsidP="00671FBD">
      <w:pPr>
        <w:pStyle w:val="ConsPlusTitle"/>
        <w:ind w:left="-993" w:firstLine="1135"/>
        <w:jc w:val="center"/>
        <w:rPr>
          <w:rFonts w:ascii="Times New Roman" w:hAnsi="Times New Roman" w:cs="Times New Roman"/>
          <w:b w:val="0"/>
          <w:bCs/>
          <w:sz w:val="25"/>
          <w:szCs w:val="25"/>
          <w:u w:val="single"/>
        </w:rPr>
      </w:pPr>
      <w:r w:rsidRPr="00D86813">
        <w:rPr>
          <w:rFonts w:ascii="Times New Roman" w:hAnsi="Times New Roman" w:cs="Times New Roman"/>
          <w:b w:val="0"/>
          <w:bCs/>
          <w:sz w:val="25"/>
          <w:szCs w:val="25"/>
          <w:u w:val="single"/>
        </w:rPr>
        <w:t>Критерии оценок по номинации «Урожай-2022»</w:t>
      </w:r>
    </w:p>
    <w:p w14:paraId="3CC9C7C5" w14:textId="77777777" w:rsidR="00671FBD" w:rsidRPr="00D86813" w:rsidRDefault="00671FBD" w:rsidP="00671FBD">
      <w:pPr>
        <w:pStyle w:val="ConsPlusTitle"/>
        <w:ind w:left="-993" w:firstLine="1135"/>
        <w:jc w:val="center"/>
        <w:rPr>
          <w:rFonts w:ascii="Times New Roman" w:hAnsi="Times New Roman" w:cs="Times New Roman"/>
          <w:b w:val="0"/>
          <w:bCs/>
          <w:sz w:val="25"/>
          <w:szCs w:val="25"/>
          <w:u w:val="single"/>
        </w:rPr>
      </w:pPr>
    </w:p>
    <w:p w14:paraId="2401A623" w14:textId="77777777" w:rsidR="00671FBD" w:rsidRPr="005F7D77" w:rsidRDefault="00671FBD" w:rsidP="00671FBD">
      <w:pPr>
        <w:pStyle w:val="ConsPlusTitle"/>
        <w:ind w:left="-993" w:firstLine="1135"/>
        <w:rPr>
          <w:rFonts w:ascii="Times New Roman" w:hAnsi="Times New Roman" w:cs="Times New Roman"/>
          <w:sz w:val="25"/>
          <w:szCs w:val="25"/>
          <w:u w:val="single"/>
        </w:rPr>
      </w:pPr>
      <w:proofErr w:type="gramStart"/>
      <w:r w:rsidRPr="00D86813">
        <w:rPr>
          <w:rFonts w:ascii="Times New Roman" w:hAnsi="Times New Roman" w:cs="Times New Roman"/>
          <w:b w:val="0"/>
          <w:bCs/>
          <w:sz w:val="25"/>
          <w:szCs w:val="25"/>
        </w:rPr>
        <w:t>Участник:</w:t>
      </w:r>
      <w:r w:rsidRPr="00D86813">
        <w:rPr>
          <w:rFonts w:ascii="Times New Roman" w:hAnsi="Times New Roman" w:cs="Times New Roman"/>
          <w:b w:val="0"/>
          <w:bCs/>
          <w:sz w:val="25"/>
          <w:szCs w:val="25"/>
          <w:u w:val="single"/>
        </w:rPr>
        <w:t>_</w:t>
      </w:r>
      <w:proofErr w:type="gramEnd"/>
      <w:r w:rsidRPr="00D86813">
        <w:rPr>
          <w:rFonts w:ascii="Times New Roman" w:hAnsi="Times New Roman" w:cs="Times New Roman"/>
          <w:b w:val="0"/>
          <w:bCs/>
          <w:sz w:val="25"/>
          <w:szCs w:val="25"/>
          <w:u w:val="single"/>
        </w:rPr>
        <w:t>_______________________________________________________________</w:t>
      </w:r>
    </w:p>
    <w:p w14:paraId="6E4F50D2" w14:textId="77777777" w:rsidR="00671FBD" w:rsidRPr="005F7D77" w:rsidRDefault="00671FBD" w:rsidP="00671FBD">
      <w:pPr>
        <w:pStyle w:val="ConsPlusTitle"/>
        <w:ind w:left="-993" w:firstLine="1135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tbl>
      <w:tblPr>
        <w:tblpPr w:leftFromText="180" w:rightFromText="180" w:vertAnchor="text" w:horzAnchor="margin" w:tblpXSpec="center" w:tblpY="177"/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918"/>
        <w:gridCol w:w="2076"/>
        <w:gridCol w:w="1094"/>
      </w:tblGrid>
      <w:tr w:rsidR="00671FBD" w:rsidRPr="005F7D77" w14:paraId="7923AD6E" w14:textId="77777777" w:rsidTr="00F8291D">
        <w:tc>
          <w:tcPr>
            <w:tcW w:w="1905" w:type="dxa"/>
          </w:tcPr>
          <w:p w14:paraId="73DC8CC2" w14:textId="77777777" w:rsidR="00671FBD" w:rsidRPr="005F7D77" w:rsidRDefault="00671FBD" w:rsidP="00F8291D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Наименование критерия</w:t>
            </w:r>
          </w:p>
        </w:tc>
        <w:tc>
          <w:tcPr>
            <w:tcW w:w="3918" w:type="dxa"/>
          </w:tcPr>
          <w:p w14:paraId="6F10F412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Варианты значений критерия</w:t>
            </w:r>
          </w:p>
        </w:tc>
        <w:tc>
          <w:tcPr>
            <w:tcW w:w="2076" w:type="dxa"/>
          </w:tcPr>
          <w:p w14:paraId="787051A5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Балльная оценка критерия</w:t>
            </w:r>
          </w:p>
        </w:tc>
        <w:tc>
          <w:tcPr>
            <w:tcW w:w="1094" w:type="dxa"/>
          </w:tcPr>
          <w:p w14:paraId="07F91191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Балльная оценка, установленная членом организационного комитета</w:t>
            </w:r>
          </w:p>
        </w:tc>
      </w:tr>
      <w:tr w:rsidR="00671FBD" w:rsidRPr="005F7D77" w14:paraId="0CD5A1B1" w14:textId="77777777" w:rsidTr="00F8291D">
        <w:tc>
          <w:tcPr>
            <w:tcW w:w="1905" w:type="dxa"/>
          </w:tcPr>
          <w:p w14:paraId="68C15948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</w:p>
        </w:tc>
        <w:tc>
          <w:tcPr>
            <w:tcW w:w="3918" w:type="dxa"/>
          </w:tcPr>
          <w:p w14:paraId="5C8B16F7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076" w:type="dxa"/>
          </w:tcPr>
          <w:p w14:paraId="5EFCEC94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094" w:type="dxa"/>
          </w:tcPr>
          <w:p w14:paraId="280CC45B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671FBD" w:rsidRPr="005F7D77" w14:paraId="42E367B6" w14:textId="77777777" w:rsidTr="00F8291D">
        <w:trPr>
          <w:trHeight w:val="1385"/>
        </w:trPr>
        <w:tc>
          <w:tcPr>
            <w:tcW w:w="1905" w:type="dxa"/>
          </w:tcPr>
          <w:p w14:paraId="7AA8B37A" w14:textId="77777777" w:rsidR="00671FBD" w:rsidRPr="005F7D77" w:rsidRDefault="00671FBD" w:rsidP="00F8291D">
            <w:pPr>
              <w:rPr>
                <w:sz w:val="25"/>
                <w:szCs w:val="25"/>
              </w:rPr>
            </w:pPr>
            <w:r w:rsidRPr="005F7D77">
              <w:rPr>
                <w:sz w:val="25"/>
                <w:szCs w:val="25"/>
              </w:rPr>
              <w:t xml:space="preserve">1. Количество представленной продукции </w:t>
            </w:r>
          </w:p>
        </w:tc>
        <w:tc>
          <w:tcPr>
            <w:tcW w:w="5994" w:type="dxa"/>
            <w:gridSpan w:val="2"/>
          </w:tcPr>
          <w:p w14:paraId="34FA47A8" w14:textId="77777777" w:rsidR="00671FBD" w:rsidRPr="005F7D77" w:rsidRDefault="00671FBD" w:rsidP="00F8291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Количество баллов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=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представленной продукции </w:t>
            </w:r>
          </w:p>
          <w:p w14:paraId="009BC716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94" w:type="dxa"/>
          </w:tcPr>
          <w:p w14:paraId="73313C4E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 xml:space="preserve">Балльная оценка по данному критерию суммируется единожды к общему количеству набранных баллов.  </w:t>
            </w:r>
          </w:p>
        </w:tc>
      </w:tr>
      <w:tr w:rsidR="00671FBD" w:rsidRPr="005F7D77" w14:paraId="6B928A31" w14:textId="77777777" w:rsidTr="00F8291D">
        <w:tc>
          <w:tcPr>
            <w:tcW w:w="1905" w:type="dxa"/>
          </w:tcPr>
          <w:p w14:paraId="290E7B5F" w14:textId="77777777" w:rsidR="00671FBD" w:rsidRPr="005F7D77" w:rsidRDefault="00671FBD" w:rsidP="00F8291D">
            <w:pPr>
              <w:rPr>
                <w:sz w:val="25"/>
                <w:szCs w:val="25"/>
              </w:rPr>
            </w:pPr>
            <w:r w:rsidRPr="005F7D77">
              <w:rPr>
                <w:sz w:val="25"/>
                <w:szCs w:val="25"/>
              </w:rPr>
              <w:t>2.   Лучшее оформление торгового места (творческий подход, красочность)</w:t>
            </w:r>
          </w:p>
        </w:tc>
        <w:tc>
          <w:tcPr>
            <w:tcW w:w="3918" w:type="dxa"/>
          </w:tcPr>
          <w:p w14:paraId="2B9FC594" w14:textId="77777777" w:rsidR="00671FBD" w:rsidRPr="005F7D77" w:rsidRDefault="00671FBD" w:rsidP="00F8291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14:paraId="2B6B7EFB" w14:textId="77777777" w:rsidR="00671FBD" w:rsidRPr="005F7D77" w:rsidRDefault="00671FBD" w:rsidP="00F8291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6" w:type="dxa"/>
          </w:tcPr>
          <w:p w14:paraId="55F33035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До 5 баллов</w:t>
            </w:r>
          </w:p>
          <w:p w14:paraId="6D8D56F7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94" w:type="dxa"/>
          </w:tcPr>
          <w:p w14:paraId="624E2948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71FBD" w:rsidRPr="005F7D77" w14:paraId="68354607" w14:textId="77777777" w:rsidTr="00F8291D">
        <w:tc>
          <w:tcPr>
            <w:tcW w:w="1905" w:type="dxa"/>
            <w:vMerge w:val="restart"/>
          </w:tcPr>
          <w:p w14:paraId="6FCC6E3D" w14:textId="77777777" w:rsidR="00671FBD" w:rsidRPr="005F7D77" w:rsidRDefault="00671FBD" w:rsidP="00F8291D">
            <w:pPr>
              <w:rPr>
                <w:sz w:val="25"/>
                <w:szCs w:val="25"/>
              </w:rPr>
            </w:pPr>
            <w:r w:rsidRPr="005F7D77">
              <w:rPr>
                <w:sz w:val="25"/>
                <w:szCs w:val="25"/>
              </w:rPr>
              <w:t>3.   Наличие сценических образов</w:t>
            </w:r>
          </w:p>
        </w:tc>
        <w:tc>
          <w:tcPr>
            <w:tcW w:w="3918" w:type="dxa"/>
          </w:tcPr>
          <w:p w14:paraId="10ADFE7E" w14:textId="77777777" w:rsidR="00671FBD" w:rsidRPr="005F7D77" w:rsidRDefault="00671FBD" w:rsidP="00F8291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За каждый образ</w:t>
            </w:r>
          </w:p>
        </w:tc>
        <w:tc>
          <w:tcPr>
            <w:tcW w:w="2076" w:type="dxa"/>
          </w:tcPr>
          <w:p w14:paraId="7E08E3A3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1 балл</w:t>
            </w:r>
          </w:p>
        </w:tc>
        <w:tc>
          <w:tcPr>
            <w:tcW w:w="1094" w:type="dxa"/>
            <w:vMerge w:val="restart"/>
          </w:tcPr>
          <w:p w14:paraId="3611E970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71FBD" w:rsidRPr="005F7D77" w14:paraId="33FB16DB" w14:textId="77777777" w:rsidTr="00F8291D">
        <w:tc>
          <w:tcPr>
            <w:tcW w:w="1905" w:type="dxa"/>
            <w:vMerge/>
          </w:tcPr>
          <w:p w14:paraId="5ECC5A4D" w14:textId="77777777" w:rsidR="00671FBD" w:rsidRPr="005F7D77" w:rsidRDefault="00671FBD" w:rsidP="00F8291D">
            <w:pPr>
              <w:rPr>
                <w:sz w:val="25"/>
                <w:szCs w:val="25"/>
              </w:rPr>
            </w:pPr>
          </w:p>
        </w:tc>
        <w:tc>
          <w:tcPr>
            <w:tcW w:w="3918" w:type="dxa"/>
          </w:tcPr>
          <w:p w14:paraId="60B11B0E" w14:textId="77777777" w:rsidR="00671FBD" w:rsidRPr="005F7D77" w:rsidRDefault="00671FBD" w:rsidP="00F8291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Отсутствие</w:t>
            </w:r>
          </w:p>
        </w:tc>
        <w:tc>
          <w:tcPr>
            <w:tcW w:w="2076" w:type="dxa"/>
          </w:tcPr>
          <w:p w14:paraId="0567D52F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0 баллов</w:t>
            </w:r>
          </w:p>
        </w:tc>
        <w:tc>
          <w:tcPr>
            <w:tcW w:w="1094" w:type="dxa"/>
            <w:vMerge/>
          </w:tcPr>
          <w:p w14:paraId="7B6A3188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42A8B17D" w14:textId="77777777" w:rsidR="00671FBD" w:rsidRPr="005F7D77" w:rsidRDefault="00671FBD" w:rsidP="00671FBD">
      <w:pPr>
        <w:rPr>
          <w:bCs/>
          <w:sz w:val="25"/>
          <w:szCs w:val="25"/>
        </w:rPr>
      </w:pPr>
    </w:p>
    <w:p w14:paraId="5CADF1C2" w14:textId="77777777" w:rsidR="00671FBD" w:rsidRPr="005F7D77" w:rsidRDefault="00671FBD" w:rsidP="00671FBD">
      <w:pPr>
        <w:rPr>
          <w:sz w:val="25"/>
          <w:szCs w:val="25"/>
        </w:rPr>
      </w:pPr>
    </w:p>
    <w:p w14:paraId="18208827" w14:textId="77777777" w:rsidR="00671FBD" w:rsidRPr="005F7D77" w:rsidRDefault="00671FBD" w:rsidP="00671FBD">
      <w:pPr>
        <w:rPr>
          <w:sz w:val="25"/>
          <w:szCs w:val="25"/>
        </w:rPr>
      </w:pPr>
    </w:p>
    <w:p w14:paraId="3314107E" w14:textId="77777777" w:rsidR="00671FBD" w:rsidRDefault="00671FBD" w:rsidP="00671FBD">
      <w:pPr>
        <w:pStyle w:val="ConsPlusTitle"/>
        <w:ind w:left="-993" w:firstLine="1135"/>
        <w:jc w:val="center"/>
        <w:rPr>
          <w:rFonts w:ascii="Times New Roman" w:hAnsi="Times New Roman" w:cs="Times New Roman"/>
          <w:b w:val="0"/>
          <w:bCs/>
          <w:sz w:val="25"/>
          <w:szCs w:val="25"/>
          <w:u w:val="single"/>
        </w:rPr>
      </w:pPr>
    </w:p>
    <w:p w14:paraId="23C980D3" w14:textId="77777777" w:rsidR="00671FBD" w:rsidRPr="00D86813" w:rsidRDefault="00671FBD" w:rsidP="00671FBD">
      <w:pPr>
        <w:pStyle w:val="ConsPlusTitle"/>
        <w:ind w:left="-993" w:firstLine="1135"/>
        <w:jc w:val="center"/>
        <w:rPr>
          <w:rFonts w:ascii="Times New Roman" w:hAnsi="Times New Roman" w:cs="Times New Roman"/>
          <w:b w:val="0"/>
          <w:bCs/>
          <w:sz w:val="25"/>
          <w:szCs w:val="25"/>
          <w:u w:val="single"/>
        </w:rPr>
      </w:pPr>
      <w:r w:rsidRPr="00D86813">
        <w:rPr>
          <w:rFonts w:ascii="Times New Roman" w:hAnsi="Times New Roman" w:cs="Times New Roman"/>
          <w:b w:val="0"/>
          <w:bCs/>
          <w:sz w:val="25"/>
          <w:szCs w:val="25"/>
          <w:u w:val="single"/>
        </w:rPr>
        <w:t xml:space="preserve">Критерии оценок по номинации «Самая модная-шляпка огородная» </w:t>
      </w:r>
    </w:p>
    <w:p w14:paraId="045FEA55" w14:textId="77777777" w:rsidR="00671FBD" w:rsidRPr="00D86813" w:rsidRDefault="00671FBD" w:rsidP="00671FBD">
      <w:pPr>
        <w:pStyle w:val="ConsPlusTitle"/>
        <w:ind w:left="-993" w:firstLine="1135"/>
        <w:rPr>
          <w:rFonts w:ascii="Times New Roman" w:hAnsi="Times New Roman" w:cs="Times New Roman"/>
          <w:b w:val="0"/>
          <w:bCs/>
          <w:sz w:val="25"/>
          <w:szCs w:val="25"/>
          <w:u w:val="single"/>
        </w:rPr>
      </w:pPr>
    </w:p>
    <w:p w14:paraId="6EAD83E3" w14:textId="77777777" w:rsidR="00671FBD" w:rsidRPr="00D86813" w:rsidRDefault="00671FBD" w:rsidP="00671FBD">
      <w:pPr>
        <w:pStyle w:val="ConsPlusTitle"/>
        <w:ind w:left="-993" w:firstLine="1135"/>
        <w:rPr>
          <w:rFonts w:ascii="Times New Roman" w:hAnsi="Times New Roman" w:cs="Times New Roman"/>
          <w:b w:val="0"/>
          <w:bCs/>
          <w:sz w:val="25"/>
          <w:szCs w:val="25"/>
          <w:u w:val="single"/>
        </w:rPr>
      </w:pPr>
      <w:proofErr w:type="gramStart"/>
      <w:r w:rsidRPr="00D86813">
        <w:rPr>
          <w:rFonts w:ascii="Times New Roman" w:hAnsi="Times New Roman" w:cs="Times New Roman"/>
          <w:b w:val="0"/>
          <w:bCs/>
          <w:sz w:val="25"/>
          <w:szCs w:val="25"/>
          <w:u w:val="single"/>
        </w:rPr>
        <w:t>Участник:_</w:t>
      </w:r>
      <w:proofErr w:type="gramEnd"/>
      <w:r w:rsidRPr="00D86813">
        <w:rPr>
          <w:rFonts w:ascii="Times New Roman" w:hAnsi="Times New Roman" w:cs="Times New Roman"/>
          <w:b w:val="0"/>
          <w:bCs/>
          <w:sz w:val="25"/>
          <w:szCs w:val="25"/>
          <w:u w:val="single"/>
        </w:rPr>
        <w:t>_______________________________________________________________</w:t>
      </w:r>
    </w:p>
    <w:p w14:paraId="11A98079" w14:textId="77777777" w:rsidR="00671FBD" w:rsidRPr="005F7D77" w:rsidRDefault="00671FBD" w:rsidP="00671FBD">
      <w:pPr>
        <w:pStyle w:val="ConsPlusTitle"/>
        <w:ind w:left="-993" w:firstLine="1135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tbl>
      <w:tblPr>
        <w:tblpPr w:leftFromText="180" w:rightFromText="180" w:vertAnchor="text" w:horzAnchor="margin" w:tblpXSpec="center" w:tblpY="174"/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1276"/>
        <w:gridCol w:w="1276"/>
      </w:tblGrid>
      <w:tr w:rsidR="00671FBD" w:rsidRPr="005F7D77" w14:paraId="363CCF5C" w14:textId="77777777" w:rsidTr="00F8291D">
        <w:tc>
          <w:tcPr>
            <w:tcW w:w="6299" w:type="dxa"/>
          </w:tcPr>
          <w:p w14:paraId="2EB24FBD" w14:textId="77777777" w:rsidR="00671FBD" w:rsidRPr="005F7D77" w:rsidRDefault="00671FBD" w:rsidP="00F8291D">
            <w:pPr>
              <w:pStyle w:val="ConsPlusNormal"/>
              <w:ind w:right="-17" w:hanging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Наименование критерия</w:t>
            </w:r>
          </w:p>
        </w:tc>
        <w:tc>
          <w:tcPr>
            <w:tcW w:w="1276" w:type="dxa"/>
          </w:tcPr>
          <w:p w14:paraId="09A9DED4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Балльная оценка критерия</w:t>
            </w:r>
          </w:p>
        </w:tc>
        <w:tc>
          <w:tcPr>
            <w:tcW w:w="1276" w:type="dxa"/>
          </w:tcPr>
          <w:p w14:paraId="54D62456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Балльная оценка, установленная членом организационного комитета</w:t>
            </w:r>
          </w:p>
        </w:tc>
      </w:tr>
      <w:tr w:rsidR="00671FBD" w:rsidRPr="005F7D77" w14:paraId="6CC71A5A" w14:textId="77777777" w:rsidTr="00F8291D">
        <w:tc>
          <w:tcPr>
            <w:tcW w:w="6299" w:type="dxa"/>
          </w:tcPr>
          <w:p w14:paraId="55EBC746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1</w:t>
            </w:r>
          </w:p>
        </w:tc>
        <w:tc>
          <w:tcPr>
            <w:tcW w:w="1276" w:type="dxa"/>
          </w:tcPr>
          <w:p w14:paraId="5148B3E0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i/>
                <w:sz w:val="25"/>
                <w:szCs w:val="25"/>
              </w:rPr>
              <w:t>3</w:t>
            </w:r>
          </w:p>
        </w:tc>
        <w:tc>
          <w:tcPr>
            <w:tcW w:w="1276" w:type="dxa"/>
          </w:tcPr>
          <w:p w14:paraId="6D298458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i/>
                <w:sz w:val="25"/>
                <w:szCs w:val="25"/>
              </w:rPr>
              <w:t>4</w:t>
            </w:r>
          </w:p>
        </w:tc>
      </w:tr>
      <w:tr w:rsidR="00671FBD" w:rsidRPr="005F7D77" w14:paraId="53EEBF2C" w14:textId="77777777" w:rsidTr="00F8291D">
        <w:trPr>
          <w:trHeight w:val="557"/>
        </w:trPr>
        <w:tc>
          <w:tcPr>
            <w:tcW w:w="6299" w:type="dxa"/>
          </w:tcPr>
          <w:p w14:paraId="2D4AEE99" w14:textId="77777777" w:rsidR="00671FBD" w:rsidRPr="005F7D77" w:rsidRDefault="00671FBD" w:rsidP="00F8291D">
            <w:pPr>
              <w:pStyle w:val="ConsPlusNormal"/>
              <w:ind w:left="224" w:hanging="142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Pr="005F7D7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Оригинальность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и сложность выполнения</w:t>
            </w:r>
          </w:p>
        </w:tc>
        <w:tc>
          <w:tcPr>
            <w:tcW w:w="1276" w:type="dxa"/>
          </w:tcPr>
          <w:p w14:paraId="2EB03FD2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До 5 баллов</w:t>
            </w:r>
          </w:p>
        </w:tc>
        <w:tc>
          <w:tcPr>
            <w:tcW w:w="1276" w:type="dxa"/>
          </w:tcPr>
          <w:p w14:paraId="3A8D25C5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71FBD" w:rsidRPr="005F7D77" w14:paraId="48A4CCE2" w14:textId="77777777" w:rsidTr="00F8291D">
        <w:trPr>
          <w:trHeight w:val="752"/>
        </w:trPr>
        <w:tc>
          <w:tcPr>
            <w:tcW w:w="6299" w:type="dxa"/>
          </w:tcPr>
          <w:p w14:paraId="0928D534" w14:textId="77777777" w:rsidR="00671FBD" w:rsidRPr="00D86813" w:rsidRDefault="00671FBD" w:rsidP="00F8291D">
            <w:pPr>
              <w:rPr>
                <w:sz w:val="25"/>
                <w:szCs w:val="25"/>
              </w:rPr>
            </w:pPr>
            <w:r w:rsidRPr="00D86813">
              <w:rPr>
                <w:sz w:val="25"/>
                <w:szCs w:val="25"/>
              </w:rPr>
              <w:t xml:space="preserve">2.  </w:t>
            </w:r>
            <w:r w:rsidRPr="00D86813">
              <w:rPr>
                <w:rFonts w:eastAsia="Calibri"/>
                <w:sz w:val="25"/>
                <w:szCs w:val="25"/>
              </w:rPr>
              <w:t xml:space="preserve"> </w:t>
            </w:r>
            <w:r>
              <w:rPr>
                <w:rFonts w:eastAsia="Calibri"/>
                <w:sz w:val="25"/>
                <w:szCs w:val="25"/>
              </w:rPr>
              <w:t>У</w:t>
            </w:r>
            <w:r w:rsidRPr="00D86813">
              <w:rPr>
                <w:rFonts w:eastAsia="Calibri"/>
                <w:sz w:val="25"/>
                <w:szCs w:val="25"/>
              </w:rPr>
              <w:t xml:space="preserve">ровень подготовленности сценического показа (музыкальное оформление, наличие группы поддержки </w:t>
            </w:r>
            <w:r w:rsidRPr="00D86813">
              <w:rPr>
                <w:rFonts w:eastAsia="Calibri"/>
                <w:sz w:val="25"/>
                <w:szCs w:val="25"/>
              </w:rPr>
              <w:br/>
              <w:t>и партнёров по исполнительству)</w:t>
            </w:r>
          </w:p>
        </w:tc>
        <w:tc>
          <w:tcPr>
            <w:tcW w:w="1276" w:type="dxa"/>
          </w:tcPr>
          <w:p w14:paraId="7E87D3AD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До 5 баллов</w:t>
            </w:r>
          </w:p>
        </w:tc>
        <w:tc>
          <w:tcPr>
            <w:tcW w:w="1276" w:type="dxa"/>
          </w:tcPr>
          <w:p w14:paraId="3BD07EFF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71FBD" w:rsidRPr="005F7D77" w14:paraId="6D09AEF0" w14:textId="77777777" w:rsidTr="00F8291D">
        <w:trPr>
          <w:trHeight w:val="541"/>
        </w:trPr>
        <w:tc>
          <w:tcPr>
            <w:tcW w:w="6299" w:type="dxa"/>
          </w:tcPr>
          <w:p w14:paraId="7554E88B" w14:textId="77777777" w:rsidR="00671FBD" w:rsidRPr="00D86813" w:rsidRDefault="00671FBD" w:rsidP="00F8291D">
            <w:pPr>
              <w:rPr>
                <w:sz w:val="25"/>
                <w:szCs w:val="25"/>
              </w:rPr>
            </w:pPr>
            <w:r w:rsidRPr="00D86813">
              <w:rPr>
                <w:sz w:val="25"/>
                <w:szCs w:val="25"/>
              </w:rPr>
              <w:t xml:space="preserve">3. </w:t>
            </w:r>
            <w:r w:rsidRPr="00D86813">
              <w:rPr>
                <w:rFonts w:eastAsia="Calibri"/>
                <w:sz w:val="25"/>
                <w:szCs w:val="25"/>
              </w:rPr>
              <w:t xml:space="preserve"> Раскованность и артистизм при демонстрации на сцене </w:t>
            </w:r>
          </w:p>
        </w:tc>
        <w:tc>
          <w:tcPr>
            <w:tcW w:w="1276" w:type="dxa"/>
          </w:tcPr>
          <w:p w14:paraId="556A12A8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До 5 баллов</w:t>
            </w:r>
          </w:p>
        </w:tc>
        <w:tc>
          <w:tcPr>
            <w:tcW w:w="1276" w:type="dxa"/>
          </w:tcPr>
          <w:p w14:paraId="615AA21A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278911D1" w14:textId="77777777" w:rsidR="00671FBD" w:rsidRPr="005F7D77" w:rsidRDefault="00671FBD" w:rsidP="00671FBD">
      <w:pPr>
        <w:rPr>
          <w:bCs/>
          <w:sz w:val="25"/>
          <w:szCs w:val="25"/>
        </w:rPr>
      </w:pPr>
    </w:p>
    <w:p w14:paraId="507D56AB" w14:textId="77777777" w:rsidR="00671FBD" w:rsidRPr="005F7D77" w:rsidRDefault="00671FBD" w:rsidP="00671FBD">
      <w:pPr>
        <w:rPr>
          <w:sz w:val="25"/>
          <w:szCs w:val="25"/>
        </w:rPr>
      </w:pPr>
    </w:p>
    <w:p w14:paraId="7372AC7E" w14:textId="77777777" w:rsidR="00671FBD" w:rsidRPr="005F7D77" w:rsidRDefault="00671FBD" w:rsidP="00671FBD">
      <w:pPr>
        <w:pStyle w:val="ConsPlusTitle"/>
        <w:ind w:right="425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_Hlk496175095"/>
    </w:p>
    <w:p w14:paraId="11505DD4" w14:textId="77777777" w:rsidR="00671FBD" w:rsidRPr="00BE1636" w:rsidRDefault="00671FBD" w:rsidP="00671FBD">
      <w:pPr>
        <w:pStyle w:val="ConsPlusTitle"/>
        <w:ind w:left="-993" w:firstLine="1135"/>
        <w:jc w:val="center"/>
        <w:rPr>
          <w:rFonts w:ascii="Times New Roman" w:hAnsi="Times New Roman" w:cs="Times New Roman"/>
          <w:b w:val="0"/>
          <w:bCs/>
          <w:sz w:val="25"/>
          <w:szCs w:val="25"/>
          <w:u w:val="single"/>
        </w:rPr>
      </w:pPr>
      <w:r w:rsidRPr="00BE1636">
        <w:rPr>
          <w:rFonts w:ascii="Times New Roman" w:hAnsi="Times New Roman" w:cs="Times New Roman"/>
          <w:b w:val="0"/>
          <w:bCs/>
          <w:sz w:val="25"/>
          <w:szCs w:val="25"/>
          <w:u w:val="single"/>
        </w:rPr>
        <w:t xml:space="preserve">Критерии оценок по номинации «Тачка на прокачку» </w:t>
      </w:r>
    </w:p>
    <w:p w14:paraId="532C51D3" w14:textId="0E71D2CD" w:rsidR="00671FBD" w:rsidRPr="00BE1636" w:rsidRDefault="00671FBD" w:rsidP="00671FBD">
      <w:pPr>
        <w:pStyle w:val="ConsPlusTitle"/>
        <w:ind w:left="142" w:firstLine="1135"/>
        <w:rPr>
          <w:rFonts w:ascii="Times New Roman" w:hAnsi="Times New Roman" w:cs="Times New Roman"/>
          <w:b w:val="0"/>
          <w:bCs/>
          <w:sz w:val="25"/>
          <w:szCs w:val="25"/>
          <w:u w:val="single"/>
        </w:rPr>
      </w:pPr>
      <w:r w:rsidRPr="00BE1636">
        <w:rPr>
          <w:rFonts w:ascii="Times New Roman" w:hAnsi="Times New Roman" w:cs="Times New Roman"/>
          <w:b w:val="0"/>
          <w:bCs/>
          <w:sz w:val="25"/>
          <w:szCs w:val="25"/>
        </w:rPr>
        <w:t xml:space="preserve">      </w:t>
      </w:r>
      <w:r>
        <w:rPr>
          <w:rFonts w:ascii="Times New Roman" w:hAnsi="Times New Roman" w:cs="Times New Roman"/>
          <w:b w:val="0"/>
          <w:bCs/>
          <w:sz w:val="25"/>
          <w:szCs w:val="25"/>
        </w:rPr>
        <w:t xml:space="preserve">      </w:t>
      </w:r>
      <w:proofErr w:type="gramStart"/>
      <w:r w:rsidRPr="00BE1636">
        <w:rPr>
          <w:rFonts w:ascii="Times New Roman" w:hAnsi="Times New Roman" w:cs="Times New Roman"/>
          <w:b w:val="0"/>
          <w:bCs/>
          <w:sz w:val="25"/>
          <w:szCs w:val="25"/>
          <w:u w:val="single"/>
        </w:rPr>
        <w:t>Участник:_</w:t>
      </w:r>
      <w:proofErr w:type="gramEnd"/>
      <w:r w:rsidRPr="00BE1636">
        <w:rPr>
          <w:rFonts w:ascii="Times New Roman" w:hAnsi="Times New Roman" w:cs="Times New Roman"/>
          <w:b w:val="0"/>
          <w:bCs/>
          <w:sz w:val="25"/>
          <w:szCs w:val="25"/>
          <w:u w:val="single"/>
        </w:rPr>
        <w:t>_______________________________________________________________</w:t>
      </w:r>
    </w:p>
    <w:p w14:paraId="664BF440" w14:textId="77777777" w:rsidR="00671FBD" w:rsidRPr="005F7D77" w:rsidRDefault="00671FBD" w:rsidP="00671FBD">
      <w:pPr>
        <w:pStyle w:val="ConsPlusTitle"/>
        <w:ind w:left="-993" w:firstLine="1135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tbl>
      <w:tblPr>
        <w:tblpPr w:leftFromText="180" w:rightFromText="180" w:vertAnchor="text" w:horzAnchor="margin" w:tblpXSpec="center" w:tblpY="174"/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417"/>
        <w:gridCol w:w="2410"/>
      </w:tblGrid>
      <w:tr w:rsidR="00671FBD" w:rsidRPr="005F7D77" w14:paraId="06261843" w14:textId="77777777" w:rsidTr="00F8291D">
        <w:tc>
          <w:tcPr>
            <w:tcW w:w="4882" w:type="dxa"/>
          </w:tcPr>
          <w:bookmarkEnd w:id="1"/>
          <w:p w14:paraId="0AE62AF9" w14:textId="77777777" w:rsidR="00671FBD" w:rsidRPr="005F7D77" w:rsidRDefault="00671FBD" w:rsidP="00F8291D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Наименование критерия</w:t>
            </w:r>
          </w:p>
        </w:tc>
        <w:tc>
          <w:tcPr>
            <w:tcW w:w="1417" w:type="dxa"/>
          </w:tcPr>
          <w:p w14:paraId="3B0B3F44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Балльная оценка критерия</w:t>
            </w:r>
          </w:p>
        </w:tc>
        <w:tc>
          <w:tcPr>
            <w:tcW w:w="2410" w:type="dxa"/>
          </w:tcPr>
          <w:p w14:paraId="3986DF02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Балльная оценка, установленная членом организационного комитета</w:t>
            </w:r>
          </w:p>
        </w:tc>
      </w:tr>
      <w:tr w:rsidR="00671FBD" w:rsidRPr="005F7D77" w14:paraId="17B8FE95" w14:textId="77777777" w:rsidTr="00F8291D">
        <w:tc>
          <w:tcPr>
            <w:tcW w:w="4882" w:type="dxa"/>
          </w:tcPr>
          <w:p w14:paraId="7E7D6F38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1</w:t>
            </w:r>
          </w:p>
        </w:tc>
        <w:tc>
          <w:tcPr>
            <w:tcW w:w="1417" w:type="dxa"/>
          </w:tcPr>
          <w:p w14:paraId="2D20AFFB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i/>
                <w:sz w:val="25"/>
                <w:szCs w:val="25"/>
              </w:rPr>
              <w:t>3</w:t>
            </w:r>
          </w:p>
        </w:tc>
        <w:tc>
          <w:tcPr>
            <w:tcW w:w="2410" w:type="dxa"/>
          </w:tcPr>
          <w:p w14:paraId="5A0BF4BE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i/>
                <w:sz w:val="25"/>
                <w:szCs w:val="25"/>
              </w:rPr>
              <w:t>4</w:t>
            </w:r>
          </w:p>
        </w:tc>
      </w:tr>
      <w:tr w:rsidR="00671FBD" w:rsidRPr="005F7D77" w14:paraId="167F6B22" w14:textId="77777777" w:rsidTr="00F8291D">
        <w:trPr>
          <w:trHeight w:val="565"/>
        </w:trPr>
        <w:tc>
          <w:tcPr>
            <w:tcW w:w="4882" w:type="dxa"/>
          </w:tcPr>
          <w:p w14:paraId="2F0B60A3" w14:textId="77777777" w:rsidR="00671FBD" w:rsidRPr="005F7D77" w:rsidRDefault="00671FBD" w:rsidP="00F8291D">
            <w:pPr>
              <w:pStyle w:val="ConsPlusNormal"/>
              <w:ind w:left="142" w:hanging="142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 xml:space="preserve">.  </w:t>
            </w:r>
            <w:r w:rsidRPr="005F7D7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Оригинальность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замысла</w:t>
            </w:r>
          </w:p>
        </w:tc>
        <w:tc>
          <w:tcPr>
            <w:tcW w:w="1417" w:type="dxa"/>
          </w:tcPr>
          <w:p w14:paraId="62872421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До 5 баллов</w:t>
            </w:r>
          </w:p>
        </w:tc>
        <w:tc>
          <w:tcPr>
            <w:tcW w:w="2410" w:type="dxa"/>
          </w:tcPr>
          <w:p w14:paraId="7581FACC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71FBD" w:rsidRPr="005F7D77" w14:paraId="537692FE" w14:textId="77777777" w:rsidTr="00F8291D">
        <w:trPr>
          <w:trHeight w:val="458"/>
        </w:trPr>
        <w:tc>
          <w:tcPr>
            <w:tcW w:w="4882" w:type="dxa"/>
          </w:tcPr>
          <w:p w14:paraId="313DB71E" w14:textId="77777777" w:rsidR="00671FBD" w:rsidRPr="00346593" w:rsidRDefault="00671FBD" w:rsidP="00F8291D">
            <w:pPr>
              <w:rPr>
                <w:strike/>
                <w:sz w:val="25"/>
                <w:szCs w:val="25"/>
              </w:rPr>
            </w:pPr>
            <w:r w:rsidRPr="00FD751C">
              <w:rPr>
                <w:sz w:val="25"/>
                <w:szCs w:val="25"/>
              </w:rPr>
              <w:t>2.  Креативность названия</w:t>
            </w:r>
          </w:p>
        </w:tc>
        <w:tc>
          <w:tcPr>
            <w:tcW w:w="1417" w:type="dxa"/>
          </w:tcPr>
          <w:p w14:paraId="27A6C37B" w14:textId="77777777" w:rsidR="00671FBD" w:rsidRPr="00FD751C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D751C">
              <w:rPr>
                <w:rFonts w:ascii="Times New Roman" w:hAnsi="Times New Roman" w:cs="Times New Roman"/>
                <w:sz w:val="25"/>
                <w:szCs w:val="25"/>
              </w:rPr>
              <w:t>До 5 баллов</w:t>
            </w:r>
          </w:p>
        </w:tc>
        <w:tc>
          <w:tcPr>
            <w:tcW w:w="2410" w:type="dxa"/>
          </w:tcPr>
          <w:p w14:paraId="43A60765" w14:textId="77777777" w:rsidR="00671FBD" w:rsidRPr="00346593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5"/>
                <w:szCs w:val="25"/>
              </w:rPr>
            </w:pPr>
          </w:p>
        </w:tc>
      </w:tr>
      <w:tr w:rsidR="00671FBD" w:rsidRPr="005F7D77" w14:paraId="5FC1642F" w14:textId="77777777" w:rsidTr="00F8291D">
        <w:trPr>
          <w:trHeight w:val="897"/>
        </w:trPr>
        <w:tc>
          <w:tcPr>
            <w:tcW w:w="4882" w:type="dxa"/>
          </w:tcPr>
          <w:p w14:paraId="06F20A4C" w14:textId="77777777" w:rsidR="00671FBD" w:rsidRPr="005F7D77" w:rsidRDefault="00671FBD" w:rsidP="00F8291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7D77">
              <w:rPr>
                <w:sz w:val="25"/>
                <w:szCs w:val="25"/>
              </w:rPr>
              <w:t xml:space="preserve">.  </w:t>
            </w:r>
            <w:r w:rsidRPr="005F7D77">
              <w:rPr>
                <w:rFonts w:eastAsia="Calibri"/>
                <w:sz w:val="25"/>
                <w:szCs w:val="25"/>
              </w:rPr>
              <w:t xml:space="preserve"> Необычное композиционное решение (использование природных и бросовых материалов, садового инвентаря и пр.)</w:t>
            </w:r>
          </w:p>
        </w:tc>
        <w:tc>
          <w:tcPr>
            <w:tcW w:w="1417" w:type="dxa"/>
          </w:tcPr>
          <w:p w14:paraId="0E81A7EE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7D77">
              <w:rPr>
                <w:rFonts w:ascii="Times New Roman" w:hAnsi="Times New Roman" w:cs="Times New Roman"/>
                <w:sz w:val="25"/>
                <w:szCs w:val="25"/>
              </w:rPr>
              <w:t>До 5 баллов</w:t>
            </w:r>
          </w:p>
        </w:tc>
        <w:tc>
          <w:tcPr>
            <w:tcW w:w="2410" w:type="dxa"/>
          </w:tcPr>
          <w:p w14:paraId="1F141048" w14:textId="77777777" w:rsidR="00671FBD" w:rsidRPr="005F7D77" w:rsidRDefault="00671FBD" w:rsidP="00F829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192D4A99" w14:textId="77777777" w:rsidR="00671FBD" w:rsidRPr="005F7D77" w:rsidRDefault="00671FBD" w:rsidP="00671FBD">
      <w:pPr>
        <w:ind w:firstLine="709"/>
        <w:jc w:val="both"/>
        <w:rPr>
          <w:sz w:val="25"/>
          <w:szCs w:val="25"/>
        </w:rPr>
      </w:pPr>
    </w:p>
    <w:p w14:paraId="79939C28" w14:textId="77777777" w:rsidR="00671FBD" w:rsidRPr="005F7D77" w:rsidRDefault="00671FBD" w:rsidP="00671FBD">
      <w:pPr>
        <w:spacing w:before="100" w:beforeAutospacing="1" w:after="240" w:afterAutospacing="1"/>
        <w:contextualSpacing/>
        <w:jc w:val="both"/>
        <w:rPr>
          <w:sz w:val="25"/>
          <w:szCs w:val="25"/>
        </w:rPr>
      </w:pPr>
    </w:p>
    <w:p w14:paraId="2EDA9CCC" w14:textId="77777777" w:rsidR="00671FBD" w:rsidRPr="005F7D77" w:rsidRDefault="00671FBD" w:rsidP="00671FBD">
      <w:pPr>
        <w:jc w:val="both"/>
        <w:rPr>
          <w:i/>
          <w:sz w:val="25"/>
          <w:szCs w:val="25"/>
        </w:rPr>
      </w:pPr>
    </w:p>
    <w:p w14:paraId="294B3779" w14:textId="77777777" w:rsidR="00671FBD" w:rsidRPr="005F7D77" w:rsidRDefault="00671FBD" w:rsidP="00671FBD">
      <w:pPr>
        <w:jc w:val="center"/>
        <w:rPr>
          <w:b/>
          <w:sz w:val="25"/>
          <w:szCs w:val="25"/>
        </w:rPr>
      </w:pPr>
      <w:r w:rsidRPr="005F7D77">
        <w:rPr>
          <w:b/>
          <w:sz w:val="25"/>
          <w:szCs w:val="25"/>
        </w:rPr>
        <w:t xml:space="preserve">Состав </w:t>
      </w:r>
    </w:p>
    <w:p w14:paraId="459BE377" w14:textId="77777777" w:rsidR="00671FBD" w:rsidRPr="005F7D77" w:rsidRDefault="00671FBD" w:rsidP="00671FBD">
      <w:pPr>
        <w:jc w:val="center"/>
        <w:rPr>
          <w:b/>
          <w:sz w:val="25"/>
          <w:szCs w:val="25"/>
        </w:rPr>
      </w:pPr>
      <w:r w:rsidRPr="005F7D77">
        <w:rPr>
          <w:b/>
          <w:sz w:val="25"/>
          <w:szCs w:val="25"/>
        </w:rPr>
        <w:t>Организационного комитета по подготовке и проведению</w:t>
      </w:r>
    </w:p>
    <w:p w14:paraId="08722327" w14:textId="77777777" w:rsidR="00671FBD" w:rsidRPr="005F7D77" w:rsidRDefault="00671FBD" w:rsidP="00671FBD">
      <w:pPr>
        <w:jc w:val="center"/>
        <w:rPr>
          <w:b/>
          <w:sz w:val="25"/>
          <w:szCs w:val="25"/>
        </w:rPr>
      </w:pPr>
      <w:r w:rsidRPr="005F7D77">
        <w:rPr>
          <w:b/>
          <w:sz w:val="25"/>
          <w:szCs w:val="25"/>
        </w:rPr>
        <w:t xml:space="preserve"> ярмарки «Урожай </w:t>
      </w:r>
      <w:r>
        <w:rPr>
          <w:b/>
          <w:sz w:val="25"/>
          <w:szCs w:val="25"/>
        </w:rPr>
        <w:t xml:space="preserve">- </w:t>
      </w:r>
      <w:r w:rsidRPr="005F7D77">
        <w:rPr>
          <w:b/>
          <w:sz w:val="25"/>
          <w:szCs w:val="25"/>
        </w:rPr>
        <w:t>202</w:t>
      </w:r>
      <w:r>
        <w:rPr>
          <w:b/>
          <w:sz w:val="25"/>
          <w:szCs w:val="25"/>
        </w:rPr>
        <w:t>2</w:t>
      </w:r>
      <w:r w:rsidRPr="005F7D77">
        <w:rPr>
          <w:b/>
          <w:sz w:val="25"/>
          <w:szCs w:val="25"/>
        </w:rPr>
        <w:t>»</w:t>
      </w:r>
    </w:p>
    <w:p w14:paraId="1DBB3742" w14:textId="77777777" w:rsidR="00671FBD" w:rsidRPr="005F7D77" w:rsidRDefault="00671FBD" w:rsidP="00671FBD">
      <w:pPr>
        <w:jc w:val="center"/>
        <w:rPr>
          <w:sz w:val="25"/>
          <w:szCs w:val="25"/>
        </w:rPr>
      </w:pPr>
    </w:p>
    <w:p w14:paraId="32439946" w14:textId="77777777" w:rsidR="00671FBD" w:rsidRPr="005F7D77" w:rsidRDefault="00671FBD" w:rsidP="00671FB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Жабская Т.А. – первый заместитель руководителя администрации МР «Койгородский», </w:t>
      </w:r>
      <w:r w:rsidRPr="005F7D77">
        <w:rPr>
          <w:sz w:val="25"/>
          <w:szCs w:val="25"/>
        </w:rPr>
        <w:t>председатель организационного комитета;</w:t>
      </w:r>
    </w:p>
    <w:p w14:paraId="665BD20B" w14:textId="77777777" w:rsidR="00671FBD" w:rsidRPr="005F7D77" w:rsidRDefault="00671FBD" w:rsidP="00671FBD">
      <w:pPr>
        <w:jc w:val="both"/>
        <w:rPr>
          <w:sz w:val="25"/>
          <w:szCs w:val="25"/>
        </w:rPr>
      </w:pPr>
    </w:p>
    <w:p w14:paraId="6B95D200" w14:textId="77777777" w:rsidR="00671FBD" w:rsidRPr="005F7D77" w:rsidRDefault="00671FBD" w:rsidP="00671FBD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Новикова Л.А. – главный экономист отдела экономической политики </w:t>
      </w:r>
      <w:r w:rsidRPr="005F7D77">
        <w:rPr>
          <w:sz w:val="25"/>
          <w:szCs w:val="25"/>
        </w:rPr>
        <w:tab/>
        <w:t>администрации МР «Койгородский», секретарь организационного комитета;</w:t>
      </w:r>
    </w:p>
    <w:p w14:paraId="6DA63A51" w14:textId="77777777" w:rsidR="00671FBD" w:rsidRPr="005F7D77" w:rsidRDefault="00671FBD" w:rsidP="00671FBD">
      <w:pPr>
        <w:tabs>
          <w:tab w:val="left" w:pos="240"/>
        </w:tabs>
        <w:jc w:val="both"/>
        <w:rPr>
          <w:sz w:val="25"/>
          <w:szCs w:val="25"/>
        </w:rPr>
      </w:pPr>
    </w:p>
    <w:p w14:paraId="1D181A0F" w14:textId="77777777" w:rsidR="00671FBD" w:rsidRPr="005F7D77" w:rsidRDefault="00671FBD" w:rsidP="00671FBD">
      <w:pPr>
        <w:tabs>
          <w:tab w:val="left" w:pos="240"/>
        </w:tabs>
        <w:jc w:val="both"/>
        <w:rPr>
          <w:sz w:val="25"/>
          <w:szCs w:val="25"/>
        </w:rPr>
      </w:pPr>
      <w:r w:rsidRPr="005F7D77">
        <w:rPr>
          <w:sz w:val="25"/>
          <w:szCs w:val="25"/>
        </w:rPr>
        <w:t>Члены оргкомитета:</w:t>
      </w:r>
    </w:p>
    <w:p w14:paraId="40AC62D4" w14:textId="77777777" w:rsidR="00671FBD" w:rsidRPr="005F7D77" w:rsidRDefault="00671FBD" w:rsidP="00671FBD">
      <w:pPr>
        <w:tabs>
          <w:tab w:val="left" w:pos="240"/>
        </w:tabs>
        <w:jc w:val="both"/>
        <w:rPr>
          <w:sz w:val="25"/>
          <w:szCs w:val="25"/>
        </w:rPr>
      </w:pPr>
    </w:p>
    <w:p w14:paraId="30582D64" w14:textId="77777777" w:rsidR="00671FBD" w:rsidRPr="005F7D77" w:rsidRDefault="00671FBD" w:rsidP="00671FBD">
      <w:pPr>
        <w:tabs>
          <w:tab w:val="left" w:pos="240"/>
        </w:tabs>
        <w:jc w:val="both"/>
        <w:rPr>
          <w:sz w:val="25"/>
          <w:szCs w:val="25"/>
        </w:rPr>
      </w:pPr>
      <w:r w:rsidRPr="005F7D77">
        <w:rPr>
          <w:sz w:val="25"/>
          <w:szCs w:val="25"/>
        </w:rPr>
        <w:t>Горинбахер А.В. – начальник отдела экономической политики администрации муниципального района «Койгородский»;</w:t>
      </w:r>
    </w:p>
    <w:p w14:paraId="41D22F04" w14:textId="77777777" w:rsidR="00671FBD" w:rsidRDefault="00671FBD" w:rsidP="00671FBD">
      <w:pPr>
        <w:tabs>
          <w:tab w:val="left" w:pos="240"/>
        </w:tabs>
        <w:jc w:val="both"/>
        <w:rPr>
          <w:sz w:val="25"/>
          <w:szCs w:val="25"/>
        </w:rPr>
      </w:pPr>
    </w:p>
    <w:p w14:paraId="3762968D" w14:textId="77777777" w:rsidR="00671FBD" w:rsidRPr="005F7D77" w:rsidRDefault="00671FBD" w:rsidP="00671FBD">
      <w:pPr>
        <w:tabs>
          <w:tab w:val="left" w:pos="240"/>
        </w:tabs>
        <w:jc w:val="both"/>
        <w:rPr>
          <w:sz w:val="25"/>
          <w:szCs w:val="25"/>
        </w:rPr>
      </w:pPr>
      <w:r w:rsidRPr="005F7D77">
        <w:rPr>
          <w:sz w:val="25"/>
          <w:szCs w:val="25"/>
        </w:rPr>
        <w:t>Истомина Т.Л.  – начальник Управления культуры, физической культуры и спорта,</w:t>
      </w:r>
    </w:p>
    <w:p w14:paraId="5C3680DA" w14:textId="77777777" w:rsidR="00671FBD" w:rsidRDefault="00671FBD" w:rsidP="00671FBD">
      <w:pPr>
        <w:tabs>
          <w:tab w:val="left" w:pos="240"/>
        </w:tabs>
        <w:jc w:val="both"/>
        <w:rPr>
          <w:sz w:val="25"/>
          <w:szCs w:val="25"/>
        </w:rPr>
      </w:pPr>
    </w:p>
    <w:p w14:paraId="31FA1F09" w14:textId="77777777" w:rsidR="00671FBD" w:rsidRPr="005F7D77" w:rsidRDefault="00671FBD" w:rsidP="00671FBD">
      <w:pPr>
        <w:tabs>
          <w:tab w:val="left" w:pos="240"/>
        </w:tabs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Мелехина И.Е.- ведущий эксперт </w:t>
      </w:r>
      <w:proofErr w:type="spellStart"/>
      <w:r w:rsidRPr="005F7D77">
        <w:rPr>
          <w:sz w:val="25"/>
          <w:szCs w:val="25"/>
        </w:rPr>
        <w:t>Сыктывдинского</w:t>
      </w:r>
      <w:proofErr w:type="spellEnd"/>
      <w:r w:rsidRPr="005F7D77">
        <w:rPr>
          <w:sz w:val="25"/>
          <w:szCs w:val="25"/>
        </w:rPr>
        <w:t xml:space="preserve"> межрайонного отдела сельского хозяйства ГУ РК «Центр господдержки АПК и рыбного хозяйства РК»</w:t>
      </w:r>
      <w:r>
        <w:rPr>
          <w:sz w:val="25"/>
          <w:szCs w:val="25"/>
        </w:rPr>
        <w:t xml:space="preserve"> (по согласованию)</w:t>
      </w:r>
      <w:r w:rsidRPr="005F7D77">
        <w:rPr>
          <w:sz w:val="25"/>
          <w:szCs w:val="25"/>
        </w:rPr>
        <w:t>;</w:t>
      </w:r>
    </w:p>
    <w:p w14:paraId="63856F10" w14:textId="77777777" w:rsidR="00671FBD" w:rsidRPr="005F7D77" w:rsidRDefault="00671FBD" w:rsidP="00671FBD">
      <w:pPr>
        <w:tabs>
          <w:tab w:val="left" w:pos="240"/>
        </w:tabs>
        <w:jc w:val="both"/>
        <w:rPr>
          <w:sz w:val="25"/>
          <w:szCs w:val="25"/>
        </w:rPr>
      </w:pPr>
    </w:p>
    <w:p w14:paraId="1102AE01" w14:textId="77777777" w:rsidR="00671FBD" w:rsidRPr="005F7D77" w:rsidRDefault="00671FBD" w:rsidP="00671FBD">
      <w:pPr>
        <w:tabs>
          <w:tab w:val="left" w:pos="24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Данилова Юлия Александровна – Заведующий </w:t>
      </w:r>
      <w:proofErr w:type="spellStart"/>
      <w:r>
        <w:rPr>
          <w:sz w:val="25"/>
          <w:szCs w:val="25"/>
        </w:rPr>
        <w:t>Койгородской</w:t>
      </w:r>
      <w:proofErr w:type="spellEnd"/>
      <w:r>
        <w:rPr>
          <w:sz w:val="25"/>
          <w:szCs w:val="25"/>
        </w:rPr>
        <w:t xml:space="preserve"> службой общественной приемной Главы Республики Коми ГКУ РК «ЦОД Администрации Главы РК» (по согласованию).</w:t>
      </w:r>
    </w:p>
    <w:p w14:paraId="2EDA1323" w14:textId="77777777" w:rsidR="00671FBD" w:rsidRPr="00AA3026" w:rsidRDefault="00671FBD" w:rsidP="00671FBD">
      <w:pPr>
        <w:tabs>
          <w:tab w:val="left" w:pos="240"/>
        </w:tabs>
        <w:jc w:val="both"/>
        <w:rPr>
          <w:sz w:val="25"/>
          <w:szCs w:val="25"/>
        </w:rPr>
      </w:pPr>
    </w:p>
    <w:p w14:paraId="7F1CF715" w14:textId="77777777" w:rsidR="00671FBD" w:rsidRPr="00D41539" w:rsidRDefault="00671FBD" w:rsidP="00671FBD">
      <w:pPr>
        <w:jc w:val="both"/>
        <w:rPr>
          <w:sz w:val="25"/>
          <w:szCs w:val="25"/>
        </w:rPr>
      </w:pPr>
    </w:p>
    <w:p w14:paraId="153FEAE0" w14:textId="77777777" w:rsidR="00671FBD" w:rsidRPr="00D41539" w:rsidRDefault="00671FBD" w:rsidP="00671FBD">
      <w:pPr>
        <w:jc w:val="both"/>
        <w:rPr>
          <w:sz w:val="25"/>
          <w:szCs w:val="25"/>
        </w:rPr>
      </w:pPr>
    </w:p>
    <w:p w14:paraId="5EA1AC6F" w14:textId="77777777" w:rsidR="00605392" w:rsidRDefault="00605392"/>
    <w:sectPr w:rsidR="0060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04EFF"/>
    <w:multiLevelType w:val="hybridMultilevel"/>
    <w:tmpl w:val="98C436FC"/>
    <w:lvl w:ilvl="0" w:tplc="3440FD1A">
      <w:start w:val="1"/>
      <w:numFmt w:val="bullet"/>
      <w:lvlText w:val="-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92"/>
    <w:rsid w:val="00453051"/>
    <w:rsid w:val="00605392"/>
    <w:rsid w:val="00671FBD"/>
    <w:rsid w:val="00E55D7F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D5D6"/>
  <w15:chartTrackingRefBased/>
  <w15:docId w15:val="{66730261-E702-468F-A5A3-68AB038C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3051"/>
    <w:pPr>
      <w:spacing w:after="120"/>
      <w:ind w:left="283"/>
    </w:pPr>
    <w:rPr>
      <w:sz w:val="2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45305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rmal (Web)"/>
    <w:basedOn w:val="a"/>
    <w:unhideWhenUsed/>
    <w:rsid w:val="00453051"/>
    <w:pPr>
      <w:spacing w:before="100" w:beforeAutospacing="1" w:after="100" w:afterAutospacing="1"/>
    </w:pPr>
  </w:style>
  <w:style w:type="character" w:styleId="a6">
    <w:name w:val="Hyperlink"/>
    <w:basedOn w:val="a0"/>
    <w:rsid w:val="00453051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671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1FB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1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rsid w:val="00671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.koygorodok@bk.ru" TargetMode="External"/><Relationship Id="rId5" Type="http://schemas.openxmlformats.org/officeDocument/2006/relationships/hyperlink" Target="mailto:ekonomika.koygorodo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1597</Words>
  <Characters>9107</Characters>
  <Application>Microsoft Office Word</Application>
  <DocSecurity>0</DocSecurity>
  <Lines>75</Lines>
  <Paragraphs>21</Paragraphs>
  <ScaleCrop>false</ScaleCrop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3</cp:revision>
  <dcterms:created xsi:type="dcterms:W3CDTF">2022-09-08T11:05:00Z</dcterms:created>
  <dcterms:modified xsi:type="dcterms:W3CDTF">2022-09-08T11:06:00Z</dcterms:modified>
</cp:coreProperties>
</file>