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F" w:rsidRPr="00BC4C30" w:rsidRDefault="00A731CF" w:rsidP="00A731CF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РЕШЕНИЕ</w:t>
      </w:r>
    </w:p>
    <w:p w:rsidR="00A731CF" w:rsidRPr="00BC4C30" w:rsidRDefault="00A731CF" w:rsidP="00A731CF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 xml:space="preserve">от 20 ноября 2013 года </w:t>
      </w:r>
      <w:r w:rsidRPr="00BC4C30">
        <w:rPr>
          <w:sz w:val="24"/>
          <w:szCs w:val="24"/>
        </w:rPr>
        <w:t xml:space="preserve"> </w:t>
      </w:r>
      <w:r w:rsidRPr="00BC4C30">
        <w:rPr>
          <w:rFonts w:ascii="Times New Roman" w:hAnsi="Times New Roman"/>
          <w:sz w:val="24"/>
          <w:szCs w:val="24"/>
        </w:rPr>
        <w:t xml:space="preserve">№ </w:t>
      </w:r>
      <w:r w:rsidRPr="00BC4C30">
        <w:rPr>
          <w:rFonts w:ascii="Times New Roman" w:hAnsi="Times New Roman"/>
          <w:sz w:val="24"/>
          <w:szCs w:val="24"/>
          <w:lang w:val="en-US"/>
        </w:rPr>
        <w:t>IV</w:t>
      </w:r>
      <w:r w:rsidRPr="00BC4C30">
        <w:rPr>
          <w:rFonts w:ascii="Times New Roman" w:hAnsi="Times New Roman"/>
          <w:sz w:val="24"/>
          <w:szCs w:val="24"/>
        </w:rPr>
        <w:t xml:space="preserve">-22/198  </w:t>
      </w:r>
    </w:p>
    <w:p w:rsidR="00A731CF" w:rsidRPr="00BC4C30" w:rsidRDefault="00A731CF" w:rsidP="00A731CF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731CF" w:rsidRPr="00BC4C30" w:rsidRDefault="00A731CF" w:rsidP="00A731CF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BC4C30">
        <w:rPr>
          <w:rFonts w:ascii="Times New Roman" w:hAnsi="Times New Roman"/>
          <w:bCs/>
          <w:sz w:val="24"/>
          <w:szCs w:val="24"/>
        </w:rPr>
        <w:t>О   внесении изменений в положение об управлении образования администрации муниципального района «Койгородский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jc w:val="center"/>
      </w:pPr>
    </w:p>
    <w:p w:rsidR="00A731CF" w:rsidRPr="00BC4C30" w:rsidRDefault="00A731CF" w:rsidP="00A731CF">
      <w:pPr>
        <w:jc w:val="both"/>
      </w:pPr>
      <w:proofErr w:type="gramStart"/>
      <w:r w:rsidRPr="00BC4C30">
        <w:t xml:space="preserve">Руководствуясь </w:t>
      </w:r>
      <w:hyperlink r:id="rId6" w:history="1">
        <w:r w:rsidRPr="00BC4C30">
          <w:t>ст. 41</w:t>
        </w:r>
      </w:hyperlink>
      <w:r w:rsidRPr="00BC4C30"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в соответствии подпункта «к» пункта 1 Указа Президента Российской Федерации от 7 мая 2012г.№ 597 «О мероприятиях по реализации государственной социальной политики»,  постановления Правительства РФ от 30 марта 2013г. № 286 «О формировании независимой оценки качества работы организаций, оказывающих социальные услуги»</w:t>
      </w:r>
      <w:proofErr w:type="gramEnd"/>
    </w:p>
    <w:p w:rsidR="00A731CF" w:rsidRPr="00BC4C30" w:rsidRDefault="00A731CF" w:rsidP="00A731C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731CF" w:rsidRPr="00BC4C30" w:rsidRDefault="00A731CF" w:rsidP="00A731C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C4C30">
        <w:rPr>
          <w:b/>
        </w:rPr>
        <w:t>Совет муниципального района "Койгородский" решил: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ind w:firstLine="540"/>
        <w:jc w:val="both"/>
      </w:pPr>
    </w:p>
    <w:p w:rsidR="00A731CF" w:rsidRPr="00BC4C30" w:rsidRDefault="00A731CF" w:rsidP="00A731CF">
      <w:pPr>
        <w:widowControl w:val="0"/>
        <w:autoSpaceDE w:val="0"/>
        <w:autoSpaceDN w:val="0"/>
        <w:adjustRightInd w:val="0"/>
        <w:jc w:val="both"/>
      </w:pPr>
      <w:r w:rsidRPr="00BC4C30">
        <w:t xml:space="preserve">             1.Внести   изменения в решение Совета МР «Койгородский» от 28.07.2010г.№</w:t>
      </w:r>
      <w:r w:rsidRPr="00BC4C30">
        <w:rPr>
          <w:lang w:val="en-US"/>
        </w:rPr>
        <w:t>III</w:t>
      </w:r>
      <w:r w:rsidRPr="00BC4C30">
        <w:t xml:space="preserve">-24/273 «Об утверждении </w:t>
      </w:r>
      <w:hyperlink w:anchor="Par38" w:history="1">
        <w:proofErr w:type="gramStart"/>
        <w:r w:rsidRPr="00BC4C30">
          <w:t>Положени</w:t>
        </w:r>
      </w:hyperlink>
      <w:r w:rsidRPr="00BC4C30">
        <w:t>я</w:t>
      </w:r>
      <w:proofErr w:type="gramEnd"/>
      <w:r w:rsidRPr="00BC4C30">
        <w:t xml:space="preserve">  об Управлении образования администрации муниципального образования муниципального района "Койгородский" согласно приложению.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>2. Настоящее решение вступает в силу со дня его официального опубликования.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 xml:space="preserve"> </w:t>
      </w:r>
    </w:p>
    <w:p w:rsidR="00A731CF" w:rsidRPr="00BC4C30" w:rsidRDefault="00A731CF" w:rsidP="00A731CF">
      <w:pPr>
        <w:spacing w:line="300" w:lineRule="exact"/>
        <w:jc w:val="right"/>
      </w:pPr>
    </w:p>
    <w:p w:rsidR="00A731CF" w:rsidRPr="00BC4C30" w:rsidRDefault="00A731CF" w:rsidP="00A731C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Глава МР «Койгородский» -</w:t>
      </w:r>
    </w:p>
    <w:p w:rsidR="00A731CF" w:rsidRPr="00BC4C30" w:rsidRDefault="00A731CF" w:rsidP="00A731C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руководитель администрации района</w:t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bookmarkStart w:id="0" w:name="_GoBack"/>
      <w:bookmarkEnd w:id="0"/>
      <w:r w:rsidRPr="00BC4C30">
        <w:rPr>
          <w:rFonts w:ascii="Times New Roman" w:hAnsi="Times New Roman"/>
          <w:b w:val="0"/>
          <w:sz w:val="24"/>
          <w:szCs w:val="24"/>
        </w:rPr>
        <w:t>Ю.А. Перепаденко</w:t>
      </w:r>
    </w:p>
    <w:p w:rsidR="00A731CF" w:rsidRPr="00BC4C30" w:rsidRDefault="00A731CF" w:rsidP="00A731CF">
      <w:pPr>
        <w:jc w:val="both"/>
      </w:pPr>
    </w:p>
    <w:p w:rsidR="00A731CF" w:rsidRDefault="00A731CF" w:rsidP="00A731CF">
      <w:pPr>
        <w:jc w:val="both"/>
      </w:pPr>
      <w:r w:rsidRPr="00BC4C30">
        <w:t xml:space="preserve"> </w:t>
      </w:r>
      <w:r>
        <w:t xml:space="preserve"> </w:t>
      </w:r>
    </w:p>
    <w:p w:rsidR="00A731CF" w:rsidRPr="00BC4C30" w:rsidRDefault="00A731CF" w:rsidP="00A731CF">
      <w:pPr>
        <w:jc w:val="both"/>
      </w:pPr>
      <w:r>
        <w:t xml:space="preserve">                                                                                                                      </w:t>
      </w:r>
      <w:r w:rsidRPr="00BC4C30">
        <w:t>Приложение</w:t>
      </w:r>
      <w:r>
        <w:t xml:space="preserve">                         </w:t>
      </w:r>
      <w:r>
        <w:t xml:space="preserve">             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>к Решению Совета МР «Койгородский»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 xml:space="preserve">«О внесении изменений в решение Совета 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 xml:space="preserve">МР «Койгородский»» от 28.07.2010г.№ </w:t>
      </w:r>
      <w:r w:rsidRPr="00BC4C30">
        <w:rPr>
          <w:lang w:val="en-US"/>
        </w:rPr>
        <w:t>III</w:t>
      </w:r>
      <w:r w:rsidRPr="00BC4C30">
        <w:t>-24/273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>«Об утверждении Положения об Управлении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 xml:space="preserve"> образования администрации муниципального </w:t>
      </w:r>
    </w:p>
    <w:p w:rsidR="00A731CF" w:rsidRPr="00BC4C30" w:rsidRDefault="00A731CF" w:rsidP="00A731CF">
      <w:pPr>
        <w:spacing w:line="300" w:lineRule="exact"/>
        <w:jc w:val="right"/>
      </w:pPr>
      <w:r w:rsidRPr="00BC4C30">
        <w:t xml:space="preserve">образования муниципального района «Койгородский»» </w:t>
      </w:r>
    </w:p>
    <w:p w:rsidR="00A731CF" w:rsidRPr="00BC4C30" w:rsidRDefault="00A731CF" w:rsidP="00A731CF">
      <w:pPr>
        <w:jc w:val="right"/>
      </w:pPr>
      <w:r w:rsidRPr="00BC4C30">
        <w:t xml:space="preserve"> </w:t>
      </w:r>
    </w:p>
    <w:p w:rsidR="00A731CF" w:rsidRPr="00BC4C30" w:rsidRDefault="00A731CF" w:rsidP="00A731CF">
      <w:pPr>
        <w:jc w:val="center"/>
      </w:pPr>
    </w:p>
    <w:p w:rsidR="00A731CF" w:rsidRPr="00BC4C30" w:rsidRDefault="00A731CF" w:rsidP="00A731CF">
      <w:pPr>
        <w:jc w:val="center"/>
      </w:pPr>
      <w:r w:rsidRPr="00BC4C30">
        <w:t>ИЗМЕНЕНИЯ,</w:t>
      </w:r>
    </w:p>
    <w:p w:rsidR="00A731CF" w:rsidRPr="00BC4C30" w:rsidRDefault="00A731CF" w:rsidP="00A731CF">
      <w:pPr>
        <w:spacing w:line="300" w:lineRule="exact"/>
        <w:jc w:val="center"/>
      </w:pPr>
      <w:r w:rsidRPr="00BC4C30">
        <w:t xml:space="preserve">вносимые в решение Совета МР «Койгородский» от 28.07.2010г.№ </w:t>
      </w:r>
      <w:r w:rsidRPr="00BC4C30">
        <w:rPr>
          <w:lang w:val="en-US"/>
        </w:rPr>
        <w:t>III</w:t>
      </w:r>
      <w:r w:rsidRPr="00BC4C30">
        <w:t>-24/273</w:t>
      </w:r>
    </w:p>
    <w:p w:rsidR="00A731CF" w:rsidRPr="00BC4C30" w:rsidRDefault="00A731CF" w:rsidP="00A731CF">
      <w:pPr>
        <w:jc w:val="center"/>
      </w:pPr>
      <w:r w:rsidRPr="00BC4C30">
        <w:t>«Об утверждении Положения об  Управлении образования администрации муниципального образования муниципального района «Койгородский»</w:t>
      </w:r>
    </w:p>
    <w:p w:rsidR="00A731CF" w:rsidRPr="00BC4C30" w:rsidRDefault="00A731CF" w:rsidP="00A731CF">
      <w:pPr>
        <w:jc w:val="center"/>
      </w:pPr>
    </w:p>
    <w:p w:rsidR="00A731CF" w:rsidRPr="00BC4C30" w:rsidRDefault="00A731CF" w:rsidP="00A731CF">
      <w:pPr>
        <w:spacing w:line="300" w:lineRule="exact"/>
        <w:jc w:val="both"/>
      </w:pPr>
      <w:r w:rsidRPr="00BC4C30">
        <w:tab/>
        <w:t xml:space="preserve">В решении  Совета МР «Койгородский» от 28.07.2010г.№ </w:t>
      </w:r>
      <w:r w:rsidRPr="00BC4C30">
        <w:rPr>
          <w:lang w:val="en-US"/>
        </w:rPr>
        <w:t>III</w:t>
      </w:r>
      <w:r w:rsidRPr="00BC4C30">
        <w:t>-24/273</w:t>
      </w:r>
    </w:p>
    <w:p w:rsidR="00A731CF" w:rsidRPr="00BC4C30" w:rsidRDefault="00A731CF" w:rsidP="00A731CF">
      <w:pPr>
        <w:jc w:val="both"/>
      </w:pPr>
      <w:r w:rsidRPr="00BC4C30">
        <w:t>«Об утверждении Положения об  Управлении образования администрации муниципального образования муниципального района «Койгородский»   внести следующие изменения:</w:t>
      </w:r>
    </w:p>
    <w:p w:rsidR="00A731CF" w:rsidRPr="00BC4C30" w:rsidRDefault="00A731CF" w:rsidP="00A731CF">
      <w:pPr>
        <w:jc w:val="both"/>
      </w:pPr>
      <w:r w:rsidRPr="00BC4C30">
        <w:t xml:space="preserve"> в разделе 2.Основные задачи и функции п.п.2.2.1 п.2.2 дополнить следующим содержанием:</w:t>
      </w:r>
    </w:p>
    <w:p w:rsidR="00A731CF" w:rsidRPr="00BC4C30" w:rsidRDefault="00A731CF" w:rsidP="00A73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C4C30">
        <w:t xml:space="preserve">изучение общественного мнения, результатов </w:t>
      </w:r>
      <w:proofErr w:type="gramStart"/>
      <w:r w:rsidRPr="00BC4C30">
        <w:t>оценки качества работы учреждений образования</w:t>
      </w:r>
      <w:proofErr w:type="gramEnd"/>
      <w:r w:rsidRPr="00BC4C30">
        <w:t xml:space="preserve">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A731CF" w:rsidRPr="00BC4C30" w:rsidRDefault="00A731CF" w:rsidP="00A731CF">
      <w:pPr>
        <w:jc w:val="both"/>
      </w:pPr>
    </w:p>
    <w:p w:rsidR="00A731CF" w:rsidRPr="00BC4C30" w:rsidRDefault="00A731CF" w:rsidP="00A731CF">
      <w:pPr>
        <w:widowControl w:val="0"/>
        <w:autoSpaceDE w:val="0"/>
        <w:autoSpaceDN w:val="0"/>
        <w:adjustRightInd w:val="0"/>
        <w:jc w:val="both"/>
      </w:pPr>
      <w:r w:rsidRPr="00BC4C30">
        <w:t xml:space="preserve">в разделе  2.Основные задачи и функции п.2.2. дополнить </w:t>
      </w:r>
      <w:proofErr w:type="spellStart"/>
      <w:r w:rsidRPr="00BC4C30">
        <w:t>п.п</w:t>
      </w:r>
      <w:proofErr w:type="spellEnd"/>
      <w:r w:rsidRPr="00BC4C30">
        <w:t>. 2.2.34. следующего содержания: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jc w:val="both"/>
      </w:pPr>
      <w:r w:rsidRPr="00BC4C30">
        <w:t xml:space="preserve">2.2.34. Направляет подведомственным образовательным учреждениям предложения об улучшении качества их работы, подготовленные с учетом </w:t>
      </w:r>
      <w:proofErr w:type="gramStart"/>
      <w:r w:rsidRPr="00BC4C30">
        <w:t>изучения результатов оценки качества работы образовательных учреждений</w:t>
      </w:r>
      <w:proofErr w:type="gramEnd"/>
      <w:r w:rsidRPr="00BC4C30">
        <w:t xml:space="preserve"> и рейтингов их деятельности, а также предложений общественных советов. </w:t>
      </w:r>
    </w:p>
    <w:p w:rsidR="00A731CF" w:rsidRPr="00BC4C30" w:rsidRDefault="00A731CF" w:rsidP="00A731CF">
      <w:pPr>
        <w:widowControl w:val="0"/>
        <w:autoSpaceDE w:val="0"/>
        <w:autoSpaceDN w:val="0"/>
        <w:adjustRightInd w:val="0"/>
        <w:jc w:val="both"/>
      </w:pPr>
      <w:r w:rsidRPr="00BC4C30">
        <w:t xml:space="preserve">             Учитывает информацию о выполнении разработанных </w:t>
      </w:r>
      <w:proofErr w:type="gramStart"/>
      <w:r w:rsidRPr="00BC4C30">
        <w:t>подведомственными</w:t>
      </w:r>
      <w:proofErr w:type="gramEnd"/>
      <w:r w:rsidRPr="00BC4C30">
        <w:t xml:space="preserve"> образовательными учреждениям планов мероприятий по улучшению качества работы организаций при оценке эффективности  работы их руководителей.</w:t>
      </w:r>
    </w:p>
    <w:p w:rsidR="00A731CF" w:rsidRPr="00BC4C30" w:rsidRDefault="00A731CF" w:rsidP="00A731CF"/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3DC"/>
    <w:multiLevelType w:val="hybridMultilevel"/>
    <w:tmpl w:val="5A5CD8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0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731CF"/>
    <w:rsid w:val="00B166E1"/>
    <w:rsid w:val="00B33590"/>
    <w:rsid w:val="00BF3544"/>
    <w:rsid w:val="00CE6CA3"/>
    <w:rsid w:val="00D031FD"/>
    <w:rsid w:val="00D41C53"/>
    <w:rsid w:val="00D65D59"/>
    <w:rsid w:val="00D865D0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3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3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C12C68713AE23F2C037C6D42A90F1669E3C3E202E8411EB37B1DEC3CDE2DB3B738253D8163A5Db66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2013-12-02T11:00:00Z</dcterms:created>
  <dcterms:modified xsi:type="dcterms:W3CDTF">2013-12-02T11:00:00Z</dcterms:modified>
</cp:coreProperties>
</file>