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498" w:type="dxa"/>
        <w:tblLayout w:type="fixed"/>
        <w:tblCellMar>
          <w:left w:w="70" w:type="dxa"/>
          <w:right w:w="70" w:type="dxa"/>
        </w:tblCellMar>
        <w:tblLook w:val="0000" w:firstRow="0" w:lastRow="0" w:firstColumn="0" w:lastColumn="0" w:noHBand="0" w:noVBand="0"/>
      </w:tblPr>
      <w:tblGrid>
        <w:gridCol w:w="1108"/>
        <w:gridCol w:w="1748"/>
        <w:gridCol w:w="1033"/>
        <w:gridCol w:w="2693"/>
        <w:gridCol w:w="1658"/>
        <w:gridCol w:w="1146"/>
      </w:tblGrid>
      <w:tr w:rsidR="003761B0">
        <w:trPr>
          <w:jc w:val="center"/>
        </w:trPr>
        <w:tc>
          <w:tcPr>
            <w:tcW w:w="3889" w:type="dxa"/>
            <w:gridSpan w:val="3"/>
          </w:tcPr>
          <w:p w:rsidR="003761B0" w:rsidRDefault="003761B0" w:rsidP="003761B0">
            <w:pPr>
              <w:jc w:val="center"/>
            </w:pPr>
          </w:p>
          <w:p w:rsidR="003761B0" w:rsidRDefault="003761B0" w:rsidP="003761B0">
            <w:pPr>
              <w:jc w:val="center"/>
            </w:pPr>
          </w:p>
          <w:p w:rsidR="003761B0" w:rsidRDefault="000C7A7C" w:rsidP="003761B0">
            <w:pPr>
              <w:jc w:val="center"/>
            </w:pPr>
            <w:r>
              <w:t>“</w:t>
            </w:r>
            <w:r w:rsidR="007D2801">
              <w:t>Нюдзпоска</w:t>
            </w:r>
            <w:r w:rsidR="003761B0">
              <w:t>”</w:t>
            </w:r>
          </w:p>
          <w:p w:rsidR="00BE7622" w:rsidRDefault="00BE7622" w:rsidP="003761B0">
            <w:pPr>
              <w:jc w:val="center"/>
            </w:pPr>
            <w:r>
              <w:t xml:space="preserve"> сикт овмодчоминса администрация</w:t>
            </w:r>
          </w:p>
        </w:tc>
        <w:tc>
          <w:tcPr>
            <w:tcW w:w="2693" w:type="dxa"/>
          </w:tcPr>
          <w:p w:rsidR="003761B0" w:rsidRDefault="003761B0" w:rsidP="003761B0">
            <w:pPr>
              <w:jc w:val="center"/>
            </w:pPr>
          </w:p>
          <w:p w:rsidR="003761B0" w:rsidRDefault="003768E2" w:rsidP="003761B0">
            <w:pPr>
              <w:jc w:val="center"/>
            </w:pPr>
            <w:r>
              <w:rPr>
                <w:noProof/>
              </w:rPr>
              <w:drawing>
                <wp:inline distT="0" distB="0" distL="0" distR="0">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2804" w:type="dxa"/>
            <w:gridSpan w:val="2"/>
          </w:tcPr>
          <w:p w:rsidR="003761B0" w:rsidRDefault="003761B0" w:rsidP="003761B0">
            <w:pPr>
              <w:jc w:val="center"/>
            </w:pPr>
          </w:p>
          <w:p w:rsidR="003761B0" w:rsidRDefault="003761B0" w:rsidP="003761B0">
            <w:pPr>
              <w:jc w:val="center"/>
            </w:pPr>
          </w:p>
          <w:p w:rsidR="003761B0" w:rsidRDefault="000C7A7C" w:rsidP="003761B0">
            <w:pPr>
              <w:jc w:val="center"/>
            </w:pPr>
            <w:r>
              <w:t>Администрация</w:t>
            </w:r>
          </w:p>
          <w:p w:rsidR="003761B0" w:rsidRDefault="00BE7622" w:rsidP="003761B0">
            <w:pPr>
              <w:jc w:val="center"/>
            </w:pPr>
            <w:r>
              <w:t>сельского поселения</w:t>
            </w:r>
          </w:p>
          <w:p w:rsidR="00BE7622" w:rsidRDefault="00ED49CC" w:rsidP="007D2801">
            <w:pPr>
              <w:jc w:val="center"/>
            </w:pPr>
            <w:r>
              <w:t>«</w:t>
            </w:r>
            <w:r w:rsidR="007D2801">
              <w:t>Нючпас</w:t>
            </w:r>
            <w:r w:rsidR="00BE7622">
              <w:t>»</w:t>
            </w:r>
          </w:p>
        </w:tc>
      </w:tr>
      <w:tr w:rsidR="003761B0">
        <w:trPr>
          <w:jc w:val="center"/>
        </w:trPr>
        <w:tc>
          <w:tcPr>
            <w:tcW w:w="3889" w:type="dxa"/>
            <w:gridSpan w:val="3"/>
          </w:tcPr>
          <w:p w:rsidR="003761B0" w:rsidRDefault="003761B0" w:rsidP="003761B0">
            <w:pPr>
              <w:jc w:val="center"/>
            </w:pPr>
          </w:p>
        </w:tc>
        <w:tc>
          <w:tcPr>
            <w:tcW w:w="2693" w:type="dxa"/>
          </w:tcPr>
          <w:p w:rsidR="003761B0" w:rsidRDefault="003761B0" w:rsidP="003761B0">
            <w:pPr>
              <w:jc w:val="center"/>
              <w:rPr>
                <w:sz w:val="18"/>
              </w:rPr>
            </w:pPr>
          </w:p>
          <w:p w:rsidR="003761B0" w:rsidRPr="00637530" w:rsidRDefault="008E3119" w:rsidP="003761B0">
            <w:pPr>
              <w:jc w:val="center"/>
              <w:rPr>
                <w:sz w:val="28"/>
                <w:szCs w:val="28"/>
              </w:rPr>
            </w:pPr>
            <w:r>
              <w:rPr>
                <w:sz w:val="28"/>
                <w:szCs w:val="28"/>
              </w:rPr>
              <w:t>ПОСТАНОВЛЕНИЕ</w:t>
            </w:r>
          </w:p>
          <w:p w:rsidR="003761B0" w:rsidRPr="00637530" w:rsidRDefault="00EE07C5" w:rsidP="003761B0">
            <w:pPr>
              <w:jc w:val="center"/>
              <w:rPr>
                <w:sz w:val="28"/>
                <w:szCs w:val="28"/>
              </w:rPr>
            </w:pPr>
            <w:proofErr w:type="gramStart"/>
            <w:r>
              <w:rPr>
                <w:sz w:val="28"/>
                <w:szCs w:val="28"/>
              </w:rPr>
              <w:t>ШУÖМ</w:t>
            </w:r>
            <w:proofErr w:type="gramEnd"/>
          </w:p>
          <w:p w:rsidR="003761B0" w:rsidRDefault="003761B0" w:rsidP="003761B0">
            <w:pPr>
              <w:jc w:val="center"/>
            </w:pPr>
          </w:p>
        </w:tc>
        <w:tc>
          <w:tcPr>
            <w:tcW w:w="2804" w:type="dxa"/>
            <w:gridSpan w:val="2"/>
          </w:tcPr>
          <w:p w:rsidR="003761B0" w:rsidRDefault="00EE07C5" w:rsidP="003761B0">
            <w:pPr>
              <w:jc w:val="center"/>
            </w:pPr>
            <w:r>
              <w:t xml:space="preserve"> </w:t>
            </w:r>
          </w:p>
        </w:tc>
      </w:tr>
      <w:tr w:rsidR="007D2801" w:rsidRPr="007D2801">
        <w:trPr>
          <w:trHeight w:val="429"/>
          <w:jc w:val="center"/>
        </w:trPr>
        <w:tc>
          <w:tcPr>
            <w:tcW w:w="1108" w:type="dxa"/>
          </w:tcPr>
          <w:p w:rsidR="003761B0" w:rsidRDefault="00702A8B" w:rsidP="00B1798D">
            <w:pPr>
              <w:rPr>
                <w:sz w:val="28"/>
              </w:rPr>
            </w:pPr>
            <w:r>
              <w:rPr>
                <w:sz w:val="28"/>
              </w:rPr>
              <w:t>о</w:t>
            </w:r>
            <w:r w:rsidR="00B1798D">
              <w:rPr>
                <w:sz w:val="28"/>
              </w:rPr>
              <w:t xml:space="preserve">т   </w:t>
            </w:r>
            <w:r>
              <w:rPr>
                <w:sz w:val="28"/>
              </w:rPr>
              <w:t xml:space="preserve">            </w:t>
            </w:r>
          </w:p>
        </w:tc>
        <w:tc>
          <w:tcPr>
            <w:tcW w:w="1748" w:type="dxa"/>
            <w:tcBorders>
              <w:bottom w:val="single" w:sz="6" w:space="0" w:color="auto"/>
            </w:tcBorders>
          </w:tcPr>
          <w:p w:rsidR="003761B0" w:rsidRDefault="007D2801" w:rsidP="00887D9E">
            <w:pPr>
              <w:rPr>
                <w:sz w:val="28"/>
              </w:rPr>
            </w:pPr>
            <w:r>
              <w:rPr>
                <w:sz w:val="28"/>
              </w:rPr>
              <w:t>3</w:t>
            </w:r>
            <w:r w:rsidR="00887D9E">
              <w:rPr>
                <w:sz w:val="28"/>
              </w:rPr>
              <w:t>1</w:t>
            </w:r>
            <w:r w:rsidR="0021511A">
              <w:rPr>
                <w:sz w:val="28"/>
              </w:rPr>
              <w:t xml:space="preserve"> </w:t>
            </w:r>
            <w:r w:rsidR="00887D9E">
              <w:rPr>
                <w:sz w:val="28"/>
              </w:rPr>
              <w:t>января</w:t>
            </w:r>
          </w:p>
        </w:tc>
        <w:tc>
          <w:tcPr>
            <w:tcW w:w="1033" w:type="dxa"/>
          </w:tcPr>
          <w:p w:rsidR="003761B0" w:rsidRDefault="00887D9E" w:rsidP="00887D9E">
            <w:pPr>
              <w:rPr>
                <w:sz w:val="28"/>
              </w:rPr>
            </w:pPr>
            <w:r>
              <w:rPr>
                <w:sz w:val="28"/>
              </w:rPr>
              <w:t>2021</w:t>
            </w:r>
            <w:r w:rsidR="005B2995">
              <w:rPr>
                <w:sz w:val="28"/>
              </w:rPr>
              <w:t xml:space="preserve"> </w:t>
            </w:r>
            <w:r w:rsidR="00B1798D">
              <w:rPr>
                <w:sz w:val="28"/>
              </w:rPr>
              <w:t>г.</w:t>
            </w:r>
          </w:p>
        </w:tc>
        <w:tc>
          <w:tcPr>
            <w:tcW w:w="4351" w:type="dxa"/>
            <w:gridSpan w:val="2"/>
          </w:tcPr>
          <w:p w:rsidR="003761B0" w:rsidRDefault="003761B0" w:rsidP="003761B0">
            <w:pPr>
              <w:jc w:val="right"/>
              <w:rPr>
                <w:sz w:val="28"/>
              </w:rPr>
            </w:pPr>
            <w:r>
              <w:rPr>
                <w:sz w:val="28"/>
              </w:rPr>
              <w:t xml:space="preserve">№ </w:t>
            </w:r>
          </w:p>
        </w:tc>
        <w:tc>
          <w:tcPr>
            <w:tcW w:w="1146" w:type="dxa"/>
            <w:tcBorders>
              <w:bottom w:val="single" w:sz="6" w:space="0" w:color="auto"/>
            </w:tcBorders>
          </w:tcPr>
          <w:p w:rsidR="003761B0" w:rsidRPr="007D2801" w:rsidRDefault="00312A51" w:rsidP="007D2801">
            <w:pPr>
              <w:jc w:val="center"/>
              <w:rPr>
                <w:sz w:val="28"/>
              </w:rPr>
            </w:pPr>
            <w:r w:rsidRPr="007D2801">
              <w:rPr>
                <w:sz w:val="28"/>
              </w:rPr>
              <w:t>0</w:t>
            </w:r>
            <w:r w:rsidR="007D2801" w:rsidRPr="007D2801">
              <w:rPr>
                <w:sz w:val="28"/>
              </w:rPr>
              <w:t>3</w:t>
            </w:r>
            <w:r w:rsidR="00FB0801" w:rsidRPr="007D2801">
              <w:rPr>
                <w:sz w:val="28"/>
              </w:rPr>
              <w:t>/</w:t>
            </w:r>
            <w:r w:rsidR="00887D9E" w:rsidRPr="007D2801">
              <w:rPr>
                <w:sz w:val="28"/>
              </w:rPr>
              <w:t>01</w:t>
            </w:r>
          </w:p>
        </w:tc>
      </w:tr>
    </w:tbl>
    <w:p w:rsidR="00552296" w:rsidRDefault="005B2995" w:rsidP="00552296">
      <w:pPr>
        <w:widowControl w:val="0"/>
        <w:spacing w:line="320" w:lineRule="exact"/>
        <w:ind w:right="-99"/>
        <w:jc w:val="both"/>
        <w:rPr>
          <w:b/>
          <w:snapToGrid w:val="0"/>
          <w:sz w:val="28"/>
          <w:szCs w:val="28"/>
        </w:rPr>
      </w:pPr>
      <w:r>
        <w:rPr>
          <w:b/>
          <w:snapToGrid w:val="0"/>
          <w:sz w:val="28"/>
          <w:szCs w:val="28"/>
        </w:rPr>
        <w:t xml:space="preserve"> </w:t>
      </w:r>
    </w:p>
    <w:p w:rsidR="007D2801" w:rsidRPr="00552296" w:rsidRDefault="007D2801" w:rsidP="00552296">
      <w:pPr>
        <w:widowControl w:val="0"/>
        <w:spacing w:line="320" w:lineRule="exact"/>
        <w:ind w:right="-99"/>
        <w:jc w:val="both"/>
        <w:rPr>
          <w:snapToGrid w:val="0"/>
          <w:sz w:val="28"/>
          <w:szCs w:val="28"/>
        </w:rPr>
      </w:pPr>
    </w:p>
    <w:p w:rsidR="00125494" w:rsidRPr="008B5F4C" w:rsidRDefault="00125494" w:rsidP="00125494">
      <w:pPr>
        <w:pStyle w:val="ConsTitle"/>
        <w:widowControl/>
        <w:jc w:val="center"/>
        <w:rPr>
          <w:rFonts w:ascii="Times New Roman" w:hAnsi="Times New Roman"/>
          <w:sz w:val="24"/>
          <w:szCs w:val="24"/>
        </w:rPr>
      </w:pPr>
      <w:r>
        <w:rPr>
          <w:rFonts w:ascii="Times New Roman" w:hAnsi="Times New Roman"/>
          <w:sz w:val="24"/>
          <w:szCs w:val="24"/>
        </w:rPr>
        <w:t>«</w:t>
      </w:r>
      <w:r w:rsidRPr="008B5F4C">
        <w:rPr>
          <w:rFonts w:ascii="Times New Roman" w:hAnsi="Times New Roman"/>
          <w:sz w:val="24"/>
          <w:szCs w:val="24"/>
        </w:rPr>
        <w:t xml:space="preserve">Об утверждении </w:t>
      </w:r>
      <w:r w:rsidR="007D2801">
        <w:rPr>
          <w:rFonts w:ascii="Times New Roman" w:hAnsi="Times New Roman"/>
          <w:sz w:val="24"/>
          <w:szCs w:val="24"/>
        </w:rPr>
        <w:t>п</w:t>
      </w:r>
      <w:r w:rsidRPr="008B5F4C">
        <w:rPr>
          <w:rFonts w:ascii="Times New Roman" w:hAnsi="Times New Roman"/>
          <w:sz w:val="24"/>
          <w:szCs w:val="24"/>
        </w:rPr>
        <w:t>оложения «О резервном фонде администрации муниципального образования сельского поселения «</w:t>
      </w:r>
      <w:r w:rsidR="007D2801">
        <w:rPr>
          <w:rFonts w:ascii="Times New Roman" w:hAnsi="Times New Roman"/>
          <w:sz w:val="24"/>
          <w:szCs w:val="24"/>
        </w:rPr>
        <w:t>Нючпас</w:t>
      </w:r>
      <w:r w:rsidRPr="008B5F4C">
        <w:rPr>
          <w:rFonts w:ascii="Times New Roman" w:hAnsi="Times New Roman"/>
          <w:sz w:val="24"/>
          <w:szCs w:val="24"/>
        </w:rPr>
        <w:t>»</w:t>
      </w:r>
      <w:r>
        <w:rPr>
          <w:rFonts w:ascii="Times New Roman" w:hAnsi="Times New Roman"/>
          <w:sz w:val="24"/>
          <w:szCs w:val="24"/>
        </w:rPr>
        <w:t>»</w:t>
      </w:r>
    </w:p>
    <w:p w:rsidR="00125494" w:rsidRDefault="00125494" w:rsidP="00125494">
      <w:pPr>
        <w:pStyle w:val="ConsTitle"/>
        <w:widowControl/>
        <w:jc w:val="both"/>
        <w:rPr>
          <w:rFonts w:ascii="Times New Roman" w:hAnsi="Times New Roman" w:cs="Times New Roman"/>
          <w:b w:val="0"/>
          <w:sz w:val="24"/>
          <w:szCs w:val="24"/>
        </w:rPr>
      </w:pPr>
    </w:p>
    <w:p w:rsidR="007D2801" w:rsidRPr="002A30D5" w:rsidRDefault="007D2801" w:rsidP="00125494">
      <w:pPr>
        <w:pStyle w:val="ConsTitle"/>
        <w:widowControl/>
        <w:jc w:val="both"/>
        <w:rPr>
          <w:rFonts w:ascii="Times New Roman" w:hAnsi="Times New Roman" w:cs="Times New Roman"/>
          <w:b w:val="0"/>
          <w:sz w:val="24"/>
          <w:szCs w:val="24"/>
        </w:rPr>
      </w:pPr>
    </w:p>
    <w:p w:rsidR="00125494" w:rsidRPr="007D2801" w:rsidRDefault="00125494" w:rsidP="00125494">
      <w:pPr>
        <w:pStyle w:val="ConsTitle"/>
        <w:widowControl/>
        <w:jc w:val="both"/>
        <w:rPr>
          <w:rFonts w:ascii="Times New Roman" w:hAnsi="Times New Roman" w:cs="Times New Roman"/>
          <w:b w:val="0"/>
          <w:sz w:val="28"/>
          <w:szCs w:val="28"/>
        </w:rPr>
      </w:pPr>
      <w:r w:rsidRPr="002A30D5">
        <w:rPr>
          <w:rFonts w:ascii="Times New Roman" w:hAnsi="Times New Roman" w:cs="Times New Roman"/>
          <w:b w:val="0"/>
          <w:sz w:val="24"/>
          <w:szCs w:val="24"/>
        </w:rPr>
        <w:tab/>
      </w:r>
      <w:r w:rsidRPr="002A30D5">
        <w:rPr>
          <w:rFonts w:ascii="Times New Roman" w:hAnsi="Times New Roman" w:cs="Times New Roman"/>
          <w:b w:val="0"/>
          <w:sz w:val="24"/>
          <w:szCs w:val="24"/>
        </w:rPr>
        <w:tab/>
      </w:r>
      <w:r w:rsidRPr="007D2801">
        <w:rPr>
          <w:rFonts w:ascii="Times New Roman" w:hAnsi="Times New Roman" w:cs="Times New Roman"/>
          <w:b w:val="0"/>
          <w:sz w:val="28"/>
          <w:szCs w:val="28"/>
        </w:rPr>
        <w:t>Руководствуясь статьей 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сельского поселения «</w:t>
      </w:r>
      <w:r w:rsidR="007D2801" w:rsidRPr="007D2801">
        <w:rPr>
          <w:rFonts w:ascii="Times New Roman" w:hAnsi="Times New Roman" w:cs="Times New Roman"/>
          <w:b w:val="0"/>
          <w:sz w:val="28"/>
          <w:szCs w:val="28"/>
        </w:rPr>
        <w:t>Нючпас</w:t>
      </w:r>
      <w:r w:rsidRPr="007D2801">
        <w:rPr>
          <w:rFonts w:ascii="Times New Roman" w:hAnsi="Times New Roman" w:cs="Times New Roman"/>
          <w:b w:val="0"/>
          <w:sz w:val="28"/>
          <w:szCs w:val="28"/>
        </w:rPr>
        <w:t>»</w:t>
      </w:r>
      <w:r w:rsidR="00622E06">
        <w:rPr>
          <w:rFonts w:ascii="Times New Roman" w:hAnsi="Times New Roman" w:cs="Times New Roman"/>
          <w:b w:val="0"/>
          <w:sz w:val="28"/>
          <w:szCs w:val="28"/>
        </w:rPr>
        <w:t xml:space="preserve"> муниципального района «Койгородский» Республики Коми</w:t>
      </w:r>
      <w:r w:rsidRPr="007D2801">
        <w:rPr>
          <w:rFonts w:ascii="Times New Roman" w:hAnsi="Times New Roman" w:cs="Times New Roman"/>
          <w:b w:val="0"/>
          <w:sz w:val="28"/>
          <w:szCs w:val="28"/>
        </w:rPr>
        <w:t xml:space="preserve"> </w:t>
      </w:r>
    </w:p>
    <w:p w:rsidR="0021511A" w:rsidRDefault="00125494" w:rsidP="00125494">
      <w:pPr>
        <w:jc w:val="center"/>
        <w:rPr>
          <w:sz w:val="24"/>
          <w:szCs w:val="24"/>
        </w:rPr>
      </w:pPr>
      <w:r>
        <w:rPr>
          <w:b/>
          <w:sz w:val="24"/>
          <w:szCs w:val="24"/>
        </w:rPr>
        <w:t xml:space="preserve"> </w:t>
      </w:r>
    </w:p>
    <w:p w:rsidR="00763ED5" w:rsidRDefault="00763ED5" w:rsidP="00763ED5">
      <w:pPr>
        <w:jc w:val="both"/>
        <w:rPr>
          <w:sz w:val="24"/>
          <w:szCs w:val="24"/>
        </w:rPr>
      </w:pPr>
    </w:p>
    <w:p w:rsidR="0026652E" w:rsidRPr="0026652E" w:rsidRDefault="0026652E" w:rsidP="006B1F29">
      <w:pPr>
        <w:jc w:val="both"/>
        <w:rPr>
          <w:sz w:val="24"/>
          <w:szCs w:val="24"/>
        </w:rPr>
      </w:pPr>
    </w:p>
    <w:p w:rsidR="006B1F29" w:rsidRDefault="00552296" w:rsidP="0026652E">
      <w:pPr>
        <w:jc w:val="center"/>
        <w:rPr>
          <w:b/>
          <w:sz w:val="28"/>
          <w:szCs w:val="28"/>
        </w:rPr>
      </w:pPr>
      <w:r>
        <w:rPr>
          <w:b/>
          <w:sz w:val="28"/>
          <w:szCs w:val="28"/>
        </w:rPr>
        <w:t>Администрация сельского поселения «</w:t>
      </w:r>
      <w:r w:rsidR="007D2801">
        <w:rPr>
          <w:b/>
          <w:sz w:val="28"/>
          <w:szCs w:val="28"/>
        </w:rPr>
        <w:t>Нючпас</w:t>
      </w:r>
      <w:r>
        <w:rPr>
          <w:b/>
          <w:sz w:val="28"/>
          <w:szCs w:val="28"/>
        </w:rPr>
        <w:t>» постановляет</w:t>
      </w:r>
      <w:r w:rsidR="0026652E">
        <w:rPr>
          <w:b/>
          <w:sz w:val="28"/>
          <w:szCs w:val="28"/>
        </w:rPr>
        <w:t>:</w:t>
      </w:r>
    </w:p>
    <w:p w:rsidR="002669A5" w:rsidRPr="0026652E" w:rsidRDefault="002669A5" w:rsidP="00531D96">
      <w:pPr>
        <w:jc w:val="both"/>
        <w:rPr>
          <w:sz w:val="24"/>
          <w:szCs w:val="24"/>
        </w:rPr>
      </w:pPr>
    </w:p>
    <w:p w:rsidR="0021511A" w:rsidRDefault="00125494" w:rsidP="0021511A">
      <w:pPr>
        <w:jc w:val="both"/>
        <w:rPr>
          <w:sz w:val="24"/>
          <w:szCs w:val="24"/>
        </w:rPr>
      </w:pPr>
      <w:r>
        <w:rPr>
          <w:sz w:val="28"/>
          <w:szCs w:val="28"/>
        </w:rPr>
        <w:t xml:space="preserve"> </w:t>
      </w:r>
    </w:p>
    <w:p w:rsidR="00125494" w:rsidRDefault="00125494" w:rsidP="00125494"/>
    <w:p w:rsidR="00125494" w:rsidRPr="00435617" w:rsidRDefault="00125494" w:rsidP="007D2801">
      <w:pPr>
        <w:pStyle w:val="a5"/>
        <w:numPr>
          <w:ilvl w:val="0"/>
          <w:numId w:val="9"/>
        </w:numPr>
        <w:spacing w:line="276" w:lineRule="auto"/>
        <w:ind w:left="0" w:firstLine="708"/>
        <w:jc w:val="both"/>
        <w:rPr>
          <w:sz w:val="28"/>
          <w:szCs w:val="28"/>
        </w:rPr>
      </w:pPr>
      <w:r w:rsidRPr="00435617">
        <w:rPr>
          <w:sz w:val="28"/>
          <w:szCs w:val="28"/>
        </w:rPr>
        <w:t>Утвердить Положение «О резервном фонде администрации муниципального образования сельского поселения «</w:t>
      </w:r>
      <w:r w:rsidR="007D2801">
        <w:rPr>
          <w:sz w:val="28"/>
          <w:szCs w:val="28"/>
        </w:rPr>
        <w:t>Нючпас</w:t>
      </w:r>
      <w:r w:rsidRPr="00435617">
        <w:rPr>
          <w:sz w:val="28"/>
          <w:szCs w:val="28"/>
        </w:rPr>
        <w:t>»</w:t>
      </w:r>
      <w:r w:rsidR="007D2801">
        <w:rPr>
          <w:sz w:val="28"/>
          <w:szCs w:val="28"/>
        </w:rPr>
        <w:t xml:space="preserve"> согласно  </w:t>
      </w:r>
      <w:r w:rsidRPr="00435617">
        <w:rPr>
          <w:sz w:val="28"/>
          <w:szCs w:val="28"/>
        </w:rPr>
        <w:t>приложени</w:t>
      </w:r>
      <w:r w:rsidR="007D2801">
        <w:rPr>
          <w:sz w:val="28"/>
          <w:szCs w:val="28"/>
        </w:rPr>
        <w:t>ю</w:t>
      </w:r>
      <w:r w:rsidRPr="00435617">
        <w:rPr>
          <w:sz w:val="28"/>
          <w:szCs w:val="28"/>
        </w:rPr>
        <w:t>.</w:t>
      </w:r>
    </w:p>
    <w:p w:rsidR="00125494" w:rsidRPr="00435617" w:rsidRDefault="00125494" w:rsidP="00125494">
      <w:pPr>
        <w:pStyle w:val="a5"/>
        <w:ind w:left="360"/>
        <w:jc w:val="both"/>
        <w:rPr>
          <w:sz w:val="28"/>
          <w:szCs w:val="28"/>
        </w:rPr>
      </w:pPr>
    </w:p>
    <w:p w:rsidR="00125494" w:rsidRPr="00435617" w:rsidRDefault="00125494" w:rsidP="00125494">
      <w:pPr>
        <w:pStyle w:val="a5"/>
        <w:jc w:val="both"/>
        <w:rPr>
          <w:sz w:val="28"/>
          <w:szCs w:val="28"/>
        </w:rPr>
      </w:pPr>
    </w:p>
    <w:p w:rsidR="00125494" w:rsidRPr="00435617" w:rsidRDefault="00125494" w:rsidP="007D2801">
      <w:pPr>
        <w:pStyle w:val="a5"/>
        <w:numPr>
          <w:ilvl w:val="0"/>
          <w:numId w:val="9"/>
        </w:numPr>
        <w:spacing w:line="276" w:lineRule="auto"/>
        <w:ind w:left="0" w:firstLine="709"/>
        <w:jc w:val="both"/>
        <w:rPr>
          <w:sz w:val="28"/>
          <w:szCs w:val="28"/>
        </w:rPr>
      </w:pPr>
      <w:r w:rsidRPr="00435617">
        <w:rPr>
          <w:sz w:val="28"/>
          <w:szCs w:val="28"/>
        </w:rPr>
        <w:t xml:space="preserve">Настоящее Положение вступает в силу со дня </w:t>
      </w:r>
      <w:r>
        <w:rPr>
          <w:sz w:val="28"/>
          <w:szCs w:val="28"/>
        </w:rPr>
        <w:t>его официального обнародования</w:t>
      </w:r>
      <w:r w:rsidR="007D2801">
        <w:rPr>
          <w:sz w:val="28"/>
          <w:szCs w:val="28"/>
        </w:rPr>
        <w:t xml:space="preserve"> на информационных стендах</w:t>
      </w:r>
      <w:r w:rsidRPr="00435617">
        <w:rPr>
          <w:sz w:val="28"/>
          <w:szCs w:val="28"/>
        </w:rPr>
        <w:t>.</w:t>
      </w:r>
    </w:p>
    <w:p w:rsidR="00552296" w:rsidRPr="00552296" w:rsidRDefault="00552296" w:rsidP="0021511A">
      <w:pPr>
        <w:widowControl w:val="0"/>
        <w:spacing w:line="360" w:lineRule="auto"/>
        <w:ind w:right="-96"/>
        <w:jc w:val="both"/>
        <w:rPr>
          <w:snapToGrid w:val="0"/>
          <w:sz w:val="28"/>
          <w:szCs w:val="28"/>
        </w:rPr>
      </w:pPr>
    </w:p>
    <w:p w:rsidR="00AF2BAC" w:rsidRDefault="00552296" w:rsidP="00763ED5">
      <w:pPr>
        <w:jc w:val="both"/>
        <w:rPr>
          <w:sz w:val="24"/>
          <w:szCs w:val="24"/>
        </w:rPr>
      </w:pPr>
      <w:r>
        <w:rPr>
          <w:sz w:val="24"/>
          <w:szCs w:val="24"/>
        </w:rPr>
        <w:t xml:space="preserve"> </w:t>
      </w:r>
    </w:p>
    <w:p w:rsidR="00D778F7" w:rsidRDefault="00AF2BAC" w:rsidP="00BD4D60">
      <w:pPr>
        <w:jc w:val="both"/>
        <w:rPr>
          <w:sz w:val="28"/>
          <w:szCs w:val="28"/>
        </w:rPr>
      </w:pPr>
      <w:r w:rsidRPr="00552296">
        <w:rPr>
          <w:sz w:val="28"/>
          <w:szCs w:val="28"/>
        </w:rPr>
        <w:t xml:space="preserve">       </w:t>
      </w:r>
      <w:r w:rsidR="006B1F29" w:rsidRPr="00552296">
        <w:rPr>
          <w:sz w:val="28"/>
          <w:szCs w:val="28"/>
        </w:rPr>
        <w:t xml:space="preserve"> </w:t>
      </w:r>
      <w:r w:rsidR="003314F5" w:rsidRPr="00552296">
        <w:rPr>
          <w:sz w:val="28"/>
          <w:szCs w:val="28"/>
        </w:rPr>
        <w:t xml:space="preserve"> </w:t>
      </w:r>
      <w:r w:rsidR="00552296" w:rsidRPr="00552296">
        <w:rPr>
          <w:sz w:val="28"/>
          <w:szCs w:val="28"/>
        </w:rPr>
        <w:t xml:space="preserve">Глава </w:t>
      </w:r>
      <w:r w:rsidR="006B1F29" w:rsidRPr="00552296">
        <w:rPr>
          <w:sz w:val="28"/>
          <w:szCs w:val="28"/>
        </w:rPr>
        <w:t>сельского поселения «</w:t>
      </w:r>
      <w:r w:rsidR="007D2801">
        <w:rPr>
          <w:sz w:val="28"/>
          <w:szCs w:val="28"/>
        </w:rPr>
        <w:t>Нючпас</w:t>
      </w:r>
      <w:r w:rsidR="006B1F29" w:rsidRPr="00552296">
        <w:rPr>
          <w:sz w:val="28"/>
          <w:szCs w:val="28"/>
        </w:rPr>
        <w:t xml:space="preserve">»   </w:t>
      </w:r>
      <w:r w:rsidR="003314F5" w:rsidRPr="00552296">
        <w:rPr>
          <w:sz w:val="28"/>
          <w:szCs w:val="28"/>
        </w:rPr>
        <w:t xml:space="preserve">                         </w:t>
      </w:r>
      <w:r w:rsidR="007D2801">
        <w:rPr>
          <w:sz w:val="28"/>
          <w:szCs w:val="28"/>
        </w:rPr>
        <w:t>А.Г. Кузнецова</w:t>
      </w: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125494" w:rsidRDefault="00125494" w:rsidP="00BD4D60">
      <w:pPr>
        <w:jc w:val="both"/>
        <w:rPr>
          <w:sz w:val="28"/>
          <w:szCs w:val="28"/>
        </w:rPr>
      </w:pPr>
    </w:p>
    <w:p w:rsidR="007D2801" w:rsidRDefault="007D2801" w:rsidP="00BD4D60">
      <w:pPr>
        <w:jc w:val="both"/>
        <w:rPr>
          <w:sz w:val="28"/>
          <w:szCs w:val="28"/>
        </w:rPr>
      </w:pPr>
    </w:p>
    <w:p w:rsidR="007D2801" w:rsidRDefault="007D2801" w:rsidP="00BD4D60">
      <w:pPr>
        <w:jc w:val="both"/>
        <w:rPr>
          <w:sz w:val="28"/>
          <w:szCs w:val="28"/>
        </w:rPr>
      </w:pPr>
    </w:p>
    <w:p w:rsidR="00125494" w:rsidRDefault="00125494" w:rsidP="00BD4D60">
      <w:pPr>
        <w:jc w:val="both"/>
        <w:rPr>
          <w:sz w:val="28"/>
          <w:szCs w:val="28"/>
        </w:rPr>
      </w:pPr>
    </w:p>
    <w:p w:rsidR="00125494" w:rsidRPr="005A4E11" w:rsidRDefault="00125494" w:rsidP="00125494">
      <w:pPr>
        <w:jc w:val="right"/>
      </w:pPr>
      <w:r w:rsidRPr="005A4E11">
        <w:t xml:space="preserve">ПРИЛОЖЕНИЕ </w:t>
      </w:r>
    </w:p>
    <w:p w:rsidR="00125494" w:rsidRPr="005A4E11" w:rsidRDefault="00125494" w:rsidP="00125494">
      <w:pPr>
        <w:jc w:val="right"/>
      </w:pPr>
      <w:r>
        <w:t>к постановлению</w:t>
      </w:r>
      <w:r w:rsidRPr="005A4E11">
        <w:t xml:space="preserve"> сельского поселения</w:t>
      </w:r>
    </w:p>
    <w:p w:rsidR="00125494" w:rsidRPr="005A4E11" w:rsidRDefault="00125494" w:rsidP="00125494">
      <w:pPr>
        <w:jc w:val="right"/>
      </w:pPr>
      <w:r w:rsidRPr="005A4E11">
        <w:t>«</w:t>
      </w:r>
      <w:r w:rsidR="007D2801">
        <w:t>Нючпас</w:t>
      </w:r>
      <w:r w:rsidRPr="005A4E11">
        <w:t xml:space="preserve">» от </w:t>
      </w:r>
      <w:r w:rsidR="007D2801">
        <w:t>3</w:t>
      </w:r>
      <w:r>
        <w:t>1</w:t>
      </w:r>
      <w:r w:rsidRPr="005A4E11">
        <w:t xml:space="preserve"> </w:t>
      </w:r>
      <w:r>
        <w:t xml:space="preserve">января </w:t>
      </w:r>
      <w:r w:rsidRPr="005A4E11">
        <w:t xml:space="preserve"> 20</w:t>
      </w:r>
      <w:r>
        <w:t>2</w:t>
      </w:r>
      <w:r w:rsidRPr="005A4E11">
        <w:t>1г. №</w:t>
      </w:r>
      <w:r>
        <w:t>0</w:t>
      </w:r>
      <w:r w:rsidR="007D2801">
        <w:t>3</w:t>
      </w:r>
      <w:r>
        <w:t>/01</w:t>
      </w:r>
    </w:p>
    <w:p w:rsidR="00125494" w:rsidRPr="005A4E11" w:rsidRDefault="00125494" w:rsidP="00125494">
      <w:pPr>
        <w:jc w:val="right"/>
      </w:pPr>
      <w:r w:rsidRPr="005A4E11">
        <w:t xml:space="preserve"> «Об </w:t>
      </w:r>
      <w:r>
        <w:t xml:space="preserve">утверждении </w:t>
      </w:r>
      <w:r w:rsidR="007D2801">
        <w:t>п</w:t>
      </w:r>
      <w:r w:rsidRPr="005A4E11">
        <w:t xml:space="preserve">оложения </w:t>
      </w:r>
      <w:r w:rsidR="007D2801">
        <w:t>«О</w:t>
      </w:r>
      <w:r w:rsidRPr="005A4E11">
        <w:t xml:space="preserve"> резервном фонде</w:t>
      </w:r>
    </w:p>
    <w:p w:rsidR="00125494" w:rsidRPr="005A4E11" w:rsidRDefault="00125494" w:rsidP="00125494">
      <w:pPr>
        <w:jc w:val="right"/>
      </w:pPr>
      <w:r w:rsidRPr="005A4E11">
        <w:t xml:space="preserve"> муниципального образования сельского </w:t>
      </w:r>
    </w:p>
    <w:p w:rsidR="00125494" w:rsidRPr="005A4E11" w:rsidRDefault="00125494" w:rsidP="00125494">
      <w:pPr>
        <w:jc w:val="right"/>
      </w:pPr>
      <w:r w:rsidRPr="005A4E11">
        <w:t>поселения «</w:t>
      </w:r>
      <w:r w:rsidR="007D2801">
        <w:t>Нючпас</w:t>
      </w:r>
      <w:r w:rsidRPr="005A4E11">
        <w:t>»</w:t>
      </w:r>
      <w:r w:rsidR="00622E06">
        <w:t>»</w:t>
      </w:r>
      <w:bookmarkStart w:id="0" w:name="_GoBack"/>
      <w:bookmarkEnd w:id="0"/>
    </w:p>
    <w:p w:rsidR="00125494" w:rsidRDefault="00125494" w:rsidP="00125494">
      <w:pPr>
        <w:jc w:val="right"/>
        <w:rPr>
          <w:sz w:val="28"/>
          <w:szCs w:val="28"/>
        </w:rPr>
      </w:pPr>
    </w:p>
    <w:p w:rsidR="00125494" w:rsidRDefault="00125494" w:rsidP="00125494">
      <w:pPr>
        <w:jc w:val="center"/>
        <w:rPr>
          <w:b/>
          <w:sz w:val="28"/>
          <w:szCs w:val="28"/>
        </w:rPr>
      </w:pPr>
      <w:r w:rsidRPr="002A30D5">
        <w:rPr>
          <w:b/>
          <w:sz w:val="28"/>
          <w:szCs w:val="28"/>
        </w:rPr>
        <w:t>Положен</w:t>
      </w:r>
      <w:r>
        <w:rPr>
          <w:b/>
          <w:sz w:val="28"/>
          <w:szCs w:val="28"/>
        </w:rPr>
        <w:t>ие о резервном фонде муниципального образования</w:t>
      </w:r>
      <w:r w:rsidRPr="002A30D5">
        <w:rPr>
          <w:b/>
          <w:sz w:val="28"/>
          <w:szCs w:val="28"/>
        </w:rPr>
        <w:t xml:space="preserve"> сельского поселения </w:t>
      </w:r>
      <w:r>
        <w:rPr>
          <w:b/>
          <w:sz w:val="28"/>
          <w:szCs w:val="28"/>
        </w:rPr>
        <w:t>«</w:t>
      </w:r>
      <w:r w:rsidR="007D2801">
        <w:rPr>
          <w:b/>
          <w:sz w:val="28"/>
          <w:szCs w:val="28"/>
        </w:rPr>
        <w:t>Нючпас</w:t>
      </w:r>
      <w:r>
        <w:rPr>
          <w:b/>
          <w:sz w:val="28"/>
          <w:szCs w:val="28"/>
        </w:rPr>
        <w:t>»</w:t>
      </w:r>
    </w:p>
    <w:p w:rsidR="00125494" w:rsidRPr="00EC3B12" w:rsidRDefault="00125494" w:rsidP="00125494">
      <w:pPr>
        <w:jc w:val="center"/>
        <w:rPr>
          <w:b/>
          <w:sz w:val="28"/>
          <w:szCs w:val="28"/>
        </w:rPr>
      </w:pPr>
    </w:p>
    <w:p w:rsidR="00125494" w:rsidRDefault="00125494" w:rsidP="00125494">
      <w:pPr>
        <w:jc w:val="center"/>
        <w:rPr>
          <w:b/>
          <w:sz w:val="28"/>
          <w:szCs w:val="28"/>
        </w:rPr>
      </w:pPr>
      <w:r w:rsidRPr="00EC3B12">
        <w:rPr>
          <w:b/>
          <w:sz w:val="28"/>
          <w:szCs w:val="28"/>
        </w:rPr>
        <w:t>1. Общие положения</w:t>
      </w:r>
    </w:p>
    <w:p w:rsidR="00125494" w:rsidRPr="00EC3B12"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1.1. Резервный фонд </w:t>
      </w:r>
      <w:r>
        <w:rPr>
          <w:sz w:val="28"/>
          <w:szCs w:val="28"/>
        </w:rPr>
        <w:t>муниципального образования</w:t>
      </w:r>
      <w:r w:rsidRPr="002A30D5">
        <w:rPr>
          <w:sz w:val="28"/>
          <w:szCs w:val="28"/>
        </w:rPr>
        <w:t xml:space="preserve"> сельского поселения </w:t>
      </w:r>
      <w:r>
        <w:rPr>
          <w:sz w:val="28"/>
          <w:szCs w:val="28"/>
        </w:rPr>
        <w:t>«</w:t>
      </w:r>
      <w:r w:rsidR="007D2801">
        <w:rPr>
          <w:sz w:val="28"/>
          <w:szCs w:val="28"/>
        </w:rPr>
        <w:t>Нючпас</w:t>
      </w:r>
      <w:r>
        <w:rPr>
          <w:sz w:val="28"/>
          <w:szCs w:val="28"/>
        </w:rPr>
        <w:t>»</w:t>
      </w:r>
      <w:r w:rsidRPr="002A30D5">
        <w:rPr>
          <w:sz w:val="28"/>
          <w:szCs w:val="28"/>
        </w:rPr>
        <w:t xml:space="preserve"> (далее - резервный фонд) является бюджетным фондом. Резервный фонд создается для финансирования непредвиденных расходов и мероприятий, не предусмотренных в бюджете сельского поселения</w:t>
      </w:r>
      <w:r>
        <w:rPr>
          <w:sz w:val="28"/>
          <w:szCs w:val="28"/>
        </w:rPr>
        <w:t xml:space="preserve"> «</w:t>
      </w:r>
      <w:r w:rsidR="007D2801">
        <w:rPr>
          <w:sz w:val="28"/>
          <w:szCs w:val="28"/>
        </w:rPr>
        <w:t>Нючпас</w:t>
      </w:r>
      <w:r>
        <w:rPr>
          <w:sz w:val="28"/>
          <w:szCs w:val="28"/>
        </w:rPr>
        <w:t>»</w:t>
      </w:r>
      <w:r w:rsidRPr="002A30D5">
        <w:rPr>
          <w:sz w:val="28"/>
          <w:szCs w:val="28"/>
        </w:rPr>
        <w:t xml:space="preserve"> на соответствующий финансовый год. </w:t>
      </w:r>
    </w:p>
    <w:p w:rsidR="00125494" w:rsidRDefault="00125494" w:rsidP="00125494">
      <w:pPr>
        <w:jc w:val="both"/>
        <w:rPr>
          <w:sz w:val="28"/>
          <w:szCs w:val="28"/>
        </w:rPr>
      </w:pPr>
      <w:r w:rsidRPr="002A30D5">
        <w:rPr>
          <w:sz w:val="28"/>
          <w:szCs w:val="28"/>
        </w:rPr>
        <w:t xml:space="preserve">1.2. Резервный фонд является одним из разделов расходной части бюджета муниципального образования. </w:t>
      </w:r>
    </w:p>
    <w:p w:rsidR="00125494" w:rsidRDefault="00125494" w:rsidP="00125494">
      <w:pPr>
        <w:jc w:val="both"/>
        <w:rPr>
          <w:sz w:val="28"/>
          <w:szCs w:val="28"/>
        </w:rPr>
      </w:pPr>
      <w:r w:rsidRPr="002A30D5">
        <w:rPr>
          <w:sz w:val="28"/>
          <w:szCs w:val="28"/>
        </w:rPr>
        <w:t>1.3. Размер резервного фонда устанавливается в размере не более 3 процентов от общего объема расходов при утверждении бюджета на очередной финансовый год решением</w:t>
      </w:r>
      <w:r>
        <w:rPr>
          <w:sz w:val="28"/>
          <w:szCs w:val="28"/>
        </w:rPr>
        <w:t xml:space="preserve"> </w:t>
      </w:r>
      <w:r w:rsidRPr="002A30D5">
        <w:rPr>
          <w:sz w:val="28"/>
          <w:szCs w:val="28"/>
        </w:rPr>
        <w:t xml:space="preserve"> совета</w:t>
      </w:r>
      <w:r>
        <w:rPr>
          <w:sz w:val="28"/>
          <w:szCs w:val="28"/>
        </w:rPr>
        <w:t xml:space="preserve"> сельского поселения «</w:t>
      </w:r>
      <w:r w:rsidR="007D2801">
        <w:rPr>
          <w:sz w:val="28"/>
          <w:szCs w:val="28"/>
        </w:rPr>
        <w:t>Нючпас</w:t>
      </w:r>
      <w:r>
        <w:rPr>
          <w:sz w:val="28"/>
          <w:szCs w:val="28"/>
        </w:rPr>
        <w:t>»</w:t>
      </w:r>
      <w:r w:rsidRPr="002A30D5">
        <w:rPr>
          <w:sz w:val="28"/>
          <w:szCs w:val="28"/>
        </w:rPr>
        <w:t xml:space="preserve">. </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2. Порядок использования резервного фонда  сельского поселения</w:t>
      </w:r>
      <w:r>
        <w:rPr>
          <w:b/>
          <w:sz w:val="28"/>
          <w:szCs w:val="28"/>
        </w:rPr>
        <w:t xml:space="preserve"> «</w:t>
      </w:r>
      <w:r w:rsidR="007D2801">
        <w:rPr>
          <w:b/>
          <w:sz w:val="28"/>
          <w:szCs w:val="28"/>
        </w:rPr>
        <w:t>Нючпас</w:t>
      </w:r>
      <w:r>
        <w:rPr>
          <w:b/>
          <w:sz w:val="28"/>
          <w:szCs w:val="28"/>
        </w:rPr>
        <w:t>»</w:t>
      </w:r>
    </w:p>
    <w:p w:rsidR="00125494" w:rsidRDefault="00125494" w:rsidP="00125494">
      <w:pPr>
        <w:jc w:val="center"/>
        <w:rPr>
          <w:sz w:val="28"/>
          <w:szCs w:val="28"/>
        </w:rPr>
      </w:pPr>
    </w:p>
    <w:p w:rsidR="00125494" w:rsidRDefault="00125494" w:rsidP="00125494">
      <w:pPr>
        <w:jc w:val="both"/>
        <w:rPr>
          <w:sz w:val="28"/>
          <w:szCs w:val="28"/>
        </w:rPr>
      </w:pPr>
      <w:r w:rsidRPr="002A30D5">
        <w:rPr>
          <w:sz w:val="28"/>
          <w:szCs w:val="28"/>
        </w:rPr>
        <w:t xml:space="preserve"> 2.1. Средства резервного фонда расходуются на непредвиденные меропр</w:t>
      </w:r>
      <w:r>
        <w:rPr>
          <w:sz w:val="28"/>
          <w:szCs w:val="28"/>
        </w:rPr>
        <w:t>иятия на текущий финансовый год</w:t>
      </w:r>
      <w:r w:rsidRPr="002A30D5">
        <w:rPr>
          <w:sz w:val="28"/>
          <w:szCs w:val="28"/>
        </w:rPr>
        <w:t>, в том числе:</w:t>
      </w:r>
    </w:p>
    <w:p w:rsidR="00125494" w:rsidRDefault="00125494" w:rsidP="00125494">
      <w:pPr>
        <w:jc w:val="both"/>
        <w:rPr>
          <w:sz w:val="28"/>
          <w:szCs w:val="28"/>
        </w:rPr>
      </w:pPr>
      <w:r w:rsidRPr="002A30D5">
        <w:rPr>
          <w:sz w:val="28"/>
          <w:szCs w:val="28"/>
        </w:rPr>
        <w:t xml:space="preserve"> - предупреждение возникновения чрезвычайных ситуаций; </w:t>
      </w:r>
    </w:p>
    <w:p w:rsidR="00125494" w:rsidRDefault="00125494" w:rsidP="00125494">
      <w:pPr>
        <w:jc w:val="both"/>
        <w:rPr>
          <w:sz w:val="28"/>
          <w:szCs w:val="28"/>
        </w:rPr>
      </w:pPr>
      <w:r w:rsidRPr="002A30D5">
        <w:rPr>
          <w:sz w:val="28"/>
          <w:szCs w:val="28"/>
        </w:rPr>
        <w:t xml:space="preserve">- проведение аварийно-восстановительных работ по ликвидации последствий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оказание разовой материальной помощи гражданам, пострадавшим от стихийных бедствий, пожаров и других чрезвычайных ситуаций; </w:t>
      </w:r>
    </w:p>
    <w:p w:rsidR="00125494" w:rsidRDefault="00125494" w:rsidP="00125494">
      <w:pPr>
        <w:jc w:val="both"/>
        <w:rPr>
          <w:sz w:val="28"/>
          <w:szCs w:val="28"/>
        </w:rPr>
      </w:pPr>
      <w:r w:rsidRPr="002A30D5">
        <w:rPr>
          <w:sz w:val="28"/>
          <w:szCs w:val="28"/>
        </w:rPr>
        <w:t xml:space="preserve">- проведение внеочередных выборов, референдумов; </w:t>
      </w:r>
    </w:p>
    <w:p w:rsidR="00125494" w:rsidRDefault="00125494" w:rsidP="00125494">
      <w:pPr>
        <w:jc w:val="both"/>
        <w:rPr>
          <w:sz w:val="28"/>
          <w:szCs w:val="28"/>
        </w:rPr>
      </w:pPr>
      <w:r w:rsidRPr="002A30D5">
        <w:rPr>
          <w:sz w:val="28"/>
          <w:szCs w:val="28"/>
        </w:rPr>
        <w:t xml:space="preserve">- финансирование расходов, связанных с устранением нарушений по предписаниям органов государственного надзора; </w:t>
      </w:r>
    </w:p>
    <w:p w:rsidR="00125494" w:rsidRDefault="00125494" w:rsidP="00125494">
      <w:pPr>
        <w:jc w:val="both"/>
        <w:rPr>
          <w:sz w:val="28"/>
          <w:szCs w:val="28"/>
        </w:rPr>
      </w:pPr>
      <w:r w:rsidRPr="002A30D5">
        <w:rPr>
          <w:sz w:val="28"/>
          <w:szCs w:val="28"/>
        </w:rPr>
        <w:t xml:space="preserve">- проведение мероприятий, связанных с празднованием юбилейных дат, необходимость в которых возникла после принятия бюджете сельского поселения; </w:t>
      </w:r>
    </w:p>
    <w:p w:rsidR="00125494" w:rsidRDefault="00125494" w:rsidP="00125494">
      <w:pPr>
        <w:jc w:val="both"/>
        <w:rPr>
          <w:sz w:val="28"/>
          <w:szCs w:val="28"/>
        </w:rPr>
      </w:pPr>
      <w:r w:rsidRPr="002A30D5">
        <w:rPr>
          <w:sz w:val="28"/>
          <w:szCs w:val="28"/>
        </w:rPr>
        <w:t xml:space="preserve">- оплату государственной пошлины по искам, возбужденным органами государственного надзора, возмещения материальных и моральных ущербов, причиненных органами местного самоуправления сельского поселения; </w:t>
      </w:r>
    </w:p>
    <w:p w:rsidR="00125494" w:rsidRDefault="00125494" w:rsidP="00125494">
      <w:pPr>
        <w:jc w:val="both"/>
        <w:rPr>
          <w:sz w:val="28"/>
          <w:szCs w:val="28"/>
        </w:rPr>
      </w:pPr>
      <w:r w:rsidRPr="002A30D5">
        <w:rPr>
          <w:sz w:val="28"/>
          <w:szCs w:val="28"/>
        </w:rPr>
        <w:t>- приобретение ценных подарков для ветеранов войны и труда, передовиков производства, на юбилейную и праздничную дату;</w:t>
      </w:r>
    </w:p>
    <w:p w:rsidR="00125494" w:rsidRDefault="00125494" w:rsidP="00125494">
      <w:pPr>
        <w:jc w:val="both"/>
        <w:rPr>
          <w:sz w:val="28"/>
          <w:szCs w:val="28"/>
        </w:rPr>
      </w:pPr>
      <w:r w:rsidRPr="002A30D5">
        <w:rPr>
          <w:sz w:val="28"/>
          <w:szCs w:val="28"/>
        </w:rPr>
        <w:lastRenderedPageBreak/>
        <w:t xml:space="preserve"> - финансирование непредвиденных мероприятий по распоря</w:t>
      </w:r>
      <w:r>
        <w:rPr>
          <w:sz w:val="28"/>
          <w:szCs w:val="28"/>
        </w:rPr>
        <w:t>жению</w:t>
      </w:r>
      <w:r w:rsidRPr="002A30D5">
        <w:rPr>
          <w:sz w:val="28"/>
          <w:szCs w:val="28"/>
        </w:rPr>
        <w:t xml:space="preserve"> главы  сельского поселения</w:t>
      </w:r>
      <w:r>
        <w:rPr>
          <w:sz w:val="28"/>
          <w:szCs w:val="28"/>
        </w:rPr>
        <w:t xml:space="preserve"> «</w:t>
      </w:r>
      <w:r w:rsidR="007D2801">
        <w:rPr>
          <w:sz w:val="28"/>
          <w:szCs w:val="28"/>
        </w:rPr>
        <w:t>Нючпас</w:t>
      </w:r>
      <w:r>
        <w:rPr>
          <w:sz w:val="28"/>
          <w:szCs w:val="28"/>
        </w:rPr>
        <w:t>»</w:t>
      </w:r>
      <w:r w:rsidRPr="002A30D5">
        <w:rPr>
          <w:sz w:val="28"/>
          <w:szCs w:val="28"/>
        </w:rPr>
        <w:t xml:space="preserve">; </w:t>
      </w:r>
    </w:p>
    <w:p w:rsidR="00125494" w:rsidRPr="00EC3B12" w:rsidRDefault="00125494" w:rsidP="00125494">
      <w:pPr>
        <w:widowControl w:val="0"/>
        <w:tabs>
          <w:tab w:val="left" w:pos="0"/>
        </w:tabs>
        <w:autoSpaceDE w:val="0"/>
        <w:autoSpaceDN w:val="0"/>
        <w:adjustRightInd w:val="0"/>
        <w:jc w:val="both"/>
      </w:pPr>
      <w:r>
        <w:rPr>
          <w:sz w:val="28"/>
          <w:szCs w:val="28"/>
        </w:rPr>
        <w:t xml:space="preserve">- проведение </w:t>
      </w:r>
      <w:r w:rsidRPr="002A30D5">
        <w:rPr>
          <w:sz w:val="28"/>
          <w:szCs w:val="28"/>
        </w:rPr>
        <w:t xml:space="preserve"> мероприятий</w:t>
      </w:r>
      <w:r>
        <w:rPr>
          <w:sz w:val="28"/>
          <w:szCs w:val="28"/>
        </w:rPr>
        <w:t xml:space="preserve"> в области спорта, в области культуры кинематографии</w:t>
      </w:r>
      <w:r w:rsidRPr="00EC3B12">
        <w:rPr>
          <w:sz w:val="28"/>
          <w:szCs w:val="28"/>
        </w:rPr>
        <w:t xml:space="preserve"> и</w:t>
      </w:r>
      <w:r>
        <w:rPr>
          <w:sz w:val="28"/>
          <w:szCs w:val="28"/>
        </w:rPr>
        <w:t xml:space="preserve"> средств</w:t>
      </w:r>
      <w:r w:rsidRPr="00EC3B12">
        <w:rPr>
          <w:sz w:val="28"/>
          <w:szCs w:val="28"/>
        </w:rPr>
        <w:t xml:space="preserve">  массовой информация</w:t>
      </w:r>
      <w:r w:rsidRPr="002A30D5">
        <w:rPr>
          <w:sz w:val="28"/>
          <w:szCs w:val="28"/>
        </w:rPr>
        <w:t xml:space="preserve">, проводимых администрацией </w:t>
      </w:r>
      <w:r>
        <w:rPr>
          <w:sz w:val="28"/>
          <w:szCs w:val="28"/>
        </w:rPr>
        <w:t>сельского поселения «</w:t>
      </w:r>
      <w:r w:rsidR="007D2801">
        <w:rPr>
          <w:sz w:val="28"/>
          <w:szCs w:val="28"/>
        </w:rPr>
        <w:t>Нючпас</w:t>
      </w:r>
      <w:r>
        <w:rPr>
          <w:sz w:val="28"/>
          <w:szCs w:val="28"/>
        </w:rPr>
        <w:t>»</w:t>
      </w:r>
      <w:r w:rsidRPr="002A30D5">
        <w:rPr>
          <w:sz w:val="28"/>
          <w:szCs w:val="28"/>
        </w:rPr>
        <w:t>.</w:t>
      </w:r>
    </w:p>
    <w:p w:rsidR="00125494" w:rsidRDefault="00125494" w:rsidP="00125494">
      <w:pPr>
        <w:jc w:val="both"/>
        <w:rPr>
          <w:sz w:val="28"/>
          <w:szCs w:val="28"/>
        </w:rPr>
      </w:pPr>
      <w:r w:rsidRPr="002A30D5">
        <w:rPr>
          <w:sz w:val="28"/>
          <w:szCs w:val="28"/>
        </w:rPr>
        <w:t>2.2</w:t>
      </w:r>
      <w:r>
        <w:rPr>
          <w:sz w:val="28"/>
          <w:szCs w:val="28"/>
        </w:rPr>
        <w:t>.</w:t>
      </w:r>
      <w:r w:rsidRPr="002A30D5">
        <w:rPr>
          <w:sz w:val="28"/>
          <w:szCs w:val="28"/>
        </w:rPr>
        <w:t>При неполном использовании средств резервного фонда в течение бюджетного года их остатки направляются на покрытие дефицита бюджета.</w:t>
      </w:r>
    </w:p>
    <w:p w:rsidR="00125494" w:rsidRDefault="00125494" w:rsidP="00125494">
      <w:pPr>
        <w:jc w:val="both"/>
        <w:rPr>
          <w:sz w:val="28"/>
          <w:szCs w:val="28"/>
        </w:rPr>
      </w:pPr>
    </w:p>
    <w:p w:rsidR="00125494" w:rsidRDefault="00125494" w:rsidP="00125494">
      <w:pPr>
        <w:jc w:val="center"/>
        <w:rPr>
          <w:b/>
          <w:sz w:val="28"/>
          <w:szCs w:val="28"/>
        </w:rPr>
      </w:pPr>
      <w:r w:rsidRPr="002A30D5">
        <w:rPr>
          <w:b/>
          <w:sz w:val="28"/>
          <w:szCs w:val="28"/>
        </w:rPr>
        <w:t>3. Порядок рассмотрения обращений о выделении средств из резервного фонда</w:t>
      </w:r>
    </w:p>
    <w:p w:rsidR="00125494" w:rsidRDefault="00125494" w:rsidP="00125494">
      <w:pPr>
        <w:jc w:val="center"/>
        <w:rPr>
          <w:b/>
          <w:sz w:val="28"/>
          <w:szCs w:val="28"/>
        </w:rPr>
      </w:pPr>
    </w:p>
    <w:p w:rsidR="00125494" w:rsidRDefault="00125494" w:rsidP="00125494">
      <w:pPr>
        <w:jc w:val="both"/>
        <w:rPr>
          <w:sz w:val="28"/>
          <w:szCs w:val="28"/>
        </w:rPr>
      </w:pPr>
      <w:r w:rsidRPr="002A30D5">
        <w:rPr>
          <w:sz w:val="28"/>
          <w:szCs w:val="28"/>
        </w:rPr>
        <w:t xml:space="preserve"> 3.1. Обращения с просьбами о выделении финансовой помощи из резервного ф</w:t>
      </w:r>
      <w:r>
        <w:rPr>
          <w:sz w:val="28"/>
          <w:szCs w:val="28"/>
        </w:rPr>
        <w:t xml:space="preserve">онда направляются на имя главы </w:t>
      </w:r>
      <w:r w:rsidRPr="002A30D5">
        <w:rPr>
          <w:sz w:val="28"/>
          <w:szCs w:val="28"/>
        </w:rPr>
        <w:t xml:space="preserve"> сельского поселения</w:t>
      </w:r>
      <w:r>
        <w:rPr>
          <w:sz w:val="28"/>
          <w:szCs w:val="28"/>
        </w:rPr>
        <w:t xml:space="preserve"> «</w:t>
      </w:r>
      <w:r w:rsidR="007D2801">
        <w:rPr>
          <w:sz w:val="28"/>
          <w:szCs w:val="28"/>
        </w:rPr>
        <w:t>Нючпас</w:t>
      </w:r>
      <w:r>
        <w:rPr>
          <w:sz w:val="28"/>
          <w:szCs w:val="28"/>
        </w:rPr>
        <w:t>»</w:t>
      </w:r>
      <w:r w:rsidRPr="002A30D5">
        <w:rPr>
          <w:sz w:val="28"/>
          <w:szCs w:val="28"/>
        </w:rPr>
        <w:t xml:space="preserve"> и должны содержать обоснование необходимости выделения средств, предварительную смету расходов, заверенную соответствующим органом. Оказание материальной помощи нуждающимся гражданам из резервного фонда предоставляется на основании заявления с приложением документов, подтверждающих наличие обстоятельств, п</w:t>
      </w:r>
      <w:r>
        <w:rPr>
          <w:sz w:val="28"/>
          <w:szCs w:val="28"/>
        </w:rPr>
        <w:t>ри которых оказывается помощь (</w:t>
      </w:r>
      <w:r w:rsidRPr="002A30D5">
        <w:rPr>
          <w:sz w:val="28"/>
          <w:szCs w:val="28"/>
        </w:rPr>
        <w:t xml:space="preserve">государственной противопожарной службы; руководителей структурных подразделений и т.д.). </w:t>
      </w:r>
    </w:p>
    <w:p w:rsidR="00125494" w:rsidRDefault="00125494" w:rsidP="00125494">
      <w:pPr>
        <w:jc w:val="both"/>
        <w:rPr>
          <w:sz w:val="28"/>
          <w:szCs w:val="28"/>
        </w:rPr>
      </w:pPr>
      <w:r w:rsidRPr="002A30D5">
        <w:rPr>
          <w:sz w:val="28"/>
          <w:szCs w:val="28"/>
        </w:rPr>
        <w:t xml:space="preserve">3.2. </w:t>
      </w:r>
      <w:r>
        <w:rPr>
          <w:sz w:val="28"/>
          <w:szCs w:val="28"/>
        </w:rPr>
        <w:t xml:space="preserve">Глава </w:t>
      </w:r>
      <w:r w:rsidRPr="002A30D5">
        <w:rPr>
          <w:sz w:val="28"/>
          <w:szCs w:val="28"/>
        </w:rPr>
        <w:t xml:space="preserve"> сельского </w:t>
      </w:r>
      <w:r>
        <w:rPr>
          <w:sz w:val="28"/>
          <w:szCs w:val="28"/>
        </w:rPr>
        <w:t>поселения</w:t>
      </w:r>
      <w:r w:rsidRPr="002A30D5">
        <w:rPr>
          <w:sz w:val="28"/>
          <w:szCs w:val="28"/>
        </w:rPr>
        <w:t xml:space="preserve"> готовит </w:t>
      </w:r>
      <w:r w:rsidR="007D2801">
        <w:rPr>
          <w:sz w:val="28"/>
          <w:szCs w:val="28"/>
        </w:rPr>
        <w:t>проект ре</w:t>
      </w:r>
      <w:r w:rsidRPr="002A30D5">
        <w:rPr>
          <w:sz w:val="28"/>
          <w:szCs w:val="28"/>
        </w:rPr>
        <w:t>шени</w:t>
      </w:r>
      <w:r w:rsidR="007D2801">
        <w:rPr>
          <w:sz w:val="28"/>
          <w:szCs w:val="28"/>
        </w:rPr>
        <w:t>я</w:t>
      </w:r>
      <w:r w:rsidRPr="002A30D5">
        <w:rPr>
          <w:sz w:val="28"/>
          <w:szCs w:val="28"/>
        </w:rPr>
        <w:t xml:space="preserve"> </w:t>
      </w:r>
      <w:r w:rsidR="007D2801">
        <w:rPr>
          <w:sz w:val="28"/>
          <w:szCs w:val="28"/>
        </w:rPr>
        <w:t>Совета сельского поселения</w:t>
      </w:r>
      <w:r w:rsidRPr="002A30D5">
        <w:rPr>
          <w:sz w:val="28"/>
          <w:szCs w:val="28"/>
        </w:rPr>
        <w:t xml:space="preserve"> о выделении средств из резервного фонда с указанием размера выделяемых средств</w:t>
      </w:r>
      <w:r w:rsidR="007D2801">
        <w:rPr>
          <w:sz w:val="28"/>
          <w:szCs w:val="28"/>
        </w:rPr>
        <w:t xml:space="preserve"> и направления их расходования, который рассматривается на очередном (внеочередном) заседании Совета сельского поселения.</w:t>
      </w:r>
    </w:p>
    <w:p w:rsidR="00125494" w:rsidRDefault="00125494" w:rsidP="00125494">
      <w:pPr>
        <w:jc w:val="both"/>
        <w:rPr>
          <w:sz w:val="28"/>
          <w:szCs w:val="28"/>
        </w:rPr>
      </w:pPr>
      <w:r w:rsidRPr="002A30D5">
        <w:rPr>
          <w:sz w:val="28"/>
          <w:szCs w:val="28"/>
        </w:rPr>
        <w:t xml:space="preserve"> </w:t>
      </w:r>
    </w:p>
    <w:p w:rsidR="00125494" w:rsidRPr="002A30D5" w:rsidRDefault="00125494" w:rsidP="00125494">
      <w:pPr>
        <w:jc w:val="center"/>
        <w:rPr>
          <w:b/>
          <w:sz w:val="28"/>
          <w:szCs w:val="28"/>
        </w:rPr>
      </w:pPr>
      <w:r w:rsidRPr="002A30D5">
        <w:rPr>
          <w:b/>
          <w:sz w:val="28"/>
          <w:szCs w:val="28"/>
        </w:rPr>
        <w:t xml:space="preserve">4. </w:t>
      </w:r>
      <w:proofErr w:type="gramStart"/>
      <w:r w:rsidRPr="002A30D5">
        <w:rPr>
          <w:b/>
          <w:sz w:val="28"/>
          <w:szCs w:val="28"/>
        </w:rPr>
        <w:t>Контроль за</w:t>
      </w:r>
      <w:proofErr w:type="gramEnd"/>
      <w:r w:rsidRPr="002A30D5">
        <w:rPr>
          <w:b/>
          <w:sz w:val="28"/>
          <w:szCs w:val="28"/>
        </w:rPr>
        <w:t xml:space="preserve"> исполнением средств, полученных из резервного фонда</w:t>
      </w:r>
    </w:p>
    <w:p w:rsidR="00125494" w:rsidRDefault="00125494" w:rsidP="00125494">
      <w:pPr>
        <w:jc w:val="both"/>
        <w:rPr>
          <w:sz w:val="28"/>
          <w:szCs w:val="28"/>
        </w:rPr>
      </w:pPr>
    </w:p>
    <w:p w:rsidR="00125494" w:rsidRDefault="00125494" w:rsidP="00125494">
      <w:pPr>
        <w:jc w:val="both"/>
        <w:rPr>
          <w:sz w:val="28"/>
          <w:szCs w:val="28"/>
        </w:rPr>
      </w:pPr>
      <w:r w:rsidRPr="002A30D5">
        <w:rPr>
          <w:sz w:val="28"/>
          <w:szCs w:val="28"/>
        </w:rPr>
        <w:t>4.1. Отчет об использовании бюджетных ассигнований резервного фонда  сельского поселения</w:t>
      </w:r>
      <w:r>
        <w:rPr>
          <w:sz w:val="28"/>
          <w:szCs w:val="28"/>
        </w:rPr>
        <w:t xml:space="preserve"> «</w:t>
      </w:r>
      <w:r w:rsidR="007D2801">
        <w:rPr>
          <w:sz w:val="28"/>
          <w:szCs w:val="28"/>
        </w:rPr>
        <w:t>Нючпас</w:t>
      </w:r>
      <w:r>
        <w:rPr>
          <w:sz w:val="28"/>
          <w:szCs w:val="28"/>
        </w:rPr>
        <w:t>»</w:t>
      </w:r>
      <w:r w:rsidRPr="002A30D5">
        <w:rPr>
          <w:sz w:val="28"/>
          <w:szCs w:val="28"/>
        </w:rPr>
        <w:t xml:space="preserve"> прилагается к годовому отчету об исполнении бюджета поселения. </w:t>
      </w:r>
    </w:p>
    <w:p w:rsidR="00125494" w:rsidRDefault="00125494" w:rsidP="00125494">
      <w:pPr>
        <w:jc w:val="both"/>
        <w:rPr>
          <w:sz w:val="28"/>
          <w:szCs w:val="28"/>
        </w:rPr>
      </w:pPr>
      <w:r w:rsidRPr="002A30D5">
        <w:rPr>
          <w:sz w:val="28"/>
          <w:szCs w:val="28"/>
        </w:rPr>
        <w:t xml:space="preserve">4.2. Предприятия, учреждения и организации, в распоряжение которых выделены средства резервного фонда, в месячный срок после проведения соответствующих мероприятий представляют в Администрацию муниципального образования отчет об их использовании с приложением копий первичных документов, подтверждающих целевое использование выделенных средств. </w:t>
      </w:r>
    </w:p>
    <w:p w:rsidR="00125494" w:rsidRDefault="00125494" w:rsidP="00125494">
      <w:pPr>
        <w:jc w:val="both"/>
        <w:rPr>
          <w:sz w:val="28"/>
          <w:szCs w:val="28"/>
        </w:rPr>
      </w:pPr>
      <w:r w:rsidRPr="002A30D5">
        <w:rPr>
          <w:sz w:val="28"/>
          <w:szCs w:val="28"/>
        </w:rPr>
        <w:t>4.3. Расходы, произведенные из резервного фонда, учитываются отдельно и отражаются в отчете об исполнении бюджета отдельной строкой как расходы за счет резервного фонда.</w:t>
      </w:r>
    </w:p>
    <w:p w:rsidR="00125494" w:rsidRPr="00125494" w:rsidRDefault="00125494" w:rsidP="00BD4D60">
      <w:pPr>
        <w:jc w:val="both"/>
        <w:rPr>
          <w:sz w:val="28"/>
          <w:szCs w:val="28"/>
        </w:rPr>
      </w:pPr>
      <w:r w:rsidRPr="002A30D5">
        <w:rPr>
          <w:sz w:val="28"/>
          <w:szCs w:val="28"/>
        </w:rPr>
        <w:t xml:space="preserve"> 4.4. Резервный фонд используется в течение календарного года с 1 января по 31 декабря. Неиспользованные остатки резервного фонда на следующий год не переносятся. Средства от экономии резервного фонда, образовавшейся по итогам исполнения бюджета за 11 месяцев, могут быть направлены по решению </w:t>
      </w:r>
      <w:r w:rsidR="007D2801">
        <w:rPr>
          <w:sz w:val="28"/>
          <w:szCs w:val="28"/>
        </w:rPr>
        <w:t>С</w:t>
      </w:r>
      <w:r>
        <w:rPr>
          <w:sz w:val="28"/>
          <w:szCs w:val="28"/>
        </w:rPr>
        <w:t>овета сельского поселения «</w:t>
      </w:r>
      <w:r w:rsidR="007D2801">
        <w:rPr>
          <w:sz w:val="28"/>
          <w:szCs w:val="28"/>
        </w:rPr>
        <w:t>Нючпас</w:t>
      </w:r>
      <w:r>
        <w:rPr>
          <w:sz w:val="28"/>
          <w:szCs w:val="28"/>
        </w:rPr>
        <w:t>»</w:t>
      </w:r>
      <w:r w:rsidRPr="002A30D5">
        <w:rPr>
          <w:sz w:val="28"/>
          <w:szCs w:val="28"/>
        </w:rPr>
        <w:t xml:space="preserve"> на другие цели. В этом случае в бюджет </w:t>
      </w:r>
      <w:r w:rsidRPr="002A30D5">
        <w:rPr>
          <w:sz w:val="28"/>
          <w:szCs w:val="28"/>
        </w:rPr>
        <w:lastRenderedPageBreak/>
        <w:t xml:space="preserve">вносятся соответствующие изменения, сокращается размер резервного </w:t>
      </w:r>
      <w:proofErr w:type="gramStart"/>
      <w:r w:rsidRPr="002A30D5">
        <w:rPr>
          <w:sz w:val="28"/>
          <w:szCs w:val="28"/>
        </w:rPr>
        <w:t>фонда</w:t>
      </w:r>
      <w:proofErr w:type="gramEnd"/>
      <w:r w:rsidRPr="002A30D5">
        <w:rPr>
          <w:sz w:val="28"/>
          <w:szCs w:val="28"/>
        </w:rPr>
        <w:t xml:space="preserve"> и увеличиваются расходы по другим статьям бюджетной классификации.</w:t>
      </w:r>
    </w:p>
    <w:sectPr w:rsidR="00125494" w:rsidRPr="00125494" w:rsidSect="00AB3F02">
      <w:pgSz w:w="11909" w:h="16834"/>
      <w:pgMar w:top="1134" w:right="851" w:bottom="1236" w:left="1418" w:header="720" w:footer="720" w:gutter="0"/>
      <w:cols w:space="708"/>
      <w:noEndnote/>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A0B"/>
    <w:multiLevelType w:val="hybridMultilevel"/>
    <w:tmpl w:val="F31AB670"/>
    <w:lvl w:ilvl="0" w:tplc="8FD44BF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12805F10"/>
    <w:multiLevelType w:val="hybridMultilevel"/>
    <w:tmpl w:val="9842A6B8"/>
    <w:lvl w:ilvl="0" w:tplc="D040B82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149C5A12"/>
    <w:multiLevelType w:val="hybridMultilevel"/>
    <w:tmpl w:val="ABE4F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772B28"/>
    <w:multiLevelType w:val="multilevel"/>
    <w:tmpl w:val="61740912"/>
    <w:lvl w:ilvl="0">
      <w:start w:val="1"/>
      <w:numFmt w:val="decimal"/>
      <w:lvlText w:val="%1."/>
      <w:lvlJc w:val="left"/>
      <w:pPr>
        <w:ind w:left="1068" w:hanging="360"/>
      </w:pPr>
    </w:lvl>
    <w:lvl w:ilvl="1">
      <w:start w:val="1"/>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3C5D76CA"/>
    <w:multiLevelType w:val="hybridMultilevel"/>
    <w:tmpl w:val="1FA0AA1E"/>
    <w:lvl w:ilvl="0" w:tplc="6806477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B53426"/>
    <w:multiLevelType w:val="hybridMultilevel"/>
    <w:tmpl w:val="C896A5AA"/>
    <w:lvl w:ilvl="0" w:tplc="A9F0DE82">
      <w:start w:val="2"/>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784721"/>
    <w:multiLevelType w:val="hybridMultilevel"/>
    <w:tmpl w:val="ECE49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A509A5"/>
    <w:multiLevelType w:val="hybridMultilevel"/>
    <w:tmpl w:val="05307B64"/>
    <w:lvl w:ilvl="0" w:tplc="677EEA5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591572"/>
    <w:multiLevelType w:val="hybridMultilevel"/>
    <w:tmpl w:val="53765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5"/>
  <w:drawingGridVerticalSpacing w:val="102"/>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6D"/>
    <w:rsid w:val="0002372F"/>
    <w:rsid w:val="00083D8E"/>
    <w:rsid w:val="00096CDE"/>
    <w:rsid w:val="000C239F"/>
    <w:rsid w:val="000C495D"/>
    <w:rsid w:val="000C7A7C"/>
    <w:rsid w:val="000E1AF7"/>
    <w:rsid w:val="000F63B5"/>
    <w:rsid w:val="00125494"/>
    <w:rsid w:val="00133711"/>
    <w:rsid w:val="001E6321"/>
    <w:rsid w:val="0021334D"/>
    <w:rsid w:val="0021511A"/>
    <w:rsid w:val="0026652E"/>
    <w:rsid w:val="002669A5"/>
    <w:rsid w:val="00266F01"/>
    <w:rsid w:val="00287D47"/>
    <w:rsid w:val="002A0A78"/>
    <w:rsid w:val="002D03D6"/>
    <w:rsid w:val="002D18F3"/>
    <w:rsid w:val="002F416D"/>
    <w:rsid w:val="00312A51"/>
    <w:rsid w:val="003314F5"/>
    <w:rsid w:val="0033536E"/>
    <w:rsid w:val="0034085F"/>
    <w:rsid w:val="00342D4D"/>
    <w:rsid w:val="003761B0"/>
    <w:rsid w:val="003768E2"/>
    <w:rsid w:val="00393DFA"/>
    <w:rsid w:val="003E1029"/>
    <w:rsid w:val="003F0391"/>
    <w:rsid w:val="00442392"/>
    <w:rsid w:val="00457D8A"/>
    <w:rsid w:val="004C33B7"/>
    <w:rsid w:val="005008DC"/>
    <w:rsid w:val="0053082C"/>
    <w:rsid w:val="00531D96"/>
    <w:rsid w:val="00552296"/>
    <w:rsid w:val="0056354C"/>
    <w:rsid w:val="00566A1B"/>
    <w:rsid w:val="005A757C"/>
    <w:rsid w:val="005B2995"/>
    <w:rsid w:val="005E1C28"/>
    <w:rsid w:val="005E53A2"/>
    <w:rsid w:val="005F006A"/>
    <w:rsid w:val="00604A2D"/>
    <w:rsid w:val="00622E06"/>
    <w:rsid w:val="00623BC0"/>
    <w:rsid w:val="006534F4"/>
    <w:rsid w:val="00653876"/>
    <w:rsid w:val="00674152"/>
    <w:rsid w:val="006B1F29"/>
    <w:rsid w:val="00702A8B"/>
    <w:rsid w:val="00733342"/>
    <w:rsid w:val="00763ED5"/>
    <w:rsid w:val="0077371F"/>
    <w:rsid w:val="00775B31"/>
    <w:rsid w:val="007B0217"/>
    <w:rsid w:val="007D2801"/>
    <w:rsid w:val="00805C01"/>
    <w:rsid w:val="0081728B"/>
    <w:rsid w:val="00835094"/>
    <w:rsid w:val="00851755"/>
    <w:rsid w:val="008841D6"/>
    <w:rsid w:val="00887D9E"/>
    <w:rsid w:val="008D037F"/>
    <w:rsid w:val="008E3119"/>
    <w:rsid w:val="00937C0C"/>
    <w:rsid w:val="009423D3"/>
    <w:rsid w:val="0097461F"/>
    <w:rsid w:val="00A37F5C"/>
    <w:rsid w:val="00A844D0"/>
    <w:rsid w:val="00A912CB"/>
    <w:rsid w:val="00A9207E"/>
    <w:rsid w:val="00AB3F02"/>
    <w:rsid w:val="00AD1FF6"/>
    <w:rsid w:val="00AF2BAC"/>
    <w:rsid w:val="00B067E8"/>
    <w:rsid w:val="00B14BD2"/>
    <w:rsid w:val="00B1798D"/>
    <w:rsid w:val="00B43F1C"/>
    <w:rsid w:val="00B81AE5"/>
    <w:rsid w:val="00BC1E24"/>
    <w:rsid w:val="00BD4D60"/>
    <w:rsid w:val="00BD7A81"/>
    <w:rsid w:val="00BE7622"/>
    <w:rsid w:val="00C15750"/>
    <w:rsid w:val="00C94494"/>
    <w:rsid w:val="00D331F5"/>
    <w:rsid w:val="00D3622E"/>
    <w:rsid w:val="00D62A99"/>
    <w:rsid w:val="00D74AA8"/>
    <w:rsid w:val="00D77395"/>
    <w:rsid w:val="00D778F7"/>
    <w:rsid w:val="00D80F4D"/>
    <w:rsid w:val="00D86F61"/>
    <w:rsid w:val="00DB2A4B"/>
    <w:rsid w:val="00E10A8C"/>
    <w:rsid w:val="00E25B74"/>
    <w:rsid w:val="00E81DE6"/>
    <w:rsid w:val="00EB6178"/>
    <w:rsid w:val="00EC5D59"/>
    <w:rsid w:val="00ED49CC"/>
    <w:rsid w:val="00EE07C5"/>
    <w:rsid w:val="00EF3A2E"/>
    <w:rsid w:val="00F52F24"/>
    <w:rsid w:val="00F841EB"/>
    <w:rsid w:val="00FB0801"/>
    <w:rsid w:val="00FC38B5"/>
    <w:rsid w:val="00FE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69A5"/>
    <w:rPr>
      <w:rFonts w:ascii="Tahoma" w:hAnsi="Tahoma" w:cs="Tahoma"/>
      <w:sz w:val="16"/>
      <w:szCs w:val="16"/>
    </w:rPr>
  </w:style>
  <w:style w:type="paragraph" w:styleId="a5">
    <w:name w:val="List Paragraph"/>
    <w:basedOn w:val="a"/>
    <w:uiPriority w:val="34"/>
    <w:qFormat/>
    <w:rsid w:val="00F841EB"/>
    <w:pPr>
      <w:ind w:left="720"/>
      <w:contextualSpacing/>
    </w:pPr>
  </w:style>
  <w:style w:type="paragraph" w:styleId="a6">
    <w:name w:val="No Spacing"/>
    <w:uiPriority w:val="1"/>
    <w:qFormat/>
    <w:rsid w:val="00F841EB"/>
  </w:style>
  <w:style w:type="paragraph" w:customStyle="1" w:styleId="ConsTitle">
    <w:name w:val="ConsTitle"/>
    <w:rsid w:val="00125494"/>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“Койгорт район”</vt:lpstr>
    </vt:vector>
  </TitlesOfParts>
  <Company>Администрация</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“Койгорт район”</dc:title>
  <dc:creator>Алексей</dc:creator>
  <cp:lastModifiedBy>Nuchpas</cp:lastModifiedBy>
  <cp:revision>3</cp:revision>
  <cp:lastPrinted>2021-02-17T05:17:00Z</cp:lastPrinted>
  <dcterms:created xsi:type="dcterms:W3CDTF">2021-02-17T07:07:00Z</dcterms:created>
  <dcterms:modified xsi:type="dcterms:W3CDTF">2021-02-17T08:10:00Z</dcterms:modified>
</cp:coreProperties>
</file>