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A704E8">
        <w:rPr>
          <w:b/>
          <w:bCs/>
          <w:iCs/>
          <w:color w:val="FF0000"/>
          <w:szCs w:val="28"/>
        </w:rPr>
        <w:t>не участвующих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1B2EED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1B2EED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8A2C96" w:rsidP="00A573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07D0" wp14:editId="5A358C6E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7F64A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" filled="f" strokecolor="#00b050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CD4DF8">
            <w:pPr>
              <w:spacing w:line="288" w:lineRule="auto"/>
              <w:ind w:right="-106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1B2EED" w:rsidRDefault="00AB1338" w:rsidP="001B2EED">
            <w:pPr>
              <w:spacing w:line="288" w:lineRule="auto"/>
              <w:rPr>
                <w:b/>
                <w:szCs w:val="28"/>
              </w:rPr>
            </w:pPr>
            <w:r w:rsidRPr="001B2EED">
              <w:rPr>
                <w:b/>
                <w:szCs w:val="28"/>
              </w:rPr>
              <w:t xml:space="preserve">ИНН </w:t>
            </w:r>
            <w:r w:rsidRPr="001B2EED">
              <w:rPr>
                <w:b/>
                <w:i/>
                <w:szCs w:val="28"/>
              </w:rPr>
              <w:t xml:space="preserve">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1B2EED" w:rsidRDefault="00AB1338" w:rsidP="001B2EED">
            <w:pPr>
              <w:keepNext/>
              <w:spacing w:line="288" w:lineRule="auto"/>
              <w:ind w:left="57"/>
              <w:outlineLvl w:val="4"/>
              <w:rPr>
                <w:b/>
                <w:i/>
                <w:szCs w:val="28"/>
              </w:rPr>
            </w:pPr>
            <w:r w:rsidRPr="001B2EED">
              <w:rPr>
                <w:b/>
                <w:szCs w:val="28"/>
              </w:rPr>
              <w:t xml:space="preserve">КПП 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1B2EED">
              <w:rPr>
                <w:b/>
                <w:sz w:val="32"/>
                <w:szCs w:val="32"/>
              </w:rPr>
              <w:t>сумма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1B2EED" w:rsidRDefault="001B2EED" w:rsidP="003D61B5">
            <w:pPr>
              <w:keepNext/>
              <w:spacing w:line="288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 плательщика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CD4DF8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outlineLvl w:val="3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sz w:val="24"/>
              </w:rPr>
              <w:t xml:space="preserve">ИНН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bCs/>
                <w:iCs/>
                <w:szCs w:val="28"/>
              </w:rPr>
              <w:t>КПП</w:t>
            </w:r>
            <w:r w:rsidRPr="00CD4DF8">
              <w:rPr>
                <w:b/>
                <w:bCs/>
                <w:iCs/>
                <w:color w:val="FF0000"/>
                <w:szCs w:val="28"/>
              </w:rPr>
              <w:t xml:space="preserve">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CD4DF8">
        <w:trPr>
          <w:trHeight w:hRule="exact" w:val="908"/>
        </w:trPr>
        <w:tc>
          <w:tcPr>
            <w:tcW w:w="5588" w:type="dxa"/>
            <w:gridSpan w:val="14"/>
          </w:tcPr>
          <w:p w:rsidR="008A2C96" w:rsidRPr="00CD4DF8" w:rsidRDefault="008A2C96" w:rsidP="008A2C96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CD4DF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Тульской области (</w:t>
            </w:r>
            <w:r w:rsidRPr="00CD4DF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МИ ФНС России по управлению долгом)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1B2EED" w:rsidP="003D6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1B2EED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5E6" w:rsidRPr="008A2C96" w:rsidRDefault="003D75E6" w:rsidP="003D75E6">
            <w:pPr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182</w:t>
            </w:r>
            <w:r w:rsidR="00AD41AE" w:rsidRPr="008A2C96">
              <w:rPr>
                <w:b/>
                <w:sz w:val="24"/>
              </w:rPr>
              <w:t>10801000011050110</w:t>
            </w:r>
          </w:p>
          <w:p w:rsidR="00AB1338" w:rsidRPr="008A2C96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1B2EED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AD41AE" w:rsidRPr="008A2C96">
              <w:rPr>
                <w:b/>
                <w:sz w:val="24"/>
              </w:rPr>
              <w:t>70100</w:t>
            </w:r>
            <w:r w:rsidR="00E838B2" w:rsidRPr="008A2C96">
              <w:rPr>
                <w:b/>
                <w:sz w:val="24"/>
              </w:rPr>
              <w:t>0</w:t>
            </w:r>
            <w:r w:rsidR="00AD41AE" w:rsidRPr="008A2C96">
              <w:rPr>
                <w:b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671179">
            <w:pPr>
              <w:spacing w:line="240" w:lineRule="exact"/>
              <w:ind w:right="-709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 xml:space="preserve">        </w:t>
            </w:r>
            <w:r w:rsidR="00AB1338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8A2C96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AA23F" wp14:editId="1E8F1B2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-116205</wp:posOffset>
                      </wp:positionV>
                      <wp:extent cx="2047875" cy="1085850"/>
                      <wp:effectExtent l="38100" t="3810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73BB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1pt;margin-top:-9.15pt;width:161.25pt;height:8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8A2C9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EBFFB7" wp14:editId="68BDDB3B">
                <wp:simplePos x="0" y="0"/>
                <wp:positionH relativeFrom="margin">
                  <wp:posOffset>853440</wp:posOffset>
                </wp:positionH>
                <wp:positionV relativeFrom="paragraph">
                  <wp:posOffset>25400</wp:posOffset>
                </wp:positionV>
                <wp:extent cx="5229225" cy="828675"/>
                <wp:effectExtent l="19050" t="19050" r="28575" b="28575"/>
                <wp:wrapThrough wrapText="bothSides">
                  <wp:wrapPolygon edited="0">
                    <wp:start x="157" y="-497"/>
                    <wp:lineTo x="-79" y="-497"/>
                    <wp:lineTo x="-79" y="20359"/>
                    <wp:lineTo x="79" y="21848"/>
                    <wp:lineTo x="21482" y="21848"/>
                    <wp:lineTo x="21561" y="21848"/>
                    <wp:lineTo x="21639" y="17379"/>
                    <wp:lineTo x="21639" y="497"/>
                    <wp:lineTo x="21482" y="-497"/>
                    <wp:lineTo x="157" y="-497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28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C96" w:rsidRPr="008A2C96" w:rsidRDefault="00CD4DF8" w:rsidP="008A2C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КБК, не входящие в ЕНП, </w:t>
                            </w:r>
                            <w:r w:rsidR="009578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указанием кода программы (14-17 разряд), </w:t>
                            </w:r>
                            <w:bookmarkStart w:id="0" w:name="_GoBack"/>
                            <w:bookmarkEnd w:id="0"/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указывается по месту нахождения суда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при перечислении госпошлины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>или указывается ОКТМО по месту постановки на учет плательщика (в случае уплаты ин</w:t>
                            </w:r>
                            <w:r w:rsidR="008A2C96">
                              <w:rPr>
                                <w:b/>
                                <w:sz w:val="22"/>
                                <w:szCs w:val="22"/>
                              </w:rPr>
                              <w:t>ых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платежей, не входящих в ЕНП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A2C96" w:rsidRDefault="008A2C96" w:rsidP="008A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67.2pt;margin-top:2pt;width:411.7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" filled="f" strokecolor="red" strokeweight="3pt">
                <v:textbox>
                  <w:txbxContent>
                    <w:p w:rsidR="008A2C96" w:rsidRPr="008A2C96" w:rsidRDefault="00CD4DF8" w:rsidP="008A2C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КБК, не входящие в ЕНП, </w:t>
                      </w:r>
                      <w:r w:rsidR="0095788D">
                        <w:rPr>
                          <w:b/>
                          <w:sz w:val="22"/>
                          <w:szCs w:val="22"/>
                        </w:rPr>
                        <w:t xml:space="preserve">с указанием кода программы (14-17 разряд), </w:t>
                      </w:r>
                      <w:bookmarkStart w:id="1" w:name="_GoBack"/>
                      <w:bookmarkEnd w:id="1"/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ОКТМО указывается по месту нахождения суда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при перечислении госпошлины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>или указывается ОКТМО по месту постановки на учет плательщика (в случае уплаты ин</w:t>
                      </w:r>
                      <w:r w:rsidR="008A2C96">
                        <w:rPr>
                          <w:b/>
                          <w:sz w:val="22"/>
                          <w:szCs w:val="22"/>
                        </w:rPr>
                        <w:t>ых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 платежей, не входящих в ЕНП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8A2C96" w:rsidRDefault="008A2C96" w:rsidP="008A2C9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A704E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D2DC9"/>
    <w:rsid w:val="00145008"/>
    <w:rsid w:val="00157B61"/>
    <w:rsid w:val="001B2EED"/>
    <w:rsid w:val="001B7293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7E7064"/>
    <w:rsid w:val="00854C49"/>
    <w:rsid w:val="008A2C96"/>
    <w:rsid w:val="008C57ED"/>
    <w:rsid w:val="0095788D"/>
    <w:rsid w:val="009C1735"/>
    <w:rsid w:val="00A56DE7"/>
    <w:rsid w:val="00A57347"/>
    <w:rsid w:val="00A704E8"/>
    <w:rsid w:val="00AB1338"/>
    <w:rsid w:val="00AD41AE"/>
    <w:rsid w:val="00AF4BBF"/>
    <w:rsid w:val="00B51676"/>
    <w:rsid w:val="00CD4DF8"/>
    <w:rsid w:val="00CF3ECE"/>
    <w:rsid w:val="00D0332C"/>
    <w:rsid w:val="00D736E4"/>
    <w:rsid w:val="00DC5040"/>
    <w:rsid w:val="00E055A0"/>
    <w:rsid w:val="00E22D6E"/>
    <w:rsid w:val="00E368E5"/>
    <w:rsid w:val="00E417F9"/>
    <w:rsid w:val="00E838B2"/>
    <w:rsid w:val="00E866A3"/>
    <w:rsid w:val="00ED5FB6"/>
    <w:rsid w:val="00F42532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Летягина Елена Анатольевна</cp:lastModifiedBy>
  <cp:revision>5</cp:revision>
  <dcterms:created xsi:type="dcterms:W3CDTF">2023-01-09T11:24:00Z</dcterms:created>
  <dcterms:modified xsi:type="dcterms:W3CDTF">2023-01-09T12:51:00Z</dcterms:modified>
</cp:coreProperties>
</file>