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FC" w:rsidRDefault="000910FC" w:rsidP="000910FC">
      <w:pPr>
        <w:pStyle w:val="ConsPlusNonformat"/>
        <w:ind w:left="7788"/>
        <w:jc w:val="right"/>
        <w:rPr>
          <w:rFonts w:ascii="Times New Roman" w:hAnsi="Times New Roman"/>
          <w:sz w:val="28"/>
          <w:szCs w:val="28"/>
        </w:rPr>
      </w:pPr>
    </w:p>
    <w:p w:rsidR="000910FC" w:rsidRDefault="000910FC" w:rsidP="000910FC">
      <w:pPr>
        <w:pStyle w:val="ConsPlusNonformat"/>
        <w:ind w:left="7788"/>
        <w:jc w:val="both"/>
        <w:rPr>
          <w:rFonts w:ascii="Times New Roman" w:hAnsi="Times New Roman"/>
          <w:sz w:val="28"/>
          <w:szCs w:val="28"/>
        </w:rPr>
      </w:pPr>
    </w:p>
    <w:p w:rsidR="000910FC" w:rsidRDefault="000910FC" w:rsidP="000910FC">
      <w:pPr>
        <w:pStyle w:val="ConsPlusNonformat"/>
        <w:ind w:left="7788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391"/>
        <w:tblW w:w="95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8"/>
        <w:gridCol w:w="1706"/>
        <w:gridCol w:w="995"/>
        <w:gridCol w:w="2701"/>
        <w:gridCol w:w="1664"/>
        <w:gridCol w:w="2034"/>
      </w:tblGrid>
      <w:tr w:rsidR="008422A6" w:rsidRPr="00DA5F08" w:rsidTr="00916319">
        <w:trPr>
          <w:trHeight w:val="2019"/>
        </w:trPr>
        <w:tc>
          <w:tcPr>
            <w:tcW w:w="3199" w:type="dxa"/>
            <w:gridSpan w:val="3"/>
          </w:tcPr>
          <w:p w:rsidR="008422A6" w:rsidRPr="00DA5F08" w:rsidRDefault="008422A6" w:rsidP="00916319">
            <w:pPr>
              <w:jc w:val="center"/>
              <w:rPr>
                <w:rFonts w:ascii="Times New Roman" w:hAnsi="Times New Roman"/>
              </w:rPr>
            </w:pPr>
          </w:p>
          <w:p w:rsidR="008422A6" w:rsidRPr="00DA5F08" w:rsidRDefault="008422A6" w:rsidP="00916319">
            <w:pPr>
              <w:jc w:val="center"/>
              <w:rPr>
                <w:rFonts w:ascii="Times New Roman" w:hAnsi="Times New Roman"/>
              </w:rPr>
            </w:pPr>
          </w:p>
          <w:p w:rsidR="008422A6" w:rsidRPr="00DA5F08" w:rsidRDefault="008422A6" w:rsidP="009163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A5F08">
              <w:rPr>
                <w:rFonts w:ascii="Times New Roman" w:hAnsi="Times New Roman"/>
              </w:rPr>
              <w:t>Администрация муниципального района «Койгородский»</w:t>
            </w:r>
          </w:p>
        </w:tc>
        <w:tc>
          <w:tcPr>
            <w:tcW w:w="2701" w:type="dxa"/>
          </w:tcPr>
          <w:p w:rsidR="008422A6" w:rsidRPr="00DA5F08" w:rsidRDefault="008422A6" w:rsidP="00916319">
            <w:pPr>
              <w:jc w:val="center"/>
              <w:rPr>
                <w:rFonts w:ascii="Times New Roman" w:hAnsi="Times New Roman"/>
              </w:rPr>
            </w:pPr>
          </w:p>
          <w:p w:rsidR="008422A6" w:rsidRPr="00DA5F08" w:rsidRDefault="008422A6" w:rsidP="00916319">
            <w:pPr>
              <w:jc w:val="center"/>
              <w:rPr>
                <w:rFonts w:ascii="Times New Roman" w:hAnsi="Times New Roman"/>
              </w:rPr>
            </w:pPr>
            <w:r w:rsidRPr="00DA5F08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KOMI_GER" style="width:64.5pt;height:70.15pt;visibility:visible">
                  <v:imagedata r:id="rId8" o:title="KOMI_GER"/>
                </v:shape>
              </w:pict>
            </w:r>
          </w:p>
        </w:tc>
        <w:tc>
          <w:tcPr>
            <w:tcW w:w="3698" w:type="dxa"/>
            <w:gridSpan w:val="2"/>
          </w:tcPr>
          <w:p w:rsidR="008422A6" w:rsidRPr="00DA5F08" w:rsidRDefault="008422A6" w:rsidP="00916319">
            <w:pPr>
              <w:jc w:val="center"/>
              <w:rPr>
                <w:rFonts w:ascii="Times New Roman" w:hAnsi="Times New Roman"/>
              </w:rPr>
            </w:pPr>
          </w:p>
          <w:p w:rsidR="008422A6" w:rsidRPr="00DA5F08" w:rsidRDefault="008422A6" w:rsidP="00916319">
            <w:pPr>
              <w:jc w:val="center"/>
              <w:rPr>
                <w:rFonts w:ascii="Times New Roman" w:hAnsi="Times New Roman"/>
              </w:rPr>
            </w:pPr>
          </w:p>
          <w:p w:rsidR="008422A6" w:rsidRPr="00DA5F08" w:rsidRDefault="008422A6" w:rsidP="00916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5F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«Койгорт»</w:t>
            </w:r>
          </w:p>
          <w:p w:rsidR="008422A6" w:rsidRPr="00DA5F08" w:rsidRDefault="008422A6" w:rsidP="00916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5F08">
              <w:rPr>
                <w:rFonts w:ascii="Times New Roman" w:hAnsi="Times New Roman"/>
              </w:rPr>
              <w:t>муниципальн</w:t>
            </w:r>
            <w:r w:rsidRPr="00DA5F08">
              <w:rPr>
                <w:rFonts w:ascii="Times New Roman" w:hAnsi="Times New Roman"/>
              </w:rPr>
              <w:sym w:font="Times New Roman" w:char="00F6"/>
            </w:r>
            <w:r w:rsidRPr="00DA5F08">
              <w:rPr>
                <w:rFonts w:ascii="Times New Roman" w:hAnsi="Times New Roman"/>
              </w:rPr>
              <w:t>й районса</w:t>
            </w:r>
          </w:p>
          <w:p w:rsidR="008422A6" w:rsidRPr="00DA5F08" w:rsidRDefault="008422A6" w:rsidP="00916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</w:t>
            </w:r>
            <w:r w:rsidRPr="00DA5F08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а</w:t>
            </w:r>
            <w:r w:rsidRPr="00DA5F08">
              <w:rPr>
                <w:rFonts w:ascii="Times New Roman" w:hAnsi="Times New Roman"/>
              </w:rPr>
              <w:t>ция</w:t>
            </w:r>
          </w:p>
        </w:tc>
      </w:tr>
      <w:tr w:rsidR="008422A6" w:rsidRPr="00DA5F08" w:rsidTr="00916319">
        <w:trPr>
          <w:trHeight w:val="717"/>
        </w:trPr>
        <w:tc>
          <w:tcPr>
            <w:tcW w:w="3199" w:type="dxa"/>
            <w:gridSpan w:val="3"/>
          </w:tcPr>
          <w:p w:rsidR="008422A6" w:rsidRPr="00DA5F08" w:rsidRDefault="008422A6" w:rsidP="009163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1" w:type="dxa"/>
          </w:tcPr>
          <w:p w:rsidR="008422A6" w:rsidRPr="00DA5F08" w:rsidRDefault="008422A6" w:rsidP="009163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F08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422A6" w:rsidRPr="00DA5F08" w:rsidRDefault="008422A6" w:rsidP="009163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F08">
              <w:rPr>
                <w:rFonts w:ascii="Times New Roman" w:hAnsi="Times New Roman"/>
                <w:sz w:val="28"/>
                <w:szCs w:val="28"/>
              </w:rPr>
              <w:t>ШУÖМ</w:t>
            </w:r>
          </w:p>
          <w:p w:rsidR="008422A6" w:rsidRPr="00DA5F08" w:rsidRDefault="008422A6" w:rsidP="00916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8" w:type="dxa"/>
            <w:gridSpan w:val="2"/>
          </w:tcPr>
          <w:p w:rsidR="008422A6" w:rsidRPr="00DA5F08" w:rsidRDefault="008422A6" w:rsidP="00916319">
            <w:pPr>
              <w:jc w:val="center"/>
              <w:rPr>
                <w:rFonts w:ascii="Times New Roman" w:hAnsi="Times New Roman"/>
              </w:rPr>
            </w:pPr>
          </w:p>
          <w:p w:rsidR="008422A6" w:rsidRPr="00DA5F08" w:rsidRDefault="008422A6" w:rsidP="00916319">
            <w:pPr>
              <w:jc w:val="center"/>
              <w:rPr>
                <w:rFonts w:ascii="Times New Roman" w:hAnsi="Times New Roman"/>
              </w:rPr>
            </w:pPr>
          </w:p>
        </w:tc>
      </w:tr>
      <w:tr w:rsidR="008422A6" w:rsidRPr="0049729D" w:rsidTr="00916319">
        <w:trPr>
          <w:trHeight w:val="353"/>
        </w:trPr>
        <w:tc>
          <w:tcPr>
            <w:tcW w:w="498" w:type="dxa"/>
          </w:tcPr>
          <w:p w:rsidR="008422A6" w:rsidRPr="0049729D" w:rsidRDefault="008422A6" w:rsidP="0091631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729D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706" w:type="dxa"/>
            <w:tcBorders>
              <w:bottom w:val="single" w:sz="6" w:space="0" w:color="auto"/>
            </w:tcBorders>
          </w:tcPr>
          <w:p w:rsidR="008422A6" w:rsidRPr="0049729D" w:rsidRDefault="008422A6" w:rsidP="0091631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5" w:type="dxa"/>
          </w:tcPr>
          <w:p w:rsidR="008422A6" w:rsidRPr="0049729D" w:rsidRDefault="008422A6" w:rsidP="0029157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729D">
              <w:rPr>
                <w:rFonts w:ascii="Times New Roman" w:hAnsi="Times New Roman"/>
                <w:sz w:val="26"/>
                <w:szCs w:val="26"/>
              </w:rPr>
              <w:t>20</w:t>
            </w:r>
            <w:r w:rsidR="0029157A">
              <w:rPr>
                <w:rFonts w:ascii="Times New Roman" w:hAnsi="Times New Roman"/>
                <w:sz w:val="26"/>
                <w:szCs w:val="26"/>
              </w:rPr>
              <w:t>20</w:t>
            </w:r>
            <w:r w:rsidRPr="0049729D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4365" w:type="dxa"/>
            <w:gridSpan w:val="2"/>
          </w:tcPr>
          <w:p w:rsidR="008422A6" w:rsidRPr="0049729D" w:rsidRDefault="008422A6" w:rsidP="00916319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9729D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</w:tc>
        <w:tc>
          <w:tcPr>
            <w:tcW w:w="2034" w:type="dxa"/>
            <w:tcBorders>
              <w:bottom w:val="single" w:sz="6" w:space="0" w:color="auto"/>
            </w:tcBorders>
          </w:tcPr>
          <w:p w:rsidR="008422A6" w:rsidRPr="0049729D" w:rsidRDefault="008422A6" w:rsidP="009163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22A6" w:rsidRPr="00DA5F08" w:rsidTr="00916319">
        <w:trPr>
          <w:trHeight w:val="339"/>
        </w:trPr>
        <w:tc>
          <w:tcPr>
            <w:tcW w:w="3199" w:type="dxa"/>
            <w:gridSpan w:val="3"/>
          </w:tcPr>
          <w:p w:rsidR="008422A6" w:rsidRPr="00DA5F08" w:rsidRDefault="008422A6" w:rsidP="00916319">
            <w:pPr>
              <w:spacing w:after="0"/>
              <w:rPr>
                <w:rFonts w:ascii="Times New Roman" w:hAnsi="Times New Roman"/>
                <w:sz w:val="28"/>
                <w:vertAlign w:val="superscript"/>
              </w:rPr>
            </w:pPr>
            <w:r w:rsidRPr="00DA5F08">
              <w:rPr>
                <w:rFonts w:ascii="Times New Roman" w:hAnsi="Times New Roman"/>
                <w:sz w:val="28"/>
                <w:vertAlign w:val="superscript"/>
              </w:rPr>
              <w:tab/>
              <w:t>с. Койгородок</w:t>
            </w:r>
          </w:p>
        </w:tc>
        <w:tc>
          <w:tcPr>
            <w:tcW w:w="6399" w:type="dxa"/>
            <w:gridSpan w:val="3"/>
          </w:tcPr>
          <w:p w:rsidR="008422A6" w:rsidRPr="00DA5F08" w:rsidRDefault="0029157A" w:rsidP="0029157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Проект</w:t>
            </w:r>
          </w:p>
        </w:tc>
      </w:tr>
    </w:tbl>
    <w:p w:rsidR="008422A6" w:rsidRPr="00DA5F08" w:rsidRDefault="008422A6" w:rsidP="008422A6">
      <w:pPr>
        <w:rPr>
          <w:rFonts w:ascii="Times New Roman" w:hAnsi="Times New Roman"/>
          <w:sz w:val="28"/>
        </w:rPr>
      </w:pPr>
      <w:r w:rsidRPr="00DA5F08">
        <w:rPr>
          <w:rFonts w:ascii="Times New Roman" w:hAnsi="Times New Roman"/>
          <w:sz w:val="20"/>
        </w:rPr>
        <w:t xml:space="preserve"> </w:t>
      </w:r>
      <w:r w:rsidRPr="00DA5F08">
        <w:rPr>
          <w:rFonts w:ascii="Times New Roman" w:hAnsi="Times New Roman"/>
          <w:sz w:val="28"/>
        </w:rPr>
        <w:t xml:space="preserve">    </w:t>
      </w:r>
    </w:p>
    <w:p w:rsidR="008422A6" w:rsidRDefault="008422A6" w:rsidP="008422A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422A6" w:rsidRDefault="008422A6" w:rsidP="008422A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422A6" w:rsidRDefault="008422A6" w:rsidP="008422A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422A6" w:rsidRDefault="008422A6" w:rsidP="008422A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422A6" w:rsidRDefault="008422A6" w:rsidP="008422A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422A6" w:rsidRDefault="008422A6" w:rsidP="008422A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A101C" w:rsidRDefault="00CA101C" w:rsidP="008422A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A101C" w:rsidRDefault="00CA101C" w:rsidP="008422A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A101C" w:rsidRDefault="00CA101C" w:rsidP="008422A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A101C" w:rsidRDefault="00CA101C" w:rsidP="008422A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422A6" w:rsidRPr="00DA5F08" w:rsidRDefault="008422A6" w:rsidP="008422A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муници</w:t>
      </w:r>
      <w:r w:rsidRPr="00DA5F08">
        <w:rPr>
          <w:rFonts w:ascii="Times New Roman" w:hAnsi="Times New Roman"/>
          <w:sz w:val="26"/>
          <w:szCs w:val="26"/>
        </w:rPr>
        <w:t xml:space="preserve">пальной </w:t>
      </w:r>
    </w:p>
    <w:p w:rsidR="008422A6" w:rsidRPr="00DA5F08" w:rsidRDefault="008422A6" w:rsidP="008422A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A5F08">
        <w:rPr>
          <w:rFonts w:ascii="Times New Roman" w:hAnsi="Times New Roman"/>
          <w:sz w:val="26"/>
          <w:szCs w:val="26"/>
        </w:rPr>
        <w:t xml:space="preserve">программы «Развитие транспортной системы </w:t>
      </w:r>
    </w:p>
    <w:p w:rsidR="008422A6" w:rsidRDefault="008422A6" w:rsidP="008422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5F08">
        <w:rPr>
          <w:rFonts w:ascii="Times New Roman" w:hAnsi="Times New Roman"/>
          <w:sz w:val="26"/>
          <w:szCs w:val="26"/>
        </w:rPr>
        <w:t>в МО МР «Койгородский»</w:t>
      </w:r>
    </w:p>
    <w:p w:rsidR="008422A6" w:rsidRPr="00DA5F08" w:rsidRDefault="008422A6" w:rsidP="008422A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8422A6" w:rsidRPr="00DA5F08" w:rsidRDefault="008422A6" w:rsidP="008422A6">
      <w:pPr>
        <w:jc w:val="center"/>
        <w:rPr>
          <w:rFonts w:ascii="Times New Roman" w:hAnsi="Times New Roman"/>
          <w:sz w:val="26"/>
          <w:szCs w:val="26"/>
        </w:rPr>
      </w:pPr>
      <w:r w:rsidRPr="00DA5F08">
        <w:rPr>
          <w:rFonts w:ascii="Times New Roman" w:hAnsi="Times New Roman"/>
          <w:sz w:val="26"/>
          <w:szCs w:val="26"/>
        </w:rPr>
        <w:t>АДМИНИСТРАЦИЯ МР «КОЙГОРОДСКИЙ» ПОСТАНОВЛЯЕТ:</w:t>
      </w:r>
    </w:p>
    <w:p w:rsidR="008422A6" w:rsidRPr="000A51B0" w:rsidRDefault="008422A6" w:rsidP="008422A6">
      <w:pPr>
        <w:pStyle w:val="p1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0A51B0">
        <w:rPr>
          <w:color w:val="000000"/>
          <w:sz w:val="26"/>
          <w:szCs w:val="26"/>
        </w:rPr>
        <w:t>1. Утвердить муниципальную</w:t>
      </w:r>
      <w:r w:rsidRPr="000A51B0">
        <w:rPr>
          <w:rStyle w:val="apple-converted-space"/>
          <w:color w:val="000000"/>
          <w:sz w:val="26"/>
          <w:szCs w:val="26"/>
        </w:rPr>
        <w:t> </w:t>
      </w:r>
      <w:hyperlink r:id="rId9" w:anchor="Par33" w:history="1">
        <w:r w:rsidRPr="000A51B0">
          <w:rPr>
            <w:rStyle w:val="s4"/>
            <w:color w:val="000000"/>
            <w:sz w:val="26"/>
            <w:szCs w:val="26"/>
          </w:rPr>
          <w:t>программу</w:t>
        </w:r>
      </w:hyperlink>
      <w:r w:rsidRPr="000A51B0">
        <w:rPr>
          <w:rStyle w:val="apple-converted-space"/>
          <w:color w:val="000000"/>
          <w:sz w:val="26"/>
          <w:szCs w:val="26"/>
        </w:rPr>
        <w:t> </w:t>
      </w:r>
      <w:r w:rsidRPr="000A51B0">
        <w:rPr>
          <w:color w:val="000000"/>
          <w:sz w:val="26"/>
          <w:szCs w:val="26"/>
        </w:rPr>
        <w:t>«Развитие транспортной системы в МО МР «Койгородский» согласно приложению.</w:t>
      </w:r>
    </w:p>
    <w:p w:rsidR="00CA101C" w:rsidRPr="00CA101C" w:rsidRDefault="00CA101C" w:rsidP="00CA10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101C">
        <w:rPr>
          <w:rFonts w:ascii="Times New Roman" w:hAnsi="Times New Roman" w:cs="Times New Roman"/>
          <w:sz w:val="26"/>
          <w:szCs w:val="26"/>
        </w:rPr>
        <w:t>2. Контроль за выполнением настоящего постановления возложить на первого заместителя руководителя администрации МР «Койгородский».</w:t>
      </w:r>
    </w:p>
    <w:p w:rsidR="00CA101C" w:rsidRPr="00CA101C" w:rsidRDefault="00CA101C" w:rsidP="00CA10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CA101C">
        <w:rPr>
          <w:rFonts w:ascii="Times New Roman" w:hAnsi="Times New Roman"/>
          <w:sz w:val="26"/>
          <w:szCs w:val="26"/>
        </w:rPr>
        <w:t xml:space="preserve">3. Опубликовать настоящее постановление в информационном вестнике Совета и администрации МР «Койгородский. </w:t>
      </w:r>
    </w:p>
    <w:p w:rsidR="00CA101C" w:rsidRPr="00CA101C" w:rsidRDefault="00CA101C" w:rsidP="00CA10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A101C">
        <w:rPr>
          <w:rFonts w:ascii="Times New Roman" w:hAnsi="Times New Roman"/>
          <w:sz w:val="26"/>
          <w:szCs w:val="26"/>
        </w:rPr>
        <w:t xml:space="preserve">4. </w:t>
      </w:r>
      <w:r w:rsidRPr="00CA101C">
        <w:rPr>
          <w:rFonts w:ascii="Times New Roman" w:eastAsia="Calibri" w:hAnsi="Times New Roman"/>
          <w:sz w:val="26"/>
          <w:szCs w:val="26"/>
          <w:lang w:eastAsia="en-US"/>
        </w:rPr>
        <w:t>Настоящее постановление вступает в силу с 1 января 2021 года.</w:t>
      </w:r>
    </w:p>
    <w:p w:rsidR="00CA101C" w:rsidRPr="009765FB" w:rsidRDefault="00CA101C" w:rsidP="00CA1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101C" w:rsidRPr="009765FB" w:rsidRDefault="00CA101C" w:rsidP="00CA1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ED1" w:rsidRDefault="00275ED1" w:rsidP="00275E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75ED1" w:rsidRDefault="00275ED1" w:rsidP="00275E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75ED1" w:rsidRPr="00CE2BAC" w:rsidRDefault="00275ED1" w:rsidP="00275ED1">
      <w:pPr>
        <w:pStyle w:val="af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</w:t>
      </w:r>
      <w:r w:rsidRPr="00CE2BAC">
        <w:rPr>
          <w:sz w:val="26"/>
          <w:szCs w:val="26"/>
          <w:lang w:val="ru-RU"/>
        </w:rPr>
        <w:t>уководител</w:t>
      </w:r>
      <w:r>
        <w:rPr>
          <w:sz w:val="26"/>
          <w:szCs w:val="26"/>
          <w:lang w:val="ru-RU"/>
        </w:rPr>
        <w:t xml:space="preserve">ь </w:t>
      </w:r>
      <w:r w:rsidRPr="00CE2BAC">
        <w:rPr>
          <w:sz w:val="26"/>
          <w:szCs w:val="26"/>
          <w:lang w:val="ru-RU"/>
        </w:rPr>
        <w:t>администрации</w:t>
      </w:r>
    </w:p>
    <w:p w:rsidR="00275ED1" w:rsidRPr="00CE2BAC" w:rsidRDefault="00275ED1" w:rsidP="00275ED1">
      <w:pPr>
        <w:pStyle w:val="af7"/>
        <w:rPr>
          <w:sz w:val="26"/>
          <w:szCs w:val="26"/>
          <w:lang w:val="ru-RU"/>
        </w:rPr>
      </w:pPr>
      <w:r w:rsidRPr="00CE2BAC">
        <w:rPr>
          <w:sz w:val="26"/>
          <w:szCs w:val="26"/>
          <w:lang w:val="ru-RU"/>
        </w:rPr>
        <w:t xml:space="preserve">МР «Койгородский»                                                                       </w:t>
      </w:r>
      <w:r>
        <w:rPr>
          <w:sz w:val="26"/>
          <w:szCs w:val="26"/>
          <w:lang w:val="ru-RU"/>
        </w:rPr>
        <w:t xml:space="preserve">           </w:t>
      </w:r>
      <w:r w:rsidRPr="00CE2BA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Л.Ю. Ушакова</w:t>
      </w:r>
    </w:p>
    <w:p w:rsidR="00275ED1" w:rsidRDefault="00275ED1" w:rsidP="00275ED1">
      <w:pPr>
        <w:pStyle w:val="ConsPlusNonformat"/>
        <w:rPr>
          <w:rFonts w:ascii="Times New Roman" w:hAnsi="Times New Roman"/>
          <w:sz w:val="28"/>
          <w:szCs w:val="28"/>
        </w:rPr>
      </w:pPr>
    </w:p>
    <w:p w:rsidR="00275ED1" w:rsidRDefault="00275ED1" w:rsidP="00275ED1">
      <w:pPr>
        <w:pStyle w:val="ConsPlusNonformat"/>
        <w:rPr>
          <w:rFonts w:ascii="Times New Roman" w:hAnsi="Times New Roman"/>
          <w:sz w:val="28"/>
          <w:szCs w:val="28"/>
        </w:rPr>
      </w:pPr>
    </w:p>
    <w:p w:rsidR="00275ED1" w:rsidRDefault="00275ED1" w:rsidP="00275ED1">
      <w:pPr>
        <w:pStyle w:val="ConsPlusNonformat"/>
        <w:rPr>
          <w:rFonts w:ascii="Times New Roman" w:hAnsi="Times New Roman"/>
          <w:sz w:val="28"/>
          <w:szCs w:val="28"/>
        </w:rPr>
      </w:pPr>
    </w:p>
    <w:p w:rsidR="00275ED1" w:rsidRDefault="00275ED1" w:rsidP="00275ED1">
      <w:pPr>
        <w:pStyle w:val="ConsPlusNonformat"/>
        <w:rPr>
          <w:rFonts w:ascii="Times New Roman" w:hAnsi="Times New Roman"/>
          <w:sz w:val="28"/>
          <w:szCs w:val="28"/>
        </w:rPr>
      </w:pPr>
    </w:p>
    <w:p w:rsidR="00275ED1" w:rsidRDefault="00275ED1" w:rsidP="00275ED1">
      <w:pPr>
        <w:pStyle w:val="ConsPlusNonformat"/>
        <w:rPr>
          <w:rFonts w:ascii="Times New Roman" w:hAnsi="Times New Roman"/>
          <w:sz w:val="28"/>
          <w:szCs w:val="28"/>
        </w:rPr>
      </w:pPr>
    </w:p>
    <w:p w:rsidR="00C727F3" w:rsidRDefault="00C727F3" w:rsidP="00275ED1">
      <w:pPr>
        <w:pStyle w:val="ConsPlusNonformat"/>
        <w:rPr>
          <w:rFonts w:ascii="Times New Roman" w:hAnsi="Times New Roman"/>
          <w:sz w:val="28"/>
          <w:szCs w:val="28"/>
        </w:rPr>
      </w:pPr>
    </w:p>
    <w:p w:rsidR="00275ED1" w:rsidRPr="003963CA" w:rsidRDefault="00275ED1" w:rsidP="00275ED1">
      <w:pPr>
        <w:pStyle w:val="ConsPlusNonformat"/>
        <w:rPr>
          <w:rFonts w:ascii="Times New Roman" w:hAnsi="Times New Roman"/>
          <w:sz w:val="24"/>
          <w:szCs w:val="24"/>
        </w:rPr>
      </w:pPr>
    </w:p>
    <w:p w:rsidR="00275ED1" w:rsidRPr="00C727F3" w:rsidRDefault="00275ED1" w:rsidP="00C727F3">
      <w:pPr>
        <w:pStyle w:val="ConsPlusNonformat"/>
        <w:rPr>
          <w:rFonts w:ascii="Times New Roman" w:hAnsi="Times New Roman"/>
          <w:sz w:val="24"/>
          <w:szCs w:val="24"/>
        </w:rPr>
      </w:pPr>
      <w:r w:rsidRPr="003963CA">
        <w:rPr>
          <w:rFonts w:ascii="Times New Roman" w:hAnsi="Times New Roman"/>
          <w:sz w:val="24"/>
          <w:szCs w:val="24"/>
        </w:rPr>
        <w:t>Исп.</w:t>
      </w:r>
      <w:r>
        <w:rPr>
          <w:rFonts w:ascii="Times New Roman" w:hAnsi="Times New Roman"/>
          <w:sz w:val="24"/>
          <w:szCs w:val="24"/>
        </w:rPr>
        <w:t xml:space="preserve"> Костин М.В. </w:t>
      </w:r>
    </w:p>
    <w:p w:rsidR="00CA101C" w:rsidRDefault="000910FC" w:rsidP="000910FC">
      <w:pPr>
        <w:pStyle w:val="ConsPlusNonformat"/>
        <w:ind w:left="778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101C" w:rsidRDefault="00CA101C" w:rsidP="000910FC">
      <w:pPr>
        <w:pStyle w:val="ConsPlusNonformat"/>
        <w:ind w:left="7788"/>
        <w:jc w:val="right"/>
        <w:rPr>
          <w:rFonts w:ascii="Times New Roman" w:hAnsi="Times New Roman"/>
          <w:sz w:val="28"/>
          <w:szCs w:val="28"/>
        </w:rPr>
      </w:pPr>
    </w:p>
    <w:p w:rsidR="00CA101C" w:rsidRDefault="00CA101C" w:rsidP="000910FC">
      <w:pPr>
        <w:pStyle w:val="ConsPlusNonformat"/>
        <w:ind w:left="7788"/>
        <w:jc w:val="right"/>
        <w:rPr>
          <w:rFonts w:ascii="Times New Roman" w:hAnsi="Times New Roman"/>
          <w:sz w:val="28"/>
          <w:szCs w:val="28"/>
        </w:rPr>
      </w:pPr>
    </w:p>
    <w:p w:rsidR="00CA101C" w:rsidRDefault="00CA101C" w:rsidP="000910FC">
      <w:pPr>
        <w:pStyle w:val="ConsPlusNonformat"/>
        <w:ind w:left="7788"/>
        <w:jc w:val="right"/>
        <w:rPr>
          <w:rFonts w:ascii="Times New Roman" w:hAnsi="Times New Roman"/>
          <w:sz w:val="28"/>
          <w:szCs w:val="28"/>
        </w:rPr>
      </w:pPr>
    </w:p>
    <w:p w:rsidR="000910FC" w:rsidRDefault="000910FC" w:rsidP="000910FC">
      <w:pPr>
        <w:pStyle w:val="ConsPlusNonformat"/>
        <w:ind w:left="7788"/>
        <w:jc w:val="right"/>
        <w:rPr>
          <w:rFonts w:ascii="Times New Roman" w:hAnsi="Times New Roman" w:cs="Times New Roman"/>
          <w:sz w:val="24"/>
          <w:szCs w:val="24"/>
        </w:rPr>
      </w:pPr>
      <w:r w:rsidRPr="00B51FCE">
        <w:rPr>
          <w:rFonts w:ascii="Times New Roman" w:hAnsi="Times New Roman" w:cs="Times New Roman"/>
          <w:sz w:val="24"/>
          <w:szCs w:val="24"/>
        </w:rPr>
        <w:t>Приложение</w:t>
      </w:r>
    </w:p>
    <w:p w:rsidR="000910FC" w:rsidRDefault="000910FC" w:rsidP="000910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0910FC" w:rsidRDefault="000910FC" w:rsidP="000910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МР «Койгородский» </w:t>
      </w:r>
    </w:p>
    <w:p w:rsidR="000910FC" w:rsidRPr="00B51FCE" w:rsidRDefault="000910FC" w:rsidP="000910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от    «  » 20</w:t>
      </w:r>
      <w:r w:rsidR="00232C6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</w:p>
    <w:p w:rsidR="00C727F3" w:rsidRDefault="00C727F3" w:rsidP="00C727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52"/>
          <w:szCs w:val="52"/>
        </w:rPr>
      </w:pPr>
    </w:p>
    <w:p w:rsidR="00C727F3" w:rsidRDefault="00C727F3" w:rsidP="00C727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52"/>
          <w:szCs w:val="52"/>
        </w:rPr>
      </w:pPr>
    </w:p>
    <w:p w:rsidR="00C727F3" w:rsidRDefault="00C727F3" w:rsidP="00C727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52"/>
          <w:szCs w:val="52"/>
        </w:rPr>
      </w:pPr>
    </w:p>
    <w:p w:rsidR="00C727F3" w:rsidRDefault="00C727F3" w:rsidP="00C727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52"/>
          <w:szCs w:val="52"/>
        </w:rPr>
      </w:pPr>
    </w:p>
    <w:p w:rsidR="00C727F3" w:rsidRDefault="00C727F3" w:rsidP="00C727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52"/>
          <w:szCs w:val="52"/>
        </w:rPr>
      </w:pPr>
    </w:p>
    <w:p w:rsidR="00C727F3" w:rsidRPr="00DA5F08" w:rsidRDefault="00C727F3" w:rsidP="00C727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52"/>
          <w:szCs w:val="52"/>
        </w:rPr>
      </w:pPr>
      <w:r w:rsidRPr="00DA5F08">
        <w:rPr>
          <w:rFonts w:ascii="Times New Roman" w:hAnsi="Times New Roman"/>
          <w:b/>
          <w:sz w:val="52"/>
          <w:szCs w:val="52"/>
        </w:rPr>
        <w:t xml:space="preserve">Муниципальная программа </w:t>
      </w:r>
    </w:p>
    <w:p w:rsidR="00C727F3" w:rsidRPr="00F25A87" w:rsidRDefault="00C727F3" w:rsidP="00C727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52"/>
          <w:szCs w:val="52"/>
        </w:rPr>
      </w:pPr>
      <w:r w:rsidRPr="00F25A87">
        <w:rPr>
          <w:rFonts w:ascii="Times New Roman" w:hAnsi="Times New Roman"/>
          <w:b/>
          <w:sz w:val="52"/>
          <w:szCs w:val="52"/>
        </w:rPr>
        <w:t>«Развитие транспортной системы в МО МР «Койгородский»»</w:t>
      </w:r>
    </w:p>
    <w:p w:rsidR="000910FC" w:rsidRDefault="000910FC" w:rsidP="000910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910FC" w:rsidRDefault="000910FC" w:rsidP="004900E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727F3" w:rsidRDefault="00C727F3" w:rsidP="004900E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727F3" w:rsidRDefault="00C727F3" w:rsidP="004900E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727F3" w:rsidRDefault="00C727F3" w:rsidP="004900E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727F3" w:rsidRDefault="00C727F3" w:rsidP="004900E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727F3" w:rsidRDefault="00C727F3" w:rsidP="004900E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727F3" w:rsidRDefault="00C727F3" w:rsidP="004900E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727F3" w:rsidRDefault="00C727F3" w:rsidP="004900E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727F3" w:rsidRDefault="00C727F3" w:rsidP="004900E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727F3" w:rsidRDefault="00C727F3" w:rsidP="004900E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727F3" w:rsidRDefault="00C727F3" w:rsidP="004900E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727F3" w:rsidRDefault="00C727F3" w:rsidP="004900E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727F3" w:rsidRDefault="00C727F3" w:rsidP="004900E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727F3" w:rsidRDefault="00C727F3" w:rsidP="004900E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727F3" w:rsidRDefault="00C727F3" w:rsidP="004900E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727F3" w:rsidRDefault="00C727F3" w:rsidP="004900E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727F3" w:rsidRDefault="00C727F3" w:rsidP="004900E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727F3" w:rsidRDefault="00C727F3" w:rsidP="004900E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727F3" w:rsidRDefault="00C727F3" w:rsidP="004900E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727F3" w:rsidRDefault="00C727F3" w:rsidP="004900E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727F3" w:rsidRDefault="00C727F3" w:rsidP="004900E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727F3" w:rsidRDefault="00C727F3" w:rsidP="004900E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91570" w:rsidRDefault="00F91570" w:rsidP="004900E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91570" w:rsidRDefault="00F91570" w:rsidP="004900E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91570" w:rsidRDefault="00F91570" w:rsidP="004900E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727F3" w:rsidRDefault="00C727F3" w:rsidP="004900E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727F3" w:rsidRDefault="00C727F3" w:rsidP="004900E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727F3" w:rsidRDefault="00C727F3" w:rsidP="004900E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727F3" w:rsidRDefault="00C727F3" w:rsidP="004900E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727F3" w:rsidRDefault="00C727F3" w:rsidP="004900E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727F3" w:rsidRDefault="00C727F3" w:rsidP="004900E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727F3" w:rsidRDefault="00C727F3" w:rsidP="004900E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900ED" w:rsidRPr="003937A1" w:rsidRDefault="004900ED" w:rsidP="004900E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37A1">
        <w:rPr>
          <w:rFonts w:ascii="Times New Roman" w:hAnsi="Times New Roman" w:cs="Times New Roman"/>
          <w:sz w:val="24"/>
          <w:szCs w:val="24"/>
        </w:rPr>
        <w:t>ПАСПОРТ</w:t>
      </w:r>
    </w:p>
    <w:p w:rsidR="004900ED" w:rsidRPr="003937A1" w:rsidRDefault="004900ED" w:rsidP="004900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37A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4900ED" w:rsidRPr="003937A1" w:rsidRDefault="004900ED" w:rsidP="004900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37A1">
        <w:rPr>
          <w:rFonts w:ascii="Times New Roman" w:hAnsi="Times New Roman" w:cs="Times New Roman"/>
          <w:sz w:val="24"/>
          <w:szCs w:val="24"/>
        </w:rPr>
        <w:t xml:space="preserve"> «Развитие транспортной системы в  МО МР «Койгородский»»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V w:val="single" w:sz="4" w:space="0" w:color="auto"/>
        </w:tblBorders>
        <w:tblLook w:val="04A0"/>
      </w:tblPr>
      <w:tblGrid>
        <w:gridCol w:w="2518"/>
        <w:gridCol w:w="6791"/>
      </w:tblGrid>
      <w:tr w:rsidR="004900ED" w:rsidRPr="00BF7A48" w:rsidTr="00076AB9">
        <w:trPr>
          <w:trHeight w:val="110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00ED" w:rsidRPr="00BF7A48" w:rsidRDefault="004900ED" w:rsidP="00076AB9">
            <w:pPr>
              <w:pStyle w:val="ConsPlusCell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7A48">
              <w:rPr>
                <w:rFonts w:ascii="Times New Roman" w:hAnsi="Times New Roman" w:cs="Times New Roman"/>
                <w:sz w:val="24"/>
                <w:szCs w:val="24"/>
              </w:rPr>
              <w:t>Ответственный       исполнитель</w:t>
            </w:r>
            <w:r w:rsidRPr="00BF7A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0ED" w:rsidRPr="00BF7A48" w:rsidRDefault="004900ED" w:rsidP="00076AB9">
            <w:pPr>
              <w:pStyle w:val="ConsPlusCell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91AA3">
              <w:rPr>
                <w:rFonts w:ascii="Times New Roman" w:hAnsi="Times New Roman" w:cs="Times New Roman"/>
                <w:sz w:val="24"/>
                <w:szCs w:val="24"/>
              </w:rPr>
              <w:t>Отдел строительства и жилищно-коммунального хозяйства администрации МР «Койгородский»</w:t>
            </w:r>
          </w:p>
        </w:tc>
      </w:tr>
      <w:tr w:rsidR="004900ED" w:rsidRPr="00BF7A48" w:rsidTr="00076AB9">
        <w:trPr>
          <w:trHeight w:val="110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00ED" w:rsidRPr="00BF7A48" w:rsidRDefault="004900ED" w:rsidP="00076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0ED" w:rsidRDefault="004900ED" w:rsidP="00076AB9">
            <w:pPr>
              <w:pStyle w:val="ConsPlusCell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00C30">
              <w:rPr>
                <w:rFonts w:ascii="Times New Roman" w:hAnsi="Times New Roman" w:cs="Times New Roman"/>
                <w:sz w:val="24"/>
                <w:szCs w:val="24"/>
              </w:rPr>
              <w:t>Отдел экономической политики администрации МР «Койгородский»</w:t>
            </w:r>
          </w:p>
          <w:p w:rsidR="004900ED" w:rsidRDefault="004900ED" w:rsidP="00076AB9">
            <w:pPr>
              <w:pStyle w:val="ConsPlusCell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00C30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МР «Койгородский</w:t>
            </w:r>
          </w:p>
          <w:p w:rsidR="004900ED" w:rsidRDefault="004900ED" w:rsidP="00076AB9">
            <w:pPr>
              <w:pStyle w:val="ConsPlusCell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00C30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 АМР «Койгородский»</w:t>
            </w:r>
          </w:p>
          <w:p w:rsidR="00D82DC9" w:rsidRPr="00BF7A48" w:rsidRDefault="00D82DC9" w:rsidP="00076AB9">
            <w:pPr>
              <w:pStyle w:val="ConsPlusCell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МП «Койгородский»</w:t>
            </w:r>
          </w:p>
        </w:tc>
      </w:tr>
      <w:tr w:rsidR="004900ED" w:rsidRPr="00BF7A48" w:rsidTr="00076AB9">
        <w:trPr>
          <w:trHeight w:val="91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00ED" w:rsidRDefault="004900ED" w:rsidP="00076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0ED" w:rsidRPr="00400C30" w:rsidRDefault="004900ED" w:rsidP="00076AB9">
            <w:pPr>
              <w:pStyle w:val="ConsPlusCell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ОГИБДД МВД России «Сысольский»</w:t>
            </w:r>
          </w:p>
        </w:tc>
      </w:tr>
      <w:tr w:rsidR="004900ED" w:rsidRPr="00BF7A48" w:rsidTr="00076AB9">
        <w:trPr>
          <w:trHeight w:val="125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00ED" w:rsidRPr="00376902" w:rsidRDefault="004900ED" w:rsidP="00076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6902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0ED" w:rsidRPr="00376902" w:rsidRDefault="004900ED" w:rsidP="00076AB9">
            <w:pPr>
              <w:pStyle w:val="ConsPlusNormal"/>
              <w:numPr>
                <w:ilvl w:val="3"/>
                <w:numId w:val="19"/>
              </w:numPr>
              <w:tabs>
                <w:tab w:val="left" w:pos="379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02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инфраструктуры и транспортного обслуживания населения</w:t>
            </w:r>
          </w:p>
          <w:p w:rsidR="004900ED" w:rsidRPr="00376902" w:rsidRDefault="004900ED" w:rsidP="00076AB9">
            <w:pPr>
              <w:pStyle w:val="ConsPlusCell"/>
              <w:numPr>
                <w:ilvl w:val="3"/>
                <w:numId w:val="1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416" w:history="1">
              <w:r w:rsidRPr="00376902">
                <w:rPr>
                  <w:rFonts w:ascii="Times New Roman" w:hAnsi="Times New Roman" w:cs="Times New Roman"/>
                  <w:sz w:val="24"/>
                  <w:szCs w:val="24"/>
                </w:rPr>
                <w:t>Повышение безопасности дорожного движения</w:t>
              </w:r>
            </w:hyperlink>
            <w:r w:rsidRPr="0037690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МО МР «Койгородский» </w:t>
            </w:r>
          </w:p>
        </w:tc>
      </w:tr>
      <w:tr w:rsidR="004900ED" w:rsidRPr="00BF7A48" w:rsidTr="00076AB9">
        <w:trPr>
          <w:trHeight w:val="85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00ED" w:rsidRPr="00BF7A48" w:rsidRDefault="004900ED" w:rsidP="00076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7A48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программы  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0ED" w:rsidRPr="00BF7A48" w:rsidRDefault="004900ED" w:rsidP="00076AB9">
            <w:pPr>
              <w:pStyle w:val="ConsPlusCell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F7A48">
              <w:rPr>
                <w:rFonts w:ascii="Times New Roman" w:hAnsi="Times New Roman" w:cs="Times New Roman"/>
                <w:sz w:val="24"/>
                <w:szCs w:val="24"/>
              </w:rPr>
              <w:t>Обеспечение  потребностей   населения   и   экономики</w:t>
            </w:r>
          </w:p>
          <w:p w:rsidR="004900ED" w:rsidRPr="00BF7A48" w:rsidRDefault="004900ED" w:rsidP="00076AB9">
            <w:pPr>
              <w:pStyle w:val="ConsPlusCell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F7A48">
              <w:rPr>
                <w:rFonts w:ascii="Times New Roman" w:hAnsi="Times New Roman" w:cs="Times New Roman"/>
                <w:sz w:val="24"/>
                <w:szCs w:val="24"/>
              </w:rPr>
              <w:t>МР «Койгородский»   в   качественных,   доступных   и</w:t>
            </w:r>
          </w:p>
          <w:p w:rsidR="004900ED" w:rsidRPr="00BF7A48" w:rsidRDefault="004900ED" w:rsidP="00076AB9">
            <w:pPr>
              <w:pStyle w:val="ConsPlusCell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F7A48">
              <w:rPr>
                <w:rFonts w:ascii="Times New Roman" w:hAnsi="Times New Roman" w:cs="Times New Roman"/>
                <w:sz w:val="24"/>
                <w:szCs w:val="24"/>
              </w:rPr>
              <w:t>безопасных услугах на автомобильном транспорте</w:t>
            </w:r>
          </w:p>
        </w:tc>
      </w:tr>
      <w:tr w:rsidR="004900ED" w:rsidRPr="00BF7A48" w:rsidTr="00076AB9">
        <w:trPr>
          <w:trHeight w:val="158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00ED" w:rsidRPr="00BF7A48" w:rsidRDefault="004900ED" w:rsidP="00076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7A48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0ED" w:rsidRPr="00D40922" w:rsidRDefault="005A2170" w:rsidP="00076AB9">
            <w:pPr>
              <w:pStyle w:val="ConsPlusCell"/>
              <w:ind w:left="15" w:firstLine="2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00ED" w:rsidRPr="00D40922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надежной транспортной инфраструктуры и организация транспортного обслуживания населения</w:t>
            </w:r>
          </w:p>
          <w:p w:rsidR="004900ED" w:rsidRPr="00BF7A48" w:rsidRDefault="005A2170" w:rsidP="00076AB9">
            <w:pPr>
              <w:pStyle w:val="ConsPlusCell"/>
              <w:ind w:left="15" w:firstLine="2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00ED" w:rsidRPr="00376902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лиц, погибших в результате дорожно-транспортных происшествий</w:t>
            </w:r>
          </w:p>
        </w:tc>
      </w:tr>
      <w:tr w:rsidR="004900ED" w:rsidRPr="00BF7A48" w:rsidTr="00076AB9">
        <w:trPr>
          <w:trHeight w:val="154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00ED" w:rsidRPr="00BF7A48" w:rsidRDefault="004900ED" w:rsidP="00076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7A48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</w:t>
            </w:r>
            <w:r w:rsidRPr="00BF7A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0ED" w:rsidRPr="00BF7A48" w:rsidRDefault="005A2170" w:rsidP="00076AB9">
            <w:pPr>
              <w:pStyle w:val="ConsPlusCell"/>
              <w:ind w:left="15" w:firstLine="2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00ED" w:rsidRPr="00BF7A48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 общей протяженности автомобильных дорог общего пользования местного значения        </w:t>
            </w:r>
          </w:p>
          <w:p w:rsidR="004900ED" w:rsidRPr="001665AB" w:rsidRDefault="005A2170" w:rsidP="00076AB9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00ED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происшествий.</w:t>
            </w:r>
          </w:p>
        </w:tc>
      </w:tr>
      <w:tr w:rsidR="004900ED" w:rsidRPr="00BF7A48" w:rsidTr="00076AB9">
        <w:trPr>
          <w:trHeight w:val="11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00ED" w:rsidRPr="005C5758" w:rsidRDefault="004900ED" w:rsidP="00076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7A48">
              <w:rPr>
                <w:rFonts w:ascii="Times New Roman" w:hAnsi="Times New Roman" w:cs="Times New Roman"/>
                <w:sz w:val="24"/>
                <w:szCs w:val="24"/>
              </w:rPr>
              <w:t>Сроки и этапы       реализации</w:t>
            </w:r>
            <w:r w:rsidRPr="00BF7A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0ED" w:rsidRPr="005C5758" w:rsidRDefault="004900ED" w:rsidP="0089327F">
            <w:pPr>
              <w:pStyle w:val="ConsPlusCell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F7A48">
              <w:rPr>
                <w:rFonts w:ascii="Times New Roman" w:hAnsi="Times New Roman" w:cs="Times New Roman"/>
                <w:sz w:val="24"/>
                <w:szCs w:val="24"/>
              </w:rPr>
              <w:t>Срок ре</w:t>
            </w:r>
            <w:r w:rsidR="00D82DC9">
              <w:rPr>
                <w:rFonts w:ascii="Times New Roman" w:hAnsi="Times New Roman" w:cs="Times New Roman"/>
                <w:sz w:val="24"/>
                <w:szCs w:val="24"/>
              </w:rPr>
              <w:t>ализации Программы - 20</w:t>
            </w:r>
            <w:r w:rsidR="008932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82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2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82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01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C05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A48">
              <w:rPr>
                <w:rFonts w:ascii="Times New Roman" w:hAnsi="Times New Roman" w:cs="Times New Roman"/>
                <w:sz w:val="24"/>
                <w:szCs w:val="24"/>
              </w:rPr>
              <w:t xml:space="preserve">годы  без деления на этапы      </w:t>
            </w:r>
          </w:p>
        </w:tc>
      </w:tr>
      <w:tr w:rsidR="00AD22A6" w:rsidRPr="00BF7A48" w:rsidTr="00076AB9">
        <w:trPr>
          <w:trHeight w:val="509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22A6" w:rsidRPr="00BF7A48" w:rsidRDefault="00AD22A6" w:rsidP="00076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7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          финансирования</w:t>
            </w:r>
            <w:r w:rsidRPr="00BF7A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       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1ACE" w:rsidRPr="00CA1ACE" w:rsidRDefault="00CA1ACE" w:rsidP="00CA1ACE">
            <w:pPr>
              <w:pStyle w:val="ConsPlusCell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CA1AC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счет средств  бюджета МО МР «Койгородский» предусматривается в  размере  </w:t>
            </w:r>
            <w:r w:rsidR="006F7F72">
              <w:rPr>
                <w:rFonts w:ascii="Times New Roman" w:hAnsi="Times New Roman" w:cs="Times New Roman"/>
                <w:sz w:val="24"/>
                <w:szCs w:val="24"/>
              </w:rPr>
              <w:t>14837,3</w:t>
            </w:r>
            <w:r w:rsidRPr="00CA1AC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CA1ACE" w:rsidRPr="00CA1ACE" w:rsidRDefault="00045B4D" w:rsidP="00CA1ACE">
            <w:pPr>
              <w:pStyle w:val="ConsPlusCell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="000C2575" w:rsidRPr="000C2575">
              <w:rPr>
                <w:rFonts w:ascii="Times New Roman" w:hAnsi="Times New Roman" w:cs="Times New Roman"/>
                <w:sz w:val="24"/>
                <w:szCs w:val="24"/>
              </w:rPr>
              <w:t>7339,1</w:t>
            </w:r>
            <w:r w:rsidR="00CA1ACE" w:rsidRPr="00CA1ACE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A1ACE" w:rsidRDefault="00045B4D" w:rsidP="00CA1ACE">
            <w:pPr>
              <w:pStyle w:val="ConsPlusCell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0C2575" w:rsidRPr="000C2575">
              <w:rPr>
                <w:rFonts w:ascii="Times New Roman" w:hAnsi="Times New Roman" w:cs="Times New Roman"/>
                <w:sz w:val="24"/>
                <w:szCs w:val="24"/>
              </w:rPr>
              <w:t>7498,2</w:t>
            </w:r>
            <w:r w:rsidR="00CA1ACE" w:rsidRPr="00CA1ACE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</w:t>
            </w:r>
            <w:r w:rsidR="00CA1ACE" w:rsidRPr="00CA1A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2257" w:rsidRDefault="005468D6" w:rsidP="00CA1ACE">
            <w:pPr>
              <w:pStyle w:val="ConsPlusCell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</w:t>
            </w:r>
          </w:p>
          <w:p w:rsidR="005468D6" w:rsidRDefault="005468D6" w:rsidP="00CA1ACE">
            <w:pPr>
              <w:pStyle w:val="ConsPlusCell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</w:p>
          <w:p w:rsidR="005468D6" w:rsidRDefault="005468D6" w:rsidP="00CA1ACE">
            <w:pPr>
              <w:pStyle w:val="ConsPlusCell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</w:t>
            </w:r>
          </w:p>
          <w:p w:rsidR="005468D6" w:rsidRPr="00CA1ACE" w:rsidRDefault="00CA101C" w:rsidP="005468D6">
            <w:pPr>
              <w:pStyle w:val="ConsPlusCell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5468D6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</w:p>
          <w:p w:rsidR="00CA1ACE" w:rsidRPr="00CA1ACE" w:rsidRDefault="00CA1ACE" w:rsidP="00CA1ACE">
            <w:pPr>
              <w:pStyle w:val="ConsPlusCell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CA1AC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счет средств  бюджета Республики Коми предусматривается в  размере  </w:t>
            </w:r>
            <w:r w:rsidR="00F80D14">
              <w:rPr>
                <w:rFonts w:ascii="Times New Roman" w:hAnsi="Times New Roman" w:cs="Times New Roman"/>
                <w:sz w:val="24"/>
                <w:szCs w:val="24"/>
              </w:rPr>
              <w:t>4861,4</w:t>
            </w:r>
            <w:r w:rsidRPr="00CA1AC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CA1ACE" w:rsidRPr="00CA1ACE" w:rsidRDefault="00CA1ACE" w:rsidP="00CA1ACE">
            <w:pPr>
              <w:pStyle w:val="ConsPlusCell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CA1AC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045B4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A1ACE">
              <w:rPr>
                <w:rFonts w:ascii="Times New Roman" w:hAnsi="Times New Roman" w:cs="Times New Roman"/>
                <w:sz w:val="24"/>
                <w:szCs w:val="24"/>
              </w:rPr>
              <w:t xml:space="preserve"> 2430,7 тыс. рублей.</w:t>
            </w:r>
          </w:p>
          <w:p w:rsidR="00AD22A6" w:rsidRDefault="00CA1ACE" w:rsidP="00CA1A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ACE">
              <w:rPr>
                <w:rFonts w:ascii="Times New Roman" w:hAnsi="Times New Roman" w:cs="Times New Roman"/>
                <w:sz w:val="24"/>
                <w:szCs w:val="24"/>
              </w:rPr>
              <w:t>2022 год – 2430,7 тыс. рублей.</w:t>
            </w:r>
          </w:p>
          <w:p w:rsidR="005468D6" w:rsidRDefault="005468D6" w:rsidP="005468D6">
            <w:pPr>
              <w:pStyle w:val="ConsPlusCell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</w:t>
            </w:r>
          </w:p>
          <w:p w:rsidR="005468D6" w:rsidRDefault="005468D6" w:rsidP="005468D6">
            <w:pPr>
              <w:pStyle w:val="ConsPlusCell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</w:p>
          <w:p w:rsidR="005468D6" w:rsidRDefault="005468D6" w:rsidP="005468D6">
            <w:pPr>
              <w:pStyle w:val="ConsPlusCell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</w:t>
            </w:r>
          </w:p>
          <w:p w:rsidR="005468D6" w:rsidRPr="00AD22A6" w:rsidRDefault="00CA101C" w:rsidP="00553A88">
            <w:pPr>
              <w:pStyle w:val="ConsPlusCell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5468D6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</w:p>
        </w:tc>
      </w:tr>
      <w:tr w:rsidR="00AD22A6" w:rsidRPr="00BF7A48" w:rsidTr="00076AB9">
        <w:trPr>
          <w:trHeight w:val="153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22A6" w:rsidRPr="00BF7A48" w:rsidRDefault="00AD22A6" w:rsidP="00076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7A4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  <w:r w:rsidRPr="00BF7A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22A6" w:rsidRDefault="00AD22A6" w:rsidP="00076AB9">
            <w:pPr>
              <w:pStyle w:val="ConsPlusCell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доли протяженности автомобильных дорог общего пользования местного значения, не отвечающи</w:t>
            </w:r>
            <w:r w:rsidR="00D60230">
              <w:rPr>
                <w:rFonts w:ascii="Times New Roman" w:hAnsi="Times New Roman" w:cs="Times New Roman"/>
                <w:sz w:val="24"/>
                <w:szCs w:val="24"/>
              </w:rPr>
              <w:t xml:space="preserve">х нормативным требованиям к </w:t>
            </w:r>
            <w:r w:rsidR="00CA101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до 5</w:t>
            </w:r>
            <w:r w:rsidR="006F7F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7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AD22A6" w:rsidRPr="00BF7A48" w:rsidRDefault="00AD22A6" w:rsidP="00944363">
            <w:pPr>
              <w:pStyle w:val="ConsPlusCell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дорожно-транспортных происше</w:t>
            </w:r>
            <w:r w:rsidR="00D60230">
              <w:rPr>
                <w:rFonts w:ascii="Times New Roman" w:hAnsi="Times New Roman" w:cs="Times New Roman"/>
                <w:sz w:val="24"/>
                <w:szCs w:val="24"/>
              </w:rPr>
              <w:t xml:space="preserve">ствий  к </w:t>
            </w:r>
            <w:r w:rsidR="00CA101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на </w:t>
            </w:r>
            <w:r w:rsidR="00944363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по сравнению с фактом 20</w:t>
            </w:r>
            <w:r w:rsidR="00944363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</w:tbl>
    <w:p w:rsidR="004900ED" w:rsidRDefault="004900ED" w:rsidP="004900E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172"/>
      <w:bookmarkEnd w:id="0"/>
    </w:p>
    <w:p w:rsidR="00C927C0" w:rsidRDefault="00C927C0" w:rsidP="004900E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900ED" w:rsidRPr="003937A1" w:rsidRDefault="004900ED" w:rsidP="004900E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37A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аспорт</w:t>
      </w:r>
    </w:p>
    <w:p w:rsidR="004900ED" w:rsidRDefault="004900ED" w:rsidP="004900ED">
      <w:pPr>
        <w:pStyle w:val="ConsPlusNonformat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1.</w:t>
      </w:r>
      <w:r>
        <w:rPr>
          <w:rFonts w:ascii="Times New Roman" w:hAnsi="Times New Roman"/>
          <w:bCs/>
          <w:color w:val="000000"/>
          <w:sz w:val="24"/>
          <w:szCs w:val="24"/>
        </w:rPr>
        <w:t>«Развитие транспортной инфраструктуры и транспортного обслуживания населения»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7654"/>
      </w:tblGrid>
      <w:tr w:rsidR="004900ED" w:rsidRPr="00573E97" w:rsidTr="00076AB9">
        <w:trPr>
          <w:trHeight w:val="600"/>
          <w:tblCellSpacing w:w="5" w:type="nil"/>
        </w:trPr>
        <w:tc>
          <w:tcPr>
            <w:tcW w:w="2268" w:type="dxa"/>
          </w:tcPr>
          <w:p w:rsidR="004900ED" w:rsidRPr="00573E97" w:rsidRDefault="004900ED" w:rsidP="00076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3E97">
              <w:rPr>
                <w:rFonts w:ascii="Times New Roman" w:hAnsi="Times New Roman" w:cs="Times New Roman"/>
                <w:sz w:val="24"/>
                <w:szCs w:val="24"/>
              </w:rPr>
              <w:t>Ответственный       исполнитель</w:t>
            </w:r>
          </w:p>
          <w:p w:rsidR="004900ED" w:rsidRPr="00573E97" w:rsidRDefault="004900ED" w:rsidP="00133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3E9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подпрограммы </w:t>
            </w:r>
            <w:r w:rsidR="00133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3E9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654" w:type="dxa"/>
          </w:tcPr>
          <w:p w:rsidR="004900ED" w:rsidRPr="00573E97" w:rsidRDefault="004900ED" w:rsidP="00076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1AA3">
              <w:rPr>
                <w:rFonts w:ascii="Times New Roman" w:hAnsi="Times New Roman" w:cs="Times New Roman"/>
                <w:sz w:val="24"/>
                <w:szCs w:val="24"/>
              </w:rPr>
              <w:t>Отдел строительства и жилищно-коммунального хозяйства администрации МР «Койгородский»</w:t>
            </w:r>
          </w:p>
        </w:tc>
      </w:tr>
      <w:tr w:rsidR="004900ED" w:rsidRPr="00573E97" w:rsidTr="00076AB9">
        <w:trPr>
          <w:trHeight w:val="1080"/>
          <w:tblCellSpacing w:w="5" w:type="nil"/>
        </w:trPr>
        <w:tc>
          <w:tcPr>
            <w:tcW w:w="2268" w:type="dxa"/>
          </w:tcPr>
          <w:p w:rsidR="004900ED" w:rsidRPr="00573E97" w:rsidRDefault="004900ED" w:rsidP="00076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3E97">
              <w:rPr>
                <w:rFonts w:ascii="Times New Roman" w:hAnsi="Times New Roman" w:cs="Times New Roman"/>
                <w:sz w:val="24"/>
                <w:szCs w:val="24"/>
              </w:rPr>
              <w:t>Соисполнители     муниципальной</w:t>
            </w:r>
          </w:p>
          <w:p w:rsidR="004900ED" w:rsidRPr="00573E97" w:rsidRDefault="004900ED" w:rsidP="00076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3E9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 </w:t>
            </w:r>
            <w:r w:rsidR="00137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3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</w:tcPr>
          <w:p w:rsidR="004900ED" w:rsidRDefault="004900ED" w:rsidP="00076AB9">
            <w:pPr>
              <w:pStyle w:val="ConsPlusCell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00C30">
              <w:rPr>
                <w:rFonts w:ascii="Times New Roman" w:hAnsi="Times New Roman" w:cs="Times New Roman"/>
                <w:sz w:val="24"/>
                <w:szCs w:val="24"/>
              </w:rPr>
              <w:t>Отдел экономической политики администрации МР «Койгородский»</w:t>
            </w:r>
          </w:p>
          <w:p w:rsidR="004900ED" w:rsidRDefault="004900ED" w:rsidP="00076AB9">
            <w:pPr>
              <w:pStyle w:val="ConsPlusCell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00C30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МР «Койгородский</w:t>
            </w:r>
          </w:p>
          <w:p w:rsidR="00EE2B71" w:rsidRDefault="004900ED" w:rsidP="00076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0C30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имуществом и природными ресурсами АМР </w:t>
            </w:r>
          </w:p>
          <w:p w:rsidR="004900ED" w:rsidRDefault="004900ED" w:rsidP="00076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0C30">
              <w:rPr>
                <w:rFonts w:ascii="Times New Roman" w:hAnsi="Times New Roman" w:cs="Times New Roman"/>
                <w:sz w:val="24"/>
                <w:szCs w:val="24"/>
              </w:rPr>
              <w:t>«Койгородский»</w:t>
            </w:r>
          </w:p>
          <w:p w:rsidR="00EE2B71" w:rsidRPr="00573E97" w:rsidRDefault="00EE2B71" w:rsidP="00076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«Койгородский»</w:t>
            </w:r>
          </w:p>
        </w:tc>
      </w:tr>
      <w:tr w:rsidR="004900ED" w:rsidRPr="00573E97" w:rsidTr="00076AB9">
        <w:trPr>
          <w:trHeight w:val="802"/>
          <w:tblCellSpacing w:w="5" w:type="nil"/>
        </w:trPr>
        <w:tc>
          <w:tcPr>
            <w:tcW w:w="2268" w:type="dxa"/>
          </w:tcPr>
          <w:p w:rsidR="004900ED" w:rsidRPr="00573E97" w:rsidRDefault="004900ED" w:rsidP="00076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573E97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  <w:r w:rsidR="001375E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654" w:type="dxa"/>
          </w:tcPr>
          <w:p w:rsidR="004900ED" w:rsidRPr="00813AC1" w:rsidRDefault="004900ED" w:rsidP="00076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развитию надежной транспортной инфраструктуры и организация транспортного обслуживания населения.</w:t>
            </w:r>
          </w:p>
        </w:tc>
      </w:tr>
      <w:tr w:rsidR="004900ED" w:rsidRPr="00573E97" w:rsidTr="00076AB9">
        <w:trPr>
          <w:trHeight w:val="1798"/>
          <w:tblCellSpacing w:w="5" w:type="nil"/>
        </w:trPr>
        <w:tc>
          <w:tcPr>
            <w:tcW w:w="2268" w:type="dxa"/>
          </w:tcPr>
          <w:p w:rsidR="004900ED" w:rsidRPr="00573E97" w:rsidRDefault="004900ED" w:rsidP="00076AB9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3E97">
              <w:rPr>
                <w:rFonts w:ascii="Times New Roman" w:hAnsi="Times New Roman" w:cs="Times New Roman"/>
                <w:sz w:val="24"/>
                <w:szCs w:val="24"/>
              </w:rPr>
              <w:t xml:space="preserve">Задачи        </w:t>
            </w:r>
            <w:r w:rsidRPr="00573E97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</w:t>
            </w:r>
            <w:r w:rsidR="001375E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654" w:type="dxa"/>
          </w:tcPr>
          <w:p w:rsidR="004900ED" w:rsidRDefault="004900ED" w:rsidP="00076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3E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существующей сети автомобильных дорог общего пользования местного значения;</w:t>
            </w:r>
          </w:p>
          <w:p w:rsidR="004900ED" w:rsidRDefault="004900ED" w:rsidP="00076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осуществления перевозок пассажиров и багажа автомобильным транспортом;</w:t>
            </w:r>
          </w:p>
          <w:p w:rsidR="004900ED" w:rsidRPr="00573E97" w:rsidRDefault="004900ED" w:rsidP="00076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права собственности на автомобильные дороги общего пользования местного значения.</w:t>
            </w:r>
          </w:p>
        </w:tc>
      </w:tr>
      <w:tr w:rsidR="004900ED" w:rsidRPr="00573E97" w:rsidTr="00076AB9">
        <w:trPr>
          <w:trHeight w:val="1516"/>
          <w:tblCellSpacing w:w="5" w:type="nil"/>
        </w:trPr>
        <w:tc>
          <w:tcPr>
            <w:tcW w:w="2268" w:type="dxa"/>
          </w:tcPr>
          <w:p w:rsidR="004900ED" w:rsidRPr="00573E97" w:rsidRDefault="004900ED" w:rsidP="00076AB9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3E9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  <w:r w:rsidR="001375E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654" w:type="dxa"/>
          </w:tcPr>
          <w:p w:rsidR="004900ED" w:rsidRDefault="004900ED" w:rsidP="00076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3E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6A17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5B6C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6A17">
              <w:rPr>
                <w:rFonts w:ascii="Times New Roman" w:hAnsi="Times New Roman" w:cs="Times New Roman"/>
                <w:sz w:val="24"/>
                <w:szCs w:val="24"/>
              </w:rPr>
              <w:t>ротяженности</w:t>
            </w:r>
            <w:r w:rsidR="005B6C80" w:rsidRPr="005B6C80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</w:t>
            </w:r>
            <w:r w:rsidR="005B6C80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5B6C80" w:rsidRPr="005B6C80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значения, в отношении которых осуществляется комплекс работ по их содержанию</w:t>
            </w:r>
            <w:r w:rsidR="00EA13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1310" w:rsidRPr="00EA1310">
              <w:rPr>
                <w:rFonts w:ascii="Times New Roman" w:hAnsi="Times New Roman" w:cs="Times New Roman"/>
                <w:sz w:val="24"/>
                <w:szCs w:val="24"/>
              </w:rPr>
              <w:t>общей протяженности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00ED" w:rsidRDefault="004900ED" w:rsidP="00076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перевезенных пассажиров;</w:t>
            </w:r>
          </w:p>
          <w:p w:rsidR="00D17E61" w:rsidRPr="00573E97" w:rsidRDefault="004900ED" w:rsidP="00076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доля протяженности автомобильных дорог общего пользования местного значения, обеспеченных правоустанавливающими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документами.</w:t>
            </w:r>
          </w:p>
        </w:tc>
      </w:tr>
      <w:tr w:rsidR="001077D3" w:rsidRPr="00573E97" w:rsidTr="00076AB9">
        <w:trPr>
          <w:trHeight w:val="1200"/>
          <w:tblCellSpacing w:w="5" w:type="nil"/>
        </w:trPr>
        <w:tc>
          <w:tcPr>
            <w:tcW w:w="2268" w:type="dxa"/>
          </w:tcPr>
          <w:p w:rsidR="001077D3" w:rsidRPr="00573E97" w:rsidRDefault="001077D3" w:rsidP="00076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3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     </w:t>
            </w:r>
            <w:r w:rsidRPr="00573E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</w:t>
            </w:r>
            <w:r w:rsidRPr="00573E97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573E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</w:t>
            </w:r>
            <w:r w:rsidR="00C74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3E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654" w:type="dxa"/>
          </w:tcPr>
          <w:p w:rsidR="00C7629E" w:rsidRPr="00C7629E" w:rsidRDefault="00C7629E" w:rsidP="00C7629E">
            <w:pPr>
              <w:pStyle w:val="ConsPlusCell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C7629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счет средств  бюджета МО МР «Койгородский» предусматривается в  размере  13222,2 тыс. рублей, в том числе: </w:t>
            </w:r>
          </w:p>
          <w:p w:rsidR="00C7629E" w:rsidRPr="00C7629E" w:rsidRDefault="00C7629E" w:rsidP="00C7629E">
            <w:pPr>
              <w:pStyle w:val="ConsPlusCell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C7629E">
              <w:rPr>
                <w:rFonts w:ascii="Times New Roman" w:hAnsi="Times New Roman" w:cs="Times New Roman"/>
                <w:sz w:val="24"/>
                <w:szCs w:val="24"/>
              </w:rPr>
              <w:t>2021 год- 6521,8 тыс. рублей.</w:t>
            </w:r>
          </w:p>
          <w:p w:rsidR="00C7629E" w:rsidRPr="00C7629E" w:rsidRDefault="00C7629E" w:rsidP="00C7629E">
            <w:pPr>
              <w:pStyle w:val="ConsPlusCell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C7629E">
              <w:rPr>
                <w:rFonts w:ascii="Times New Roman" w:hAnsi="Times New Roman" w:cs="Times New Roman"/>
                <w:sz w:val="24"/>
                <w:szCs w:val="24"/>
              </w:rPr>
              <w:t xml:space="preserve">2022 год -6700,4 тыс. рублей. </w:t>
            </w:r>
            <w:r w:rsidRPr="00C762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D60C7" w:rsidRDefault="002D60C7" w:rsidP="002D60C7">
            <w:pPr>
              <w:pStyle w:val="ConsPlusCell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</w:t>
            </w:r>
          </w:p>
          <w:p w:rsidR="002D60C7" w:rsidRDefault="002D60C7" w:rsidP="002D60C7">
            <w:pPr>
              <w:pStyle w:val="ConsPlusCell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</w:p>
          <w:p w:rsidR="002D60C7" w:rsidRDefault="002D60C7" w:rsidP="002D60C7">
            <w:pPr>
              <w:pStyle w:val="ConsPlusCell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</w:t>
            </w:r>
          </w:p>
          <w:p w:rsidR="002D60C7" w:rsidRPr="00CA1ACE" w:rsidRDefault="00CA101C" w:rsidP="002D60C7">
            <w:pPr>
              <w:pStyle w:val="ConsPlusCell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2D60C7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</w:p>
          <w:p w:rsidR="00C7629E" w:rsidRPr="00C7629E" w:rsidRDefault="00C7629E" w:rsidP="00C7629E">
            <w:pPr>
              <w:pStyle w:val="ConsPlusCell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C7629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счет средств  бюджета Республики Коми предусматривается в  размере  4861,4 тыс. рублей, в том числе: </w:t>
            </w:r>
          </w:p>
          <w:p w:rsidR="00C7629E" w:rsidRPr="00C7629E" w:rsidRDefault="00C7629E" w:rsidP="00C7629E">
            <w:pPr>
              <w:pStyle w:val="ConsPlusCell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C7629E">
              <w:rPr>
                <w:rFonts w:ascii="Times New Roman" w:hAnsi="Times New Roman" w:cs="Times New Roman"/>
                <w:sz w:val="24"/>
                <w:szCs w:val="24"/>
              </w:rPr>
              <w:t>2021 год- 2430,7 тыс. рублей.</w:t>
            </w:r>
          </w:p>
          <w:p w:rsidR="001077D3" w:rsidRDefault="00C7629E" w:rsidP="00C76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9E">
              <w:rPr>
                <w:rFonts w:ascii="Times New Roman" w:hAnsi="Times New Roman"/>
                <w:sz w:val="24"/>
                <w:szCs w:val="24"/>
              </w:rPr>
              <w:t>2022 год – 2430,7 тыс. рублей.</w:t>
            </w:r>
          </w:p>
          <w:p w:rsidR="002D60C7" w:rsidRDefault="002D60C7" w:rsidP="002D60C7">
            <w:pPr>
              <w:pStyle w:val="ConsPlusCell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</w:t>
            </w:r>
          </w:p>
          <w:p w:rsidR="002D60C7" w:rsidRDefault="002D60C7" w:rsidP="002D60C7">
            <w:pPr>
              <w:pStyle w:val="ConsPlusCell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</w:p>
          <w:p w:rsidR="002D60C7" w:rsidRDefault="002D60C7" w:rsidP="002D60C7">
            <w:pPr>
              <w:pStyle w:val="ConsPlusCell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</w:t>
            </w:r>
          </w:p>
          <w:p w:rsidR="002D60C7" w:rsidRPr="002D60C7" w:rsidRDefault="00CA101C" w:rsidP="002D60C7">
            <w:pPr>
              <w:pStyle w:val="ConsPlusCell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2D60C7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</w:p>
        </w:tc>
      </w:tr>
      <w:tr w:rsidR="001077D3" w:rsidRPr="00573E97" w:rsidTr="00553A88">
        <w:trPr>
          <w:trHeight w:val="780"/>
          <w:tblCellSpacing w:w="5" w:type="nil"/>
        </w:trPr>
        <w:tc>
          <w:tcPr>
            <w:tcW w:w="2268" w:type="dxa"/>
          </w:tcPr>
          <w:p w:rsidR="001077D3" w:rsidRPr="00573E97" w:rsidRDefault="001077D3" w:rsidP="00076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3E97">
              <w:rPr>
                <w:rFonts w:ascii="Times New Roman" w:hAnsi="Times New Roman" w:cs="Times New Roman"/>
                <w:sz w:val="24"/>
                <w:szCs w:val="24"/>
              </w:rPr>
              <w:t xml:space="preserve">Сроки         </w:t>
            </w:r>
            <w:r w:rsidRPr="00573E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  <w:r w:rsidRPr="00573E97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654" w:type="dxa"/>
          </w:tcPr>
          <w:p w:rsidR="001077D3" w:rsidRPr="00573E97" w:rsidRDefault="000C4C9C" w:rsidP="00C762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629E">
              <w:rPr>
                <w:rFonts w:ascii="Times New Roman" w:hAnsi="Times New Roman" w:cs="Times New Roman"/>
                <w:sz w:val="24"/>
                <w:szCs w:val="24"/>
              </w:rPr>
              <w:t xml:space="preserve">21- </w:t>
            </w:r>
            <w:r w:rsidR="00CA101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C7629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1077D3" w:rsidRPr="00573E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</w:tr>
      <w:tr w:rsidR="001077D3" w:rsidRPr="00573E97" w:rsidTr="00076AB9">
        <w:trPr>
          <w:trHeight w:val="1800"/>
          <w:tblCellSpacing w:w="5" w:type="nil"/>
        </w:trPr>
        <w:tc>
          <w:tcPr>
            <w:tcW w:w="2268" w:type="dxa"/>
          </w:tcPr>
          <w:p w:rsidR="001077D3" w:rsidRPr="00573E97" w:rsidRDefault="001077D3" w:rsidP="00076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3E9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 </w:t>
            </w:r>
            <w:r w:rsidRPr="00573E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</w:t>
            </w:r>
            <w:r w:rsidRPr="00573E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  <w:r w:rsidRPr="00573E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7654" w:type="dxa"/>
          </w:tcPr>
          <w:p w:rsidR="001077D3" w:rsidRDefault="001077D3" w:rsidP="00076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3E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снижение доли протяженности автомобильных дорог общего пользования местного значения, не отвечающи</w:t>
            </w:r>
            <w:r w:rsidR="001C4093">
              <w:rPr>
                <w:rFonts w:ascii="Times New Roman" w:hAnsi="Times New Roman" w:cs="Times New Roman"/>
                <w:sz w:val="24"/>
                <w:szCs w:val="24"/>
              </w:rPr>
              <w:t xml:space="preserve">х нормативным требованиям к </w:t>
            </w:r>
            <w:r w:rsidR="00CA101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до 5</w:t>
            </w:r>
            <w:r w:rsidR="00FD79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7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1077D3" w:rsidRDefault="001077D3" w:rsidP="00076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доступности качественных транспортных услуг, удовлетворение потребностей населения по передвижению;</w:t>
            </w:r>
          </w:p>
          <w:p w:rsidR="001077D3" w:rsidRDefault="001077D3" w:rsidP="00076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рост количества</w:t>
            </w:r>
            <w:r w:rsidR="001C4093">
              <w:rPr>
                <w:rFonts w:ascii="Times New Roman" w:hAnsi="Times New Roman" w:cs="Times New Roman"/>
                <w:sz w:val="24"/>
                <w:szCs w:val="24"/>
              </w:rPr>
              <w:t xml:space="preserve"> перевезенных пассажиров  к </w:t>
            </w:r>
            <w:r w:rsidR="00CA101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до 3</w:t>
            </w:r>
            <w:r w:rsidR="00FD7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79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чел.;</w:t>
            </w:r>
          </w:p>
          <w:p w:rsidR="001077D3" w:rsidRPr="00573E97" w:rsidRDefault="001077D3" w:rsidP="00FD79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доли протяженности автомобильных дорог общего пользования местного значения, обеспеченных правоуст</w:t>
            </w:r>
            <w:r w:rsidR="001C4093">
              <w:rPr>
                <w:rFonts w:ascii="Times New Roman" w:hAnsi="Times New Roman" w:cs="Times New Roman"/>
                <w:sz w:val="24"/>
                <w:szCs w:val="24"/>
              </w:rPr>
              <w:t xml:space="preserve">анавливающими документами к </w:t>
            </w:r>
            <w:r w:rsidR="00CA101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до 100 %.</w:t>
            </w:r>
          </w:p>
        </w:tc>
      </w:tr>
    </w:tbl>
    <w:p w:rsidR="004900ED" w:rsidRPr="00D57B13" w:rsidRDefault="004900ED" w:rsidP="004900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769FB" w:rsidRDefault="004769FB" w:rsidP="004900E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00ED" w:rsidRDefault="004900ED" w:rsidP="004900E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2F09">
        <w:rPr>
          <w:rFonts w:ascii="Times New Roman" w:hAnsi="Times New Roman" w:cs="Times New Roman"/>
          <w:bCs/>
          <w:sz w:val="24"/>
          <w:szCs w:val="24"/>
        </w:rPr>
        <w:t>ПАСПОРТ</w:t>
      </w:r>
    </w:p>
    <w:p w:rsidR="004900ED" w:rsidRDefault="004900ED" w:rsidP="004900E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Подпрограммы</w:t>
      </w:r>
      <w:r w:rsidRPr="00482F09">
        <w:rPr>
          <w:rFonts w:ascii="Times New Roman" w:hAnsi="Times New Roman" w:cs="Times New Roman"/>
          <w:bCs/>
          <w:sz w:val="24"/>
          <w:szCs w:val="24"/>
        </w:rPr>
        <w:t xml:space="preserve"> 2. </w:t>
      </w:r>
      <w:r>
        <w:rPr>
          <w:rFonts w:ascii="Times New Roman" w:hAnsi="Times New Roman" w:cs="Times New Roman"/>
          <w:bCs/>
          <w:sz w:val="24"/>
          <w:szCs w:val="24"/>
        </w:rPr>
        <w:t>«Повышение безопасности дорожного движения на территории МО МР «Койгородский»»</w:t>
      </w:r>
    </w:p>
    <w:p w:rsidR="004900ED" w:rsidRDefault="004900ED" w:rsidP="004900E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7654"/>
      </w:tblGrid>
      <w:tr w:rsidR="004900ED" w:rsidRPr="00482F09" w:rsidTr="00076AB9">
        <w:trPr>
          <w:trHeight w:val="600"/>
          <w:tblCellSpacing w:w="5" w:type="nil"/>
        </w:trPr>
        <w:tc>
          <w:tcPr>
            <w:tcW w:w="2268" w:type="dxa"/>
          </w:tcPr>
          <w:p w:rsidR="004900ED" w:rsidRPr="00482F09" w:rsidRDefault="004900ED" w:rsidP="00076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F09">
              <w:rPr>
                <w:rFonts w:ascii="Times New Roman" w:hAnsi="Times New Roman" w:cs="Times New Roman"/>
                <w:sz w:val="24"/>
                <w:szCs w:val="24"/>
              </w:rPr>
              <w:t>Ответственный       исполнитель</w:t>
            </w:r>
          </w:p>
          <w:p w:rsidR="004900ED" w:rsidRPr="00482F09" w:rsidRDefault="004900ED" w:rsidP="00076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F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подпрограммы   </w:t>
            </w:r>
            <w:r w:rsidR="00DE5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2F0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654" w:type="dxa"/>
          </w:tcPr>
          <w:p w:rsidR="004900ED" w:rsidRPr="00482F09" w:rsidRDefault="004900ED" w:rsidP="00076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1AA3">
              <w:rPr>
                <w:rFonts w:ascii="Times New Roman" w:hAnsi="Times New Roman" w:cs="Times New Roman"/>
                <w:sz w:val="24"/>
                <w:szCs w:val="24"/>
              </w:rPr>
              <w:t>Отдел строительства и жилищно-коммунального хозяйства администрации МР «Койгородский»</w:t>
            </w:r>
          </w:p>
        </w:tc>
      </w:tr>
      <w:tr w:rsidR="004900ED" w:rsidRPr="00482F09" w:rsidTr="00076AB9">
        <w:trPr>
          <w:trHeight w:val="810"/>
          <w:tblCellSpacing w:w="5" w:type="nil"/>
        </w:trPr>
        <w:tc>
          <w:tcPr>
            <w:tcW w:w="2268" w:type="dxa"/>
          </w:tcPr>
          <w:p w:rsidR="004900ED" w:rsidRPr="00482F09" w:rsidRDefault="004900ED" w:rsidP="00076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F09">
              <w:rPr>
                <w:rFonts w:ascii="Times New Roman" w:hAnsi="Times New Roman" w:cs="Times New Roman"/>
                <w:sz w:val="24"/>
                <w:szCs w:val="24"/>
              </w:rPr>
              <w:t>Соисполнители     муниципальной</w:t>
            </w:r>
          </w:p>
          <w:p w:rsidR="004900ED" w:rsidRPr="00482F09" w:rsidRDefault="00DE5ED7" w:rsidP="00076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4900ED" w:rsidRPr="0048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4900ED" w:rsidRPr="00482F09" w:rsidRDefault="004900ED" w:rsidP="00076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F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 администрации МР «Койгородский»</w:t>
            </w:r>
          </w:p>
          <w:p w:rsidR="004900ED" w:rsidRPr="00482F09" w:rsidRDefault="004900ED" w:rsidP="00076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00ED" w:rsidRPr="00482F09" w:rsidTr="00076AB9">
        <w:trPr>
          <w:trHeight w:val="726"/>
          <w:tblCellSpacing w:w="5" w:type="nil"/>
        </w:trPr>
        <w:tc>
          <w:tcPr>
            <w:tcW w:w="2268" w:type="dxa"/>
          </w:tcPr>
          <w:p w:rsidR="004900ED" w:rsidRPr="00482F09" w:rsidRDefault="004900ED" w:rsidP="00076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F0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  <w:r w:rsidR="00DE5ED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654" w:type="dxa"/>
          </w:tcPr>
          <w:p w:rsidR="004900ED" w:rsidRPr="00482F09" w:rsidRDefault="004900ED" w:rsidP="00076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ОГИБДД МВД России </w:t>
            </w:r>
            <w:r w:rsidRPr="00482F09">
              <w:rPr>
                <w:rFonts w:ascii="Times New Roman" w:hAnsi="Times New Roman" w:cs="Times New Roman"/>
                <w:sz w:val="24"/>
                <w:szCs w:val="24"/>
              </w:rPr>
              <w:t xml:space="preserve">«Сысольский» </w:t>
            </w:r>
          </w:p>
          <w:p w:rsidR="004900ED" w:rsidRPr="00482F09" w:rsidRDefault="004900ED" w:rsidP="00076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0ED" w:rsidRPr="00482F09" w:rsidTr="00076AB9">
        <w:trPr>
          <w:trHeight w:val="790"/>
          <w:tblCellSpacing w:w="5" w:type="nil"/>
        </w:trPr>
        <w:tc>
          <w:tcPr>
            <w:tcW w:w="2268" w:type="dxa"/>
          </w:tcPr>
          <w:p w:rsidR="004900ED" w:rsidRPr="00482F09" w:rsidRDefault="004900ED" w:rsidP="00076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подпрограммы</w:t>
            </w:r>
          </w:p>
        </w:tc>
        <w:tc>
          <w:tcPr>
            <w:tcW w:w="7654" w:type="dxa"/>
          </w:tcPr>
          <w:p w:rsidR="004900ED" w:rsidRPr="00482F09" w:rsidRDefault="004900ED" w:rsidP="00076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F09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лиц, погибших в результате 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ожно-транспортных происшествий.</w:t>
            </w:r>
          </w:p>
        </w:tc>
      </w:tr>
      <w:tr w:rsidR="004900ED" w:rsidRPr="00482F09" w:rsidTr="00076AB9">
        <w:trPr>
          <w:trHeight w:val="1523"/>
          <w:tblCellSpacing w:w="5" w:type="nil"/>
        </w:trPr>
        <w:tc>
          <w:tcPr>
            <w:tcW w:w="2268" w:type="dxa"/>
          </w:tcPr>
          <w:p w:rsidR="004900ED" w:rsidRPr="00482F09" w:rsidRDefault="004900ED" w:rsidP="00076AB9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82F09">
              <w:rPr>
                <w:rFonts w:ascii="Times New Roman" w:hAnsi="Times New Roman" w:cs="Times New Roman"/>
                <w:sz w:val="24"/>
                <w:szCs w:val="24"/>
              </w:rPr>
              <w:t xml:space="preserve">Задачи        </w:t>
            </w:r>
            <w:r w:rsidRPr="00482F09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</w:t>
            </w:r>
            <w:r w:rsidR="00DE5ED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654" w:type="dxa"/>
          </w:tcPr>
          <w:p w:rsidR="004900ED" w:rsidRPr="00482F09" w:rsidRDefault="004900ED" w:rsidP="00076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F09">
              <w:rPr>
                <w:rFonts w:ascii="Times New Roman" w:hAnsi="Times New Roman" w:cs="Times New Roman"/>
                <w:sz w:val="24"/>
                <w:szCs w:val="24"/>
              </w:rPr>
              <w:t>- развитие системы предупреждения  опасного  поведения  участников  дорожного движения;</w:t>
            </w:r>
          </w:p>
          <w:p w:rsidR="004900ED" w:rsidRPr="00482F09" w:rsidRDefault="004900ED" w:rsidP="00076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F09"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безопасного участия детей в дорожном движении;</w:t>
            </w:r>
          </w:p>
          <w:p w:rsidR="004900ED" w:rsidRPr="00482F09" w:rsidRDefault="004900ED" w:rsidP="00076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F09">
              <w:rPr>
                <w:rFonts w:ascii="Times New Roman" w:hAnsi="Times New Roman" w:cs="Times New Roman"/>
                <w:sz w:val="24"/>
                <w:szCs w:val="24"/>
              </w:rPr>
              <w:t>- развитие системы организации движения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анспортных средств и пешеходов.</w:t>
            </w:r>
          </w:p>
        </w:tc>
      </w:tr>
      <w:tr w:rsidR="004900ED" w:rsidRPr="00482F09" w:rsidTr="00076AB9">
        <w:trPr>
          <w:trHeight w:val="841"/>
          <w:tblCellSpacing w:w="5" w:type="nil"/>
        </w:trPr>
        <w:tc>
          <w:tcPr>
            <w:tcW w:w="2268" w:type="dxa"/>
          </w:tcPr>
          <w:p w:rsidR="004900ED" w:rsidRPr="00482F09" w:rsidRDefault="004900ED" w:rsidP="00076AB9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82F09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  <w:r w:rsidR="00DE5ED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654" w:type="dxa"/>
          </w:tcPr>
          <w:p w:rsidR="004900ED" w:rsidRPr="00482F09" w:rsidRDefault="004900ED" w:rsidP="00076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F09">
              <w:rPr>
                <w:rFonts w:ascii="Times New Roman" w:hAnsi="Times New Roman" w:cs="Times New Roman"/>
                <w:sz w:val="24"/>
                <w:szCs w:val="24"/>
              </w:rPr>
              <w:t>- доля образовательных организаций в Койгородском районе, оснащенных оборудованием, позволяющим в игровой форме формировать навыки безопасного поведения на улично-дорожной сети, в общем количестве образовательных организаций в Койгородском районе;</w:t>
            </w:r>
          </w:p>
          <w:p w:rsidR="004900ED" w:rsidRPr="00482F09" w:rsidRDefault="004900ED" w:rsidP="00076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F09">
              <w:rPr>
                <w:rFonts w:ascii="Times New Roman" w:hAnsi="Times New Roman" w:cs="Times New Roman"/>
                <w:sz w:val="24"/>
                <w:szCs w:val="24"/>
              </w:rPr>
              <w:t>- количество проведения профилактических акций по безопасности дорожного движения в среднем на одну образовательную организацию в Койгородском районе;</w:t>
            </w:r>
          </w:p>
          <w:p w:rsidR="004900ED" w:rsidRPr="00482F09" w:rsidRDefault="004900ED" w:rsidP="00076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F09">
              <w:rPr>
                <w:rFonts w:ascii="Times New Roman" w:hAnsi="Times New Roman" w:cs="Times New Roman"/>
                <w:sz w:val="24"/>
                <w:szCs w:val="24"/>
              </w:rPr>
              <w:t>- доля протяженности автомобильных дорог общего пользования местного значения с нанесенной горизонтальной разметкой в общей протяженности автомобильных дорог общего пользования местного значения, на которых нанесение горизонтальной разметки необходимо;</w:t>
            </w:r>
          </w:p>
          <w:p w:rsidR="004900ED" w:rsidRPr="00482F09" w:rsidRDefault="004900ED" w:rsidP="00076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F09">
              <w:rPr>
                <w:rFonts w:ascii="Times New Roman" w:hAnsi="Times New Roman" w:cs="Times New Roman"/>
                <w:sz w:val="24"/>
                <w:szCs w:val="24"/>
              </w:rPr>
              <w:t>- доля приведения пешеходных переходов в соответствие с нормативными требованиями;</w:t>
            </w:r>
          </w:p>
          <w:p w:rsidR="004900ED" w:rsidRPr="002C123E" w:rsidRDefault="004900ED" w:rsidP="00076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F09">
              <w:rPr>
                <w:rFonts w:ascii="Times New Roman" w:hAnsi="Times New Roman" w:cs="Times New Roman"/>
                <w:sz w:val="24"/>
                <w:szCs w:val="24"/>
              </w:rPr>
              <w:t>- количество погибших в 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жно-транспортных происшествиях.</w:t>
            </w:r>
          </w:p>
        </w:tc>
      </w:tr>
      <w:tr w:rsidR="001077D3" w:rsidRPr="00482F09" w:rsidTr="00076AB9">
        <w:trPr>
          <w:trHeight w:val="1200"/>
          <w:tblCellSpacing w:w="5" w:type="nil"/>
        </w:trPr>
        <w:tc>
          <w:tcPr>
            <w:tcW w:w="2268" w:type="dxa"/>
          </w:tcPr>
          <w:p w:rsidR="001077D3" w:rsidRPr="00482F09" w:rsidRDefault="001077D3" w:rsidP="00076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F09">
              <w:rPr>
                <w:rFonts w:ascii="Times New Roman" w:hAnsi="Times New Roman" w:cs="Times New Roman"/>
                <w:sz w:val="24"/>
                <w:szCs w:val="24"/>
              </w:rPr>
              <w:t xml:space="preserve">Объемы и      </w:t>
            </w:r>
            <w:r w:rsidRPr="00482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</w:t>
            </w:r>
            <w:r w:rsidRPr="00482F09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482F09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</w:t>
            </w:r>
            <w:r w:rsidR="00DE5ED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482F0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654" w:type="dxa"/>
          </w:tcPr>
          <w:p w:rsidR="00DE5ED7" w:rsidRPr="00DE5ED7" w:rsidRDefault="00DE5ED7" w:rsidP="00DE5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ED7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счет средств </w:t>
            </w:r>
            <w:r w:rsidRPr="00DE5ED7">
              <w:rPr>
                <w:rFonts w:ascii="Times New Roman" w:hAnsi="Times New Roman"/>
                <w:sz w:val="24"/>
                <w:szCs w:val="24"/>
              </w:rPr>
              <w:t xml:space="preserve">бюджета МО МР «Койгородский» предусматривается в размере </w:t>
            </w:r>
            <w:r w:rsidR="00342331">
              <w:rPr>
                <w:rFonts w:ascii="Times New Roman" w:hAnsi="Times New Roman"/>
                <w:sz w:val="24"/>
                <w:szCs w:val="24"/>
              </w:rPr>
              <w:t>1615,1</w:t>
            </w:r>
            <w:r w:rsidRPr="00DE5ED7">
              <w:rPr>
                <w:rFonts w:ascii="Times New Roman" w:hAnsi="Times New Roman"/>
                <w:sz w:val="24"/>
                <w:szCs w:val="24"/>
              </w:rPr>
              <w:t xml:space="preserve"> тыс. рублей, в том  числе по годам:                                                 </w:t>
            </w:r>
          </w:p>
          <w:p w:rsidR="00DE5ED7" w:rsidRPr="00DE5ED7" w:rsidRDefault="00DE5ED7" w:rsidP="00DE5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ED7">
              <w:rPr>
                <w:rFonts w:ascii="Times New Roman" w:hAnsi="Times New Roman"/>
                <w:sz w:val="24"/>
                <w:szCs w:val="24"/>
              </w:rPr>
              <w:t>2021 год</w:t>
            </w:r>
            <w:r w:rsidR="00511A3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DE5ED7">
              <w:rPr>
                <w:rFonts w:ascii="Times New Roman" w:hAnsi="Times New Roman"/>
                <w:sz w:val="24"/>
                <w:szCs w:val="24"/>
              </w:rPr>
              <w:t xml:space="preserve"> 817,3 тыс. рублей.</w:t>
            </w:r>
          </w:p>
          <w:p w:rsidR="00DE5ED7" w:rsidRDefault="00DE5ED7" w:rsidP="00DE5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ED7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 w:rsidR="00511A3A">
              <w:rPr>
                <w:rFonts w:ascii="Times New Roman" w:hAnsi="Times New Roman"/>
                <w:sz w:val="24"/>
                <w:szCs w:val="24"/>
              </w:rPr>
              <w:t>–</w:t>
            </w:r>
            <w:r w:rsidRPr="00DE5ED7">
              <w:rPr>
                <w:rFonts w:ascii="Times New Roman" w:hAnsi="Times New Roman"/>
                <w:sz w:val="24"/>
                <w:szCs w:val="24"/>
              </w:rPr>
              <w:t>797,8 тыс. рублей.</w:t>
            </w:r>
          </w:p>
          <w:p w:rsidR="00511A3A" w:rsidRDefault="00511A3A" w:rsidP="00511A3A">
            <w:pPr>
              <w:pStyle w:val="ConsPlusCell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</w:t>
            </w:r>
          </w:p>
          <w:p w:rsidR="00511A3A" w:rsidRDefault="00511A3A" w:rsidP="00511A3A">
            <w:pPr>
              <w:pStyle w:val="ConsPlusCell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</w:p>
          <w:p w:rsidR="00511A3A" w:rsidRDefault="00511A3A" w:rsidP="00511A3A">
            <w:pPr>
              <w:pStyle w:val="ConsPlusCell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</w:t>
            </w:r>
          </w:p>
          <w:p w:rsidR="002D60C7" w:rsidRPr="002D60C7" w:rsidRDefault="00CA101C" w:rsidP="00511A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511A3A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</w:p>
          <w:p w:rsidR="00DE5ED7" w:rsidRPr="00DE5ED7" w:rsidRDefault="00DE5ED7" w:rsidP="00DE5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ED7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за счет средств бюджета Республики Коми предусматривается в размере 0,0 тыс. рублей, в том  числе по годам:        </w:t>
            </w:r>
          </w:p>
          <w:p w:rsidR="00DE5ED7" w:rsidRPr="00DE5ED7" w:rsidRDefault="00DE5ED7" w:rsidP="00DE5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ED7">
              <w:rPr>
                <w:rFonts w:ascii="Times New Roman" w:hAnsi="Times New Roman"/>
                <w:sz w:val="24"/>
                <w:szCs w:val="24"/>
              </w:rPr>
              <w:t>2021 год</w:t>
            </w:r>
            <w:r w:rsidR="00511A3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DE5ED7">
              <w:rPr>
                <w:rFonts w:ascii="Times New Roman" w:hAnsi="Times New Roman"/>
                <w:sz w:val="24"/>
                <w:szCs w:val="24"/>
              </w:rPr>
              <w:t xml:space="preserve"> 0 тыс. рублей.</w:t>
            </w:r>
          </w:p>
          <w:p w:rsidR="001077D3" w:rsidRDefault="00DE5ED7" w:rsidP="00DE5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ED7">
              <w:rPr>
                <w:rFonts w:ascii="Times New Roman" w:hAnsi="Times New Roman"/>
                <w:sz w:val="24"/>
                <w:szCs w:val="24"/>
              </w:rPr>
              <w:t>2022 год</w:t>
            </w:r>
            <w:r w:rsidR="00511A3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E5ED7">
              <w:rPr>
                <w:rFonts w:ascii="Times New Roman" w:hAnsi="Times New Roman"/>
                <w:sz w:val="24"/>
                <w:szCs w:val="24"/>
              </w:rPr>
              <w:t>0 тыс. рублей.</w:t>
            </w:r>
          </w:p>
          <w:p w:rsidR="00511A3A" w:rsidRDefault="00511A3A" w:rsidP="00511A3A">
            <w:pPr>
              <w:pStyle w:val="ConsPlusCell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</w:t>
            </w:r>
          </w:p>
          <w:p w:rsidR="00511A3A" w:rsidRDefault="00511A3A" w:rsidP="00511A3A">
            <w:pPr>
              <w:pStyle w:val="ConsPlusCell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</w:p>
          <w:p w:rsidR="00511A3A" w:rsidRDefault="00511A3A" w:rsidP="00511A3A">
            <w:pPr>
              <w:pStyle w:val="ConsPlusCell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</w:t>
            </w:r>
          </w:p>
          <w:p w:rsidR="00511A3A" w:rsidRPr="00EB406C" w:rsidRDefault="00CA101C" w:rsidP="00511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511A3A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</w:p>
        </w:tc>
      </w:tr>
      <w:tr w:rsidR="001077D3" w:rsidRPr="00482F09" w:rsidTr="00076AB9">
        <w:trPr>
          <w:trHeight w:val="1064"/>
          <w:tblCellSpacing w:w="5" w:type="nil"/>
        </w:trPr>
        <w:tc>
          <w:tcPr>
            <w:tcW w:w="2268" w:type="dxa"/>
          </w:tcPr>
          <w:p w:rsidR="001077D3" w:rsidRPr="00482F09" w:rsidRDefault="001077D3" w:rsidP="00076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F09">
              <w:rPr>
                <w:rFonts w:ascii="Times New Roman" w:hAnsi="Times New Roman" w:cs="Times New Roman"/>
                <w:sz w:val="24"/>
                <w:szCs w:val="24"/>
              </w:rPr>
              <w:t xml:space="preserve">Сроки         </w:t>
            </w:r>
            <w:r w:rsidRPr="00482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  <w:r w:rsidRPr="00482F09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654" w:type="dxa"/>
          </w:tcPr>
          <w:p w:rsidR="001077D3" w:rsidRPr="00482F09" w:rsidRDefault="009149B8" w:rsidP="00935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59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A101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1077D3" w:rsidRPr="00482F09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 </w:t>
            </w:r>
          </w:p>
        </w:tc>
      </w:tr>
      <w:tr w:rsidR="001077D3" w:rsidRPr="00482F09" w:rsidTr="00076AB9">
        <w:trPr>
          <w:trHeight w:val="1800"/>
          <w:tblCellSpacing w:w="5" w:type="nil"/>
        </w:trPr>
        <w:tc>
          <w:tcPr>
            <w:tcW w:w="2268" w:type="dxa"/>
          </w:tcPr>
          <w:p w:rsidR="001077D3" w:rsidRPr="00482F09" w:rsidRDefault="001077D3" w:rsidP="00076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F0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 </w:t>
            </w:r>
            <w:r w:rsidRPr="00482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</w:t>
            </w:r>
            <w:r w:rsidRPr="00482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  <w:r w:rsidRPr="00482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7654" w:type="dxa"/>
          </w:tcPr>
          <w:p w:rsidR="001077D3" w:rsidRPr="00482F09" w:rsidRDefault="001077D3" w:rsidP="00076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F09">
              <w:rPr>
                <w:rFonts w:ascii="Times New Roman" w:hAnsi="Times New Roman" w:cs="Times New Roman"/>
                <w:sz w:val="24"/>
                <w:szCs w:val="24"/>
              </w:rPr>
              <w:t xml:space="preserve">- сокращение смертности от дорожно-транспортных происшествий к </w:t>
            </w:r>
            <w:r w:rsidR="00CA101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482F09">
              <w:rPr>
                <w:rFonts w:ascii="Times New Roman" w:hAnsi="Times New Roman" w:cs="Times New Roman"/>
                <w:sz w:val="24"/>
                <w:szCs w:val="24"/>
              </w:rPr>
              <w:t xml:space="preserve"> году н</w:t>
            </w:r>
            <w:r w:rsidR="006471C1">
              <w:rPr>
                <w:rFonts w:ascii="Times New Roman" w:hAnsi="Times New Roman" w:cs="Times New Roman"/>
                <w:sz w:val="24"/>
                <w:szCs w:val="24"/>
              </w:rPr>
              <w:t>а 40 % по сравнению с фактом 2020</w:t>
            </w:r>
            <w:r w:rsidRPr="00482F09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1077D3" w:rsidRPr="00482F09" w:rsidRDefault="001077D3" w:rsidP="00076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F09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 </w:t>
            </w:r>
            <w:r w:rsidR="00CA101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482F09">
              <w:rPr>
                <w:rFonts w:ascii="Times New Roman" w:hAnsi="Times New Roman" w:cs="Times New Roman"/>
                <w:sz w:val="24"/>
                <w:szCs w:val="24"/>
              </w:rPr>
              <w:t xml:space="preserve"> году количества публикаций в средствах массовой информации Койгородского района на тему повышения безопасности дорожного движения на </w:t>
            </w:r>
            <w:r w:rsidR="003F22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82F09">
              <w:rPr>
                <w:rFonts w:ascii="Times New Roman" w:hAnsi="Times New Roman" w:cs="Times New Roman"/>
                <w:sz w:val="24"/>
                <w:szCs w:val="24"/>
              </w:rPr>
              <w:t xml:space="preserve"> % по сравнению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22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82F09">
              <w:rPr>
                <w:rFonts w:ascii="Times New Roman" w:hAnsi="Times New Roman" w:cs="Times New Roman"/>
                <w:sz w:val="24"/>
                <w:szCs w:val="24"/>
              </w:rPr>
              <w:t xml:space="preserve"> годом;</w:t>
            </w:r>
          </w:p>
          <w:p w:rsidR="001077D3" w:rsidRPr="00482F09" w:rsidRDefault="001077D3" w:rsidP="00076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F09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 </w:t>
            </w:r>
            <w:r w:rsidR="00CA101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482F09">
              <w:rPr>
                <w:rFonts w:ascii="Times New Roman" w:hAnsi="Times New Roman" w:cs="Times New Roman"/>
                <w:sz w:val="24"/>
                <w:szCs w:val="24"/>
              </w:rPr>
              <w:t xml:space="preserve"> году доли образовательных организаций в Койгородском районе, оснащенных оборудованием, позволяющим в игровой форме формировать навыки безопасного поведения на улично-дорожной сети, в общем количестве образовательных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Койгородском районе на </w:t>
            </w:r>
            <w:r w:rsidR="003F22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по сравнению с 20</w:t>
            </w:r>
            <w:r w:rsidR="003F22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82F09">
              <w:rPr>
                <w:rFonts w:ascii="Times New Roman" w:hAnsi="Times New Roman" w:cs="Times New Roman"/>
                <w:sz w:val="24"/>
                <w:szCs w:val="24"/>
              </w:rPr>
              <w:t xml:space="preserve"> годом;</w:t>
            </w:r>
          </w:p>
          <w:p w:rsidR="001077D3" w:rsidRPr="00482F09" w:rsidRDefault="001077D3" w:rsidP="00076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F09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проведения профилактических акций по безопасности дорожного движения в среднем на одну образовательную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ацию в Койгородском районе до </w:t>
            </w:r>
            <w:r w:rsidR="003F22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CA101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482F09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1077D3" w:rsidRPr="00482F09" w:rsidRDefault="001077D3" w:rsidP="00076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F09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доли протяженности автомобильных дорог общего пользования местного значения с нанесенной горизонтальной разметкой в общей протяженности автомобильных дорог общего пользования местного значения, на которых нанесение горизонтальной разметки необходимо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149B8">
              <w:rPr>
                <w:rFonts w:ascii="Times New Roman" w:hAnsi="Times New Roman" w:cs="Times New Roman"/>
                <w:sz w:val="24"/>
                <w:szCs w:val="24"/>
              </w:rPr>
              <w:t xml:space="preserve"> % к </w:t>
            </w:r>
            <w:r w:rsidR="00CA101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482F09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1077D3" w:rsidRPr="00482F09" w:rsidRDefault="009149B8" w:rsidP="00076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 </w:t>
            </w:r>
            <w:r w:rsidR="00CA101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1077D3" w:rsidRPr="00482F09">
              <w:rPr>
                <w:rFonts w:ascii="Times New Roman" w:hAnsi="Times New Roman" w:cs="Times New Roman"/>
                <w:sz w:val="24"/>
                <w:szCs w:val="24"/>
              </w:rPr>
              <w:t xml:space="preserve"> году доли пешеходных переходов, соответствующих нормативным требованиям, на </w:t>
            </w:r>
            <w:r w:rsidR="001077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077D3" w:rsidRPr="00482F09">
              <w:rPr>
                <w:rFonts w:ascii="Times New Roman" w:hAnsi="Times New Roman" w:cs="Times New Roman"/>
                <w:sz w:val="24"/>
                <w:szCs w:val="24"/>
              </w:rPr>
              <w:t xml:space="preserve"> % по сравнению с </w:t>
            </w:r>
            <w:r w:rsidR="001077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22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077D3">
              <w:rPr>
                <w:rFonts w:ascii="Times New Roman" w:hAnsi="Times New Roman" w:cs="Times New Roman"/>
                <w:sz w:val="24"/>
                <w:szCs w:val="24"/>
              </w:rPr>
              <w:t xml:space="preserve"> годом</w:t>
            </w:r>
            <w:r w:rsidR="001077D3" w:rsidRPr="00482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77D3" w:rsidRPr="00482F09" w:rsidRDefault="001077D3" w:rsidP="00076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0ED" w:rsidRDefault="004900ED" w:rsidP="004900E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35333" w:rsidRPr="0064301A" w:rsidRDefault="00E14597" w:rsidP="0093533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="00935333" w:rsidRPr="0064301A">
        <w:rPr>
          <w:rFonts w:ascii="Times New Roman" w:hAnsi="Times New Roman" w:cs="Times New Roman"/>
          <w:b/>
          <w:sz w:val="22"/>
          <w:szCs w:val="22"/>
        </w:rPr>
        <w:t>. Приоритеты реализуемой в МР «Койгородский»</w:t>
      </w:r>
    </w:p>
    <w:p w:rsidR="00935333" w:rsidRPr="0064301A" w:rsidRDefault="00935333" w:rsidP="00935333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4301A">
        <w:rPr>
          <w:rFonts w:ascii="Times New Roman" w:hAnsi="Times New Roman" w:cs="Times New Roman"/>
          <w:b/>
          <w:sz w:val="22"/>
          <w:szCs w:val="22"/>
        </w:rPr>
        <w:t>муниципальной политики в соответствующей сфере</w:t>
      </w:r>
    </w:p>
    <w:p w:rsidR="00935333" w:rsidRPr="0064301A" w:rsidRDefault="00935333" w:rsidP="00935333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4301A">
        <w:rPr>
          <w:rFonts w:ascii="Times New Roman" w:hAnsi="Times New Roman" w:cs="Times New Roman"/>
          <w:b/>
          <w:sz w:val="22"/>
          <w:szCs w:val="22"/>
        </w:rPr>
        <w:t>социально-экономического развития, описание основных</w:t>
      </w:r>
    </w:p>
    <w:p w:rsidR="00935333" w:rsidRPr="0064301A" w:rsidRDefault="00935333" w:rsidP="00935333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4301A">
        <w:rPr>
          <w:rFonts w:ascii="Times New Roman" w:hAnsi="Times New Roman" w:cs="Times New Roman"/>
          <w:b/>
          <w:sz w:val="22"/>
          <w:szCs w:val="22"/>
        </w:rPr>
        <w:t>целей и задач Программы. Прогноз развития соответствующей</w:t>
      </w:r>
    </w:p>
    <w:p w:rsidR="00935333" w:rsidRPr="0064301A" w:rsidRDefault="00935333" w:rsidP="00935333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4301A">
        <w:rPr>
          <w:rFonts w:ascii="Times New Roman" w:hAnsi="Times New Roman" w:cs="Times New Roman"/>
          <w:b/>
          <w:sz w:val="22"/>
          <w:szCs w:val="22"/>
        </w:rPr>
        <w:t>сферы социально-экономического развития МР «Койгородский»</w:t>
      </w:r>
    </w:p>
    <w:p w:rsidR="00935333" w:rsidRPr="00202FF8" w:rsidRDefault="00935333" w:rsidP="0093533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35333" w:rsidRPr="00202FF8" w:rsidRDefault="00935333" w:rsidP="0093533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2FF8">
        <w:rPr>
          <w:rFonts w:ascii="Times New Roman" w:hAnsi="Times New Roman" w:cs="Times New Roman"/>
          <w:sz w:val="22"/>
          <w:szCs w:val="22"/>
        </w:rPr>
        <w:t xml:space="preserve">На основании анализа, проведенного в </w:t>
      </w:r>
      <w:hyperlink w:anchor="Par172" w:tooltip="Ссылка на текущий документ" w:history="1">
        <w:r w:rsidRPr="00F97A61">
          <w:rPr>
            <w:rFonts w:ascii="Times New Roman" w:hAnsi="Times New Roman" w:cs="Times New Roman"/>
            <w:color w:val="000000"/>
            <w:sz w:val="22"/>
            <w:szCs w:val="22"/>
          </w:rPr>
          <w:t>разделе 1</w:t>
        </w:r>
      </w:hyperlink>
      <w:r w:rsidRPr="00202FF8">
        <w:rPr>
          <w:rFonts w:ascii="Times New Roman" w:hAnsi="Times New Roman" w:cs="Times New Roman"/>
          <w:sz w:val="22"/>
          <w:szCs w:val="22"/>
        </w:rPr>
        <w:t xml:space="preserve"> настоящей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202FF8">
        <w:rPr>
          <w:rFonts w:ascii="Times New Roman" w:hAnsi="Times New Roman" w:cs="Times New Roman"/>
          <w:sz w:val="22"/>
          <w:szCs w:val="22"/>
        </w:rPr>
        <w:t xml:space="preserve"> программы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202FF8">
        <w:rPr>
          <w:rFonts w:ascii="Times New Roman" w:hAnsi="Times New Roman" w:cs="Times New Roman"/>
          <w:sz w:val="22"/>
          <w:szCs w:val="22"/>
        </w:rPr>
        <w:t>Развитие транспортной системы</w:t>
      </w:r>
      <w:r>
        <w:rPr>
          <w:rFonts w:ascii="Times New Roman" w:hAnsi="Times New Roman" w:cs="Times New Roman"/>
          <w:sz w:val="22"/>
          <w:szCs w:val="22"/>
        </w:rPr>
        <w:t xml:space="preserve"> в МО МР «Койгородский»»</w:t>
      </w:r>
      <w:r w:rsidRPr="00202FF8">
        <w:rPr>
          <w:rFonts w:ascii="Times New Roman" w:hAnsi="Times New Roman" w:cs="Times New Roman"/>
          <w:sz w:val="22"/>
          <w:szCs w:val="22"/>
        </w:rPr>
        <w:t xml:space="preserve"> (далее - Программа), можно выявить основные приоритеты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202FF8">
        <w:rPr>
          <w:rFonts w:ascii="Times New Roman" w:hAnsi="Times New Roman" w:cs="Times New Roman"/>
          <w:sz w:val="22"/>
          <w:szCs w:val="22"/>
        </w:rPr>
        <w:t xml:space="preserve"> политики в сфере развития транспортной системы </w:t>
      </w:r>
      <w:r>
        <w:rPr>
          <w:rFonts w:ascii="Times New Roman" w:hAnsi="Times New Roman" w:cs="Times New Roman"/>
          <w:sz w:val="22"/>
          <w:szCs w:val="22"/>
        </w:rPr>
        <w:t>МР «Койгородский»</w:t>
      </w:r>
      <w:r w:rsidRPr="00202FF8">
        <w:rPr>
          <w:rFonts w:ascii="Times New Roman" w:hAnsi="Times New Roman" w:cs="Times New Roman"/>
          <w:sz w:val="22"/>
          <w:szCs w:val="22"/>
        </w:rPr>
        <w:t>.</w:t>
      </w:r>
    </w:p>
    <w:p w:rsidR="00935333" w:rsidRPr="00202FF8" w:rsidRDefault="00935333" w:rsidP="0093533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Основными приоритетами </w:t>
      </w:r>
      <w:r w:rsidRPr="00202FF8">
        <w:rPr>
          <w:rFonts w:ascii="Times New Roman" w:hAnsi="Times New Roman" w:cs="Times New Roman"/>
          <w:sz w:val="22"/>
          <w:szCs w:val="22"/>
        </w:rPr>
        <w:t xml:space="preserve">развития транспортной системы </w:t>
      </w:r>
      <w:r>
        <w:rPr>
          <w:rFonts w:ascii="Times New Roman" w:hAnsi="Times New Roman" w:cs="Times New Roman"/>
          <w:sz w:val="22"/>
          <w:szCs w:val="22"/>
        </w:rPr>
        <w:t>МР «Койгородский»</w:t>
      </w:r>
      <w:r w:rsidRPr="00202FF8">
        <w:rPr>
          <w:rFonts w:ascii="Times New Roman" w:hAnsi="Times New Roman" w:cs="Times New Roman"/>
          <w:sz w:val="22"/>
          <w:szCs w:val="22"/>
        </w:rPr>
        <w:t xml:space="preserve"> на период до </w:t>
      </w:r>
      <w:r w:rsidR="00CA101C">
        <w:rPr>
          <w:rFonts w:ascii="Times New Roman" w:hAnsi="Times New Roman" w:cs="Times New Roman"/>
          <w:sz w:val="22"/>
          <w:szCs w:val="22"/>
        </w:rPr>
        <w:t>2025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02FF8">
        <w:rPr>
          <w:rFonts w:ascii="Times New Roman" w:hAnsi="Times New Roman" w:cs="Times New Roman"/>
          <w:sz w:val="22"/>
          <w:szCs w:val="22"/>
        </w:rPr>
        <w:t>года являются:</w:t>
      </w:r>
    </w:p>
    <w:p w:rsidR="00935333" w:rsidRPr="00202FF8" w:rsidRDefault="00935333" w:rsidP="0093533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2FF8">
        <w:rPr>
          <w:rFonts w:ascii="Times New Roman" w:hAnsi="Times New Roman" w:cs="Times New Roman"/>
          <w:sz w:val="22"/>
          <w:szCs w:val="22"/>
        </w:rPr>
        <w:t xml:space="preserve">развитие транспортной инфраструктуры, удовлетворяющей актуальные потребности населения и экономики </w:t>
      </w:r>
      <w:r>
        <w:rPr>
          <w:rFonts w:ascii="Times New Roman" w:hAnsi="Times New Roman" w:cs="Times New Roman"/>
          <w:sz w:val="22"/>
          <w:szCs w:val="22"/>
        </w:rPr>
        <w:t>МР «Койгородский»</w:t>
      </w:r>
      <w:r w:rsidRPr="00202FF8">
        <w:rPr>
          <w:rFonts w:ascii="Times New Roman" w:hAnsi="Times New Roman" w:cs="Times New Roman"/>
          <w:sz w:val="22"/>
          <w:szCs w:val="22"/>
        </w:rPr>
        <w:t>;</w:t>
      </w:r>
    </w:p>
    <w:p w:rsidR="00935333" w:rsidRDefault="00935333" w:rsidP="0093533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развитие транспортных услуг по перевозке пассажиров и багажа автомобильным транспортом;</w:t>
      </w:r>
    </w:p>
    <w:p w:rsidR="00935333" w:rsidRDefault="00935333" w:rsidP="0093533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оформление права собственности на автомобильные дороги общего пользования местного значения;</w:t>
      </w:r>
    </w:p>
    <w:p w:rsidR="00935333" w:rsidRPr="00376902" w:rsidRDefault="00935333" w:rsidP="0093533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76902">
        <w:rPr>
          <w:rFonts w:ascii="Times New Roman" w:hAnsi="Times New Roman" w:cs="Times New Roman"/>
          <w:sz w:val="22"/>
          <w:szCs w:val="22"/>
        </w:rPr>
        <w:t>повышение безопасности дорожного движения на территории района;</w:t>
      </w:r>
    </w:p>
    <w:p w:rsidR="00935333" w:rsidRDefault="00935333" w:rsidP="0093533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76902">
        <w:rPr>
          <w:rFonts w:ascii="Times New Roman" w:hAnsi="Times New Roman" w:cs="Times New Roman"/>
          <w:sz w:val="22"/>
          <w:szCs w:val="22"/>
        </w:rPr>
        <w:t>снижение  количества лиц, погибших в результате дорожно-транспортных происшествий.</w:t>
      </w:r>
    </w:p>
    <w:p w:rsidR="00935333" w:rsidRDefault="00935333" w:rsidP="0093533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2FF8">
        <w:rPr>
          <w:rFonts w:ascii="Times New Roman" w:hAnsi="Times New Roman" w:cs="Times New Roman"/>
          <w:sz w:val="22"/>
          <w:szCs w:val="22"/>
        </w:rPr>
        <w:t xml:space="preserve">В соответствии с долгосрочными приоритетами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202FF8">
        <w:rPr>
          <w:rFonts w:ascii="Times New Roman" w:hAnsi="Times New Roman" w:cs="Times New Roman"/>
          <w:sz w:val="22"/>
          <w:szCs w:val="22"/>
        </w:rPr>
        <w:t xml:space="preserve"> транспортной политики, а также с учетом текущего состояния транспортной системы </w:t>
      </w:r>
      <w:r>
        <w:rPr>
          <w:rFonts w:ascii="Times New Roman" w:hAnsi="Times New Roman" w:cs="Times New Roman"/>
          <w:sz w:val="22"/>
          <w:szCs w:val="22"/>
        </w:rPr>
        <w:t xml:space="preserve">района </w:t>
      </w:r>
      <w:r w:rsidRPr="00202FF8">
        <w:rPr>
          <w:rFonts w:ascii="Times New Roman" w:hAnsi="Times New Roman" w:cs="Times New Roman"/>
          <w:sz w:val="22"/>
          <w:szCs w:val="22"/>
        </w:rPr>
        <w:t>определены цель и задачи Программы.</w:t>
      </w:r>
    </w:p>
    <w:p w:rsidR="00935333" w:rsidRPr="00202FF8" w:rsidRDefault="00935333" w:rsidP="0093533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2FF8">
        <w:rPr>
          <w:rFonts w:ascii="Times New Roman" w:hAnsi="Times New Roman" w:cs="Times New Roman"/>
          <w:sz w:val="22"/>
          <w:szCs w:val="22"/>
        </w:rPr>
        <w:t xml:space="preserve">Целью Программы является обеспечение потребностей населения и экономики </w:t>
      </w:r>
      <w:r>
        <w:rPr>
          <w:rFonts w:ascii="Times New Roman" w:hAnsi="Times New Roman" w:cs="Times New Roman"/>
          <w:sz w:val="22"/>
          <w:szCs w:val="22"/>
        </w:rPr>
        <w:t>района</w:t>
      </w:r>
      <w:r w:rsidRPr="00202FF8">
        <w:rPr>
          <w:rFonts w:ascii="Times New Roman" w:hAnsi="Times New Roman" w:cs="Times New Roman"/>
          <w:sz w:val="22"/>
          <w:szCs w:val="22"/>
        </w:rPr>
        <w:t xml:space="preserve"> в качественных, доступных и безопасных услугах на автомобильном транспорт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202FF8">
        <w:rPr>
          <w:rFonts w:ascii="Times New Roman" w:hAnsi="Times New Roman" w:cs="Times New Roman"/>
          <w:sz w:val="22"/>
          <w:szCs w:val="22"/>
        </w:rPr>
        <w:t>.</w:t>
      </w:r>
      <w:r w:rsidR="009A1C17">
        <w:rPr>
          <w:rFonts w:ascii="Times New Roman" w:hAnsi="Times New Roman" w:cs="Times New Roman"/>
          <w:sz w:val="22"/>
          <w:szCs w:val="22"/>
        </w:rPr>
        <w:t xml:space="preserve"> Уменьшение количества дорожно-транспортных происшествий на </w:t>
      </w:r>
      <w:r w:rsidR="00037F31">
        <w:rPr>
          <w:rFonts w:ascii="Times New Roman" w:hAnsi="Times New Roman" w:cs="Times New Roman"/>
          <w:sz w:val="22"/>
          <w:szCs w:val="22"/>
        </w:rPr>
        <w:t>5</w:t>
      </w:r>
      <w:r w:rsidR="0096423B">
        <w:rPr>
          <w:rFonts w:ascii="Times New Roman" w:hAnsi="Times New Roman" w:cs="Times New Roman"/>
          <w:sz w:val="22"/>
          <w:szCs w:val="22"/>
        </w:rPr>
        <w:t>0</w:t>
      </w:r>
      <w:r w:rsidR="009A1C17">
        <w:rPr>
          <w:rFonts w:ascii="Times New Roman" w:hAnsi="Times New Roman" w:cs="Times New Roman"/>
          <w:sz w:val="22"/>
          <w:szCs w:val="22"/>
        </w:rPr>
        <w:t xml:space="preserve">% по сравнению с </w:t>
      </w:r>
      <w:r w:rsidR="00153281">
        <w:rPr>
          <w:rFonts w:ascii="Times New Roman" w:hAnsi="Times New Roman" w:cs="Times New Roman"/>
          <w:sz w:val="22"/>
          <w:szCs w:val="22"/>
        </w:rPr>
        <w:t xml:space="preserve">показателем </w:t>
      </w:r>
      <w:r w:rsidR="009A1C17">
        <w:rPr>
          <w:rFonts w:ascii="Times New Roman" w:hAnsi="Times New Roman" w:cs="Times New Roman"/>
          <w:sz w:val="22"/>
          <w:szCs w:val="22"/>
        </w:rPr>
        <w:t>2019 год</w:t>
      </w:r>
      <w:r w:rsidR="00153281">
        <w:rPr>
          <w:rFonts w:ascii="Times New Roman" w:hAnsi="Times New Roman" w:cs="Times New Roman"/>
          <w:sz w:val="22"/>
          <w:szCs w:val="22"/>
        </w:rPr>
        <w:t>а</w:t>
      </w:r>
      <w:r w:rsidR="009A1C17">
        <w:rPr>
          <w:rFonts w:ascii="Times New Roman" w:hAnsi="Times New Roman" w:cs="Times New Roman"/>
          <w:sz w:val="22"/>
          <w:szCs w:val="22"/>
        </w:rPr>
        <w:t>.</w:t>
      </w:r>
    </w:p>
    <w:p w:rsidR="00935333" w:rsidRPr="00E10D8B" w:rsidRDefault="00935333" w:rsidP="0093533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10D8B">
        <w:rPr>
          <w:rFonts w:ascii="Times New Roman" w:hAnsi="Times New Roman" w:cs="Times New Roman"/>
          <w:sz w:val="22"/>
          <w:szCs w:val="22"/>
        </w:rPr>
        <w:t>Достижение данной цели предусматривает решение взаимосвязанных задач:</w:t>
      </w:r>
    </w:p>
    <w:p w:rsidR="00935333" w:rsidRDefault="00935333" w:rsidP="0093533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1F4046">
        <w:rPr>
          <w:rFonts w:ascii="Times New Roman" w:hAnsi="Times New Roman" w:cs="Times New Roman"/>
          <w:sz w:val="22"/>
          <w:szCs w:val="22"/>
        </w:rPr>
        <w:t>Содействие развитию надежной транспортной инфраструктуры и организация транспортного обслуживания населения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35333" w:rsidRPr="00E10D8B" w:rsidRDefault="00935333" w:rsidP="0093533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76902">
        <w:rPr>
          <w:rFonts w:ascii="Times New Roman" w:hAnsi="Times New Roman" w:cs="Times New Roman"/>
          <w:sz w:val="22"/>
          <w:szCs w:val="22"/>
        </w:rPr>
        <w:t>Снижение количества лиц, погибших в результате дорожно-транспортных происшествий.</w:t>
      </w:r>
    </w:p>
    <w:p w:rsidR="00226BAA" w:rsidRDefault="00935333" w:rsidP="00226BA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2FF8">
        <w:rPr>
          <w:rFonts w:ascii="Times New Roman" w:hAnsi="Times New Roman" w:cs="Times New Roman"/>
          <w:sz w:val="22"/>
          <w:szCs w:val="22"/>
        </w:rPr>
        <w:t xml:space="preserve">Развитие транспортной системы </w:t>
      </w:r>
      <w:r>
        <w:rPr>
          <w:rFonts w:ascii="Times New Roman" w:hAnsi="Times New Roman" w:cs="Times New Roman"/>
          <w:sz w:val="22"/>
          <w:szCs w:val="22"/>
        </w:rPr>
        <w:t>МР «Койгородский»</w:t>
      </w:r>
      <w:r w:rsidRPr="00202FF8">
        <w:rPr>
          <w:rFonts w:ascii="Times New Roman" w:hAnsi="Times New Roman" w:cs="Times New Roman"/>
          <w:sz w:val="22"/>
          <w:szCs w:val="22"/>
        </w:rPr>
        <w:t xml:space="preserve"> требует комплексного подхода к решению проблем, привлечения значительных ресурсов, скоординированных и согласованных действий всех заинтересованных лиц.</w:t>
      </w:r>
    </w:p>
    <w:p w:rsidR="00532634" w:rsidRPr="00226BAA" w:rsidRDefault="00532634" w:rsidP="00226BA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37230">
        <w:rPr>
          <w:rFonts w:ascii="Times New Roman" w:hAnsi="Times New Roman"/>
          <w:sz w:val="22"/>
          <w:szCs w:val="22"/>
        </w:rPr>
        <w:t>Целью реализации подпрограм</w:t>
      </w:r>
      <w:r w:rsidR="00AB5E35">
        <w:rPr>
          <w:rFonts w:ascii="Times New Roman" w:hAnsi="Times New Roman"/>
          <w:sz w:val="22"/>
          <w:szCs w:val="22"/>
        </w:rPr>
        <w:t xml:space="preserve">мы 1 </w:t>
      </w:r>
      <w:r w:rsidRPr="00537230">
        <w:rPr>
          <w:rFonts w:ascii="Times New Roman" w:hAnsi="Times New Roman"/>
          <w:sz w:val="22"/>
          <w:szCs w:val="22"/>
        </w:rPr>
        <w:t>является</w:t>
      </w:r>
      <w:r w:rsidRPr="00393F2D">
        <w:rPr>
          <w:rFonts w:ascii="Times New Roman" w:hAnsi="Times New Roman"/>
        </w:rPr>
        <w:t xml:space="preserve"> </w:t>
      </w:r>
      <w:r w:rsidRPr="00226BAA">
        <w:rPr>
          <w:rFonts w:ascii="Times New Roman" w:hAnsi="Times New Roman"/>
          <w:sz w:val="22"/>
          <w:szCs w:val="22"/>
        </w:rPr>
        <w:t>содействие развитию надежной транспортной инфраструктуры и организация транспортного обслуживания населения.</w:t>
      </w:r>
    </w:p>
    <w:p w:rsidR="00532634" w:rsidRPr="00393F2D" w:rsidRDefault="00532634" w:rsidP="00532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3F2D">
        <w:rPr>
          <w:rFonts w:ascii="Times New Roman" w:hAnsi="Times New Roman"/>
        </w:rPr>
        <w:t xml:space="preserve">         Для достижения цели подпрограммы необходимо решить следующие задачи:</w:t>
      </w:r>
    </w:p>
    <w:p w:rsidR="00532634" w:rsidRPr="00393F2D" w:rsidRDefault="00532634" w:rsidP="00532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  <w:r w:rsidRPr="00393F2D">
        <w:rPr>
          <w:rFonts w:ascii="Times New Roman" w:hAnsi="Times New Roman"/>
        </w:rPr>
        <w:t xml:space="preserve">          -  поддержание существующей сети автомобильных дорог общего пользования</w:t>
      </w:r>
      <w:r w:rsidRPr="00393F2D">
        <w:rPr>
          <w:rFonts w:ascii="Times New Roman" w:hAnsi="Times New Roman"/>
          <w:lang w:eastAsia="en-US"/>
        </w:rPr>
        <w:t xml:space="preserve"> местного значения</w:t>
      </w:r>
      <w:r w:rsidRPr="00393F2D">
        <w:rPr>
          <w:rFonts w:ascii="Times New Roman" w:hAnsi="Times New Roman"/>
          <w:color w:val="2D2D2D"/>
        </w:rPr>
        <w:t>;</w:t>
      </w:r>
      <w:r w:rsidRPr="00393F2D">
        <w:rPr>
          <w:rFonts w:ascii="Times New Roman" w:hAnsi="Times New Roman"/>
          <w:color w:val="2D2D2D"/>
        </w:rPr>
        <w:br/>
        <w:t xml:space="preserve">          </w:t>
      </w:r>
      <w:r w:rsidRPr="00393F2D">
        <w:rPr>
          <w:rFonts w:ascii="Times New Roman" w:hAnsi="Times New Roman"/>
        </w:rPr>
        <w:t>-  организация осуществления перевозок пассажиров и багажа автомобильным транспортом</w:t>
      </w:r>
      <w:r w:rsidRPr="00393F2D">
        <w:rPr>
          <w:rFonts w:ascii="Times New Roman" w:hAnsi="Times New Roman"/>
          <w:lang w:eastAsia="en-US"/>
        </w:rPr>
        <w:t>;</w:t>
      </w:r>
    </w:p>
    <w:p w:rsidR="00532634" w:rsidRDefault="00532634" w:rsidP="00532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  <w:r w:rsidRPr="00393F2D">
        <w:rPr>
          <w:rFonts w:ascii="Times New Roman" w:hAnsi="Times New Roman"/>
          <w:lang w:eastAsia="en-US"/>
        </w:rPr>
        <w:t xml:space="preserve">          -  оформление права собственности на автомобильные дороги общего пользования местного значения.</w:t>
      </w:r>
    </w:p>
    <w:p w:rsidR="00B911AD" w:rsidRPr="00393F2D" w:rsidRDefault="00B911AD" w:rsidP="00B911A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 </w:t>
      </w:r>
      <w:r w:rsidR="00A33ACC">
        <w:rPr>
          <w:rFonts w:ascii="Times New Roman" w:hAnsi="Times New Roman"/>
          <w:lang w:eastAsia="en-US"/>
        </w:rPr>
        <w:t>оборудование и содержание ледовых переправ и зимних автомобильных дорог общего пользования местного значения.</w:t>
      </w:r>
    </w:p>
    <w:p w:rsidR="00532634" w:rsidRPr="00393F2D" w:rsidRDefault="00532634" w:rsidP="00532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3F2D">
        <w:rPr>
          <w:rFonts w:ascii="Times New Roman" w:hAnsi="Times New Roman"/>
        </w:rPr>
        <w:t xml:space="preserve">          Исходя из вышеуказанного, определены показатели (индикаторы) решения задач подпрограммы:</w:t>
      </w:r>
    </w:p>
    <w:p w:rsidR="00532634" w:rsidRPr="00FB04DD" w:rsidRDefault="00532634" w:rsidP="00532634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393F2D">
        <w:rPr>
          <w:rFonts w:ascii="Times New Roman" w:hAnsi="Times New Roman"/>
          <w:sz w:val="22"/>
          <w:szCs w:val="22"/>
        </w:rPr>
        <w:t xml:space="preserve">           </w:t>
      </w:r>
      <w:r w:rsidRPr="00393F2D">
        <w:rPr>
          <w:rFonts w:ascii="Times New Roman" w:hAnsi="Times New Roman" w:cs="Times New Roman"/>
          <w:sz w:val="22"/>
          <w:szCs w:val="22"/>
        </w:rPr>
        <w:t xml:space="preserve">- </w:t>
      </w:r>
      <w:r w:rsidR="00950439" w:rsidRPr="00950439">
        <w:rPr>
          <w:rFonts w:ascii="Times New Roman" w:hAnsi="Times New Roman" w:cs="Times New Roman"/>
          <w:sz w:val="22"/>
          <w:szCs w:val="22"/>
        </w:rPr>
        <w:t>доля протяженности автомобильных дорог общего пользования местного значения, в отношении которых осуществляется комплекс работ по их содержанию, общей протяженности автомобильных дорог общего пользования местного значения</w:t>
      </w:r>
      <w:r w:rsidRPr="00FB04DD">
        <w:rPr>
          <w:rFonts w:ascii="Times New Roman" w:hAnsi="Times New Roman" w:cs="Times New Roman"/>
          <w:sz w:val="22"/>
          <w:szCs w:val="22"/>
        </w:rPr>
        <w:t>;</w:t>
      </w:r>
    </w:p>
    <w:p w:rsidR="00532634" w:rsidRPr="00FB04DD" w:rsidRDefault="00532634" w:rsidP="00532634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FB04DD">
        <w:rPr>
          <w:rFonts w:ascii="Times New Roman" w:hAnsi="Times New Roman" w:cs="Times New Roman"/>
          <w:sz w:val="22"/>
          <w:szCs w:val="22"/>
        </w:rPr>
        <w:t>- количество перевезенных пассажиров;</w:t>
      </w:r>
    </w:p>
    <w:p w:rsidR="00532634" w:rsidRDefault="00532634" w:rsidP="00532634">
      <w:pPr>
        <w:pStyle w:val="1"/>
        <w:widowControl w:val="0"/>
        <w:tabs>
          <w:tab w:val="left" w:pos="2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</w:t>
      </w:r>
      <w:r w:rsidRPr="00FB04DD">
        <w:rPr>
          <w:rFonts w:ascii="Times New Roman" w:hAnsi="Times New Roman"/>
          <w:sz w:val="22"/>
          <w:szCs w:val="22"/>
        </w:rPr>
        <w:t xml:space="preserve">- доля протяженности автомобильных дорог общего пользования местного значения, обеспеченных </w:t>
      </w:r>
      <w:r w:rsidRPr="00FB04DD">
        <w:rPr>
          <w:rFonts w:ascii="Times New Roman" w:hAnsi="Times New Roman"/>
          <w:sz w:val="22"/>
          <w:szCs w:val="22"/>
        </w:rPr>
        <w:lastRenderedPageBreak/>
        <w:t>правоустанавливающими документами.</w:t>
      </w:r>
    </w:p>
    <w:p w:rsidR="00532634" w:rsidRDefault="00532634" w:rsidP="00532634">
      <w:pPr>
        <w:pStyle w:val="1"/>
        <w:widowControl w:val="0"/>
        <w:tabs>
          <w:tab w:val="left" w:pos="2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Прогнозные значения индикаторов (показателей) представлены в приложении к Программе (таблица 1).</w:t>
      </w:r>
    </w:p>
    <w:p w:rsidR="00532634" w:rsidRDefault="00532634" w:rsidP="00532634">
      <w:pPr>
        <w:pStyle w:val="1"/>
        <w:widowControl w:val="0"/>
        <w:tabs>
          <w:tab w:val="left" w:pos="2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Срок реализации подпрограммы - 20</w:t>
      </w:r>
      <w:r w:rsidR="00226BAA">
        <w:rPr>
          <w:rFonts w:ascii="Times New Roman" w:hAnsi="Times New Roman"/>
          <w:sz w:val="22"/>
          <w:szCs w:val="22"/>
          <w:lang w:val="ru-RU"/>
        </w:rPr>
        <w:t>21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53281">
        <w:rPr>
          <w:rFonts w:ascii="Times New Roman" w:hAnsi="Times New Roman"/>
          <w:sz w:val="22"/>
          <w:szCs w:val="22"/>
          <w:lang w:val="ru-RU"/>
        </w:rPr>
        <w:t>–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A101C">
        <w:rPr>
          <w:rFonts w:ascii="Times New Roman" w:hAnsi="Times New Roman"/>
          <w:sz w:val="22"/>
          <w:szCs w:val="22"/>
          <w:lang w:val="ru-RU"/>
        </w:rPr>
        <w:t>2025</w:t>
      </w:r>
      <w:r w:rsidR="00153281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годы.</w:t>
      </w:r>
    </w:p>
    <w:p w:rsidR="00532634" w:rsidRDefault="00532634" w:rsidP="00532634">
      <w:pPr>
        <w:pStyle w:val="1"/>
        <w:widowControl w:val="0"/>
        <w:tabs>
          <w:tab w:val="left" w:pos="2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Реализация мероприятий подпрограммы приведет к:</w:t>
      </w:r>
    </w:p>
    <w:p w:rsidR="00532634" w:rsidRPr="00291E2D" w:rsidRDefault="00532634" w:rsidP="00532634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291E2D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снижению</w:t>
      </w:r>
      <w:r w:rsidRPr="00291E2D">
        <w:rPr>
          <w:rFonts w:ascii="Times New Roman" w:hAnsi="Times New Roman" w:cs="Times New Roman"/>
          <w:sz w:val="22"/>
          <w:szCs w:val="22"/>
        </w:rPr>
        <w:t xml:space="preserve"> доли протяженности автомобильных дорог общего пользования местного значения, не отвечающих нормативным требованиям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A10AA">
        <w:rPr>
          <w:rFonts w:ascii="Times New Roman" w:hAnsi="Times New Roman" w:cs="Times New Roman"/>
          <w:sz w:val="22"/>
          <w:szCs w:val="22"/>
        </w:rPr>
        <w:t xml:space="preserve">к </w:t>
      </w:r>
      <w:r w:rsidR="00CA101C">
        <w:rPr>
          <w:rFonts w:ascii="Times New Roman" w:hAnsi="Times New Roman" w:cs="Times New Roman"/>
          <w:sz w:val="22"/>
          <w:szCs w:val="22"/>
        </w:rPr>
        <w:t>2025</w:t>
      </w:r>
      <w:r w:rsidRPr="00EA10AA">
        <w:rPr>
          <w:rFonts w:ascii="Times New Roman" w:hAnsi="Times New Roman" w:cs="Times New Roman"/>
          <w:sz w:val="22"/>
          <w:szCs w:val="22"/>
        </w:rPr>
        <w:t xml:space="preserve"> году до 5</w:t>
      </w:r>
      <w:r w:rsidR="004977F1">
        <w:rPr>
          <w:rFonts w:ascii="Times New Roman" w:hAnsi="Times New Roman" w:cs="Times New Roman"/>
          <w:sz w:val="22"/>
          <w:szCs w:val="22"/>
        </w:rPr>
        <w:t>3</w:t>
      </w:r>
      <w:r w:rsidRPr="00EA10AA">
        <w:rPr>
          <w:rFonts w:ascii="Times New Roman" w:hAnsi="Times New Roman" w:cs="Times New Roman"/>
          <w:sz w:val="22"/>
          <w:szCs w:val="22"/>
        </w:rPr>
        <w:t>,</w:t>
      </w:r>
      <w:r w:rsidR="004977F1">
        <w:rPr>
          <w:rFonts w:ascii="Times New Roman" w:hAnsi="Times New Roman" w:cs="Times New Roman"/>
          <w:sz w:val="22"/>
          <w:szCs w:val="22"/>
        </w:rPr>
        <w:t>9</w:t>
      </w:r>
      <w:r w:rsidRPr="00EA10AA">
        <w:rPr>
          <w:rFonts w:ascii="Times New Roman" w:hAnsi="Times New Roman" w:cs="Times New Roman"/>
          <w:sz w:val="22"/>
          <w:szCs w:val="22"/>
        </w:rPr>
        <w:t xml:space="preserve"> %</w:t>
      </w:r>
      <w:r w:rsidRPr="00291E2D">
        <w:rPr>
          <w:rFonts w:ascii="Times New Roman" w:hAnsi="Times New Roman" w:cs="Times New Roman"/>
          <w:sz w:val="22"/>
          <w:szCs w:val="22"/>
        </w:rPr>
        <w:t>;</w:t>
      </w:r>
    </w:p>
    <w:p w:rsidR="00532634" w:rsidRDefault="00532634" w:rsidP="00532634">
      <w:pPr>
        <w:pStyle w:val="1"/>
        <w:widowControl w:val="0"/>
        <w:tabs>
          <w:tab w:val="left" w:pos="2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</w:t>
      </w:r>
      <w:r>
        <w:rPr>
          <w:rFonts w:ascii="Times New Roman" w:hAnsi="Times New Roman"/>
          <w:sz w:val="22"/>
          <w:szCs w:val="22"/>
        </w:rPr>
        <w:t>- обеспечени</w:t>
      </w:r>
      <w:r>
        <w:rPr>
          <w:rFonts w:ascii="Times New Roman" w:hAnsi="Times New Roman"/>
          <w:sz w:val="22"/>
          <w:szCs w:val="22"/>
          <w:lang w:val="ru-RU"/>
        </w:rPr>
        <w:t>ю</w:t>
      </w:r>
      <w:r w:rsidRPr="00291E2D">
        <w:rPr>
          <w:rFonts w:ascii="Times New Roman" w:hAnsi="Times New Roman"/>
          <w:sz w:val="22"/>
          <w:szCs w:val="22"/>
        </w:rPr>
        <w:t xml:space="preserve"> доступности качественных тр</w:t>
      </w:r>
      <w:r>
        <w:rPr>
          <w:rFonts w:ascii="Times New Roman" w:hAnsi="Times New Roman"/>
          <w:sz w:val="22"/>
          <w:szCs w:val="22"/>
        </w:rPr>
        <w:t>анспортных услуг, удовлетворени</w:t>
      </w:r>
      <w:r>
        <w:rPr>
          <w:rFonts w:ascii="Times New Roman" w:hAnsi="Times New Roman"/>
          <w:sz w:val="22"/>
          <w:szCs w:val="22"/>
          <w:lang w:val="ru-RU"/>
        </w:rPr>
        <w:t>ю</w:t>
      </w:r>
      <w:r w:rsidRPr="00291E2D">
        <w:rPr>
          <w:rFonts w:ascii="Times New Roman" w:hAnsi="Times New Roman"/>
          <w:sz w:val="22"/>
          <w:szCs w:val="22"/>
        </w:rPr>
        <w:t xml:space="preserve"> потребн</w:t>
      </w:r>
      <w:r>
        <w:rPr>
          <w:rFonts w:ascii="Times New Roman" w:hAnsi="Times New Roman"/>
          <w:sz w:val="22"/>
          <w:szCs w:val="22"/>
        </w:rPr>
        <w:t>остей населения по передвижению</w:t>
      </w:r>
      <w:r>
        <w:rPr>
          <w:rFonts w:ascii="Times New Roman" w:hAnsi="Times New Roman"/>
          <w:sz w:val="22"/>
          <w:szCs w:val="22"/>
          <w:lang w:val="ru-RU"/>
        </w:rPr>
        <w:t>;</w:t>
      </w:r>
    </w:p>
    <w:p w:rsidR="00532634" w:rsidRPr="00EA10AA" w:rsidRDefault="00532634" w:rsidP="00532634">
      <w:pPr>
        <w:pStyle w:val="1"/>
        <w:widowControl w:val="0"/>
        <w:tabs>
          <w:tab w:val="left" w:pos="2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</w:t>
      </w:r>
      <w:r w:rsidRPr="00EA10AA">
        <w:rPr>
          <w:rFonts w:ascii="Times New Roman" w:hAnsi="Times New Roman"/>
          <w:sz w:val="22"/>
          <w:szCs w:val="22"/>
          <w:lang w:val="ru-RU"/>
        </w:rPr>
        <w:t xml:space="preserve">- рост количества перевезенных пассажиров </w:t>
      </w:r>
      <w:r>
        <w:rPr>
          <w:rFonts w:ascii="Times New Roman" w:hAnsi="Times New Roman"/>
          <w:sz w:val="24"/>
          <w:szCs w:val="24"/>
        </w:rPr>
        <w:t xml:space="preserve">к </w:t>
      </w:r>
      <w:r w:rsidR="00CA101C">
        <w:rPr>
          <w:rFonts w:ascii="Times New Roman" w:hAnsi="Times New Roman"/>
          <w:sz w:val="24"/>
          <w:szCs w:val="24"/>
        </w:rPr>
        <w:t>2025</w:t>
      </w:r>
      <w:r>
        <w:rPr>
          <w:rFonts w:ascii="Times New Roman" w:hAnsi="Times New Roman"/>
          <w:sz w:val="24"/>
          <w:szCs w:val="24"/>
        </w:rPr>
        <w:t xml:space="preserve"> году до 3</w:t>
      </w:r>
      <w:r w:rsidR="00A27D07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</w:rPr>
        <w:t>,</w:t>
      </w:r>
      <w:r w:rsidR="00537230">
        <w:rPr>
          <w:rFonts w:ascii="Times New Roman" w:hAnsi="Times New Roman"/>
          <w:sz w:val="24"/>
          <w:szCs w:val="24"/>
          <w:lang w:val="ru-RU"/>
        </w:rPr>
        <w:t>0</w:t>
      </w:r>
      <w:r>
        <w:rPr>
          <w:rFonts w:ascii="Times New Roman" w:hAnsi="Times New Roman"/>
          <w:sz w:val="24"/>
          <w:szCs w:val="24"/>
        </w:rPr>
        <w:t xml:space="preserve"> тыс. чел.</w:t>
      </w:r>
      <w:r w:rsidRPr="00EA10AA">
        <w:rPr>
          <w:rFonts w:ascii="Times New Roman" w:hAnsi="Times New Roman"/>
          <w:sz w:val="22"/>
          <w:szCs w:val="22"/>
          <w:lang w:val="ru-RU"/>
        </w:rPr>
        <w:t>;</w:t>
      </w:r>
    </w:p>
    <w:p w:rsidR="00532634" w:rsidRDefault="00532634" w:rsidP="00532634">
      <w:pPr>
        <w:pStyle w:val="1"/>
        <w:widowControl w:val="0"/>
        <w:tabs>
          <w:tab w:val="left" w:pos="2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 </w:t>
      </w:r>
      <w:r w:rsidRPr="00EA10AA">
        <w:rPr>
          <w:rFonts w:ascii="Times New Roman" w:hAnsi="Times New Roman"/>
          <w:sz w:val="22"/>
          <w:szCs w:val="22"/>
          <w:lang w:val="ru-RU"/>
        </w:rPr>
        <w:t>- повышение доли протяженности автомобильных дорог общего пользования местного значения, обеспеченных правоустанавл</w:t>
      </w:r>
      <w:r>
        <w:rPr>
          <w:rFonts w:ascii="Times New Roman" w:hAnsi="Times New Roman"/>
          <w:sz w:val="22"/>
          <w:szCs w:val="22"/>
          <w:lang w:val="ru-RU"/>
        </w:rPr>
        <w:t xml:space="preserve">ивающими документами к </w:t>
      </w:r>
      <w:r w:rsidR="00CA101C">
        <w:rPr>
          <w:rFonts w:ascii="Times New Roman" w:hAnsi="Times New Roman"/>
          <w:sz w:val="22"/>
          <w:szCs w:val="22"/>
          <w:lang w:val="ru-RU"/>
        </w:rPr>
        <w:t>2025</w:t>
      </w:r>
      <w:r w:rsidRPr="00EA10AA">
        <w:rPr>
          <w:rFonts w:ascii="Times New Roman" w:hAnsi="Times New Roman"/>
          <w:sz w:val="22"/>
          <w:szCs w:val="22"/>
          <w:lang w:val="ru-RU"/>
        </w:rPr>
        <w:t xml:space="preserve"> году до 100 %.</w:t>
      </w:r>
    </w:p>
    <w:p w:rsidR="00532634" w:rsidRPr="00C3503D" w:rsidRDefault="00532634" w:rsidP="005326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503D">
        <w:rPr>
          <w:rFonts w:ascii="Times New Roman" w:hAnsi="Times New Roman" w:cs="Times New Roman"/>
          <w:sz w:val="22"/>
          <w:szCs w:val="22"/>
        </w:rPr>
        <w:t>Цель подпрограммы - снижение количества лиц, погибших в результате дорожно-транспортных происшествий.</w:t>
      </w:r>
    </w:p>
    <w:p w:rsidR="00532634" w:rsidRPr="00C3503D" w:rsidRDefault="00532634" w:rsidP="005326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503D">
        <w:rPr>
          <w:rFonts w:ascii="Times New Roman" w:hAnsi="Times New Roman" w:cs="Times New Roman"/>
          <w:sz w:val="22"/>
          <w:szCs w:val="22"/>
        </w:rPr>
        <w:t>Для достижения данной цели необходимо решение следующих основных  задач:</w:t>
      </w:r>
    </w:p>
    <w:p w:rsidR="00532634" w:rsidRPr="00C3503D" w:rsidRDefault="00532634" w:rsidP="00532634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C3503D">
        <w:rPr>
          <w:rFonts w:ascii="Times New Roman" w:hAnsi="Times New Roman" w:cs="Times New Roman"/>
          <w:sz w:val="22"/>
          <w:szCs w:val="22"/>
        </w:rPr>
        <w:t xml:space="preserve">       - развитие системы предупреждения  опасного  поведения  участников  дорожного движения;</w:t>
      </w:r>
    </w:p>
    <w:p w:rsidR="00532634" w:rsidRPr="00C3503D" w:rsidRDefault="00532634" w:rsidP="00532634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C3503D">
        <w:rPr>
          <w:rFonts w:ascii="Times New Roman" w:hAnsi="Times New Roman" w:cs="Times New Roman"/>
          <w:sz w:val="22"/>
          <w:szCs w:val="22"/>
        </w:rPr>
        <w:t xml:space="preserve">       - обеспечение безопасного участия детей в дорожном движении;</w:t>
      </w:r>
    </w:p>
    <w:p w:rsidR="00532634" w:rsidRPr="00C3503D" w:rsidRDefault="00532634" w:rsidP="00532634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C3503D">
        <w:rPr>
          <w:rFonts w:ascii="Times New Roman" w:hAnsi="Times New Roman" w:cs="Times New Roman"/>
          <w:sz w:val="22"/>
          <w:szCs w:val="22"/>
        </w:rPr>
        <w:t xml:space="preserve">       - развитие системы организации движения транспортных средств и пешеходов.</w:t>
      </w:r>
    </w:p>
    <w:p w:rsidR="00532634" w:rsidRPr="00C3503D" w:rsidRDefault="00532634" w:rsidP="00532634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C3503D">
        <w:rPr>
          <w:rFonts w:ascii="Times New Roman" w:hAnsi="Times New Roman" w:cs="Times New Roman"/>
          <w:sz w:val="22"/>
          <w:szCs w:val="22"/>
        </w:rPr>
        <w:t xml:space="preserve">       Исходя из вышеуказанного, сформулированы следующие целевые показатели (индикаторы) достижения цели и решения задач подпрограммы:</w:t>
      </w:r>
    </w:p>
    <w:p w:rsidR="00532634" w:rsidRPr="00C3503D" w:rsidRDefault="00532634" w:rsidP="00532634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C3503D">
        <w:rPr>
          <w:rFonts w:ascii="Times New Roman" w:hAnsi="Times New Roman" w:cs="Times New Roman"/>
          <w:sz w:val="22"/>
          <w:szCs w:val="22"/>
        </w:rPr>
        <w:t xml:space="preserve">       - доля образовательных организаций в Койгородском районе, оснащенных оборудованием, позволяющим в игровой форме формировать навыки безопасного поведения на улично-дорожной сети, в общем количестве образовательных организаций в Койгородском районе;</w:t>
      </w:r>
    </w:p>
    <w:p w:rsidR="00532634" w:rsidRPr="00C3503D" w:rsidRDefault="00532634" w:rsidP="00532634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C3503D">
        <w:rPr>
          <w:rFonts w:ascii="Times New Roman" w:hAnsi="Times New Roman" w:cs="Times New Roman"/>
          <w:sz w:val="22"/>
          <w:szCs w:val="22"/>
        </w:rPr>
        <w:t xml:space="preserve">       - количество проведения профилактических акций по безопасности дорожного движения в среднем на одну образовательную организацию в Койгородском районе;</w:t>
      </w:r>
    </w:p>
    <w:p w:rsidR="00532634" w:rsidRPr="00C3503D" w:rsidRDefault="00532634" w:rsidP="00532634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C3503D">
        <w:rPr>
          <w:rFonts w:ascii="Times New Roman" w:hAnsi="Times New Roman" w:cs="Times New Roman"/>
          <w:sz w:val="22"/>
          <w:szCs w:val="22"/>
        </w:rPr>
        <w:t xml:space="preserve">       - доля протяженности автомобильных дорог общего пользования местного значения с нанесенной горизонтальной разметкой в общей протяженности автомобильных дорог общего пользования местного значения, на которых нанесение горизонтальной разметки необходимо;</w:t>
      </w:r>
    </w:p>
    <w:p w:rsidR="00532634" w:rsidRPr="00C3503D" w:rsidRDefault="00532634" w:rsidP="00532634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C3503D">
        <w:rPr>
          <w:rFonts w:ascii="Times New Roman" w:hAnsi="Times New Roman" w:cs="Times New Roman"/>
          <w:sz w:val="22"/>
          <w:szCs w:val="22"/>
        </w:rPr>
        <w:t xml:space="preserve">      - доля приведения пешеходных переходов в соответствие с нормативными требованиями;</w:t>
      </w:r>
    </w:p>
    <w:p w:rsidR="00532634" w:rsidRPr="00C3503D" w:rsidRDefault="00532634" w:rsidP="00532634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C3503D">
        <w:rPr>
          <w:rFonts w:ascii="Times New Roman" w:hAnsi="Times New Roman" w:cs="Times New Roman"/>
          <w:sz w:val="22"/>
          <w:szCs w:val="22"/>
        </w:rPr>
        <w:t xml:space="preserve">      - </w:t>
      </w:r>
      <w:r w:rsidR="008674BB">
        <w:rPr>
          <w:rFonts w:ascii="Times New Roman" w:hAnsi="Times New Roman" w:cs="Times New Roman"/>
          <w:sz w:val="22"/>
          <w:szCs w:val="22"/>
        </w:rPr>
        <w:t>смертность от</w:t>
      </w:r>
      <w:r w:rsidRPr="00C3503D">
        <w:rPr>
          <w:rFonts w:ascii="Times New Roman" w:hAnsi="Times New Roman" w:cs="Times New Roman"/>
          <w:sz w:val="22"/>
          <w:szCs w:val="22"/>
        </w:rPr>
        <w:t xml:space="preserve"> дорожно-транспортных происшествиях.</w:t>
      </w:r>
    </w:p>
    <w:p w:rsidR="00532634" w:rsidRPr="00C3503D" w:rsidRDefault="00532634" w:rsidP="00532634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C3503D">
        <w:rPr>
          <w:rFonts w:ascii="Times New Roman" w:hAnsi="Times New Roman" w:cs="Times New Roman"/>
          <w:sz w:val="22"/>
          <w:szCs w:val="22"/>
        </w:rPr>
        <w:t xml:space="preserve">      Значения показателей (индикаторов) подпрограммы по годам реализации представлены в </w:t>
      </w:r>
      <w:r>
        <w:rPr>
          <w:rFonts w:ascii="Times New Roman" w:hAnsi="Times New Roman"/>
          <w:sz w:val="22"/>
          <w:szCs w:val="22"/>
        </w:rPr>
        <w:t>приложении к Программе (таблица 1).</w:t>
      </w:r>
    </w:p>
    <w:p w:rsidR="00532634" w:rsidRPr="00EC1870" w:rsidRDefault="00532634" w:rsidP="00532634">
      <w:pPr>
        <w:pStyle w:val="ConsPlus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EC1870">
        <w:rPr>
          <w:rFonts w:ascii="Times New Roman" w:hAnsi="Times New Roman"/>
          <w:sz w:val="22"/>
          <w:szCs w:val="22"/>
        </w:rPr>
        <w:t>Срок реализации подпрограммы - 20</w:t>
      </w:r>
      <w:r w:rsidR="00A27D07">
        <w:rPr>
          <w:rFonts w:ascii="Times New Roman" w:hAnsi="Times New Roman"/>
          <w:sz w:val="22"/>
          <w:szCs w:val="22"/>
        </w:rPr>
        <w:t>21</w:t>
      </w:r>
      <w:r w:rsidRPr="00EC1870">
        <w:rPr>
          <w:rFonts w:ascii="Times New Roman" w:hAnsi="Times New Roman"/>
          <w:sz w:val="22"/>
          <w:szCs w:val="22"/>
        </w:rPr>
        <w:t xml:space="preserve"> - </w:t>
      </w:r>
      <w:r w:rsidR="00CA101C">
        <w:rPr>
          <w:rFonts w:ascii="Times New Roman" w:hAnsi="Times New Roman"/>
          <w:sz w:val="22"/>
          <w:szCs w:val="22"/>
        </w:rPr>
        <w:t>2025</w:t>
      </w:r>
      <w:r w:rsidRPr="00EC1870">
        <w:rPr>
          <w:rFonts w:ascii="Times New Roman" w:hAnsi="Times New Roman"/>
          <w:sz w:val="22"/>
          <w:szCs w:val="22"/>
        </w:rPr>
        <w:t xml:space="preserve"> годы.</w:t>
      </w:r>
    </w:p>
    <w:p w:rsidR="00532634" w:rsidRPr="00EC1870" w:rsidRDefault="00532634" w:rsidP="00532634">
      <w:pPr>
        <w:pStyle w:val="ConsPlusNormal"/>
        <w:rPr>
          <w:rFonts w:ascii="Times New Roman" w:hAnsi="Times New Roman"/>
          <w:sz w:val="22"/>
          <w:szCs w:val="22"/>
        </w:rPr>
      </w:pPr>
      <w:r w:rsidRPr="00EC1870">
        <w:rPr>
          <w:rFonts w:ascii="Times New Roman" w:hAnsi="Times New Roman"/>
          <w:sz w:val="22"/>
          <w:szCs w:val="22"/>
        </w:rPr>
        <w:t xml:space="preserve">       Реализация мероприятий подпрограммы позволит к </w:t>
      </w:r>
      <w:r w:rsidR="00CA101C">
        <w:rPr>
          <w:rFonts w:ascii="Times New Roman" w:hAnsi="Times New Roman"/>
          <w:sz w:val="22"/>
          <w:szCs w:val="22"/>
        </w:rPr>
        <w:t>2025</w:t>
      </w:r>
      <w:r w:rsidRPr="00EC1870">
        <w:rPr>
          <w:rFonts w:ascii="Times New Roman" w:hAnsi="Times New Roman"/>
          <w:sz w:val="22"/>
          <w:szCs w:val="22"/>
        </w:rPr>
        <w:t xml:space="preserve"> году:</w:t>
      </w:r>
    </w:p>
    <w:p w:rsidR="00532634" w:rsidRPr="00EC1870" w:rsidRDefault="00532634" w:rsidP="00532634">
      <w:pPr>
        <w:pStyle w:val="ConsPlusCell"/>
        <w:rPr>
          <w:rFonts w:ascii="Times New Roman" w:hAnsi="Times New Roman"/>
          <w:sz w:val="22"/>
          <w:szCs w:val="22"/>
        </w:rPr>
      </w:pPr>
      <w:r w:rsidRPr="00EC1870">
        <w:rPr>
          <w:rFonts w:ascii="Times New Roman" w:hAnsi="Times New Roman"/>
          <w:sz w:val="22"/>
          <w:szCs w:val="22"/>
        </w:rPr>
        <w:t xml:space="preserve">- сократить смертность от дорожно-транспортных происшествий к </w:t>
      </w:r>
      <w:r w:rsidR="00CA101C">
        <w:rPr>
          <w:rFonts w:ascii="Times New Roman" w:hAnsi="Times New Roman"/>
          <w:sz w:val="22"/>
          <w:szCs w:val="22"/>
        </w:rPr>
        <w:t>2025</w:t>
      </w:r>
      <w:r w:rsidR="005139F2">
        <w:rPr>
          <w:rFonts w:ascii="Times New Roman" w:hAnsi="Times New Roman"/>
          <w:sz w:val="22"/>
          <w:szCs w:val="22"/>
        </w:rPr>
        <w:t xml:space="preserve"> году на 100</w:t>
      </w:r>
      <w:r w:rsidRPr="00EC1870">
        <w:rPr>
          <w:rFonts w:ascii="Times New Roman" w:hAnsi="Times New Roman"/>
          <w:sz w:val="22"/>
          <w:szCs w:val="22"/>
        </w:rPr>
        <w:t xml:space="preserve"> % по сравнению с фактом 20</w:t>
      </w:r>
      <w:r w:rsidR="005139F2">
        <w:rPr>
          <w:rFonts w:ascii="Times New Roman" w:hAnsi="Times New Roman"/>
          <w:sz w:val="22"/>
          <w:szCs w:val="22"/>
        </w:rPr>
        <w:t>1</w:t>
      </w:r>
      <w:r w:rsidR="000F1380">
        <w:rPr>
          <w:rFonts w:ascii="Times New Roman" w:hAnsi="Times New Roman"/>
          <w:sz w:val="22"/>
          <w:szCs w:val="22"/>
        </w:rPr>
        <w:t>9</w:t>
      </w:r>
      <w:r w:rsidRPr="00EC1870">
        <w:rPr>
          <w:rFonts w:ascii="Times New Roman" w:hAnsi="Times New Roman"/>
          <w:sz w:val="22"/>
          <w:szCs w:val="22"/>
        </w:rPr>
        <w:t xml:space="preserve"> года;</w:t>
      </w:r>
    </w:p>
    <w:p w:rsidR="00532634" w:rsidRPr="00482F09" w:rsidRDefault="00532634" w:rsidP="0053263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увеличить к </w:t>
      </w:r>
      <w:r w:rsidR="00CA101C">
        <w:rPr>
          <w:rFonts w:ascii="Times New Roman" w:hAnsi="Times New Roman" w:cs="Times New Roman"/>
          <w:sz w:val="24"/>
          <w:szCs w:val="24"/>
        </w:rPr>
        <w:t>2025</w:t>
      </w:r>
      <w:r>
        <w:rPr>
          <w:rFonts w:ascii="Times New Roman" w:hAnsi="Times New Roman" w:cs="Times New Roman"/>
          <w:sz w:val="24"/>
          <w:szCs w:val="24"/>
        </w:rPr>
        <w:t xml:space="preserve"> году долю</w:t>
      </w:r>
      <w:r w:rsidRPr="00482F09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в Койгородском районе, оснащенных оборудованием, позволяющим в игровой форме формировать навыки безопасного поведения на улично-дорожной сети, в общем количестве образовательных организ</w:t>
      </w:r>
      <w:r>
        <w:rPr>
          <w:rFonts w:ascii="Times New Roman" w:hAnsi="Times New Roman" w:cs="Times New Roman"/>
          <w:sz w:val="24"/>
          <w:szCs w:val="24"/>
        </w:rPr>
        <w:t xml:space="preserve">аций в Койгородском районе на </w:t>
      </w:r>
      <w:r w:rsidR="0090656F">
        <w:rPr>
          <w:rFonts w:ascii="Times New Roman" w:hAnsi="Times New Roman" w:cs="Times New Roman"/>
          <w:sz w:val="24"/>
          <w:szCs w:val="24"/>
        </w:rPr>
        <w:t>39</w:t>
      </w:r>
      <w:r w:rsidRPr="00482F09">
        <w:rPr>
          <w:rFonts w:ascii="Times New Roman" w:hAnsi="Times New Roman" w:cs="Times New Roman"/>
          <w:sz w:val="24"/>
          <w:szCs w:val="24"/>
        </w:rPr>
        <w:t xml:space="preserve"> % по сравнению с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0656F">
        <w:rPr>
          <w:rFonts w:ascii="Times New Roman" w:hAnsi="Times New Roman" w:cs="Times New Roman"/>
          <w:sz w:val="24"/>
          <w:szCs w:val="24"/>
        </w:rPr>
        <w:t>19</w:t>
      </w:r>
      <w:r w:rsidRPr="00482F09">
        <w:rPr>
          <w:rFonts w:ascii="Times New Roman" w:hAnsi="Times New Roman" w:cs="Times New Roman"/>
          <w:sz w:val="24"/>
          <w:szCs w:val="24"/>
        </w:rPr>
        <w:t xml:space="preserve"> годом;</w:t>
      </w:r>
    </w:p>
    <w:p w:rsidR="00532634" w:rsidRPr="00482F09" w:rsidRDefault="00532634" w:rsidP="0053263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увеличить</w:t>
      </w:r>
      <w:r w:rsidRPr="00482F09">
        <w:rPr>
          <w:rFonts w:ascii="Times New Roman" w:hAnsi="Times New Roman" w:cs="Times New Roman"/>
          <w:sz w:val="24"/>
          <w:szCs w:val="24"/>
        </w:rPr>
        <w:t xml:space="preserve"> колич</w:t>
      </w:r>
      <w:r>
        <w:rPr>
          <w:rFonts w:ascii="Times New Roman" w:hAnsi="Times New Roman" w:cs="Times New Roman"/>
          <w:sz w:val="24"/>
          <w:szCs w:val="24"/>
        </w:rPr>
        <w:t>ество</w:t>
      </w:r>
      <w:r w:rsidRPr="00482F09">
        <w:rPr>
          <w:rFonts w:ascii="Times New Roman" w:hAnsi="Times New Roman" w:cs="Times New Roman"/>
          <w:sz w:val="24"/>
          <w:szCs w:val="24"/>
        </w:rPr>
        <w:t xml:space="preserve"> проведения профилактических акций по безопасности дорожного движения в среднем на одну образовательную организацию в Койгородском районе до </w:t>
      </w:r>
      <w:r w:rsidR="00E7337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CA101C">
        <w:rPr>
          <w:rFonts w:ascii="Times New Roman" w:hAnsi="Times New Roman" w:cs="Times New Roman"/>
          <w:sz w:val="24"/>
          <w:szCs w:val="24"/>
        </w:rPr>
        <w:t>2025</w:t>
      </w:r>
      <w:r w:rsidRPr="00482F09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532634" w:rsidRPr="00482F09" w:rsidRDefault="00532634" w:rsidP="0053263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увеличить долю</w:t>
      </w:r>
      <w:r w:rsidRPr="00482F09">
        <w:rPr>
          <w:rFonts w:ascii="Times New Roman" w:hAnsi="Times New Roman" w:cs="Times New Roman"/>
          <w:sz w:val="24"/>
          <w:szCs w:val="24"/>
        </w:rPr>
        <w:t xml:space="preserve"> протяженности автомобильных дорог общего пользования местного значения с нанесенной горизонтальной разметкой в общей протяженности автомобильных дорог общего пользования местного значения, на которых нанесение горизонтальной разметки необходимо до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482F09">
        <w:rPr>
          <w:rFonts w:ascii="Times New Roman" w:hAnsi="Times New Roman" w:cs="Times New Roman"/>
          <w:sz w:val="24"/>
          <w:szCs w:val="24"/>
        </w:rPr>
        <w:t xml:space="preserve"> % к </w:t>
      </w:r>
      <w:r w:rsidR="00CA101C">
        <w:rPr>
          <w:rFonts w:ascii="Times New Roman" w:hAnsi="Times New Roman" w:cs="Times New Roman"/>
          <w:sz w:val="24"/>
          <w:szCs w:val="24"/>
        </w:rPr>
        <w:t>2025</w:t>
      </w:r>
      <w:r w:rsidR="00E73377">
        <w:rPr>
          <w:rFonts w:ascii="Times New Roman" w:hAnsi="Times New Roman" w:cs="Times New Roman"/>
          <w:sz w:val="24"/>
          <w:szCs w:val="24"/>
        </w:rPr>
        <w:t xml:space="preserve"> </w:t>
      </w:r>
      <w:r w:rsidRPr="00482F09">
        <w:rPr>
          <w:rFonts w:ascii="Times New Roman" w:hAnsi="Times New Roman" w:cs="Times New Roman"/>
          <w:sz w:val="24"/>
          <w:szCs w:val="24"/>
        </w:rPr>
        <w:t>году;</w:t>
      </w:r>
    </w:p>
    <w:p w:rsidR="00532634" w:rsidRPr="002A477F" w:rsidRDefault="00532634" w:rsidP="0053263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увеличить к </w:t>
      </w:r>
      <w:r w:rsidR="00CA101C">
        <w:rPr>
          <w:rFonts w:ascii="Times New Roman" w:hAnsi="Times New Roman" w:cs="Times New Roman"/>
          <w:sz w:val="24"/>
          <w:szCs w:val="24"/>
        </w:rPr>
        <w:t>2025</w:t>
      </w:r>
      <w:r>
        <w:rPr>
          <w:rFonts w:ascii="Times New Roman" w:hAnsi="Times New Roman" w:cs="Times New Roman"/>
          <w:sz w:val="24"/>
          <w:szCs w:val="24"/>
        </w:rPr>
        <w:t xml:space="preserve"> году долю</w:t>
      </w:r>
      <w:r w:rsidRPr="00482F09">
        <w:rPr>
          <w:rFonts w:ascii="Times New Roman" w:hAnsi="Times New Roman" w:cs="Times New Roman"/>
          <w:sz w:val="24"/>
          <w:szCs w:val="24"/>
        </w:rPr>
        <w:t xml:space="preserve"> пешеходных переходов, соответствующих нормативным требованиям, </w:t>
      </w:r>
      <w:r w:rsidR="00E73377">
        <w:rPr>
          <w:rFonts w:ascii="Times New Roman" w:hAnsi="Times New Roman" w:cs="Times New Roman"/>
          <w:sz w:val="24"/>
          <w:szCs w:val="24"/>
        </w:rPr>
        <w:t>до</w:t>
      </w:r>
      <w:r w:rsidRPr="00482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482F09">
        <w:rPr>
          <w:rFonts w:ascii="Times New Roman" w:hAnsi="Times New Roman" w:cs="Times New Roman"/>
          <w:sz w:val="24"/>
          <w:szCs w:val="24"/>
        </w:rPr>
        <w:t xml:space="preserve"> % п</w:t>
      </w:r>
      <w:r>
        <w:rPr>
          <w:rFonts w:ascii="Times New Roman" w:hAnsi="Times New Roman" w:cs="Times New Roman"/>
          <w:sz w:val="24"/>
          <w:szCs w:val="24"/>
        </w:rPr>
        <w:t>о сравнению с 20</w:t>
      </w:r>
      <w:r w:rsidR="00E7337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годом.</w:t>
      </w:r>
    </w:p>
    <w:p w:rsidR="00532634" w:rsidRPr="00EA10AA" w:rsidRDefault="00532634" w:rsidP="00532634">
      <w:pPr>
        <w:pStyle w:val="1"/>
        <w:widowControl w:val="0"/>
        <w:tabs>
          <w:tab w:val="left" w:pos="2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532634" w:rsidRDefault="00532634" w:rsidP="00532634">
      <w:pPr>
        <w:pStyle w:val="1"/>
        <w:widowControl w:val="0"/>
        <w:tabs>
          <w:tab w:val="left" w:pos="2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4900ED" w:rsidRDefault="004900ED" w:rsidP="0090656F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4900ED" w:rsidRDefault="004900ED" w:rsidP="004900ED">
      <w:pPr>
        <w:pStyle w:val="1"/>
        <w:widowControl w:val="0"/>
        <w:tabs>
          <w:tab w:val="left" w:pos="2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2"/>
          <w:szCs w:val="22"/>
          <w:lang w:val="ru-RU" w:eastAsia="en-US"/>
        </w:rPr>
      </w:pPr>
    </w:p>
    <w:p w:rsidR="004900ED" w:rsidRPr="00036946" w:rsidRDefault="00E14597" w:rsidP="004900ED">
      <w:pPr>
        <w:pStyle w:val="1"/>
        <w:widowControl w:val="0"/>
        <w:tabs>
          <w:tab w:val="left" w:pos="2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2"/>
          <w:szCs w:val="22"/>
          <w:lang w:val="ru-RU" w:eastAsia="en-US"/>
        </w:rPr>
      </w:pPr>
      <w:r>
        <w:rPr>
          <w:rFonts w:ascii="Times New Roman" w:hAnsi="Times New Roman"/>
          <w:b/>
          <w:sz w:val="22"/>
          <w:szCs w:val="22"/>
          <w:lang w:val="ru-RU" w:eastAsia="en-US"/>
        </w:rPr>
        <w:t>2</w:t>
      </w:r>
      <w:r w:rsidR="004900ED" w:rsidRPr="00036946">
        <w:rPr>
          <w:rFonts w:ascii="Times New Roman" w:hAnsi="Times New Roman"/>
          <w:b/>
          <w:sz w:val="22"/>
          <w:szCs w:val="22"/>
          <w:lang w:val="ru-RU" w:eastAsia="en-US"/>
        </w:rPr>
        <w:t>. Характеристика основных мероприятий подпрограммы</w:t>
      </w:r>
    </w:p>
    <w:p w:rsidR="00AC1C46" w:rsidRPr="00AC1C46" w:rsidRDefault="00AC1C46" w:rsidP="000942B8">
      <w:pPr>
        <w:spacing w:after="0" w:line="240" w:lineRule="auto"/>
        <w:ind w:firstLine="567"/>
        <w:rPr>
          <w:rFonts w:ascii="Times New Roman" w:eastAsia="Calibri" w:hAnsi="Times New Roman" w:cs="Arial"/>
          <w:lang w:eastAsia="en-US"/>
        </w:rPr>
      </w:pPr>
      <w:r w:rsidRPr="00AC1C46">
        <w:rPr>
          <w:rFonts w:ascii="Times New Roman" w:eastAsia="Calibri" w:hAnsi="Times New Roman" w:cs="Arial"/>
          <w:lang w:eastAsia="en-US"/>
        </w:rPr>
        <w:t>.</w:t>
      </w:r>
      <w:r w:rsidR="000942B8">
        <w:rPr>
          <w:rFonts w:ascii="Times New Roman" w:eastAsia="Calibri" w:hAnsi="Times New Roman" w:cs="Arial"/>
          <w:lang w:eastAsia="en-US"/>
        </w:rPr>
        <w:t xml:space="preserve">            </w:t>
      </w:r>
    </w:p>
    <w:p w:rsidR="004900ED" w:rsidRPr="00BB3F50" w:rsidRDefault="004900ED" w:rsidP="004900E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4900ED" w:rsidRDefault="004900ED" w:rsidP="004900E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BB3F50">
        <w:rPr>
          <w:rFonts w:ascii="Times New Roman" w:hAnsi="Times New Roman" w:cs="Times New Roman"/>
          <w:sz w:val="22"/>
          <w:szCs w:val="22"/>
        </w:rPr>
        <w:t xml:space="preserve">        Ресурсное обеспечение подпрограммы в целом, а также по годам реализации подпрограммы и источникам финансирования приводится в п</w:t>
      </w:r>
      <w:r w:rsidR="00127A31">
        <w:rPr>
          <w:rFonts w:ascii="Times New Roman" w:hAnsi="Times New Roman" w:cs="Times New Roman"/>
          <w:sz w:val="22"/>
          <w:szCs w:val="22"/>
        </w:rPr>
        <w:t>риложении к Программе (таблица 3</w:t>
      </w:r>
      <w:r w:rsidRPr="00BB3F50">
        <w:rPr>
          <w:rFonts w:ascii="Times New Roman" w:hAnsi="Times New Roman" w:cs="Times New Roman"/>
          <w:sz w:val="22"/>
          <w:szCs w:val="22"/>
        </w:rPr>
        <w:t xml:space="preserve"> и </w:t>
      </w:r>
      <w:r w:rsidR="00127A31">
        <w:rPr>
          <w:rFonts w:ascii="Times New Roman" w:hAnsi="Times New Roman" w:cs="Times New Roman"/>
          <w:sz w:val="22"/>
          <w:szCs w:val="22"/>
        </w:rPr>
        <w:t>4</w:t>
      </w:r>
      <w:r w:rsidRPr="00BB3F50">
        <w:rPr>
          <w:rFonts w:ascii="Times New Roman" w:hAnsi="Times New Roman" w:cs="Times New Roman"/>
          <w:sz w:val="22"/>
          <w:szCs w:val="22"/>
        </w:rPr>
        <w:t>).</w:t>
      </w:r>
    </w:p>
    <w:p w:rsidR="000942B8" w:rsidRPr="002C123E" w:rsidRDefault="000942B8" w:rsidP="004900E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4900ED" w:rsidRPr="00442D4C" w:rsidRDefault="004900ED" w:rsidP="004900E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  <w:sectPr w:rsidR="004900ED" w:rsidRPr="00442D4C" w:rsidSect="000910FC">
          <w:pgSz w:w="11906" w:h="16838"/>
          <w:pgMar w:top="142" w:right="566" w:bottom="1440" w:left="1133" w:header="0" w:footer="0" w:gutter="0"/>
          <w:cols w:space="720"/>
          <w:noEndnote/>
        </w:sectPr>
      </w:pPr>
      <w:r w:rsidRPr="00442D4C">
        <w:rPr>
          <w:rFonts w:ascii="Times New Roman" w:hAnsi="Times New Roman"/>
          <w:sz w:val="22"/>
          <w:szCs w:val="22"/>
        </w:rPr>
        <w:t>.</w:t>
      </w:r>
    </w:p>
    <w:p w:rsidR="004900ED" w:rsidRPr="00EC14CD" w:rsidRDefault="004900ED" w:rsidP="004900ED">
      <w:pPr>
        <w:spacing w:after="0" w:line="240" w:lineRule="auto"/>
        <w:ind w:right="1124" w:firstLine="720"/>
        <w:jc w:val="right"/>
        <w:rPr>
          <w:rFonts w:ascii="Times New Roman" w:hAnsi="Times New Roman"/>
          <w:bCs/>
          <w:color w:val="000000"/>
          <w:sz w:val="20"/>
        </w:rPr>
      </w:pPr>
      <w:r w:rsidRPr="00EC14CD">
        <w:rPr>
          <w:rFonts w:ascii="Times New Roman" w:hAnsi="Times New Roman"/>
          <w:bCs/>
          <w:color w:val="000000"/>
          <w:sz w:val="20"/>
        </w:rPr>
        <w:lastRenderedPageBreak/>
        <w:t xml:space="preserve">Приложение №1 к </w:t>
      </w:r>
      <w:r>
        <w:rPr>
          <w:rFonts w:ascii="Times New Roman" w:hAnsi="Times New Roman"/>
          <w:bCs/>
          <w:color w:val="000000"/>
          <w:sz w:val="20"/>
        </w:rPr>
        <w:t xml:space="preserve">муниципальной </w:t>
      </w:r>
      <w:r w:rsidRPr="00EC14CD">
        <w:rPr>
          <w:rFonts w:ascii="Times New Roman" w:hAnsi="Times New Roman"/>
          <w:bCs/>
          <w:color w:val="000000"/>
          <w:sz w:val="20"/>
        </w:rPr>
        <w:t>программе</w:t>
      </w:r>
    </w:p>
    <w:p w:rsidR="004900ED" w:rsidRDefault="004900ED" w:rsidP="004900ED">
      <w:pPr>
        <w:spacing w:after="0" w:line="240" w:lineRule="auto"/>
        <w:ind w:right="1124" w:firstLine="720"/>
        <w:jc w:val="right"/>
        <w:rPr>
          <w:rFonts w:ascii="Times New Roman" w:hAnsi="Times New Roman"/>
          <w:bCs/>
          <w:color w:val="000000"/>
          <w:sz w:val="20"/>
        </w:rPr>
      </w:pPr>
      <w:r w:rsidRPr="00EC14CD">
        <w:rPr>
          <w:rFonts w:ascii="Times New Roman" w:hAnsi="Times New Roman"/>
          <w:bCs/>
          <w:color w:val="000000"/>
          <w:sz w:val="20"/>
        </w:rPr>
        <w:t>«Развитие транспортной системы</w:t>
      </w:r>
      <w:r>
        <w:rPr>
          <w:rFonts w:ascii="Times New Roman" w:hAnsi="Times New Roman"/>
          <w:bCs/>
          <w:color w:val="000000"/>
          <w:sz w:val="20"/>
        </w:rPr>
        <w:t xml:space="preserve"> в МО МР «Койгородский»</w:t>
      </w:r>
    </w:p>
    <w:p w:rsidR="004900ED" w:rsidRPr="00EC14CD" w:rsidRDefault="004900ED" w:rsidP="004900ED">
      <w:pPr>
        <w:spacing w:after="0" w:line="240" w:lineRule="auto"/>
        <w:ind w:right="1124" w:firstLine="720"/>
        <w:jc w:val="right"/>
        <w:rPr>
          <w:rFonts w:ascii="Times New Roman" w:hAnsi="Times New Roman"/>
          <w:bCs/>
          <w:color w:val="000000"/>
          <w:sz w:val="20"/>
        </w:rPr>
      </w:pPr>
      <w:r>
        <w:rPr>
          <w:rFonts w:ascii="Times New Roman" w:hAnsi="Times New Roman"/>
          <w:bCs/>
          <w:color w:val="000000"/>
          <w:sz w:val="20"/>
        </w:rPr>
        <w:t>Таблица 1</w:t>
      </w:r>
    </w:p>
    <w:p w:rsidR="004900ED" w:rsidRDefault="004900ED" w:rsidP="004900ED">
      <w:pPr>
        <w:spacing w:after="0" w:line="240" w:lineRule="auto"/>
        <w:ind w:right="1124" w:firstLine="720"/>
        <w:jc w:val="right"/>
        <w:rPr>
          <w:rFonts w:ascii="Times New Roman" w:hAnsi="Times New Roman"/>
          <w:bCs/>
          <w:color w:val="000000"/>
          <w:sz w:val="20"/>
        </w:rPr>
      </w:pPr>
    </w:p>
    <w:p w:rsidR="004900ED" w:rsidRPr="009F5F0B" w:rsidRDefault="004900ED" w:rsidP="00490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F5F0B">
        <w:rPr>
          <w:rFonts w:ascii="Times New Roman" w:hAnsi="Times New Roman"/>
          <w:b/>
        </w:rPr>
        <w:t>Сведения</w:t>
      </w:r>
    </w:p>
    <w:p w:rsidR="004900ED" w:rsidRPr="009F5F0B" w:rsidRDefault="004900ED" w:rsidP="00490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F5F0B">
        <w:rPr>
          <w:rFonts w:ascii="Times New Roman" w:hAnsi="Times New Roman"/>
          <w:b/>
        </w:rPr>
        <w:t xml:space="preserve">о целевых показателях (индикаторах) </w:t>
      </w:r>
      <w:r>
        <w:rPr>
          <w:rFonts w:ascii="Times New Roman" w:hAnsi="Times New Roman"/>
          <w:b/>
        </w:rPr>
        <w:t xml:space="preserve">муниципальной </w:t>
      </w:r>
      <w:r w:rsidRPr="009F5F0B">
        <w:rPr>
          <w:rFonts w:ascii="Times New Roman" w:hAnsi="Times New Roman"/>
          <w:b/>
        </w:rPr>
        <w:t>программы</w:t>
      </w:r>
      <w:r>
        <w:rPr>
          <w:rFonts w:ascii="Times New Roman" w:hAnsi="Times New Roman"/>
          <w:b/>
        </w:rPr>
        <w:t>, подпрограмм муниципальной программы</w:t>
      </w:r>
      <w:r w:rsidRPr="009F5F0B">
        <w:rPr>
          <w:rFonts w:ascii="Times New Roman" w:hAnsi="Times New Roman"/>
          <w:b/>
        </w:rPr>
        <w:t xml:space="preserve"> и их значениях</w:t>
      </w:r>
    </w:p>
    <w:p w:rsidR="004900ED" w:rsidRPr="00673240" w:rsidRDefault="004900ED" w:rsidP="00490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2"/>
        <w:gridCol w:w="26"/>
        <w:gridCol w:w="7"/>
        <w:gridCol w:w="4478"/>
        <w:gridCol w:w="25"/>
        <w:gridCol w:w="13"/>
        <w:gridCol w:w="13"/>
        <w:gridCol w:w="1345"/>
        <w:gridCol w:w="14"/>
        <w:gridCol w:w="29"/>
        <w:gridCol w:w="15"/>
        <w:gridCol w:w="16"/>
        <w:gridCol w:w="790"/>
        <w:gridCol w:w="20"/>
        <w:gridCol w:w="10"/>
        <w:gridCol w:w="25"/>
        <w:gridCol w:w="6"/>
        <w:gridCol w:w="15"/>
        <w:gridCol w:w="992"/>
        <w:gridCol w:w="681"/>
        <w:gridCol w:w="12"/>
        <w:gridCol w:w="858"/>
        <w:gridCol w:w="15"/>
        <w:gridCol w:w="836"/>
        <w:gridCol w:w="7"/>
        <w:gridCol w:w="842"/>
        <w:gridCol w:w="16"/>
        <w:gridCol w:w="27"/>
        <w:gridCol w:w="807"/>
        <w:gridCol w:w="24"/>
        <w:gridCol w:w="9"/>
        <w:gridCol w:w="969"/>
      </w:tblGrid>
      <w:tr w:rsidR="00EC1870" w:rsidRPr="006A101C" w:rsidTr="001C0B05">
        <w:trPr>
          <w:trHeight w:val="447"/>
        </w:trPr>
        <w:tc>
          <w:tcPr>
            <w:tcW w:w="1118" w:type="dxa"/>
            <w:gridSpan w:val="2"/>
            <w:vMerge w:val="restart"/>
            <w:shd w:val="clear" w:color="auto" w:fill="auto"/>
            <w:noWrap/>
          </w:tcPr>
          <w:p w:rsidR="00EC1870" w:rsidRPr="006A101C" w:rsidRDefault="00EC1870" w:rsidP="0007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485" w:type="dxa"/>
            <w:gridSpan w:val="2"/>
            <w:vMerge w:val="restart"/>
            <w:shd w:val="clear" w:color="auto" w:fill="auto"/>
          </w:tcPr>
          <w:p w:rsidR="00EC1870" w:rsidRPr="006A101C" w:rsidRDefault="00EC1870" w:rsidP="0007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Показатель (индикатор)</w:t>
            </w:r>
            <w:r w:rsidRPr="006A101C">
              <w:rPr>
                <w:rFonts w:ascii="Times New Roman" w:hAnsi="Times New Roman"/>
                <w:sz w:val="20"/>
                <w:szCs w:val="20"/>
              </w:rPr>
              <w:br w:type="textWrapping" w:clear="all"/>
              <w:t>(наименование)</w:t>
            </w:r>
          </w:p>
        </w:tc>
        <w:tc>
          <w:tcPr>
            <w:tcW w:w="1396" w:type="dxa"/>
            <w:gridSpan w:val="4"/>
            <w:vMerge w:val="restart"/>
            <w:shd w:val="clear" w:color="auto" w:fill="auto"/>
          </w:tcPr>
          <w:p w:rsidR="00EC1870" w:rsidRPr="006A101C" w:rsidRDefault="00EC1870" w:rsidP="0007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Ед. измерения</w:t>
            </w:r>
          </w:p>
        </w:tc>
        <w:tc>
          <w:tcPr>
            <w:tcW w:w="7035" w:type="dxa"/>
            <w:gridSpan w:val="24"/>
            <w:shd w:val="clear" w:color="auto" w:fill="auto"/>
          </w:tcPr>
          <w:p w:rsidR="00EC1870" w:rsidRPr="006A101C" w:rsidRDefault="00EC1870" w:rsidP="0007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Значения показателей</w:t>
            </w:r>
          </w:p>
        </w:tc>
      </w:tr>
      <w:tr w:rsidR="00EA57D4" w:rsidRPr="006A101C" w:rsidTr="00851C57">
        <w:trPr>
          <w:trHeight w:val="539"/>
        </w:trPr>
        <w:tc>
          <w:tcPr>
            <w:tcW w:w="1118" w:type="dxa"/>
            <w:gridSpan w:val="2"/>
            <w:vMerge/>
            <w:shd w:val="clear" w:color="auto" w:fill="auto"/>
            <w:noWrap/>
          </w:tcPr>
          <w:p w:rsidR="00EA57D4" w:rsidRPr="006A101C" w:rsidRDefault="00EA57D4" w:rsidP="00076AB9">
            <w:pPr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5" w:type="dxa"/>
            <w:gridSpan w:val="2"/>
            <w:vMerge/>
            <w:shd w:val="clear" w:color="auto" w:fill="auto"/>
          </w:tcPr>
          <w:p w:rsidR="00EA57D4" w:rsidRPr="006A101C" w:rsidRDefault="00EA57D4" w:rsidP="00076AB9">
            <w:pPr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4"/>
            <w:vMerge/>
            <w:shd w:val="clear" w:color="auto" w:fill="auto"/>
          </w:tcPr>
          <w:p w:rsidR="00EA57D4" w:rsidRPr="006A101C" w:rsidRDefault="00EA57D4" w:rsidP="00076AB9">
            <w:pPr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gridSpan w:val="10"/>
            <w:shd w:val="clear" w:color="auto" w:fill="auto"/>
          </w:tcPr>
          <w:p w:rsidR="00EA57D4" w:rsidRPr="006A101C" w:rsidRDefault="00EA57D4" w:rsidP="0007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851C57">
              <w:rPr>
                <w:rFonts w:ascii="Times New Roman" w:hAnsi="Times New Roman"/>
                <w:sz w:val="20"/>
                <w:szCs w:val="20"/>
              </w:rPr>
              <w:t xml:space="preserve"> (факт)</w:t>
            </w:r>
          </w:p>
        </w:tc>
        <w:tc>
          <w:tcPr>
            <w:tcW w:w="992" w:type="dxa"/>
            <w:shd w:val="clear" w:color="auto" w:fill="auto"/>
          </w:tcPr>
          <w:p w:rsidR="00EA57D4" w:rsidRPr="006A101C" w:rsidRDefault="00EA57D4" w:rsidP="007A0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851C57">
              <w:rPr>
                <w:rFonts w:ascii="Times New Roman" w:hAnsi="Times New Roman"/>
                <w:sz w:val="20"/>
                <w:szCs w:val="20"/>
              </w:rPr>
              <w:t xml:space="preserve"> (оценка)</w:t>
            </w:r>
          </w:p>
        </w:tc>
        <w:tc>
          <w:tcPr>
            <w:tcW w:w="693" w:type="dxa"/>
            <w:gridSpan w:val="2"/>
            <w:shd w:val="clear" w:color="auto" w:fill="auto"/>
          </w:tcPr>
          <w:p w:rsidR="00EA57D4" w:rsidRPr="006A101C" w:rsidRDefault="00EA57D4" w:rsidP="007A0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8" w:type="dxa"/>
            <w:shd w:val="clear" w:color="auto" w:fill="auto"/>
          </w:tcPr>
          <w:p w:rsidR="00EA57D4" w:rsidRPr="006A101C" w:rsidRDefault="00EA57D4" w:rsidP="007A0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EA57D4" w:rsidRPr="006A101C" w:rsidRDefault="00EA57D4" w:rsidP="007A0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EA57D4" w:rsidRPr="006A101C" w:rsidRDefault="00EA57D4" w:rsidP="007A0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EA57D4" w:rsidRPr="006A101C" w:rsidRDefault="00EA57D4" w:rsidP="007A0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EA57D4" w:rsidRPr="006A101C" w:rsidRDefault="00CA101C" w:rsidP="007A0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EA57D4" w:rsidRPr="006A101C" w:rsidTr="00851C57">
        <w:trPr>
          <w:trHeight w:val="261"/>
        </w:trPr>
        <w:tc>
          <w:tcPr>
            <w:tcW w:w="1118" w:type="dxa"/>
            <w:gridSpan w:val="2"/>
            <w:shd w:val="clear" w:color="auto" w:fill="auto"/>
            <w:noWrap/>
          </w:tcPr>
          <w:p w:rsidR="00EA57D4" w:rsidRPr="006A101C" w:rsidRDefault="00EA57D4" w:rsidP="0007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85" w:type="dxa"/>
            <w:gridSpan w:val="2"/>
            <w:shd w:val="clear" w:color="auto" w:fill="auto"/>
          </w:tcPr>
          <w:p w:rsidR="00EA57D4" w:rsidRPr="006A101C" w:rsidRDefault="00EA57D4" w:rsidP="0007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6" w:type="dxa"/>
            <w:gridSpan w:val="4"/>
            <w:shd w:val="clear" w:color="auto" w:fill="auto"/>
          </w:tcPr>
          <w:p w:rsidR="00EA57D4" w:rsidRPr="006A101C" w:rsidRDefault="00EA57D4" w:rsidP="00076AB9">
            <w:pPr>
              <w:ind w:firstLine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0" w:type="dxa"/>
            <w:gridSpan w:val="10"/>
            <w:shd w:val="clear" w:color="auto" w:fill="auto"/>
          </w:tcPr>
          <w:p w:rsidR="00EA57D4" w:rsidRPr="006A101C" w:rsidRDefault="00EA57D4" w:rsidP="00076AB9">
            <w:pPr>
              <w:ind w:firstLine="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EA57D4" w:rsidRPr="006A101C" w:rsidRDefault="00EA57D4" w:rsidP="00076AB9">
            <w:pPr>
              <w:ind w:firstLine="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93" w:type="dxa"/>
            <w:gridSpan w:val="2"/>
            <w:shd w:val="clear" w:color="auto" w:fill="auto"/>
          </w:tcPr>
          <w:p w:rsidR="00EA57D4" w:rsidRPr="006A101C" w:rsidRDefault="00EA57D4" w:rsidP="0007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8" w:type="dxa"/>
            <w:shd w:val="clear" w:color="auto" w:fill="auto"/>
          </w:tcPr>
          <w:p w:rsidR="00EA57D4" w:rsidRPr="006A101C" w:rsidRDefault="00EA57D4" w:rsidP="0007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EA57D4" w:rsidRPr="006A101C" w:rsidRDefault="00EA57D4" w:rsidP="0007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EA57D4" w:rsidRPr="006A101C" w:rsidRDefault="00EA57D4" w:rsidP="0007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EA57D4" w:rsidRPr="006A101C" w:rsidRDefault="00EA57D4" w:rsidP="0007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EA57D4" w:rsidRPr="006A101C" w:rsidRDefault="00EA57D4" w:rsidP="0007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EA57D4" w:rsidRPr="006A101C" w:rsidTr="001C0B05">
        <w:trPr>
          <w:trHeight w:val="365"/>
        </w:trPr>
        <w:tc>
          <w:tcPr>
            <w:tcW w:w="14034" w:type="dxa"/>
            <w:gridSpan w:val="32"/>
            <w:shd w:val="clear" w:color="auto" w:fill="auto"/>
            <w:noWrap/>
          </w:tcPr>
          <w:p w:rsidR="00EA57D4" w:rsidRPr="006A101C" w:rsidRDefault="00EA57D4" w:rsidP="00076AB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A101C">
              <w:rPr>
                <w:rFonts w:ascii="Times New Roman" w:hAnsi="Times New Roman" w:cs="Times New Roman"/>
                <w:b/>
              </w:rPr>
              <w:t>Муниципальная программа «Развитие транспортной системы»</w:t>
            </w:r>
          </w:p>
        </w:tc>
      </w:tr>
      <w:tr w:rsidR="004977F1" w:rsidRPr="006A101C" w:rsidTr="00851C57">
        <w:trPr>
          <w:trHeight w:val="365"/>
        </w:trPr>
        <w:tc>
          <w:tcPr>
            <w:tcW w:w="109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977F1" w:rsidRPr="00977FBF" w:rsidRDefault="004977F1" w:rsidP="0007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7F1" w:rsidRPr="006A101C" w:rsidRDefault="004977F1" w:rsidP="00076AB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A101C">
              <w:rPr>
                <w:rFonts w:ascii="Times New Roman" w:hAnsi="Times New Roman"/>
                <w:i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1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7F1" w:rsidRPr="00977FBF" w:rsidRDefault="004977F1" w:rsidP="0007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87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7F1" w:rsidRPr="00977FBF" w:rsidRDefault="004977F1" w:rsidP="00C731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0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7F1" w:rsidRPr="00977FBF" w:rsidRDefault="004977F1" w:rsidP="00C731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7F1" w:rsidRDefault="004977F1" w:rsidP="00C731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7F1" w:rsidRPr="00977FBF" w:rsidRDefault="004977F1" w:rsidP="00C731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7F1" w:rsidRPr="00977FBF" w:rsidRDefault="004977F1" w:rsidP="00C731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7F1" w:rsidRPr="00977FBF" w:rsidRDefault="004977F1" w:rsidP="00C731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7F1" w:rsidRPr="00977FBF" w:rsidRDefault="004977F1" w:rsidP="00C731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7F1" w:rsidRPr="00977FBF" w:rsidRDefault="004977F1" w:rsidP="00C731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</w:tc>
      </w:tr>
      <w:tr w:rsidR="00421B79" w:rsidRPr="006A101C" w:rsidTr="00851C57">
        <w:trPr>
          <w:trHeight w:val="365"/>
        </w:trPr>
        <w:tc>
          <w:tcPr>
            <w:tcW w:w="109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21B79" w:rsidRDefault="00421B79" w:rsidP="0007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B79" w:rsidRPr="006A101C" w:rsidRDefault="00E50D78" w:rsidP="00076AB9">
            <w:pPr>
              <w:pStyle w:val="ConsPlusCell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</w:t>
            </w:r>
            <w:r w:rsidR="00421B79" w:rsidRPr="00977FBF">
              <w:rPr>
                <w:rFonts w:ascii="Times New Roman" w:hAnsi="Times New Roman"/>
                <w:i/>
              </w:rPr>
              <w:t>орожн</w:t>
            </w:r>
            <w:r w:rsidR="00421B79">
              <w:rPr>
                <w:rFonts w:ascii="Times New Roman" w:hAnsi="Times New Roman"/>
                <w:i/>
              </w:rPr>
              <w:t>о-транспортных происшествий</w:t>
            </w:r>
          </w:p>
        </w:tc>
        <w:tc>
          <w:tcPr>
            <w:tcW w:w="141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B79" w:rsidRDefault="00421B79" w:rsidP="0007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87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B79" w:rsidRDefault="00764567" w:rsidP="009A05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B79" w:rsidRDefault="00764567" w:rsidP="009A05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B79" w:rsidRDefault="00B52292" w:rsidP="009A05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B79" w:rsidRDefault="00B52292" w:rsidP="0007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B79" w:rsidRDefault="00B52292" w:rsidP="0007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B79" w:rsidRDefault="00B52292" w:rsidP="0007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B79" w:rsidRDefault="00B52292" w:rsidP="0007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B79" w:rsidRDefault="00B52292" w:rsidP="0007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A57D4" w:rsidRPr="007C44A0" w:rsidTr="001C0B05">
        <w:trPr>
          <w:trHeight w:val="413"/>
        </w:trPr>
        <w:tc>
          <w:tcPr>
            <w:tcW w:w="14034" w:type="dxa"/>
            <w:gridSpan w:val="32"/>
            <w:shd w:val="clear" w:color="auto" w:fill="auto"/>
            <w:noWrap/>
          </w:tcPr>
          <w:p w:rsidR="00EA57D4" w:rsidRPr="006A101C" w:rsidRDefault="00EA57D4" w:rsidP="00076AB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A101C">
              <w:rPr>
                <w:rFonts w:ascii="Times New Roman" w:hAnsi="Times New Roman" w:cs="Times New Roman"/>
                <w:b/>
              </w:rPr>
              <w:t>Подпрограмма 1. Развитие транспортной инфраструктуры и транспортного обслуживания населения</w:t>
            </w:r>
          </w:p>
        </w:tc>
      </w:tr>
      <w:tr w:rsidR="00EA57D4" w:rsidRPr="007C44A0" w:rsidTr="001C0B05">
        <w:trPr>
          <w:trHeight w:val="403"/>
        </w:trPr>
        <w:tc>
          <w:tcPr>
            <w:tcW w:w="14034" w:type="dxa"/>
            <w:gridSpan w:val="32"/>
            <w:shd w:val="clear" w:color="auto" w:fill="auto"/>
            <w:noWrap/>
          </w:tcPr>
          <w:p w:rsidR="00EA57D4" w:rsidRPr="006A101C" w:rsidRDefault="00EA57D4" w:rsidP="00076AB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A101C">
              <w:rPr>
                <w:rFonts w:ascii="Times New Roman" w:hAnsi="Times New Roman" w:cs="Times New Roman"/>
                <w:b/>
                <w:i/>
              </w:rPr>
              <w:t>Задача 1. Поддержание существующей сети автомобильных дорог общего пользования местного значения</w:t>
            </w:r>
          </w:p>
        </w:tc>
      </w:tr>
      <w:tr w:rsidR="00EA1310" w:rsidRPr="006A101C" w:rsidTr="00851C57">
        <w:trPr>
          <w:trHeight w:val="310"/>
        </w:trPr>
        <w:tc>
          <w:tcPr>
            <w:tcW w:w="1118" w:type="dxa"/>
            <w:gridSpan w:val="2"/>
            <w:shd w:val="clear" w:color="auto" w:fill="auto"/>
            <w:noWrap/>
          </w:tcPr>
          <w:p w:rsidR="00EA1310" w:rsidRPr="006A101C" w:rsidRDefault="00EA1310" w:rsidP="00076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4485" w:type="dxa"/>
            <w:gridSpan w:val="2"/>
            <w:shd w:val="clear" w:color="auto" w:fill="auto"/>
          </w:tcPr>
          <w:p w:rsidR="00EA1310" w:rsidRPr="006A101C" w:rsidRDefault="00EA1310" w:rsidP="00076A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</w:t>
            </w:r>
            <w:r w:rsidRPr="007239A8">
              <w:rPr>
                <w:rFonts w:ascii="Times New Roman" w:hAnsi="Times New Roman"/>
                <w:i/>
                <w:sz w:val="20"/>
                <w:szCs w:val="20"/>
              </w:rPr>
              <w:t>оля протяженности автомобильных дорог общего пользования местного значения, в отношении которых осуществляется комплекс работ по их содержанию</w:t>
            </w:r>
            <w:r w:rsidRPr="006A101C">
              <w:rPr>
                <w:rFonts w:ascii="Times New Roman" w:hAnsi="Times New Roman"/>
                <w:i/>
                <w:sz w:val="20"/>
                <w:szCs w:val="20"/>
              </w:rPr>
              <w:t>, в общей протяженности автомобильных дорог общего пользования местного значения</w:t>
            </w:r>
          </w:p>
        </w:tc>
        <w:tc>
          <w:tcPr>
            <w:tcW w:w="1396" w:type="dxa"/>
            <w:gridSpan w:val="4"/>
            <w:shd w:val="clear" w:color="auto" w:fill="auto"/>
          </w:tcPr>
          <w:p w:rsidR="00EA1310" w:rsidRPr="00977FBF" w:rsidRDefault="00EA1310" w:rsidP="00076A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FBF">
              <w:rPr>
                <w:rFonts w:ascii="Times New Roman" w:hAnsi="Times New Roman"/>
                <w:iCs/>
                <w:sz w:val="20"/>
                <w:szCs w:val="20"/>
              </w:rPr>
              <w:t>проценты</w:t>
            </w:r>
          </w:p>
        </w:tc>
        <w:tc>
          <w:tcPr>
            <w:tcW w:w="864" w:type="dxa"/>
            <w:gridSpan w:val="5"/>
            <w:shd w:val="clear" w:color="auto" w:fill="auto"/>
          </w:tcPr>
          <w:p w:rsidR="00EA1310" w:rsidRPr="00977FBF" w:rsidRDefault="00EA1310" w:rsidP="009A05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8" w:type="dxa"/>
            <w:gridSpan w:val="6"/>
            <w:shd w:val="clear" w:color="auto" w:fill="auto"/>
          </w:tcPr>
          <w:p w:rsidR="00EA1310" w:rsidRPr="00977FBF" w:rsidRDefault="00EA1310" w:rsidP="00EA1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3" w:type="dxa"/>
            <w:gridSpan w:val="2"/>
            <w:shd w:val="clear" w:color="auto" w:fill="auto"/>
          </w:tcPr>
          <w:p w:rsidR="00EA1310" w:rsidRPr="00977FBF" w:rsidRDefault="00EA1310" w:rsidP="006A78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8" w:type="dxa"/>
            <w:shd w:val="clear" w:color="auto" w:fill="auto"/>
          </w:tcPr>
          <w:p w:rsidR="00EA1310" w:rsidRPr="00977FBF" w:rsidRDefault="00EA1310" w:rsidP="006A78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EA1310" w:rsidRPr="00977FBF" w:rsidRDefault="00EA1310" w:rsidP="006A78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EA1310" w:rsidRPr="00977FBF" w:rsidRDefault="00EA1310" w:rsidP="006A78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EA1310" w:rsidRPr="00977FBF" w:rsidRDefault="00EA1310" w:rsidP="006A78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EA1310" w:rsidRPr="00977FBF" w:rsidRDefault="00EA1310" w:rsidP="006A78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A57D4" w:rsidRPr="006A101C" w:rsidTr="001C0B05">
        <w:trPr>
          <w:trHeight w:val="395"/>
        </w:trPr>
        <w:tc>
          <w:tcPr>
            <w:tcW w:w="14034" w:type="dxa"/>
            <w:gridSpan w:val="32"/>
            <w:shd w:val="clear" w:color="auto" w:fill="auto"/>
            <w:noWrap/>
          </w:tcPr>
          <w:p w:rsidR="00EA57D4" w:rsidRPr="006A101C" w:rsidRDefault="00EA57D4" w:rsidP="00076AB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A101C">
              <w:rPr>
                <w:rFonts w:ascii="Times New Roman" w:hAnsi="Times New Roman" w:cs="Times New Roman"/>
                <w:b/>
                <w:i/>
              </w:rPr>
              <w:t xml:space="preserve">Задача 2. </w:t>
            </w:r>
            <w:r w:rsidRPr="006A101C">
              <w:rPr>
                <w:rFonts w:ascii="Times New Roman" w:hAnsi="Times New Roman"/>
                <w:b/>
                <w:i/>
              </w:rPr>
              <w:t>Организация осуществления перевозок пассажиров и багажа автомобильным транспортом</w:t>
            </w:r>
          </w:p>
        </w:tc>
      </w:tr>
      <w:tr w:rsidR="00A172A8" w:rsidRPr="006A101C" w:rsidTr="00851C57">
        <w:trPr>
          <w:trHeight w:val="251"/>
        </w:trPr>
        <w:tc>
          <w:tcPr>
            <w:tcW w:w="1118" w:type="dxa"/>
            <w:gridSpan w:val="2"/>
            <w:shd w:val="clear" w:color="auto" w:fill="auto"/>
            <w:noWrap/>
          </w:tcPr>
          <w:p w:rsidR="00A172A8" w:rsidRPr="006A101C" w:rsidRDefault="00A172A8" w:rsidP="00022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022C8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85" w:type="dxa"/>
            <w:gridSpan w:val="2"/>
            <w:shd w:val="clear" w:color="auto" w:fill="auto"/>
          </w:tcPr>
          <w:p w:rsidR="00A172A8" w:rsidRPr="006A101C" w:rsidRDefault="00A172A8" w:rsidP="00076A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101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Количество перевезенных пассажиров</w:t>
            </w:r>
          </w:p>
        </w:tc>
        <w:tc>
          <w:tcPr>
            <w:tcW w:w="1396" w:type="dxa"/>
            <w:gridSpan w:val="4"/>
            <w:shd w:val="clear" w:color="auto" w:fill="auto"/>
          </w:tcPr>
          <w:p w:rsidR="00A172A8" w:rsidRPr="006A101C" w:rsidRDefault="00A172A8" w:rsidP="00076A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тыс. чел.</w:t>
            </w:r>
          </w:p>
        </w:tc>
        <w:tc>
          <w:tcPr>
            <w:tcW w:w="864" w:type="dxa"/>
            <w:gridSpan w:val="5"/>
            <w:shd w:val="clear" w:color="auto" w:fill="auto"/>
          </w:tcPr>
          <w:p w:rsidR="00A172A8" w:rsidRPr="006A101C" w:rsidRDefault="006B4729" w:rsidP="009A05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17,8</w:t>
            </w:r>
          </w:p>
        </w:tc>
        <w:tc>
          <w:tcPr>
            <w:tcW w:w="1068" w:type="dxa"/>
            <w:gridSpan w:val="6"/>
            <w:shd w:val="clear" w:color="auto" w:fill="auto"/>
          </w:tcPr>
          <w:p w:rsidR="00A172A8" w:rsidRPr="006A101C" w:rsidRDefault="006B4729" w:rsidP="009A05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693" w:type="dxa"/>
            <w:gridSpan w:val="2"/>
            <w:shd w:val="clear" w:color="auto" w:fill="auto"/>
          </w:tcPr>
          <w:p w:rsidR="00A172A8" w:rsidRPr="006A101C" w:rsidRDefault="00625974" w:rsidP="009A05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22,3</w:t>
            </w:r>
          </w:p>
        </w:tc>
        <w:tc>
          <w:tcPr>
            <w:tcW w:w="858" w:type="dxa"/>
            <w:shd w:val="clear" w:color="auto" w:fill="auto"/>
          </w:tcPr>
          <w:p w:rsidR="00A172A8" w:rsidRPr="006A101C" w:rsidRDefault="00625974" w:rsidP="00076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A172A8" w:rsidRPr="006A101C" w:rsidRDefault="00625974" w:rsidP="00076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27,2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A172A8" w:rsidRPr="006A101C" w:rsidRDefault="00625974" w:rsidP="0007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29,5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A172A8" w:rsidRPr="006A101C" w:rsidRDefault="00625974" w:rsidP="00076A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31,1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A172A8" w:rsidRPr="006A101C" w:rsidRDefault="00A172A8" w:rsidP="00076A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</w:p>
        </w:tc>
      </w:tr>
      <w:tr w:rsidR="00EA57D4" w:rsidRPr="006A101C" w:rsidTr="001C0B05">
        <w:trPr>
          <w:trHeight w:val="349"/>
        </w:trPr>
        <w:tc>
          <w:tcPr>
            <w:tcW w:w="14034" w:type="dxa"/>
            <w:gridSpan w:val="32"/>
            <w:tcBorders>
              <w:bottom w:val="single" w:sz="4" w:space="0" w:color="000000"/>
            </w:tcBorders>
            <w:shd w:val="clear" w:color="auto" w:fill="auto"/>
            <w:noWrap/>
          </w:tcPr>
          <w:p w:rsidR="00EA57D4" w:rsidRPr="006A101C" w:rsidRDefault="00EA57D4" w:rsidP="00076AB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A101C">
              <w:rPr>
                <w:rFonts w:ascii="Times New Roman" w:hAnsi="Times New Roman"/>
                <w:b/>
                <w:i/>
                <w:sz w:val="20"/>
                <w:szCs w:val="20"/>
              </w:rPr>
              <w:t>Задача 3. Оформление права собственности на автомобильные дороги общего пользования местного значения</w:t>
            </w:r>
          </w:p>
        </w:tc>
      </w:tr>
      <w:tr w:rsidR="00A333F5" w:rsidRPr="006A101C" w:rsidTr="00851C57">
        <w:trPr>
          <w:trHeight w:val="920"/>
        </w:trPr>
        <w:tc>
          <w:tcPr>
            <w:tcW w:w="1118" w:type="dxa"/>
            <w:gridSpan w:val="2"/>
            <w:shd w:val="clear" w:color="auto" w:fill="auto"/>
            <w:noWrap/>
          </w:tcPr>
          <w:p w:rsidR="00A333F5" w:rsidRPr="006A101C" w:rsidRDefault="00A333F5" w:rsidP="00076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1.3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4510" w:type="dxa"/>
            <w:gridSpan w:val="3"/>
            <w:shd w:val="clear" w:color="auto" w:fill="auto"/>
          </w:tcPr>
          <w:p w:rsidR="00A333F5" w:rsidRPr="006A101C" w:rsidRDefault="00A333F5" w:rsidP="00076AB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i/>
                <w:sz w:val="20"/>
                <w:szCs w:val="20"/>
              </w:rPr>
              <w:t>Доля протяженности автомобильных дорог общего пользования местного значения, обеспеченных правоустанавливающими документами</w:t>
            </w:r>
          </w:p>
        </w:tc>
        <w:tc>
          <w:tcPr>
            <w:tcW w:w="1414" w:type="dxa"/>
            <w:gridSpan w:val="5"/>
            <w:shd w:val="clear" w:color="auto" w:fill="auto"/>
          </w:tcPr>
          <w:p w:rsidR="00A333F5" w:rsidRPr="006A101C" w:rsidRDefault="00A333F5" w:rsidP="00076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A333F5" w:rsidRPr="006A101C" w:rsidRDefault="00A333F5" w:rsidP="009A05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38" w:type="dxa"/>
            <w:gridSpan w:val="4"/>
            <w:shd w:val="clear" w:color="auto" w:fill="auto"/>
          </w:tcPr>
          <w:p w:rsidR="00A333F5" w:rsidRPr="006A101C" w:rsidRDefault="00A333F5" w:rsidP="009A05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3" w:type="dxa"/>
            <w:gridSpan w:val="2"/>
            <w:shd w:val="clear" w:color="auto" w:fill="auto"/>
          </w:tcPr>
          <w:p w:rsidR="00A333F5" w:rsidRPr="006A101C" w:rsidRDefault="00A333F5" w:rsidP="009A05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shd w:val="clear" w:color="auto" w:fill="auto"/>
          </w:tcPr>
          <w:p w:rsidR="00A333F5" w:rsidRPr="006A101C" w:rsidRDefault="00A333F5" w:rsidP="009A05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333F5" w:rsidRPr="006A101C" w:rsidRDefault="00A333F5" w:rsidP="009A05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A333F5" w:rsidRPr="006A101C" w:rsidRDefault="00A333F5" w:rsidP="009A05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333F5" w:rsidRPr="006A101C" w:rsidRDefault="00A333F5" w:rsidP="009A05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A333F5" w:rsidRPr="006A101C" w:rsidRDefault="00A333F5" w:rsidP="0007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53F61" w:rsidRPr="00D33B13" w:rsidTr="001C0B05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35"/>
          <w:tblCellSpacing w:w="5" w:type="nil"/>
        </w:trPr>
        <w:tc>
          <w:tcPr>
            <w:tcW w:w="1403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61" w:rsidRPr="000B5305" w:rsidRDefault="00553F61" w:rsidP="00076A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530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Подпрограмма 2. Повышение безопасности дорожного движения на территории МО МР «Койгородский»</w:t>
            </w:r>
          </w:p>
        </w:tc>
      </w:tr>
      <w:tr w:rsidR="00553F61" w:rsidRPr="00EE52A9" w:rsidTr="001C0B05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35"/>
          <w:tblCellSpacing w:w="5" w:type="nil"/>
        </w:trPr>
        <w:tc>
          <w:tcPr>
            <w:tcW w:w="1403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61" w:rsidRPr="000B5305" w:rsidRDefault="00553F61" w:rsidP="00076AB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B5305">
              <w:rPr>
                <w:rFonts w:ascii="Times New Roman" w:hAnsi="Times New Roman"/>
                <w:b/>
                <w:i/>
                <w:sz w:val="20"/>
                <w:szCs w:val="20"/>
              </w:rPr>
              <w:t>Задача 1. Развитие системы предупреждения опасного поведения участников дорожного движения</w:t>
            </w:r>
          </w:p>
        </w:tc>
      </w:tr>
      <w:tr w:rsidR="00EE523C" w:rsidRPr="00D33B13" w:rsidTr="00851C5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591"/>
          <w:tblCellSpacing w:w="5" w:type="nil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23C" w:rsidRDefault="00EE523C" w:rsidP="0007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45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23C" w:rsidRPr="00977FBF" w:rsidRDefault="00E50D78" w:rsidP="00076AB9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Смертность от дорожно-транспортных происшествий</w:t>
            </w:r>
          </w:p>
        </w:tc>
        <w:tc>
          <w:tcPr>
            <w:tcW w:w="14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23C" w:rsidRDefault="00EE523C" w:rsidP="0007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23C" w:rsidRDefault="0008201D" w:rsidP="009A05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23C" w:rsidRDefault="0008201D" w:rsidP="009A05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23C" w:rsidRDefault="0008201D" w:rsidP="009A05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23C" w:rsidRDefault="0008201D" w:rsidP="0007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23C" w:rsidRDefault="0008201D" w:rsidP="0007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23C" w:rsidRDefault="0008201D" w:rsidP="0007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23C" w:rsidRDefault="0008201D" w:rsidP="0007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23C" w:rsidRDefault="0008201D" w:rsidP="0007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A57D4" w:rsidRPr="00EE52A9" w:rsidTr="001C0B05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435"/>
          <w:tblCellSpacing w:w="5" w:type="nil"/>
        </w:trPr>
        <w:tc>
          <w:tcPr>
            <w:tcW w:w="14034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D4" w:rsidRPr="000B5305" w:rsidRDefault="00EA57D4" w:rsidP="00076AB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B5305">
              <w:rPr>
                <w:rFonts w:ascii="Times New Roman" w:hAnsi="Times New Roman"/>
                <w:b/>
                <w:i/>
                <w:sz w:val="20"/>
                <w:szCs w:val="20"/>
              </w:rPr>
              <w:t>Задача 2. Обеспечение безопасного участия детей в дорожном движении</w:t>
            </w:r>
          </w:p>
        </w:tc>
      </w:tr>
      <w:tr w:rsidR="00EE523C" w:rsidRPr="00D33B13" w:rsidTr="00851C5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139"/>
          <w:tblCellSpacing w:w="5" w:type="nil"/>
        </w:trPr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C" w:rsidRPr="00607185" w:rsidRDefault="00EE523C" w:rsidP="0007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C" w:rsidRPr="00977FBF" w:rsidRDefault="00EE523C" w:rsidP="00076AB9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977FBF">
              <w:rPr>
                <w:rFonts w:ascii="Times New Roman" w:hAnsi="Times New Roman" w:cs="Times New Roman"/>
                <w:i/>
              </w:rPr>
              <w:t>Доля образовательных организаций в Койгородском районе, оснащенных оборудованием, позволяющим в игровой форме формировать навыки безопасного поведения на улично-дорожной сети, в общем количестве образовательных организаций в Койгородском районе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C" w:rsidRPr="000B5305" w:rsidRDefault="00EE523C" w:rsidP="0007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101C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C" w:rsidRPr="000B5305" w:rsidRDefault="00A5703C" w:rsidP="009A05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C" w:rsidRPr="000B5305" w:rsidRDefault="00A5703C" w:rsidP="009A05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C" w:rsidRDefault="00A5703C" w:rsidP="009A05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F56181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C" w:rsidRPr="000B5305" w:rsidRDefault="00A5703C" w:rsidP="0007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F56181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C" w:rsidRPr="000B5305" w:rsidRDefault="00F56181" w:rsidP="0007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C" w:rsidRPr="000B5305" w:rsidRDefault="00F56181" w:rsidP="0007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3C" w:rsidRPr="000B5305" w:rsidRDefault="00E330B4" w:rsidP="0007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3C" w:rsidRPr="000B5305" w:rsidRDefault="00F56181" w:rsidP="0007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330B4" w:rsidRPr="00D33B13" w:rsidTr="00851C5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139"/>
          <w:tblCellSpacing w:w="5" w:type="nil"/>
        </w:trPr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4" w:rsidRPr="00607185" w:rsidRDefault="00E330B4" w:rsidP="0007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4" w:rsidRPr="00977FBF" w:rsidRDefault="00E330B4" w:rsidP="00076AB9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977FBF">
              <w:rPr>
                <w:rFonts w:ascii="Times New Roman" w:hAnsi="Times New Roman" w:cs="Times New Roman"/>
                <w:i/>
              </w:rPr>
              <w:t>Количество проведения профилактических акций по безопасности дорожного движения в среднем на одну образовательную организацию в Койгородском районе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4" w:rsidRPr="000B5305" w:rsidRDefault="00E330B4" w:rsidP="0007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4" w:rsidRPr="000B5305" w:rsidRDefault="00E330B4" w:rsidP="009A05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4" w:rsidRPr="000B5305" w:rsidRDefault="00E330B4" w:rsidP="009A05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4" w:rsidRDefault="00E330B4" w:rsidP="009A05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4" w:rsidRPr="000B5305" w:rsidRDefault="00E330B4" w:rsidP="009A05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4" w:rsidRPr="000B5305" w:rsidRDefault="00E330B4" w:rsidP="009A05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4" w:rsidRDefault="00E330B4" w:rsidP="009A05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B4" w:rsidRPr="000B5305" w:rsidRDefault="00E330B4" w:rsidP="0007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B4" w:rsidRPr="000B5305" w:rsidRDefault="00E330B4" w:rsidP="0007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C0B05" w:rsidRPr="00EE52A9" w:rsidTr="001C0B05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458"/>
          <w:tblCellSpacing w:w="5" w:type="nil"/>
        </w:trPr>
        <w:tc>
          <w:tcPr>
            <w:tcW w:w="1403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05" w:rsidRPr="000B5305" w:rsidRDefault="001C0B05" w:rsidP="00076AB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B5305">
              <w:rPr>
                <w:rFonts w:ascii="Times New Roman" w:hAnsi="Times New Roman"/>
                <w:b/>
                <w:i/>
                <w:sz w:val="20"/>
                <w:szCs w:val="20"/>
              </w:rPr>
              <w:t>Задача 3. Развитие системы организации движения транспортных средств и пешеходов</w:t>
            </w:r>
          </w:p>
        </w:tc>
      </w:tr>
      <w:tr w:rsidR="00B1277C" w:rsidRPr="00D33B13" w:rsidTr="00851C5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400"/>
          <w:tblCellSpacing w:w="5" w:type="nil"/>
        </w:trPr>
        <w:tc>
          <w:tcPr>
            <w:tcW w:w="11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C" w:rsidRPr="00607185" w:rsidRDefault="00B1277C" w:rsidP="0007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2.3.1</w:t>
            </w:r>
          </w:p>
        </w:tc>
        <w:tc>
          <w:tcPr>
            <w:tcW w:w="45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C" w:rsidRPr="00E818E6" w:rsidRDefault="00B1277C" w:rsidP="00076AB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818E6">
              <w:rPr>
                <w:rFonts w:ascii="Times New Roman" w:hAnsi="Times New Roman"/>
                <w:i/>
                <w:sz w:val="20"/>
                <w:szCs w:val="20"/>
              </w:rPr>
              <w:t>Доля протяженности автомобильных дорог общего пользования местного значения с нанесенной горизонтальной разметкой в общей протяженности автомобильных дорог общего пользования местного значения, на которых нанесение горизонтальной разметки необходимо</w:t>
            </w:r>
          </w:p>
        </w:tc>
        <w:tc>
          <w:tcPr>
            <w:tcW w:w="14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C" w:rsidRPr="000B5305" w:rsidRDefault="00B1277C" w:rsidP="0007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C" w:rsidRPr="000B5305" w:rsidRDefault="00B1277C" w:rsidP="009A05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C" w:rsidRPr="000B5305" w:rsidRDefault="00B1277C" w:rsidP="009A05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C" w:rsidRDefault="00B1277C" w:rsidP="009A05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C" w:rsidRPr="000B5305" w:rsidRDefault="00B1277C" w:rsidP="009A05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C" w:rsidRPr="000B5305" w:rsidRDefault="00B1277C" w:rsidP="009A05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C" w:rsidRDefault="00B1277C" w:rsidP="009A05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7C" w:rsidRPr="000B5305" w:rsidRDefault="00B1277C" w:rsidP="0007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7C" w:rsidRPr="000B5305" w:rsidRDefault="00B1277C" w:rsidP="0007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1277C" w:rsidRPr="00D33B13" w:rsidTr="00851C5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400"/>
          <w:tblCellSpacing w:w="5" w:type="nil"/>
        </w:trPr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C" w:rsidRPr="00607185" w:rsidRDefault="00B1277C" w:rsidP="0007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2.3.2</w:t>
            </w:r>
          </w:p>
        </w:tc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C" w:rsidRPr="00E818E6" w:rsidRDefault="00B1277C" w:rsidP="00076AB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818E6">
              <w:rPr>
                <w:rFonts w:ascii="Times New Roman" w:hAnsi="Times New Roman"/>
                <w:i/>
                <w:sz w:val="20"/>
                <w:szCs w:val="20"/>
              </w:rPr>
              <w:t>Доля приведения пешеходных переходов в соответствие с нормативными требованиями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C" w:rsidRPr="000B5305" w:rsidRDefault="00B1277C" w:rsidP="0007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C" w:rsidRPr="000B5305" w:rsidRDefault="00B1277C" w:rsidP="009A05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C" w:rsidRPr="000B5305" w:rsidRDefault="00B1277C" w:rsidP="009A05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C" w:rsidRDefault="00B1277C" w:rsidP="009A05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C" w:rsidRPr="000B5305" w:rsidRDefault="00B1277C" w:rsidP="009A05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C" w:rsidRPr="000B5305" w:rsidRDefault="00B1277C" w:rsidP="009A05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7C" w:rsidRDefault="00B1277C" w:rsidP="009A05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7C" w:rsidRPr="000B5305" w:rsidRDefault="00B1277C" w:rsidP="0007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7C" w:rsidRPr="000B5305" w:rsidRDefault="00B1277C" w:rsidP="0007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4900ED" w:rsidRPr="00B73E9E" w:rsidRDefault="004900ED" w:rsidP="004900ED">
      <w:pPr>
        <w:spacing w:after="0" w:line="240" w:lineRule="auto"/>
        <w:ind w:right="1124"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0"/>
        </w:rPr>
        <w:br w:type="page"/>
      </w:r>
      <w:r w:rsidRPr="00B73E9E">
        <w:rPr>
          <w:rFonts w:ascii="Times New Roman" w:hAnsi="Times New Roman"/>
          <w:sz w:val="24"/>
          <w:szCs w:val="24"/>
        </w:rPr>
        <w:lastRenderedPageBreak/>
        <w:t>Таблица  2</w:t>
      </w:r>
    </w:p>
    <w:p w:rsidR="004900ED" w:rsidRPr="00B73E9E" w:rsidRDefault="004900ED" w:rsidP="004900E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B73E9E">
        <w:rPr>
          <w:rFonts w:ascii="Times New Roman" w:hAnsi="Times New Roman"/>
          <w:b/>
          <w:bCs/>
          <w:sz w:val="28"/>
          <w:szCs w:val="28"/>
        </w:rPr>
        <w:t>Перечень основных мероприятий муниципальной программы</w:t>
      </w:r>
    </w:p>
    <w:tbl>
      <w:tblPr>
        <w:tblW w:w="12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"/>
        <w:gridCol w:w="11"/>
        <w:gridCol w:w="108"/>
        <w:gridCol w:w="2694"/>
        <w:gridCol w:w="2636"/>
        <w:gridCol w:w="1049"/>
        <w:gridCol w:w="2352"/>
        <w:gridCol w:w="2893"/>
      </w:tblGrid>
      <w:tr w:rsidR="00FA0337" w:rsidRPr="00AA1539" w:rsidTr="00FA0337">
        <w:trPr>
          <w:trHeight w:val="231"/>
        </w:trPr>
        <w:tc>
          <w:tcPr>
            <w:tcW w:w="463" w:type="dxa"/>
            <w:vAlign w:val="center"/>
          </w:tcPr>
          <w:p w:rsidR="00FA0337" w:rsidRPr="00AA1539" w:rsidRDefault="00FA0337" w:rsidP="00076A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t>N</w:t>
            </w:r>
            <w:r w:rsidRPr="00AA1539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813" w:type="dxa"/>
            <w:gridSpan w:val="3"/>
            <w:vAlign w:val="center"/>
          </w:tcPr>
          <w:p w:rsidR="00FA0337" w:rsidRPr="00AA1539" w:rsidRDefault="00FA0337" w:rsidP="00076A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t>Наименование основного </w:t>
            </w:r>
            <w:r w:rsidRPr="00AA1539">
              <w:rPr>
                <w:rFonts w:ascii="Times New Roman" w:hAnsi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2636" w:type="dxa"/>
            <w:vAlign w:val="center"/>
          </w:tcPr>
          <w:p w:rsidR="00FA0337" w:rsidRPr="00AA1539" w:rsidRDefault="00FA0337" w:rsidP="00076A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t>Ответственный исполнитель  основного мероприятия</w:t>
            </w:r>
          </w:p>
        </w:tc>
        <w:tc>
          <w:tcPr>
            <w:tcW w:w="1049" w:type="dxa"/>
            <w:vAlign w:val="center"/>
          </w:tcPr>
          <w:p w:rsidR="00FA0337" w:rsidRPr="00AA1539" w:rsidRDefault="00FA0337" w:rsidP="00076A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t>Срок </w:t>
            </w:r>
            <w:r w:rsidRPr="00AA1539">
              <w:rPr>
                <w:rFonts w:ascii="Times New Roman" w:hAnsi="Times New Roman"/>
                <w:sz w:val="20"/>
                <w:szCs w:val="20"/>
              </w:rPr>
              <w:br/>
              <w:t>начала и окончания</w:t>
            </w:r>
            <w:r w:rsidRPr="00AA1539">
              <w:rPr>
                <w:rFonts w:ascii="Times New Roman" w:hAnsi="Times New Roman"/>
                <w:sz w:val="20"/>
                <w:szCs w:val="20"/>
              </w:rPr>
              <w:br/>
              <w:t>реализации</w:t>
            </w:r>
          </w:p>
        </w:tc>
        <w:tc>
          <w:tcPr>
            <w:tcW w:w="2352" w:type="dxa"/>
            <w:vAlign w:val="center"/>
          </w:tcPr>
          <w:p w:rsidR="00FA0337" w:rsidRPr="00AA1539" w:rsidRDefault="00FA0337" w:rsidP="00076A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направления реализации</w:t>
            </w:r>
          </w:p>
        </w:tc>
        <w:tc>
          <w:tcPr>
            <w:tcW w:w="2893" w:type="dxa"/>
            <w:vAlign w:val="center"/>
          </w:tcPr>
          <w:p w:rsidR="00FA0337" w:rsidRPr="00AA1539" w:rsidRDefault="00FA0337" w:rsidP="00076A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t>Связь с </w:t>
            </w:r>
            <w:r w:rsidRPr="00AA1539">
              <w:rPr>
                <w:rFonts w:ascii="Times New Roman" w:hAnsi="Times New Roman"/>
                <w:sz w:val="20"/>
                <w:szCs w:val="20"/>
              </w:rPr>
              <w:br/>
              <w:t>показателями </w:t>
            </w:r>
            <w:r w:rsidRPr="00AA1539">
              <w:rPr>
                <w:rFonts w:ascii="Times New Roman" w:hAnsi="Times New Roman"/>
                <w:sz w:val="20"/>
                <w:szCs w:val="20"/>
              </w:rPr>
              <w:br/>
              <w:t>муниципальной</w:t>
            </w:r>
            <w:r w:rsidRPr="00AA1539">
              <w:rPr>
                <w:rFonts w:ascii="Times New Roman" w:hAnsi="Times New Roman"/>
                <w:sz w:val="20"/>
                <w:szCs w:val="20"/>
              </w:rPr>
              <w:br/>
              <w:t>программы </w:t>
            </w:r>
            <w:r w:rsidRPr="00AA1539">
              <w:rPr>
                <w:rFonts w:ascii="Times New Roman" w:hAnsi="Times New Roman"/>
                <w:sz w:val="20"/>
                <w:szCs w:val="20"/>
              </w:rPr>
              <w:br/>
              <w:t>(подпрограммы)</w:t>
            </w:r>
          </w:p>
        </w:tc>
      </w:tr>
      <w:tr w:rsidR="00FA0337" w:rsidRPr="00AA1539" w:rsidTr="00FA0337">
        <w:trPr>
          <w:trHeight w:val="377"/>
        </w:trPr>
        <w:tc>
          <w:tcPr>
            <w:tcW w:w="463" w:type="dxa"/>
            <w:vAlign w:val="center"/>
          </w:tcPr>
          <w:p w:rsidR="00FA0337" w:rsidRPr="00AA1539" w:rsidRDefault="00FA0337" w:rsidP="00076A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3" w:type="dxa"/>
            <w:gridSpan w:val="3"/>
            <w:vAlign w:val="center"/>
          </w:tcPr>
          <w:p w:rsidR="00FA0337" w:rsidRPr="00AA1539" w:rsidRDefault="00FA0337" w:rsidP="00076A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36" w:type="dxa"/>
            <w:vAlign w:val="center"/>
          </w:tcPr>
          <w:p w:rsidR="00FA0337" w:rsidRPr="00AA1539" w:rsidRDefault="00FA0337" w:rsidP="00076A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9" w:type="dxa"/>
            <w:vAlign w:val="center"/>
          </w:tcPr>
          <w:p w:rsidR="00FA0337" w:rsidRPr="00AA1539" w:rsidRDefault="00FA0337" w:rsidP="00076A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52" w:type="dxa"/>
            <w:vAlign w:val="center"/>
          </w:tcPr>
          <w:p w:rsidR="00FA0337" w:rsidRPr="00AA1539" w:rsidRDefault="00FA0337" w:rsidP="00076A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93" w:type="dxa"/>
            <w:vAlign w:val="center"/>
          </w:tcPr>
          <w:p w:rsidR="00FA0337" w:rsidRPr="00AA1539" w:rsidRDefault="00FA0337" w:rsidP="00076A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C16A8" w:rsidRPr="00AA1539" w:rsidTr="00FA0337">
        <w:trPr>
          <w:trHeight w:val="377"/>
        </w:trPr>
        <w:tc>
          <w:tcPr>
            <w:tcW w:w="12206" w:type="dxa"/>
            <w:gridSpan w:val="8"/>
            <w:vAlign w:val="center"/>
          </w:tcPr>
          <w:p w:rsidR="00BC16A8" w:rsidRPr="00AA1539" w:rsidRDefault="00BC16A8" w:rsidP="00076A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1539">
              <w:rPr>
                <w:rFonts w:ascii="Times New Roman" w:hAnsi="Times New Roman"/>
                <w:b/>
                <w:sz w:val="28"/>
                <w:szCs w:val="28"/>
              </w:rPr>
              <w:t>Подпрограмма 1. Развитие транспортной инфраструктуры и транспортного обслуживания населения</w:t>
            </w:r>
          </w:p>
        </w:tc>
      </w:tr>
      <w:tr w:rsidR="00BC16A8" w:rsidRPr="00AA1539" w:rsidTr="00FA0337">
        <w:trPr>
          <w:trHeight w:val="377"/>
        </w:trPr>
        <w:tc>
          <w:tcPr>
            <w:tcW w:w="12206" w:type="dxa"/>
            <w:gridSpan w:val="8"/>
            <w:vAlign w:val="center"/>
          </w:tcPr>
          <w:p w:rsidR="00BC16A8" w:rsidRPr="00AA1539" w:rsidRDefault="00BC16A8" w:rsidP="00076A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1539">
              <w:rPr>
                <w:rFonts w:ascii="Times New Roman" w:hAnsi="Times New Roman"/>
                <w:b/>
                <w:sz w:val="28"/>
                <w:szCs w:val="28"/>
              </w:rPr>
              <w:t>Задача 1. Поддержание существующей сети автомобильных дорог общего пользования местного значения</w:t>
            </w:r>
          </w:p>
        </w:tc>
      </w:tr>
      <w:tr w:rsidR="00FA0337" w:rsidRPr="00AA1539" w:rsidTr="00FA0337">
        <w:trPr>
          <w:trHeight w:val="959"/>
        </w:trPr>
        <w:tc>
          <w:tcPr>
            <w:tcW w:w="463" w:type="dxa"/>
            <w:vAlign w:val="center"/>
          </w:tcPr>
          <w:p w:rsidR="00FA0337" w:rsidRPr="00AA1539" w:rsidRDefault="00FA0337" w:rsidP="00076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2813" w:type="dxa"/>
            <w:gridSpan w:val="3"/>
            <w:vAlign w:val="center"/>
          </w:tcPr>
          <w:p w:rsidR="00FA0337" w:rsidRPr="00AA1539" w:rsidRDefault="00FA0337" w:rsidP="00076AB9">
            <w:pPr>
              <w:pStyle w:val="ConsPlusNormal"/>
              <w:ind w:right="127"/>
              <w:jc w:val="center"/>
              <w:rPr>
                <w:rFonts w:ascii="Times New Roman" w:hAnsi="Times New Roman" w:cs="Times New Roman"/>
              </w:rPr>
            </w:pPr>
            <w:r w:rsidRPr="00AA1539">
              <w:rPr>
                <w:rFonts w:ascii="Times New Roman" w:hAnsi="Times New Roman" w:cs="Times New Roman"/>
              </w:rPr>
              <w:t>Обеспечение содержания, ремонта и капитального ремонта автомобильных дорог общего пользования местного значения</w:t>
            </w:r>
          </w:p>
        </w:tc>
        <w:tc>
          <w:tcPr>
            <w:tcW w:w="2636" w:type="dxa"/>
            <w:vAlign w:val="center"/>
          </w:tcPr>
          <w:p w:rsidR="00FA0337" w:rsidRPr="00AA1539" w:rsidRDefault="00FA0337" w:rsidP="00076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строительства и жилищно-коммунального хозяйства</w:t>
            </w:r>
            <w:r w:rsidRPr="00AA1539">
              <w:rPr>
                <w:rFonts w:ascii="Times New Roman" w:hAnsi="Times New Roman"/>
                <w:sz w:val="20"/>
                <w:szCs w:val="20"/>
              </w:rPr>
              <w:t xml:space="preserve"> администрации МР</w:t>
            </w:r>
          </w:p>
          <w:p w:rsidR="00FA0337" w:rsidRPr="00AA1539" w:rsidRDefault="00FA0337" w:rsidP="00076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t>«Койгородский»</w:t>
            </w:r>
          </w:p>
        </w:tc>
        <w:tc>
          <w:tcPr>
            <w:tcW w:w="1049" w:type="dxa"/>
            <w:vAlign w:val="center"/>
          </w:tcPr>
          <w:p w:rsidR="00FA0337" w:rsidRPr="00AA1539" w:rsidRDefault="00FA0337" w:rsidP="00076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</w:t>
            </w:r>
            <w:r w:rsidR="00CA101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352" w:type="dxa"/>
            <w:vAlign w:val="center"/>
          </w:tcPr>
          <w:p w:rsidR="00FA0337" w:rsidRPr="00AA1539" w:rsidRDefault="00FA0337" w:rsidP="00AD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улучшение</w:t>
            </w:r>
            <w:r w:rsidRPr="00AA1539">
              <w:rPr>
                <w:rFonts w:ascii="Times New Roman" w:hAnsi="Times New Roman"/>
                <w:sz w:val="20"/>
                <w:szCs w:val="20"/>
              </w:rPr>
              <w:t xml:space="preserve"> транспортно-эксплуатационного состояния сети автомобильных дорог общего пользования местного значения и сооружений на них, </w:t>
            </w:r>
            <w:r>
              <w:rPr>
                <w:rFonts w:ascii="Times New Roman" w:hAnsi="Times New Roman"/>
                <w:sz w:val="20"/>
                <w:szCs w:val="20"/>
              </w:rPr>
              <w:t>повышение</w:t>
            </w:r>
            <w:r w:rsidRPr="00AA1539">
              <w:rPr>
                <w:rFonts w:ascii="Times New Roman" w:hAnsi="Times New Roman"/>
                <w:sz w:val="20"/>
                <w:szCs w:val="20"/>
              </w:rPr>
              <w:t xml:space="preserve"> безопасности дорожного движения</w:t>
            </w:r>
          </w:p>
        </w:tc>
        <w:tc>
          <w:tcPr>
            <w:tcW w:w="2893" w:type="dxa"/>
            <w:vAlign w:val="center"/>
          </w:tcPr>
          <w:p w:rsidR="00FA0337" w:rsidRPr="00AA1539" w:rsidRDefault="00FA0337" w:rsidP="00076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t>Доля протяженности автомобильных дорог общего пользования местного</w:t>
            </w:r>
          </w:p>
          <w:p w:rsidR="00FA0337" w:rsidRDefault="00FA0337" w:rsidP="00076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t>значения, не отвечающих нормативным требованиям в общей протяженности автомобильных дорог общего пользования местного значения, %</w:t>
            </w:r>
          </w:p>
          <w:p w:rsidR="00D366A9" w:rsidRPr="00AA1539" w:rsidRDefault="00D366A9" w:rsidP="00076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6A9">
              <w:rPr>
                <w:rFonts w:ascii="Times New Roman" w:hAnsi="Times New Roman"/>
                <w:sz w:val="20"/>
                <w:szCs w:val="20"/>
              </w:rPr>
              <w:t>Доля протяженности автомобильных дорог общего пользования местного значения, в отношении которых осуществляется комплекс работ по их содержанию, в общей протяженности 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</w:tr>
      <w:tr w:rsidR="00FA0337" w:rsidRPr="00AA1539" w:rsidTr="00FA0337">
        <w:trPr>
          <w:trHeight w:val="959"/>
        </w:trPr>
        <w:tc>
          <w:tcPr>
            <w:tcW w:w="463" w:type="dxa"/>
            <w:vAlign w:val="center"/>
          </w:tcPr>
          <w:p w:rsidR="00FA0337" w:rsidRPr="00AA1539" w:rsidRDefault="00FA0337" w:rsidP="00076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2813" w:type="dxa"/>
            <w:gridSpan w:val="3"/>
            <w:vAlign w:val="center"/>
          </w:tcPr>
          <w:p w:rsidR="00FA0337" w:rsidRPr="00AA1539" w:rsidRDefault="00FA0337" w:rsidP="00076AB9">
            <w:pPr>
              <w:pStyle w:val="ConsPlusNormal"/>
              <w:ind w:right="127"/>
              <w:jc w:val="center"/>
              <w:rPr>
                <w:rFonts w:ascii="Times New Roman" w:hAnsi="Times New Roman" w:cs="Times New Roman"/>
              </w:rPr>
            </w:pPr>
            <w:r w:rsidRPr="00AA1539">
              <w:rPr>
                <w:rFonts w:ascii="Times New Roman" w:hAnsi="Times New Roman" w:cs="Times New Roman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2636" w:type="dxa"/>
            <w:vAlign w:val="center"/>
          </w:tcPr>
          <w:p w:rsidR="00FA0337" w:rsidRPr="00AA1539" w:rsidRDefault="00FA0337" w:rsidP="00076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строительства и жилищно-коммунального хозяйства</w:t>
            </w:r>
            <w:r w:rsidRPr="00AA1539">
              <w:rPr>
                <w:rFonts w:ascii="Times New Roman" w:hAnsi="Times New Roman"/>
                <w:sz w:val="20"/>
                <w:szCs w:val="20"/>
              </w:rPr>
              <w:t xml:space="preserve"> администрации МР</w:t>
            </w:r>
          </w:p>
          <w:p w:rsidR="00FA0337" w:rsidRPr="00AA1539" w:rsidRDefault="00FA0337" w:rsidP="00076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t>«Койгородский»</w:t>
            </w:r>
          </w:p>
        </w:tc>
        <w:tc>
          <w:tcPr>
            <w:tcW w:w="1049" w:type="dxa"/>
            <w:vAlign w:val="center"/>
          </w:tcPr>
          <w:p w:rsidR="00FA0337" w:rsidRPr="00AA1539" w:rsidRDefault="00FA0337" w:rsidP="003E3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AA1539">
              <w:rPr>
                <w:rFonts w:ascii="Times New Roman" w:hAnsi="Times New Roman"/>
                <w:sz w:val="20"/>
                <w:szCs w:val="20"/>
              </w:rPr>
              <w:t>-</w:t>
            </w:r>
            <w:r w:rsidR="00CA101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352" w:type="dxa"/>
            <w:vAlign w:val="center"/>
          </w:tcPr>
          <w:p w:rsidR="00FA0337" w:rsidRPr="00AA1539" w:rsidRDefault="00FA0337" w:rsidP="00AD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 темпов</w:t>
            </w:r>
            <w:r w:rsidRPr="00AA1539">
              <w:rPr>
                <w:rFonts w:ascii="Times New Roman" w:hAnsi="Times New Roman"/>
                <w:sz w:val="20"/>
                <w:szCs w:val="20"/>
              </w:rPr>
              <w:t xml:space="preserve"> развития, </w:t>
            </w:r>
            <w:r>
              <w:rPr>
                <w:rFonts w:ascii="Times New Roman" w:hAnsi="Times New Roman"/>
                <w:sz w:val="20"/>
                <w:szCs w:val="20"/>
              </w:rPr>
              <w:t>улучшение</w:t>
            </w:r>
            <w:r w:rsidRPr="00AA1539">
              <w:rPr>
                <w:rFonts w:ascii="Times New Roman" w:hAnsi="Times New Roman"/>
                <w:sz w:val="20"/>
                <w:szCs w:val="20"/>
              </w:rPr>
              <w:t xml:space="preserve"> обеспечения населения транспортным сообщением по автомобильным дорогам</w:t>
            </w:r>
          </w:p>
        </w:tc>
        <w:tc>
          <w:tcPr>
            <w:tcW w:w="2893" w:type="dxa"/>
            <w:vAlign w:val="center"/>
          </w:tcPr>
          <w:p w:rsidR="00FA0337" w:rsidRPr="00AA1539" w:rsidRDefault="00FA0337" w:rsidP="00076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t>Доля протяженности автомобильных дорог общего пользования местного</w:t>
            </w:r>
          </w:p>
          <w:p w:rsidR="00FA0337" w:rsidRDefault="00FA0337" w:rsidP="00076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t xml:space="preserve">значения, не отвечающих нормативным требованиям в общей протяженности </w:t>
            </w:r>
            <w:r w:rsidRPr="00AA1539">
              <w:rPr>
                <w:rFonts w:ascii="Times New Roman" w:hAnsi="Times New Roman"/>
                <w:sz w:val="20"/>
                <w:szCs w:val="20"/>
              </w:rPr>
              <w:lastRenderedPageBreak/>
              <w:t>автомобильных дорог общего пользования местного значения, %</w:t>
            </w:r>
          </w:p>
          <w:p w:rsidR="000623C5" w:rsidRPr="00AA1539" w:rsidRDefault="000623C5" w:rsidP="00076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0337" w:rsidRPr="00AA1539" w:rsidTr="00FA0337">
        <w:trPr>
          <w:trHeight w:val="959"/>
        </w:trPr>
        <w:tc>
          <w:tcPr>
            <w:tcW w:w="463" w:type="dxa"/>
            <w:vAlign w:val="center"/>
          </w:tcPr>
          <w:p w:rsidR="00FA0337" w:rsidRPr="002D3943" w:rsidRDefault="00FA0337" w:rsidP="00076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943">
              <w:rPr>
                <w:rFonts w:ascii="Times New Roman" w:hAnsi="Times New Roman"/>
                <w:sz w:val="20"/>
                <w:szCs w:val="20"/>
              </w:rPr>
              <w:lastRenderedPageBreak/>
              <w:t>1.1.3</w:t>
            </w:r>
          </w:p>
        </w:tc>
        <w:tc>
          <w:tcPr>
            <w:tcW w:w="2813" w:type="dxa"/>
            <w:gridSpan w:val="3"/>
            <w:vAlign w:val="center"/>
          </w:tcPr>
          <w:p w:rsidR="00FA0337" w:rsidRPr="00AA1539" w:rsidRDefault="00FA0337" w:rsidP="009A05FF">
            <w:pPr>
              <w:pStyle w:val="ConsPlusNormal"/>
              <w:ind w:right="127"/>
              <w:jc w:val="center"/>
              <w:rPr>
                <w:rFonts w:ascii="Times New Roman" w:hAnsi="Times New Roman" w:cs="Times New Roman"/>
              </w:rPr>
            </w:pPr>
            <w:r w:rsidRPr="00AA1539">
              <w:rPr>
                <w:rFonts w:ascii="Times New Roman" w:hAnsi="Times New Roman" w:cs="Times New Roman"/>
              </w:rPr>
              <w:t>Осуществление функций, оказание муниципальных услуг (выполнение работ) в области обеспечения сохранности автомобильных дорог и контроля за качеством выполняемых дорожных работ и применяемых дорожно-строительных материалов</w:t>
            </w:r>
          </w:p>
        </w:tc>
        <w:tc>
          <w:tcPr>
            <w:tcW w:w="2636" w:type="dxa"/>
            <w:vAlign w:val="center"/>
          </w:tcPr>
          <w:p w:rsidR="00FA0337" w:rsidRPr="00AA1539" w:rsidRDefault="00FA0337" w:rsidP="009A0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строительства и жилищно-коммунального хозяйства</w:t>
            </w:r>
            <w:r w:rsidRPr="00AA1539">
              <w:rPr>
                <w:rFonts w:ascii="Times New Roman" w:hAnsi="Times New Roman"/>
                <w:sz w:val="20"/>
                <w:szCs w:val="20"/>
              </w:rPr>
              <w:t xml:space="preserve"> администрации МР</w:t>
            </w:r>
          </w:p>
          <w:p w:rsidR="00FA0337" w:rsidRPr="00AA1539" w:rsidRDefault="00FA0337" w:rsidP="009A0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t>«Койгородский»</w:t>
            </w:r>
          </w:p>
        </w:tc>
        <w:tc>
          <w:tcPr>
            <w:tcW w:w="1049" w:type="dxa"/>
            <w:vAlign w:val="center"/>
          </w:tcPr>
          <w:p w:rsidR="00FA0337" w:rsidRPr="00AA1539" w:rsidRDefault="00FA0337" w:rsidP="009A0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AA1539">
              <w:rPr>
                <w:rFonts w:ascii="Times New Roman" w:hAnsi="Times New Roman"/>
                <w:sz w:val="20"/>
                <w:szCs w:val="20"/>
              </w:rPr>
              <w:t>-</w:t>
            </w:r>
            <w:r w:rsidR="00CA101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352" w:type="dxa"/>
            <w:vAlign w:val="center"/>
          </w:tcPr>
          <w:p w:rsidR="00FA0337" w:rsidRPr="00AA1539" w:rsidRDefault="00FA0337" w:rsidP="00D85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t xml:space="preserve">соблюдение режима движения тяжеловесного транспорта, </w:t>
            </w:r>
            <w:r>
              <w:rPr>
                <w:rFonts w:ascii="Times New Roman" w:hAnsi="Times New Roman"/>
                <w:sz w:val="20"/>
                <w:szCs w:val="20"/>
              </w:rPr>
              <w:t>повышение</w:t>
            </w:r>
            <w:r w:rsidRPr="00AA1539">
              <w:rPr>
                <w:rFonts w:ascii="Times New Roman" w:hAnsi="Times New Roman"/>
                <w:sz w:val="20"/>
                <w:szCs w:val="20"/>
              </w:rPr>
              <w:t xml:space="preserve"> качества выполняемых дорожных работ и применяемых дорожно-строительных материалов</w:t>
            </w:r>
          </w:p>
        </w:tc>
        <w:tc>
          <w:tcPr>
            <w:tcW w:w="2893" w:type="dxa"/>
            <w:vAlign w:val="center"/>
          </w:tcPr>
          <w:p w:rsidR="00FA0337" w:rsidRPr="00AA1539" w:rsidRDefault="00FA0337" w:rsidP="009A0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t>Доля протяженности автомобильных дорог общего пользования местного</w:t>
            </w:r>
          </w:p>
          <w:p w:rsidR="00FA0337" w:rsidRPr="00AA1539" w:rsidRDefault="00FA0337" w:rsidP="009A05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t>значения, не отвечающих нормативным требованиям в общей протяженности автомобильных дорог общего пользования местного значения, %</w:t>
            </w:r>
          </w:p>
        </w:tc>
      </w:tr>
      <w:tr w:rsidR="00FA0337" w:rsidRPr="00AA1539" w:rsidTr="00FA0337">
        <w:trPr>
          <w:trHeight w:val="959"/>
        </w:trPr>
        <w:tc>
          <w:tcPr>
            <w:tcW w:w="463" w:type="dxa"/>
            <w:vAlign w:val="center"/>
          </w:tcPr>
          <w:p w:rsidR="00FA0337" w:rsidRPr="00AA1539" w:rsidRDefault="00FA0337" w:rsidP="00076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2813" w:type="dxa"/>
            <w:gridSpan w:val="3"/>
            <w:vAlign w:val="center"/>
          </w:tcPr>
          <w:p w:rsidR="00FA0337" w:rsidRPr="00AA1539" w:rsidRDefault="00FA0337" w:rsidP="009A05FF">
            <w:pPr>
              <w:pStyle w:val="ConsPlusNormal"/>
              <w:ind w:right="127"/>
              <w:jc w:val="center"/>
              <w:rPr>
                <w:rFonts w:ascii="Times New Roman" w:hAnsi="Times New Roman" w:cs="Times New Roman"/>
              </w:rPr>
            </w:pPr>
            <w:r w:rsidRPr="00AA1539">
              <w:rPr>
                <w:rFonts w:ascii="Times New Roman" w:hAnsi="Times New Roman" w:cs="Times New Roman"/>
              </w:rPr>
              <w:t>Обустройство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2636" w:type="dxa"/>
            <w:vAlign w:val="center"/>
          </w:tcPr>
          <w:p w:rsidR="00FA0337" w:rsidRPr="00AA1539" w:rsidRDefault="00FA0337" w:rsidP="009A0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строительства и жилищно-коммунального хозяйства</w:t>
            </w:r>
            <w:r w:rsidRPr="00AA1539">
              <w:rPr>
                <w:rFonts w:ascii="Times New Roman" w:hAnsi="Times New Roman"/>
                <w:sz w:val="20"/>
                <w:szCs w:val="20"/>
              </w:rPr>
              <w:t xml:space="preserve"> администрации МР</w:t>
            </w:r>
          </w:p>
          <w:p w:rsidR="00FA0337" w:rsidRPr="00AA1539" w:rsidRDefault="00FA0337" w:rsidP="009A0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t>«Койгородский»</w:t>
            </w:r>
          </w:p>
        </w:tc>
        <w:tc>
          <w:tcPr>
            <w:tcW w:w="1049" w:type="dxa"/>
            <w:vAlign w:val="center"/>
          </w:tcPr>
          <w:p w:rsidR="00FA0337" w:rsidRPr="00AA1539" w:rsidRDefault="00FA0337" w:rsidP="009A0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AA1539">
              <w:rPr>
                <w:rFonts w:ascii="Times New Roman" w:hAnsi="Times New Roman"/>
                <w:sz w:val="20"/>
                <w:szCs w:val="20"/>
              </w:rPr>
              <w:t>-</w:t>
            </w:r>
            <w:r w:rsidR="00CA101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352" w:type="dxa"/>
            <w:vAlign w:val="center"/>
          </w:tcPr>
          <w:p w:rsidR="00FA0337" w:rsidRPr="00AA1539" w:rsidRDefault="00FA0337" w:rsidP="00D85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</w:t>
            </w:r>
            <w:r w:rsidRPr="00AA1539">
              <w:rPr>
                <w:rFonts w:ascii="Times New Roman" w:hAnsi="Times New Roman"/>
                <w:sz w:val="20"/>
                <w:szCs w:val="20"/>
              </w:rPr>
              <w:t xml:space="preserve"> транспортной доступности населения в зимний период;</w:t>
            </w:r>
          </w:p>
        </w:tc>
        <w:tc>
          <w:tcPr>
            <w:tcW w:w="2893" w:type="dxa"/>
            <w:vAlign w:val="center"/>
          </w:tcPr>
          <w:p w:rsidR="00FA0337" w:rsidRPr="00AA1539" w:rsidRDefault="00FA0337" w:rsidP="009A0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t>Доля протяженности автомобильных дорог общего пользования местного</w:t>
            </w:r>
          </w:p>
          <w:p w:rsidR="00FA0337" w:rsidRPr="00AA1539" w:rsidRDefault="00FA0337" w:rsidP="009A05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t>значения, не отвечающих нормативным требованиям в общей протяженности автомобильных дорог общего пользования местного значения, %</w:t>
            </w:r>
          </w:p>
        </w:tc>
      </w:tr>
      <w:tr w:rsidR="00BC16A8" w:rsidRPr="00AA1539" w:rsidTr="00FA0337">
        <w:trPr>
          <w:trHeight w:val="688"/>
        </w:trPr>
        <w:tc>
          <w:tcPr>
            <w:tcW w:w="12206" w:type="dxa"/>
            <w:gridSpan w:val="8"/>
            <w:vAlign w:val="center"/>
          </w:tcPr>
          <w:p w:rsidR="00BC16A8" w:rsidRPr="00AA1539" w:rsidRDefault="00BC16A8" w:rsidP="00076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1539">
              <w:rPr>
                <w:rFonts w:ascii="Times New Roman" w:hAnsi="Times New Roman"/>
                <w:b/>
                <w:sz w:val="28"/>
                <w:szCs w:val="28"/>
              </w:rPr>
              <w:t>Задача 2. Организация осуществления перевозок пассажиров и багажа автомобильным транспортом</w:t>
            </w:r>
          </w:p>
        </w:tc>
      </w:tr>
      <w:tr w:rsidR="005A2747" w:rsidRPr="00AA1539" w:rsidTr="00830930">
        <w:trPr>
          <w:trHeight w:val="545"/>
        </w:trPr>
        <w:tc>
          <w:tcPr>
            <w:tcW w:w="582" w:type="dxa"/>
            <w:gridSpan w:val="3"/>
            <w:vAlign w:val="center"/>
          </w:tcPr>
          <w:p w:rsidR="005A2747" w:rsidRPr="00AA1539" w:rsidRDefault="005A2747" w:rsidP="00076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2694" w:type="dxa"/>
            <w:vAlign w:val="center"/>
          </w:tcPr>
          <w:p w:rsidR="005A2747" w:rsidRPr="00AA1539" w:rsidRDefault="005A2747" w:rsidP="00076AB9">
            <w:pPr>
              <w:pStyle w:val="ConsPlusNormal"/>
              <w:ind w:right="127"/>
              <w:jc w:val="center"/>
              <w:rPr>
                <w:rFonts w:ascii="Times New Roman" w:hAnsi="Times New Roman" w:cs="Times New Roman"/>
              </w:rPr>
            </w:pPr>
            <w:r w:rsidRPr="005A2747">
              <w:rPr>
                <w:rFonts w:ascii="Times New Roman" w:hAnsi="Times New Roman" w:cs="Times New Roman"/>
              </w:rPr>
              <w:t>Реализация народных проектов в сфере дорожной деятельности, прошедших отбор в рамках проекта «Народный бюджет»</w:t>
            </w:r>
          </w:p>
        </w:tc>
        <w:tc>
          <w:tcPr>
            <w:tcW w:w="2636" w:type="dxa"/>
            <w:vAlign w:val="center"/>
          </w:tcPr>
          <w:p w:rsidR="005A2747" w:rsidRPr="00AA1539" w:rsidRDefault="005A2747" w:rsidP="00830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строительства и жилищно-коммунального хозяйства</w:t>
            </w:r>
            <w:r w:rsidRPr="00AA1539">
              <w:rPr>
                <w:rFonts w:ascii="Times New Roman" w:hAnsi="Times New Roman"/>
                <w:sz w:val="20"/>
                <w:szCs w:val="20"/>
              </w:rPr>
              <w:t xml:space="preserve"> администрации МР</w:t>
            </w:r>
          </w:p>
          <w:p w:rsidR="005A2747" w:rsidRPr="00AA1539" w:rsidRDefault="005A2747" w:rsidP="00830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t>«Койгородский»</w:t>
            </w:r>
          </w:p>
        </w:tc>
        <w:tc>
          <w:tcPr>
            <w:tcW w:w="1049" w:type="dxa"/>
            <w:vAlign w:val="center"/>
          </w:tcPr>
          <w:p w:rsidR="005A2747" w:rsidRPr="00AA1539" w:rsidRDefault="005A2747" w:rsidP="00830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AA1539">
              <w:rPr>
                <w:rFonts w:ascii="Times New Roman" w:hAnsi="Times New Roman"/>
                <w:sz w:val="20"/>
                <w:szCs w:val="20"/>
              </w:rPr>
              <w:t>-</w:t>
            </w:r>
            <w:r w:rsidR="00CA101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352" w:type="dxa"/>
            <w:vAlign w:val="center"/>
          </w:tcPr>
          <w:p w:rsidR="005A2747" w:rsidRPr="00AA1539" w:rsidRDefault="005A2747" w:rsidP="0083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</w:t>
            </w:r>
            <w:r w:rsidRPr="00AA1539">
              <w:rPr>
                <w:rFonts w:ascii="Times New Roman" w:hAnsi="Times New Roman"/>
                <w:sz w:val="20"/>
                <w:szCs w:val="20"/>
              </w:rPr>
              <w:t xml:space="preserve"> количества дорожно-транспортных происшествий на автомобильных дорогах общего пользования местного значения</w:t>
            </w:r>
          </w:p>
        </w:tc>
        <w:tc>
          <w:tcPr>
            <w:tcW w:w="2893" w:type="dxa"/>
            <w:vAlign w:val="center"/>
          </w:tcPr>
          <w:p w:rsidR="005A2747" w:rsidRPr="00AA1539" w:rsidRDefault="005A2747" w:rsidP="00830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t>Доля протяженности автомобильных дорог общего пользования местного</w:t>
            </w:r>
          </w:p>
          <w:p w:rsidR="005A2747" w:rsidRPr="00AA1539" w:rsidRDefault="005A2747" w:rsidP="00830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t>значения, не отвечающих нормативным требованиям в общей протяженности автомобильных дорог общего пользования местного значения</w:t>
            </w:r>
          </w:p>
        </w:tc>
      </w:tr>
      <w:tr w:rsidR="00AA69E3" w:rsidRPr="00AA1539" w:rsidTr="002C2D1A">
        <w:trPr>
          <w:trHeight w:val="2538"/>
        </w:trPr>
        <w:tc>
          <w:tcPr>
            <w:tcW w:w="582" w:type="dxa"/>
            <w:gridSpan w:val="3"/>
            <w:vAlign w:val="center"/>
          </w:tcPr>
          <w:p w:rsidR="00AA69E3" w:rsidRPr="00AA1539" w:rsidRDefault="00AA69E3" w:rsidP="00076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2694" w:type="dxa"/>
            <w:vAlign w:val="center"/>
          </w:tcPr>
          <w:p w:rsidR="00AA69E3" w:rsidRPr="00061A56" w:rsidRDefault="00AA69E3" w:rsidP="006A78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2636" w:type="dxa"/>
            <w:vAlign w:val="center"/>
          </w:tcPr>
          <w:p w:rsidR="00AA69E3" w:rsidRDefault="00AA69E3" w:rsidP="006A7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1A56">
              <w:rPr>
                <w:rFonts w:ascii="Times New Roman" w:hAnsi="Times New Roman"/>
                <w:sz w:val="20"/>
                <w:szCs w:val="20"/>
                <w:lang w:eastAsia="en-US"/>
              </w:rPr>
              <w:t>Отдел экономической политики администрации МР «Койгородский»</w:t>
            </w:r>
          </w:p>
        </w:tc>
        <w:tc>
          <w:tcPr>
            <w:tcW w:w="1049" w:type="dxa"/>
            <w:vAlign w:val="center"/>
          </w:tcPr>
          <w:p w:rsidR="00AA69E3" w:rsidRPr="00061A56" w:rsidRDefault="00AA69E3" w:rsidP="00AA69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2021-</w:t>
            </w:r>
            <w:r w:rsidR="00CA101C">
              <w:rPr>
                <w:rFonts w:ascii="Times New Roman" w:hAnsi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352" w:type="dxa"/>
            <w:vAlign w:val="center"/>
          </w:tcPr>
          <w:p w:rsidR="00AA69E3" w:rsidRPr="00AA1539" w:rsidRDefault="00AA69E3" w:rsidP="006A7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</w:t>
            </w:r>
            <w:r w:rsidRPr="00AA1539">
              <w:rPr>
                <w:rFonts w:ascii="Times New Roman" w:hAnsi="Times New Roman"/>
                <w:sz w:val="20"/>
                <w:szCs w:val="20"/>
              </w:rPr>
              <w:t xml:space="preserve"> пассажирски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AA1539">
              <w:rPr>
                <w:rFonts w:ascii="Times New Roman" w:hAnsi="Times New Roman"/>
                <w:sz w:val="20"/>
                <w:szCs w:val="20"/>
              </w:rPr>
              <w:t xml:space="preserve"> перевоз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 w:rsidRPr="00AA153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A69E3" w:rsidRPr="00AA1539" w:rsidRDefault="00AA69E3" w:rsidP="006A7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AA69E3" w:rsidRPr="00AA1539" w:rsidRDefault="00AA69E3" w:rsidP="006A7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t>функционирования</w:t>
            </w:r>
          </w:p>
          <w:p w:rsidR="00AA69E3" w:rsidRPr="00AA1539" w:rsidRDefault="00AA69E3" w:rsidP="006A7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t>маршрутов</w:t>
            </w:r>
          </w:p>
        </w:tc>
        <w:tc>
          <w:tcPr>
            <w:tcW w:w="2893" w:type="dxa"/>
            <w:vAlign w:val="center"/>
          </w:tcPr>
          <w:p w:rsidR="00AA69E3" w:rsidRPr="00AA1539" w:rsidRDefault="00AA69E3" w:rsidP="006A7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t>Количество перевезённых пассажиров, тыс.чел.</w:t>
            </w:r>
          </w:p>
        </w:tc>
      </w:tr>
      <w:tr w:rsidR="00BC16A8" w:rsidRPr="00AA1539" w:rsidTr="00FA0337">
        <w:trPr>
          <w:trHeight w:val="405"/>
        </w:trPr>
        <w:tc>
          <w:tcPr>
            <w:tcW w:w="12206" w:type="dxa"/>
            <w:gridSpan w:val="8"/>
            <w:vAlign w:val="center"/>
          </w:tcPr>
          <w:p w:rsidR="00BC16A8" w:rsidRPr="00AA1539" w:rsidRDefault="00BC16A8" w:rsidP="00076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1539">
              <w:rPr>
                <w:rFonts w:ascii="Times New Roman" w:hAnsi="Times New Roman"/>
                <w:b/>
                <w:sz w:val="28"/>
                <w:szCs w:val="28"/>
              </w:rPr>
              <w:t>Задача 3. Оформление права собственности на автомобильные дороги общего пользования местного значения</w:t>
            </w:r>
          </w:p>
        </w:tc>
      </w:tr>
      <w:tr w:rsidR="002C2D1A" w:rsidRPr="00AA1539" w:rsidTr="002C2D1A">
        <w:trPr>
          <w:trHeight w:val="1397"/>
        </w:trPr>
        <w:tc>
          <w:tcPr>
            <w:tcW w:w="474" w:type="dxa"/>
            <w:gridSpan w:val="2"/>
            <w:vAlign w:val="center"/>
          </w:tcPr>
          <w:p w:rsidR="002C2D1A" w:rsidRPr="00AA1539" w:rsidRDefault="002C2D1A" w:rsidP="00076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t>1.3.1</w:t>
            </w:r>
          </w:p>
        </w:tc>
        <w:tc>
          <w:tcPr>
            <w:tcW w:w="2802" w:type="dxa"/>
            <w:gridSpan w:val="2"/>
            <w:vAlign w:val="center"/>
          </w:tcPr>
          <w:p w:rsidR="002C2D1A" w:rsidRPr="00AA1539" w:rsidRDefault="002C2D1A" w:rsidP="00076A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t>Проведение технической инвентаризации автомобильных дорог общего пользования местного значения</w:t>
            </w:r>
          </w:p>
        </w:tc>
        <w:tc>
          <w:tcPr>
            <w:tcW w:w="2636" w:type="dxa"/>
            <w:vAlign w:val="center"/>
          </w:tcPr>
          <w:p w:rsidR="002C2D1A" w:rsidRPr="00AA1539" w:rsidRDefault="002C2D1A" w:rsidP="00076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строительства и жилищно-коммунального хозяйства</w:t>
            </w:r>
            <w:r w:rsidRPr="00AA1539">
              <w:rPr>
                <w:rFonts w:ascii="Times New Roman" w:hAnsi="Times New Roman"/>
                <w:sz w:val="20"/>
                <w:szCs w:val="20"/>
              </w:rPr>
              <w:t xml:space="preserve"> администрации МР</w:t>
            </w:r>
          </w:p>
          <w:p w:rsidR="002C2D1A" w:rsidRPr="00AA1539" w:rsidRDefault="002C2D1A" w:rsidP="00076A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t>«Койгородский»</w:t>
            </w:r>
          </w:p>
        </w:tc>
        <w:tc>
          <w:tcPr>
            <w:tcW w:w="1049" w:type="dxa"/>
            <w:vAlign w:val="center"/>
          </w:tcPr>
          <w:p w:rsidR="002C2D1A" w:rsidRPr="00AA1539" w:rsidRDefault="002C2D1A" w:rsidP="00AF03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AA1539">
              <w:rPr>
                <w:rFonts w:ascii="Times New Roman" w:hAnsi="Times New Roman"/>
                <w:sz w:val="20"/>
                <w:szCs w:val="20"/>
              </w:rPr>
              <w:t>-</w:t>
            </w:r>
            <w:r w:rsidR="00CA101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352" w:type="dxa"/>
            <w:vAlign w:val="center"/>
          </w:tcPr>
          <w:p w:rsidR="002C2D1A" w:rsidRPr="00AA1539" w:rsidRDefault="002C2D1A" w:rsidP="00076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</w:t>
            </w:r>
            <w:r w:rsidRPr="00AA1539">
              <w:rPr>
                <w:rFonts w:ascii="Times New Roman" w:hAnsi="Times New Roman"/>
                <w:sz w:val="20"/>
                <w:szCs w:val="20"/>
              </w:rPr>
              <w:t xml:space="preserve"> правоустанавливающих документов по результатам технической инвентаризации автомобильных дорог общего пользования местного значения</w:t>
            </w:r>
          </w:p>
        </w:tc>
        <w:tc>
          <w:tcPr>
            <w:tcW w:w="2893" w:type="dxa"/>
            <w:vAlign w:val="center"/>
          </w:tcPr>
          <w:p w:rsidR="002C2D1A" w:rsidRPr="00AA1539" w:rsidRDefault="002C2D1A" w:rsidP="00076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t>Доля протяженности автомобильных дорог общего пользования местного значения, обеспеченных правоустанавливающими документами на них</w:t>
            </w:r>
          </w:p>
        </w:tc>
      </w:tr>
      <w:tr w:rsidR="00BC16A8" w:rsidRPr="00AA1539" w:rsidTr="00FA0337">
        <w:trPr>
          <w:trHeight w:val="516"/>
        </w:trPr>
        <w:tc>
          <w:tcPr>
            <w:tcW w:w="12206" w:type="dxa"/>
            <w:gridSpan w:val="8"/>
            <w:vAlign w:val="center"/>
          </w:tcPr>
          <w:p w:rsidR="00BC16A8" w:rsidRPr="00AA1539" w:rsidRDefault="00BC16A8" w:rsidP="00076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1539">
              <w:rPr>
                <w:rFonts w:ascii="Times New Roman" w:hAnsi="Times New Roman"/>
                <w:b/>
                <w:sz w:val="28"/>
                <w:szCs w:val="28"/>
              </w:rPr>
              <w:t>Подпрограмма 2. Повышение безопасности дорожного движения</w:t>
            </w:r>
          </w:p>
        </w:tc>
      </w:tr>
      <w:tr w:rsidR="00BC16A8" w:rsidRPr="00AA1539" w:rsidTr="00FA0337">
        <w:trPr>
          <w:trHeight w:val="382"/>
        </w:trPr>
        <w:tc>
          <w:tcPr>
            <w:tcW w:w="12206" w:type="dxa"/>
            <w:gridSpan w:val="8"/>
            <w:vAlign w:val="center"/>
          </w:tcPr>
          <w:p w:rsidR="00BC16A8" w:rsidRPr="00AA1539" w:rsidRDefault="00BC16A8" w:rsidP="00076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1539">
              <w:rPr>
                <w:rFonts w:ascii="Times New Roman" w:hAnsi="Times New Roman"/>
                <w:b/>
                <w:sz w:val="28"/>
                <w:szCs w:val="28"/>
              </w:rPr>
              <w:t>Задача 1. Развитие системы предупреждения опасного поведения участников дорожного движения</w:t>
            </w:r>
          </w:p>
        </w:tc>
      </w:tr>
      <w:tr w:rsidR="002C2D1A" w:rsidRPr="00AA1539" w:rsidTr="00C1161D">
        <w:trPr>
          <w:trHeight w:val="749"/>
        </w:trPr>
        <w:tc>
          <w:tcPr>
            <w:tcW w:w="474" w:type="dxa"/>
            <w:gridSpan w:val="2"/>
            <w:vAlign w:val="center"/>
          </w:tcPr>
          <w:p w:rsidR="002C2D1A" w:rsidRPr="00AA1539" w:rsidRDefault="002C2D1A" w:rsidP="00076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2802" w:type="dxa"/>
            <w:gridSpan w:val="2"/>
            <w:vAlign w:val="center"/>
          </w:tcPr>
          <w:p w:rsidR="002C2D1A" w:rsidRPr="00AA1539" w:rsidRDefault="002C2D1A" w:rsidP="00076A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t xml:space="preserve">Рассмотрение вопросов        обеспечения безопасности       </w:t>
            </w:r>
            <w:r w:rsidRPr="00AA1539">
              <w:rPr>
                <w:rFonts w:ascii="Times New Roman" w:hAnsi="Times New Roman"/>
                <w:sz w:val="20"/>
                <w:szCs w:val="20"/>
              </w:rPr>
              <w:br/>
              <w:t>дорожного  движения на      заседаниях районной           комиссии по обеспечению      безопасности дорожного движения</w:t>
            </w:r>
          </w:p>
        </w:tc>
        <w:tc>
          <w:tcPr>
            <w:tcW w:w="2636" w:type="dxa"/>
            <w:vAlign w:val="center"/>
          </w:tcPr>
          <w:p w:rsidR="002C2D1A" w:rsidRPr="00AA1539" w:rsidRDefault="002C2D1A" w:rsidP="00076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строительства и жилищно-коммунального хозяйства</w:t>
            </w:r>
            <w:r w:rsidRPr="00AA1539">
              <w:rPr>
                <w:rFonts w:ascii="Times New Roman" w:hAnsi="Times New Roman"/>
                <w:sz w:val="20"/>
                <w:szCs w:val="20"/>
              </w:rPr>
              <w:t xml:space="preserve"> администрации МР</w:t>
            </w:r>
          </w:p>
          <w:p w:rsidR="002C2D1A" w:rsidRPr="00AA1539" w:rsidRDefault="002C2D1A" w:rsidP="00076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t>«Койгородский»</w:t>
            </w:r>
          </w:p>
        </w:tc>
        <w:tc>
          <w:tcPr>
            <w:tcW w:w="1049" w:type="dxa"/>
            <w:vAlign w:val="center"/>
          </w:tcPr>
          <w:p w:rsidR="002C2D1A" w:rsidRPr="00AA1539" w:rsidRDefault="002C2D1A" w:rsidP="0072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AA1539">
              <w:rPr>
                <w:rFonts w:ascii="Times New Roman" w:hAnsi="Times New Roman"/>
                <w:sz w:val="20"/>
                <w:szCs w:val="20"/>
              </w:rPr>
              <w:t>-</w:t>
            </w:r>
            <w:r w:rsidR="00CA101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352" w:type="dxa"/>
            <w:vAlign w:val="center"/>
          </w:tcPr>
          <w:p w:rsidR="002C2D1A" w:rsidRPr="00AA1539" w:rsidRDefault="002C2D1A" w:rsidP="00076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</w:t>
            </w:r>
            <w:r w:rsidRPr="00AA1539">
              <w:rPr>
                <w:rFonts w:ascii="Times New Roman" w:hAnsi="Times New Roman"/>
                <w:sz w:val="20"/>
                <w:szCs w:val="20"/>
              </w:rPr>
              <w:t xml:space="preserve"> количества погибших в дорожно-транспортных происшествиях</w:t>
            </w:r>
          </w:p>
        </w:tc>
        <w:tc>
          <w:tcPr>
            <w:tcW w:w="2893" w:type="dxa"/>
            <w:vAlign w:val="center"/>
          </w:tcPr>
          <w:p w:rsidR="002C2D1A" w:rsidRDefault="002C2D1A" w:rsidP="00076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t>Количество погибших в дорожно-транспортных происшествиях</w:t>
            </w:r>
          </w:p>
          <w:p w:rsidR="00C1161D" w:rsidRDefault="00C1161D" w:rsidP="00076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161D" w:rsidRDefault="00C1161D" w:rsidP="00C116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1161D">
              <w:rPr>
                <w:rFonts w:ascii="Times New Roman" w:hAnsi="Times New Roman"/>
                <w:sz w:val="20"/>
                <w:szCs w:val="20"/>
              </w:rPr>
              <w:t>оля протяженности автомобильных дорог общего пользования местного значения с нанесенной горизонтальной разметкой в общей протяженности автомобильных дорог общего пользования местного значения, на которых нанесение горизонтальной разметки необходимо;</w:t>
            </w:r>
          </w:p>
          <w:p w:rsidR="00E064DF" w:rsidRPr="00C1161D" w:rsidRDefault="00E064DF" w:rsidP="00C116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161D" w:rsidRPr="00AA1539" w:rsidRDefault="00C1161D" w:rsidP="00C116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</w:t>
            </w:r>
            <w:r w:rsidRPr="00C1161D">
              <w:rPr>
                <w:rFonts w:ascii="Times New Roman" w:hAnsi="Times New Roman"/>
                <w:sz w:val="20"/>
                <w:szCs w:val="20"/>
              </w:rPr>
              <w:t>оля приведения пешеходных переходов в соответствие с нормативными требованиями</w:t>
            </w:r>
          </w:p>
        </w:tc>
      </w:tr>
      <w:tr w:rsidR="002C2D1A" w:rsidRPr="00AA1539" w:rsidTr="002C2D1A">
        <w:trPr>
          <w:trHeight w:val="1397"/>
        </w:trPr>
        <w:tc>
          <w:tcPr>
            <w:tcW w:w="474" w:type="dxa"/>
            <w:gridSpan w:val="2"/>
            <w:vAlign w:val="center"/>
          </w:tcPr>
          <w:p w:rsidR="002C2D1A" w:rsidRPr="00AA1539" w:rsidRDefault="002C2D1A" w:rsidP="00BC05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lastRenderedPageBreak/>
              <w:t>2.1.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02" w:type="dxa"/>
            <w:gridSpan w:val="2"/>
            <w:vAlign w:val="center"/>
          </w:tcPr>
          <w:p w:rsidR="002C2D1A" w:rsidRPr="00AA1539" w:rsidRDefault="002C2D1A" w:rsidP="00076A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t>Проведение       профилактических,  пропагандистских акций, направленных на укрепление дисциплины участников  дорожного движения,  формирования у них стереотипов законопослушного поведения на дороге</w:t>
            </w:r>
          </w:p>
        </w:tc>
        <w:tc>
          <w:tcPr>
            <w:tcW w:w="2636" w:type="dxa"/>
            <w:vAlign w:val="center"/>
          </w:tcPr>
          <w:p w:rsidR="002C2D1A" w:rsidRPr="00AA1539" w:rsidRDefault="002C2D1A" w:rsidP="00076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строительства и жилищно-коммунального хозяйства</w:t>
            </w:r>
            <w:r w:rsidRPr="00AA1539">
              <w:rPr>
                <w:rFonts w:ascii="Times New Roman" w:hAnsi="Times New Roman"/>
                <w:sz w:val="20"/>
                <w:szCs w:val="20"/>
              </w:rPr>
              <w:t xml:space="preserve"> администрации МР</w:t>
            </w:r>
          </w:p>
          <w:p w:rsidR="002C2D1A" w:rsidRPr="00AA1539" w:rsidRDefault="002C2D1A" w:rsidP="00076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t>«Койгородский»</w:t>
            </w:r>
          </w:p>
        </w:tc>
        <w:tc>
          <w:tcPr>
            <w:tcW w:w="1049" w:type="dxa"/>
            <w:vAlign w:val="center"/>
          </w:tcPr>
          <w:p w:rsidR="002C2D1A" w:rsidRPr="00AA1539" w:rsidRDefault="002C2D1A" w:rsidP="0072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AA1539">
              <w:rPr>
                <w:rFonts w:ascii="Times New Roman" w:hAnsi="Times New Roman"/>
                <w:sz w:val="20"/>
                <w:szCs w:val="20"/>
              </w:rPr>
              <w:t>-</w:t>
            </w:r>
            <w:r w:rsidR="00CA101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352" w:type="dxa"/>
            <w:vAlign w:val="center"/>
          </w:tcPr>
          <w:p w:rsidR="002C2D1A" w:rsidRPr="00AA1539" w:rsidRDefault="002C2D1A" w:rsidP="00076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</w:t>
            </w:r>
            <w:r w:rsidRPr="00AA1539">
              <w:rPr>
                <w:rFonts w:ascii="Times New Roman" w:hAnsi="Times New Roman"/>
                <w:sz w:val="20"/>
                <w:szCs w:val="20"/>
              </w:rPr>
              <w:t xml:space="preserve"> количества погибших в дорожно-транспортных происшествиях</w:t>
            </w:r>
          </w:p>
        </w:tc>
        <w:tc>
          <w:tcPr>
            <w:tcW w:w="2893" w:type="dxa"/>
            <w:vAlign w:val="center"/>
          </w:tcPr>
          <w:p w:rsidR="002C2D1A" w:rsidRPr="00AA1539" w:rsidRDefault="002C2D1A" w:rsidP="00076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t>Количество проведения профилактических акций по безопасности дорожного движения в среднем на одну образовательную организацию в Койгородском районе</w:t>
            </w:r>
          </w:p>
        </w:tc>
      </w:tr>
      <w:tr w:rsidR="00BC16A8" w:rsidRPr="00AA1539" w:rsidTr="00FA0337">
        <w:trPr>
          <w:trHeight w:val="360"/>
        </w:trPr>
        <w:tc>
          <w:tcPr>
            <w:tcW w:w="12206" w:type="dxa"/>
            <w:gridSpan w:val="8"/>
            <w:vAlign w:val="center"/>
          </w:tcPr>
          <w:p w:rsidR="00BC16A8" w:rsidRPr="00AA1539" w:rsidRDefault="00BC16A8" w:rsidP="00076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1539">
              <w:rPr>
                <w:rFonts w:ascii="Times New Roman" w:hAnsi="Times New Roman"/>
                <w:b/>
                <w:sz w:val="28"/>
                <w:szCs w:val="28"/>
              </w:rPr>
              <w:t>Задача 2. Обеспечение безопасного участия детей в дорожном движении</w:t>
            </w:r>
          </w:p>
        </w:tc>
      </w:tr>
      <w:tr w:rsidR="002C2D1A" w:rsidRPr="00AA1539" w:rsidTr="002C2D1A">
        <w:trPr>
          <w:trHeight w:val="1670"/>
        </w:trPr>
        <w:tc>
          <w:tcPr>
            <w:tcW w:w="474" w:type="dxa"/>
            <w:gridSpan w:val="2"/>
            <w:vAlign w:val="center"/>
          </w:tcPr>
          <w:p w:rsidR="002C2D1A" w:rsidRPr="00AA1539" w:rsidRDefault="002C2D1A" w:rsidP="00076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t>2.2.1</w:t>
            </w:r>
          </w:p>
        </w:tc>
        <w:tc>
          <w:tcPr>
            <w:tcW w:w="2802" w:type="dxa"/>
            <w:gridSpan w:val="2"/>
            <w:vAlign w:val="center"/>
          </w:tcPr>
          <w:p w:rsidR="002C2D1A" w:rsidRPr="00AA1539" w:rsidRDefault="002C2D1A" w:rsidP="00076A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t>Проведение  лекций, занятий и бесед  по формированию у детей дошкольного и школьного возраста навыков безопасного поведения на улично-дорожной сети</w:t>
            </w:r>
          </w:p>
        </w:tc>
        <w:tc>
          <w:tcPr>
            <w:tcW w:w="2636" w:type="dxa"/>
            <w:vAlign w:val="center"/>
          </w:tcPr>
          <w:p w:rsidR="002C2D1A" w:rsidRPr="00AA1539" w:rsidRDefault="002C2D1A" w:rsidP="00076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МР «Койгородский»</w:t>
            </w:r>
          </w:p>
        </w:tc>
        <w:tc>
          <w:tcPr>
            <w:tcW w:w="1049" w:type="dxa"/>
            <w:vAlign w:val="center"/>
          </w:tcPr>
          <w:p w:rsidR="002C2D1A" w:rsidRPr="00AA1539" w:rsidRDefault="002C2D1A" w:rsidP="0072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AA1539">
              <w:rPr>
                <w:rFonts w:ascii="Times New Roman" w:hAnsi="Times New Roman"/>
                <w:sz w:val="20"/>
                <w:szCs w:val="20"/>
              </w:rPr>
              <w:t>-</w:t>
            </w:r>
            <w:r w:rsidR="00CA101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352" w:type="dxa"/>
            <w:vAlign w:val="center"/>
          </w:tcPr>
          <w:p w:rsidR="002C2D1A" w:rsidRPr="00AA1539" w:rsidRDefault="002C2D1A" w:rsidP="00076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</w:t>
            </w:r>
            <w:r w:rsidRPr="00AA1539">
              <w:rPr>
                <w:rFonts w:ascii="Times New Roman" w:hAnsi="Times New Roman"/>
                <w:sz w:val="20"/>
                <w:szCs w:val="20"/>
              </w:rPr>
              <w:t xml:space="preserve"> количества детей, погибших в дорожно-транспортных происшествиях</w:t>
            </w:r>
          </w:p>
        </w:tc>
        <w:tc>
          <w:tcPr>
            <w:tcW w:w="2893" w:type="dxa"/>
            <w:vAlign w:val="center"/>
          </w:tcPr>
          <w:p w:rsidR="002C2D1A" w:rsidRPr="00AA1539" w:rsidRDefault="002C2D1A" w:rsidP="00076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t>Количество проведения профилактических акций по безопасности дорожного движения в среднем на одну образовательную организацию в Койгородском районе</w:t>
            </w:r>
          </w:p>
        </w:tc>
      </w:tr>
      <w:tr w:rsidR="002C2D1A" w:rsidRPr="00AA1539" w:rsidTr="002C2D1A">
        <w:trPr>
          <w:trHeight w:val="1670"/>
        </w:trPr>
        <w:tc>
          <w:tcPr>
            <w:tcW w:w="474" w:type="dxa"/>
            <w:gridSpan w:val="2"/>
            <w:vAlign w:val="center"/>
          </w:tcPr>
          <w:p w:rsidR="002C2D1A" w:rsidRPr="00AA1539" w:rsidRDefault="002C2D1A" w:rsidP="00076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t>2.2.2</w:t>
            </w:r>
          </w:p>
        </w:tc>
        <w:tc>
          <w:tcPr>
            <w:tcW w:w="2802" w:type="dxa"/>
            <w:gridSpan w:val="2"/>
            <w:vAlign w:val="center"/>
          </w:tcPr>
          <w:p w:rsidR="002C2D1A" w:rsidRPr="00AA1539" w:rsidRDefault="002C2D1A" w:rsidP="00076A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t>Оснащение        образовательных учреждений         МО МР «Койгородский» оборудованием,    позволяющим в игровой       форме формировать навыки безопасного поведения на улично-дорожной сети (в том числе обустройство мини-улиц и авто-городков)</w:t>
            </w:r>
          </w:p>
        </w:tc>
        <w:tc>
          <w:tcPr>
            <w:tcW w:w="2636" w:type="dxa"/>
            <w:vAlign w:val="center"/>
          </w:tcPr>
          <w:p w:rsidR="002C2D1A" w:rsidRPr="00AA1539" w:rsidRDefault="002C2D1A" w:rsidP="00076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МР «Койгородский»</w:t>
            </w:r>
          </w:p>
        </w:tc>
        <w:tc>
          <w:tcPr>
            <w:tcW w:w="1049" w:type="dxa"/>
            <w:vAlign w:val="center"/>
          </w:tcPr>
          <w:p w:rsidR="002C2D1A" w:rsidRPr="00AA1539" w:rsidRDefault="002C2D1A" w:rsidP="0072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AA1539">
              <w:rPr>
                <w:rFonts w:ascii="Times New Roman" w:hAnsi="Times New Roman"/>
                <w:sz w:val="20"/>
                <w:szCs w:val="20"/>
              </w:rPr>
              <w:t>-</w:t>
            </w:r>
            <w:r w:rsidR="00CA101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352" w:type="dxa"/>
            <w:vAlign w:val="center"/>
          </w:tcPr>
          <w:p w:rsidR="002C2D1A" w:rsidRPr="00AA1539" w:rsidRDefault="002C2D1A" w:rsidP="00076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</w:t>
            </w:r>
            <w:r w:rsidRPr="00AA1539">
              <w:rPr>
                <w:rFonts w:ascii="Times New Roman" w:hAnsi="Times New Roman"/>
                <w:sz w:val="20"/>
                <w:szCs w:val="20"/>
              </w:rPr>
              <w:t xml:space="preserve"> количества детей, погибших в дорожно-транспортных происшествиях</w:t>
            </w:r>
          </w:p>
        </w:tc>
        <w:tc>
          <w:tcPr>
            <w:tcW w:w="2893" w:type="dxa"/>
            <w:vAlign w:val="center"/>
          </w:tcPr>
          <w:p w:rsidR="002C2D1A" w:rsidRPr="00AA1539" w:rsidRDefault="002C2D1A" w:rsidP="00076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t>Доля образовательных организаций в Койгородском районе, оснащенных оборудованием, позволяющим в игровой форме формировать навыки безопасного поведения на улично-дорожной сети, в общем количестве образовательных организаций в Койгородском районе</w:t>
            </w:r>
          </w:p>
        </w:tc>
      </w:tr>
      <w:tr w:rsidR="002E6ADD" w:rsidRPr="00AA1539" w:rsidTr="002E6ADD">
        <w:trPr>
          <w:trHeight w:val="2748"/>
        </w:trPr>
        <w:tc>
          <w:tcPr>
            <w:tcW w:w="474" w:type="dxa"/>
            <w:gridSpan w:val="2"/>
            <w:vAlign w:val="center"/>
          </w:tcPr>
          <w:p w:rsidR="002E6ADD" w:rsidRPr="00AA1539" w:rsidRDefault="002E6ADD" w:rsidP="00076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lastRenderedPageBreak/>
              <w:t>2.2.3</w:t>
            </w:r>
          </w:p>
        </w:tc>
        <w:tc>
          <w:tcPr>
            <w:tcW w:w="2802" w:type="dxa"/>
            <w:gridSpan w:val="2"/>
            <w:vAlign w:val="center"/>
          </w:tcPr>
          <w:p w:rsidR="002E6ADD" w:rsidRPr="00533821" w:rsidRDefault="002E6ADD" w:rsidP="0007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3821">
              <w:rPr>
                <w:rFonts w:ascii="Times New Roman" w:hAnsi="Times New Roman" w:cs="Times New Roman"/>
              </w:rPr>
              <w:t>Проведение мероприятий с детьми, по профилактике детского дорожно-транспортного травматизма и обучению безопасному участию в дорожном движении («Безопасное колесо», «Внимание – дети», акции «Безопасное лето», «Безопасность глазами детей» и другие)</w:t>
            </w:r>
          </w:p>
        </w:tc>
        <w:tc>
          <w:tcPr>
            <w:tcW w:w="2636" w:type="dxa"/>
            <w:vAlign w:val="center"/>
          </w:tcPr>
          <w:p w:rsidR="002E6ADD" w:rsidRPr="00AA1539" w:rsidRDefault="002E6ADD" w:rsidP="00076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МР «Койгородский»</w:t>
            </w:r>
          </w:p>
        </w:tc>
        <w:tc>
          <w:tcPr>
            <w:tcW w:w="1049" w:type="dxa"/>
            <w:vAlign w:val="center"/>
          </w:tcPr>
          <w:p w:rsidR="002E6ADD" w:rsidRPr="00AA1539" w:rsidRDefault="002E6ADD" w:rsidP="0072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AA1539">
              <w:rPr>
                <w:rFonts w:ascii="Times New Roman" w:hAnsi="Times New Roman"/>
                <w:sz w:val="20"/>
                <w:szCs w:val="20"/>
              </w:rPr>
              <w:t>-</w:t>
            </w:r>
            <w:r w:rsidR="00CA101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352" w:type="dxa"/>
            <w:vAlign w:val="center"/>
          </w:tcPr>
          <w:p w:rsidR="002E6ADD" w:rsidRPr="00AA1539" w:rsidRDefault="002E6ADD" w:rsidP="00076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</w:t>
            </w:r>
            <w:r w:rsidRPr="00AA1539">
              <w:rPr>
                <w:rFonts w:ascii="Times New Roman" w:hAnsi="Times New Roman"/>
                <w:sz w:val="20"/>
                <w:szCs w:val="20"/>
              </w:rPr>
              <w:t xml:space="preserve"> количества детей, погибших в дорожно-транспортных происшествиях</w:t>
            </w:r>
          </w:p>
        </w:tc>
        <w:tc>
          <w:tcPr>
            <w:tcW w:w="2893" w:type="dxa"/>
            <w:vAlign w:val="center"/>
          </w:tcPr>
          <w:p w:rsidR="002E6ADD" w:rsidRPr="00AA1539" w:rsidRDefault="002E6ADD" w:rsidP="00076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t>Количество проведения профилактических акций по безопасности дорожного движения в среднем на одну образовательную организацию в Койгородском районе</w:t>
            </w:r>
          </w:p>
        </w:tc>
      </w:tr>
      <w:tr w:rsidR="00BC16A8" w:rsidRPr="00AA1539" w:rsidTr="00FA0337">
        <w:trPr>
          <w:trHeight w:val="378"/>
        </w:trPr>
        <w:tc>
          <w:tcPr>
            <w:tcW w:w="12206" w:type="dxa"/>
            <w:gridSpan w:val="8"/>
            <w:vAlign w:val="center"/>
          </w:tcPr>
          <w:p w:rsidR="00BC16A8" w:rsidRPr="00AA1539" w:rsidRDefault="00BC16A8" w:rsidP="00076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1539">
              <w:rPr>
                <w:rFonts w:ascii="Times New Roman" w:hAnsi="Times New Roman"/>
                <w:b/>
                <w:sz w:val="28"/>
                <w:szCs w:val="28"/>
              </w:rPr>
              <w:t>Задача 3. Развитие системы организации движения транспортных средств и пешеходов</w:t>
            </w:r>
          </w:p>
        </w:tc>
      </w:tr>
      <w:tr w:rsidR="002E6ADD" w:rsidRPr="00AA1539" w:rsidTr="002E6ADD">
        <w:trPr>
          <w:trHeight w:val="1512"/>
        </w:trPr>
        <w:tc>
          <w:tcPr>
            <w:tcW w:w="474" w:type="dxa"/>
            <w:gridSpan w:val="2"/>
            <w:vAlign w:val="center"/>
          </w:tcPr>
          <w:p w:rsidR="002E6ADD" w:rsidRPr="00AA1539" w:rsidRDefault="002E6ADD" w:rsidP="00076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t>2.3.1</w:t>
            </w:r>
          </w:p>
        </w:tc>
        <w:tc>
          <w:tcPr>
            <w:tcW w:w="2802" w:type="dxa"/>
            <w:gridSpan w:val="2"/>
            <w:vAlign w:val="center"/>
          </w:tcPr>
          <w:p w:rsidR="002E6ADD" w:rsidRPr="00533821" w:rsidRDefault="002E6ADD" w:rsidP="0007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3821">
              <w:rPr>
                <w:rFonts w:ascii="Times New Roman" w:hAnsi="Times New Roman" w:cs="Times New Roman"/>
              </w:rPr>
              <w:t>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</w:t>
            </w:r>
          </w:p>
        </w:tc>
        <w:tc>
          <w:tcPr>
            <w:tcW w:w="2636" w:type="dxa"/>
            <w:vAlign w:val="center"/>
          </w:tcPr>
          <w:p w:rsidR="002E6ADD" w:rsidRPr="00AA1539" w:rsidRDefault="002E6ADD" w:rsidP="00076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строительства и жилищно-коммунального хозяйства</w:t>
            </w:r>
            <w:r w:rsidRPr="00AA1539">
              <w:rPr>
                <w:rFonts w:ascii="Times New Roman" w:hAnsi="Times New Roman"/>
                <w:sz w:val="20"/>
                <w:szCs w:val="20"/>
              </w:rPr>
              <w:t xml:space="preserve"> администрации МР</w:t>
            </w:r>
          </w:p>
          <w:p w:rsidR="002E6ADD" w:rsidRPr="00AA1539" w:rsidRDefault="002E6ADD" w:rsidP="00076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t>«Койгородский»</w:t>
            </w:r>
          </w:p>
        </w:tc>
        <w:tc>
          <w:tcPr>
            <w:tcW w:w="1049" w:type="dxa"/>
            <w:vAlign w:val="center"/>
          </w:tcPr>
          <w:p w:rsidR="002E6ADD" w:rsidRPr="00AA1539" w:rsidRDefault="002E6ADD" w:rsidP="00722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AA1539">
              <w:rPr>
                <w:rFonts w:ascii="Times New Roman" w:hAnsi="Times New Roman"/>
                <w:sz w:val="20"/>
                <w:szCs w:val="20"/>
              </w:rPr>
              <w:t>-</w:t>
            </w:r>
            <w:r w:rsidR="00CA101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352" w:type="dxa"/>
            <w:vAlign w:val="center"/>
          </w:tcPr>
          <w:p w:rsidR="002E6ADD" w:rsidRPr="00AA1539" w:rsidRDefault="002E6ADD" w:rsidP="00076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</w:t>
            </w:r>
            <w:r w:rsidRPr="00AA1539">
              <w:rPr>
                <w:rFonts w:ascii="Times New Roman" w:hAnsi="Times New Roman"/>
                <w:sz w:val="20"/>
                <w:szCs w:val="20"/>
              </w:rPr>
              <w:t xml:space="preserve"> количества дорожно-транспортных происшествий на автомобильных дорогах общего пользования местного значения</w:t>
            </w:r>
          </w:p>
        </w:tc>
        <w:tc>
          <w:tcPr>
            <w:tcW w:w="2893" w:type="dxa"/>
            <w:vAlign w:val="center"/>
          </w:tcPr>
          <w:p w:rsidR="002E6ADD" w:rsidRPr="00AA1539" w:rsidRDefault="002E6ADD" w:rsidP="00076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t>Доля приведения пешеходных переходов в соответствие с нормативными требованиями</w:t>
            </w:r>
          </w:p>
        </w:tc>
      </w:tr>
      <w:tr w:rsidR="002E6ADD" w:rsidRPr="00AA1539" w:rsidTr="002E6ADD">
        <w:trPr>
          <w:trHeight w:val="1512"/>
        </w:trPr>
        <w:tc>
          <w:tcPr>
            <w:tcW w:w="474" w:type="dxa"/>
            <w:gridSpan w:val="2"/>
            <w:vAlign w:val="center"/>
          </w:tcPr>
          <w:p w:rsidR="002E6ADD" w:rsidRPr="00AA1539" w:rsidRDefault="002E6ADD" w:rsidP="00076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t>2.3.2</w:t>
            </w:r>
          </w:p>
        </w:tc>
        <w:tc>
          <w:tcPr>
            <w:tcW w:w="2802" w:type="dxa"/>
            <w:gridSpan w:val="2"/>
            <w:vAlign w:val="center"/>
          </w:tcPr>
          <w:p w:rsidR="002E6ADD" w:rsidRPr="00533821" w:rsidRDefault="002E6ADD" w:rsidP="0007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3821">
              <w:rPr>
                <w:rFonts w:ascii="Times New Roman" w:hAnsi="Times New Roman" w:cs="Times New Roman"/>
              </w:rPr>
              <w:t>Разработка дислокации дорожных знаков и схем горизонтальной разметки</w:t>
            </w:r>
          </w:p>
        </w:tc>
        <w:tc>
          <w:tcPr>
            <w:tcW w:w="2636" w:type="dxa"/>
            <w:vAlign w:val="center"/>
          </w:tcPr>
          <w:p w:rsidR="002E6ADD" w:rsidRPr="00AA1539" w:rsidRDefault="002E6ADD" w:rsidP="00076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строительства и жилищно-коммунального хозяйства</w:t>
            </w:r>
            <w:r w:rsidRPr="00AA1539">
              <w:rPr>
                <w:rFonts w:ascii="Times New Roman" w:hAnsi="Times New Roman"/>
                <w:sz w:val="20"/>
                <w:szCs w:val="20"/>
              </w:rPr>
              <w:t xml:space="preserve"> администрации МР</w:t>
            </w:r>
          </w:p>
          <w:p w:rsidR="002E6ADD" w:rsidRPr="00AA1539" w:rsidRDefault="002E6ADD" w:rsidP="00076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t>«Койгородский»</w:t>
            </w:r>
          </w:p>
        </w:tc>
        <w:tc>
          <w:tcPr>
            <w:tcW w:w="1049" w:type="dxa"/>
            <w:vAlign w:val="center"/>
          </w:tcPr>
          <w:p w:rsidR="002E6ADD" w:rsidRPr="00AA1539" w:rsidRDefault="002E6ADD" w:rsidP="00076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AA1539">
              <w:rPr>
                <w:rFonts w:ascii="Times New Roman" w:hAnsi="Times New Roman"/>
                <w:sz w:val="20"/>
                <w:szCs w:val="20"/>
              </w:rPr>
              <w:t>-</w:t>
            </w:r>
            <w:r w:rsidR="00CA101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352" w:type="dxa"/>
            <w:vAlign w:val="center"/>
          </w:tcPr>
          <w:p w:rsidR="002E6ADD" w:rsidRPr="00AA1539" w:rsidRDefault="002E6ADD" w:rsidP="00076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</w:t>
            </w:r>
            <w:r w:rsidRPr="00AA1539">
              <w:rPr>
                <w:rFonts w:ascii="Times New Roman" w:hAnsi="Times New Roman"/>
                <w:sz w:val="20"/>
                <w:szCs w:val="20"/>
              </w:rPr>
              <w:t xml:space="preserve"> количества дорожно-транспортных происшествий на автомобильных дорогах общего пользования местного значения</w:t>
            </w:r>
          </w:p>
        </w:tc>
        <w:tc>
          <w:tcPr>
            <w:tcW w:w="2893" w:type="dxa"/>
            <w:vAlign w:val="center"/>
          </w:tcPr>
          <w:p w:rsidR="002E6ADD" w:rsidRPr="00AA1539" w:rsidRDefault="002E6ADD" w:rsidP="00076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t>Доля протяженности автомобильных дорог общего пользования местного значения с нанесенной горизонтальной разметкой в общей протяженности автомобильных дорог общего пользования местного значения, на которых нанесение горизонтальной разметки необходимо</w:t>
            </w:r>
          </w:p>
        </w:tc>
      </w:tr>
      <w:tr w:rsidR="002E6ADD" w:rsidRPr="00AA1539" w:rsidTr="002E6ADD">
        <w:trPr>
          <w:trHeight w:val="972"/>
        </w:trPr>
        <w:tc>
          <w:tcPr>
            <w:tcW w:w="474" w:type="dxa"/>
            <w:gridSpan w:val="2"/>
            <w:vAlign w:val="center"/>
          </w:tcPr>
          <w:p w:rsidR="002E6ADD" w:rsidRPr="00AA1539" w:rsidRDefault="002E6ADD" w:rsidP="00076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t>2.3.3</w:t>
            </w:r>
          </w:p>
        </w:tc>
        <w:tc>
          <w:tcPr>
            <w:tcW w:w="2802" w:type="dxa"/>
            <w:gridSpan w:val="2"/>
            <w:vAlign w:val="center"/>
          </w:tcPr>
          <w:p w:rsidR="002E6ADD" w:rsidRPr="00533821" w:rsidRDefault="002E6ADD" w:rsidP="00076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3821">
              <w:rPr>
                <w:rFonts w:ascii="Times New Roman" w:hAnsi="Times New Roman" w:cs="Times New Roman"/>
              </w:rPr>
              <w:t>Обустройство горизонтальной    и вертикальной разметки</w:t>
            </w:r>
          </w:p>
        </w:tc>
        <w:tc>
          <w:tcPr>
            <w:tcW w:w="2636" w:type="dxa"/>
            <w:vAlign w:val="center"/>
          </w:tcPr>
          <w:p w:rsidR="002E6ADD" w:rsidRPr="00AA1539" w:rsidRDefault="002E6ADD" w:rsidP="00076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строительства и жилищно-коммунального хозяйства</w:t>
            </w:r>
            <w:r w:rsidRPr="00AA1539">
              <w:rPr>
                <w:rFonts w:ascii="Times New Roman" w:hAnsi="Times New Roman"/>
                <w:sz w:val="20"/>
                <w:szCs w:val="20"/>
              </w:rPr>
              <w:t xml:space="preserve"> администрации МР</w:t>
            </w:r>
          </w:p>
          <w:p w:rsidR="002E6ADD" w:rsidRPr="00AA1539" w:rsidRDefault="002E6ADD" w:rsidP="00076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t>«Койгородский»</w:t>
            </w:r>
          </w:p>
        </w:tc>
        <w:tc>
          <w:tcPr>
            <w:tcW w:w="1049" w:type="dxa"/>
            <w:vAlign w:val="center"/>
          </w:tcPr>
          <w:p w:rsidR="002E6ADD" w:rsidRPr="00AA1539" w:rsidRDefault="002E6ADD" w:rsidP="00076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AA1539">
              <w:rPr>
                <w:rFonts w:ascii="Times New Roman" w:hAnsi="Times New Roman"/>
                <w:sz w:val="20"/>
                <w:szCs w:val="20"/>
              </w:rPr>
              <w:t>-</w:t>
            </w:r>
            <w:r w:rsidR="00CA101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352" w:type="dxa"/>
            <w:vAlign w:val="center"/>
          </w:tcPr>
          <w:p w:rsidR="002E6ADD" w:rsidRPr="00AA1539" w:rsidRDefault="002E6ADD" w:rsidP="00076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</w:t>
            </w:r>
            <w:r w:rsidRPr="00AA1539">
              <w:rPr>
                <w:rFonts w:ascii="Times New Roman" w:hAnsi="Times New Roman"/>
                <w:sz w:val="20"/>
                <w:szCs w:val="20"/>
              </w:rPr>
              <w:t xml:space="preserve"> количества дорожно-транспортных происшествий на автомобильных дорогах общего пользования местного значения</w:t>
            </w:r>
          </w:p>
        </w:tc>
        <w:tc>
          <w:tcPr>
            <w:tcW w:w="2893" w:type="dxa"/>
            <w:vAlign w:val="center"/>
          </w:tcPr>
          <w:p w:rsidR="002E6ADD" w:rsidRPr="00AA1539" w:rsidRDefault="002E6ADD" w:rsidP="00076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39">
              <w:rPr>
                <w:rFonts w:ascii="Times New Roman" w:hAnsi="Times New Roman"/>
                <w:sz w:val="20"/>
                <w:szCs w:val="20"/>
              </w:rPr>
              <w:t>Доля протяженности автомобильных дорог общего пользования местного значения с нанесенной горизонтальной разметкой в общей протяженности автомобильных дорог общего пользования местного значения, на которых нанесение горизонтальной разметки необходимо</w:t>
            </w:r>
          </w:p>
        </w:tc>
      </w:tr>
    </w:tbl>
    <w:p w:rsidR="004900ED" w:rsidRDefault="004900ED" w:rsidP="004900ED">
      <w:pPr>
        <w:spacing w:before="100" w:beforeAutospacing="1" w:after="199" w:line="240" w:lineRule="auto"/>
        <w:rPr>
          <w:rFonts w:ascii="Times New Roman" w:hAnsi="Times New Roman"/>
          <w:sz w:val="20"/>
          <w:szCs w:val="20"/>
        </w:rPr>
        <w:sectPr w:rsidR="004900ED" w:rsidSect="00076AB9">
          <w:pgSz w:w="16834" w:h="11909" w:orient="landscape"/>
          <w:pgMar w:top="1310" w:right="567" w:bottom="692" w:left="1134" w:header="720" w:footer="720" w:gutter="0"/>
          <w:cols w:space="60"/>
          <w:noEndnote/>
        </w:sectPr>
      </w:pPr>
    </w:p>
    <w:p w:rsidR="00820F47" w:rsidRPr="007E1071" w:rsidRDefault="00127A31" w:rsidP="00820F47">
      <w:pPr>
        <w:spacing w:before="100" w:beforeAutospacing="1" w:after="100" w:afterAutospacing="1" w:line="240" w:lineRule="auto"/>
        <w:ind w:right="44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Таблица  3</w:t>
      </w:r>
    </w:p>
    <w:p w:rsidR="00820F47" w:rsidRPr="0075337B" w:rsidRDefault="00820F47" w:rsidP="00820F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337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20F47" w:rsidRPr="0075337B" w:rsidRDefault="00820F47" w:rsidP="00820F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337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820F47" w:rsidRPr="0075337B" w:rsidRDefault="00820F47" w:rsidP="00820F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337B">
        <w:rPr>
          <w:rFonts w:ascii="Times New Roman" w:hAnsi="Times New Roman" w:cs="Times New Roman"/>
          <w:sz w:val="24"/>
          <w:szCs w:val="24"/>
        </w:rPr>
        <w:t xml:space="preserve">администрации МР «Койгородский» </w:t>
      </w:r>
    </w:p>
    <w:p w:rsidR="00820F47" w:rsidRPr="0075337B" w:rsidRDefault="00820F47" w:rsidP="00820F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Pr="0075337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37B">
        <w:rPr>
          <w:rFonts w:ascii="Times New Roman" w:hAnsi="Times New Roman" w:cs="Times New Roman"/>
          <w:sz w:val="24"/>
          <w:szCs w:val="24"/>
        </w:rPr>
        <w:t xml:space="preserve"> 20</w:t>
      </w:r>
      <w:r w:rsidR="003B3E05">
        <w:rPr>
          <w:rFonts w:ascii="Times New Roman" w:hAnsi="Times New Roman" w:cs="Times New Roman"/>
          <w:sz w:val="24"/>
          <w:szCs w:val="24"/>
        </w:rPr>
        <w:t>20</w:t>
      </w:r>
      <w:r w:rsidRPr="0075337B">
        <w:rPr>
          <w:rFonts w:ascii="Times New Roman" w:hAnsi="Times New Roman" w:cs="Times New Roman"/>
          <w:sz w:val="24"/>
          <w:szCs w:val="24"/>
        </w:rPr>
        <w:t xml:space="preserve"> г. № </w:t>
      </w:r>
    </w:p>
    <w:p w:rsidR="00820F47" w:rsidRPr="0075337B" w:rsidRDefault="00820F47" w:rsidP="00820F47">
      <w:pPr>
        <w:pStyle w:val="ConsPlusNonformat"/>
        <w:jc w:val="right"/>
        <w:rPr>
          <w:rFonts w:ascii="Times New Roman" w:hAnsi="Times New Roman"/>
          <w:bCs/>
          <w:sz w:val="24"/>
          <w:szCs w:val="24"/>
        </w:rPr>
      </w:pPr>
    </w:p>
    <w:p w:rsidR="00820F47" w:rsidRPr="0075337B" w:rsidRDefault="00820F47" w:rsidP="00820F47">
      <w:pPr>
        <w:pStyle w:val="ConsPlusNonformat"/>
        <w:jc w:val="right"/>
        <w:rPr>
          <w:rFonts w:ascii="Times New Roman" w:hAnsi="Times New Roman"/>
          <w:bCs/>
          <w:sz w:val="24"/>
          <w:szCs w:val="24"/>
        </w:rPr>
      </w:pPr>
      <w:r w:rsidRPr="0075337B">
        <w:rPr>
          <w:rFonts w:ascii="Times New Roman" w:hAnsi="Times New Roman"/>
          <w:bCs/>
          <w:sz w:val="24"/>
          <w:szCs w:val="24"/>
        </w:rPr>
        <w:t>Приложение №1 к муниципальной программе</w:t>
      </w:r>
    </w:p>
    <w:p w:rsidR="00820F47" w:rsidRPr="0075337B" w:rsidRDefault="00820F47" w:rsidP="00820F47">
      <w:pPr>
        <w:pStyle w:val="ConsPlusNonformat"/>
        <w:jc w:val="right"/>
        <w:rPr>
          <w:rFonts w:ascii="Times New Roman" w:hAnsi="Times New Roman"/>
          <w:bCs/>
          <w:sz w:val="24"/>
          <w:szCs w:val="24"/>
        </w:rPr>
      </w:pPr>
      <w:r w:rsidRPr="0075337B">
        <w:rPr>
          <w:rFonts w:ascii="Times New Roman" w:hAnsi="Times New Roman"/>
          <w:bCs/>
          <w:sz w:val="24"/>
          <w:szCs w:val="24"/>
        </w:rPr>
        <w:t>«Развитие транспортной системы в МО МР «Койгородский»</w:t>
      </w:r>
    </w:p>
    <w:p w:rsidR="00820F47" w:rsidRPr="0075337B" w:rsidRDefault="00820F47" w:rsidP="00820F47">
      <w:pPr>
        <w:pStyle w:val="ConsPlusNonformat"/>
        <w:jc w:val="right"/>
        <w:rPr>
          <w:rFonts w:ascii="Times New Roman" w:hAnsi="Times New Roman"/>
          <w:bCs/>
          <w:sz w:val="24"/>
          <w:szCs w:val="24"/>
        </w:rPr>
      </w:pPr>
    </w:p>
    <w:p w:rsidR="003B3E05" w:rsidRPr="0075337B" w:rsidRDefault="003B3E05" w:rsidP="003B3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5337B">
        <w:rPr>
          <w:rFonts w:ascii="Times New Roman" w:hAnsi="Times New Roman"/>
          <w:b/>
        </w:rPr>
        <w:t>Ресурсное обеспечение и прогнозная (справочная) оценка расходов</w:t>
      </w:r>
    </w:p>
    <w:p w:rsidR="003B3E05" w:rsidRPr="0075337B" w:rsidRDefault="003B3E05" w:rsidP="003B3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5337B">
        <w:rPr>
          <w:rFonts w:ascii="Times New Roman" w:hAnsi="Times New Roman"/>
          <w:b/>
        </w:rPr>
        <w:t>федерального бюджета, республиканского бюджета Республики Коми, бюджета муниципального образования муниципального района «Койгородский» и юридических лиц на реализацию целей программы</w:t>
      </w:r>
    </w:p>
    <w:p w:rsidR="00820F47" w:rsidRPr="0075337B" w:rsidRDefault="00820F47" w:rsidP="00820F47">
      <w:pPr>
        <w:pStyle w:val="af3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23"/>
        <w:gridCol w:w="2091"/>
        <w:gridCol w:w="4187"/>
        <w:gridCol w:w="1260"/>
        <w:gridCol w:w="1134"/>
        <w:gridCol w:w="1134"/>
        <w:gridCol w:w="1275"/>
        <w:gridCol w:w="1276"/>
        <w:gridCol w:w="1418"/>
      </w:tblGrid>
      <w:tr w:rsidR="003B3E05" w:rsidRPr="0075337B" w:rsidTr="009A05FF">
        <w:trPr>
          <w:cantSplit/>
          <w:trHeight w:val="562"/>
        </w:trPr>
        <w:tc>
          <w:tcPr>
            <w:tcW w:w="1423" w:type="dxa"/>
            <w:vMerge w:val="restart"/>
            <w:vAlign w:val="center"/>
          </w:tcPr>
          <w:p w:rsidR="003B3E05" w:rsidRPr="0075337B" w:rsidRDefault="003B3E05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Статус</w:t>
            </w:r>
          </w:p>
          <w:p w:rsidR="003B3E05" w:rsidRPr="0075337B" w:rsidRDefault="003B3E05" w:rsidP="009A05FF">
            <w:pPr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 w:val="restart"/>
            <w:vAlign w:val="center"/>
          </w:tcPr>
          <w:p w:rsidR="003B3E05" w:rsidRPr="0075337B" w:rsidRDefault="003B3E05" w:rsidP="009A05FF">
            <w:pPr>
              <w:pStyle w:val="af3"/>
              <w:jc w:val="center"/>
              <w:rPr>
                <w:snapToGrid w:val="0"/>
                <w:sz w:val="20"/>
                <w:szCs w:val="20"/>
              </w:rPr>
            </w:pPr>
            <w:r w:rsidRPr="0075337B">
              <w:rPr>
                <w:snapToGrid w:val="0"/>
                <w:sz w:val="20"/>
                <w:szCs w:val="20"/>
              </w:rPr>
              <w:t>Наименование подпрограммы,</w:t>
            </w:r>
          </w:p>
          <w:p w:rsidR="003B3E05" w:rsidRPr="0075337B" w:rsidRDefault="003B3E05" w:rsidP="009A05FF">
            <w:pPr>
              <w:pStyle w:val="af3"/>
              <w:jc w:val="center"/>
              <w:rPr>
                <w:snapToGrid w:val="0"/>
                <w:sz w:val="20"/>
                <w:szCs w:val="20"/>
              </w:rPr>
            </w:pPr>
            <w:r w:rsidRPr="0075337B">
              <w:rPr>
                <w:snapToGrid w:val="0"/>
                <w:sz w:val="20"/>
                <w:szCs w:val="20"/>
              </w:rPr>
              <w:t>основного мероприятия</w:t>
            </w:r>
          </w:p>
        </w:tc>
        <w:tc>
          <w:tcPr>
            <w:tcW w:w="4187" w:type="dxa"/>
            <w:vMerge w:val="restart"/>
            <w:vAlign w:val="center"/>
          </w:tcPr>
          <w:p w:rsidR="003B3E05" w:rsidRPr="0075337B" w:rsidRDefault="003B3E05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497" w:type="dxa"/>
            <w:gridSpan w:val="6"/>
            <w:shd w:val="clear" w:color="auto" w:fill="auto"/>
            <w:vAlign w:val="center"/>
          </w:tcPr>
          <w:p w:rsidR="003B3E05" w:rsidRPr="0075337B" w:rsidRDefault="003B3E05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Оценка расходов </w:t>
            </w: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br w:type="textWrapping" w:clear="all"/>
              <w:t>(тыс. руб.), годы</w:t>
            </w:r>
          </w:p>
        </w:tc>
      </w:tr>
      <w:tr w:rsidR="009A05FF" w:rsidRPr="0075337B" w:rsidTr="009A05FF">
        <w:trPr>
          <w:cantSplit/>
          <w:trHeight w:val="401"/>
        </w:trPr>
        <w:tc>
          <w:tcPr>
            <w:tcW w:w="1423" w:type="dxa"/>
            <w:vMerge/>
            <w:vAlign w:val="center"/>
          </w:tcPr>
          <w:p w:rsidR="009A05FF" w:rsidRPr="0075337B" w:rsidRDefault="009A05FF" w:rsidP="009A05FF">
            <w:pPr>
              <w:ind w:right="-30" w:firstLine="72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9A05FF" w:rsidRPr="0075337B" w:rsidRDefault="009A05FF" w:rsidP="009A05FF">
            <w:pPr>
              <w:ind w:right="-30" w:firstLine="72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187" w:type="dxa"/>
            <w:vMerge/>
            <w:vAlign w:val="center"/>
          </w:tcPr>
          <w:p w:rsidR="009A05FF" w:rsidRPr="0075337B" w:rsidRDefault="009A05FF" w:rsidP="009A05FF">
            <w:pPr>
              <w:ind w:right="-30" w:firstLine="72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9A05FF" w:rsidRPr="0075337B" w:rsidRDefault="009A05FF" w:rsidP="009A05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9A05FF" w:rsidRPr="0075337B" w:rsidRDefault="009A05FF" w:rsidP="009A05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9A05FF" w:rsidRPr="0075337B" w:rsidRDefault="009A05FF" w:rsidP="009A05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</w:tcPr>
          <w:p w:rsidR="009A05FF" w:rsidRPr="0075337B" w:rsidRDefault="009A05FF" w:rsidP="009A05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</w:tcPr>
          <w:p w:rsidR="009A05FF" w:rsidRPr="0075337B" w:rsidRDefault="009A05FF" w:rsidP="009A05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418" w:type="dxa"/>
          </w:tcPr>
          <w:p w:rsidR="009A05FF" w:rsidRPr="0075337B" w:rsidRDefault="00CA101C" w:rsidP="009A05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9A05FF" w:rsidRPr="0075337B" w:rsidTr="009A05FF">
        <w:trPr>
          <w:cantSplit/>
          <w:trHeight w:val="245"/>
        </w:trPr>
        <w:tc>
          <w:tcPr>
            <w:tcW w:w="1423" w:type="dxa"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1" w:type="dxa"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9A05FF" w:rsidRPr="0075337B" w:rsidRDefault="005D40AB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A05FF" w:rsidRPr="0075337B" w:rsidRDefault="005D40AB" w:rsidP="005D40A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A05FF" w:rsidRPr="0075337B" w:rsidRDefault="005D40AB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9A05FF" w:rsidRPr="0075337B" w:rsidRDefault="005D40AB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A05FF" w:rsidRPr="0075337B" w:rsidRDefault="005D40AB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9A05FF" w:rsidRPr="0075337B" w:rsidRDefault="005D40AB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</w:t>
            </w:r>
          </w:p>
        </w:tc>
      </w:tr>
      <w:tr w:rsidR="009A05FF" w:rsidRPr="0075337B" w:rsidTr="001B0B0B">
        <w:trPr>
          <w:cantSplit/>
          <w:trHeight w:val="314"/>
        </w:trPr>
        <w:tc>
          <w:tcPr>
            <w:tcW w:w="1423" w:type="dxa"/>
            <w:vMerge w:val="restart"/>
            <w:vAlign w:val="center"/>
          </w:tcPr>
          <w:p w:rsidR="009A05FF" w:rsidRPr="0075337B" w:rsidRDefault="009A05FF" w:rsidP="009A05FF">
            <w:pPr>
              <w:spacing w:after="0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091" w:type="dxa"/>
            <w:vMerge w:val="restart"/>
            <w:vAlign w:val="center"/>
          </w:tcPr>
          <w:p w:rsidR="009A05FF" w:rsidRPr="0075337B" w:rsidRDefault="009A05FF" w:rsidP="009A05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z w:val="20"/>
                <w:szCs w:val="20"/>
              </w:rPr>
              <w:t>Развитие транспортной системы в МО МР «Койгородский»</w:t>
            </w: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  <w:p w:rsidR="009A05FF" w:rsidRPr="0075337B" w:rsidRDefault="009A05FF" w:rsidP="009A05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B0B">
              <w:rPr>
                <w:rFonts w:ascii="Times New Roman" w:hAnsi="Times New Roman"/>
                <w:b/>
                <w:sz w:val="24"/>
                <w:szCs w:val="24"/>
              </w:rPr>
              <w:t>9769,8</w:t>
            </w: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B0B">
              <w:rPr>
                <w:rFonts w:ascii="Times New Roman" w:hAnsi="Times New Roman"/>
                <w:b/>
                <w:sz w:val="24"/>
                <w:szCs w:val="24"/>
              </w:rPr>
              <w:t>9928,9</w:t>
            </w:r>
          </w:p>
        </w:tc>
        <w:tc>
          <w:tcPr>
            <w:tcW w:w="1134" w:type="dxa"/>
            <w:vAlign w:val="center"/>
          </w:tcPr>
          <w:p w:rsidR="009A05FF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05FF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05FF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A05FF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05FF" w:rsidRPr="0075337B" w:rsidTr="001B0B0B">
        <w:trPr>
          <w:cantSplit/>
          <w:trHeight w:val="70"/>
        </w:trPr>
        <w:tc>
          <w:tcPr>
            <w:tcW w:w="1423" w:type="dxa"/>
            <w:vMerge/>
            <w:vAlign w:val="center"/>
          </w:tcPr>
          <w:p w:rsidR="009A05FF" w:rsidRPr="0075337B" w:rsidRDefault="009A05FF" w:rsidP="009A05FF">
            <w:pPr>
              <w:spacing w:after="0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9A05FF" w:rsidRPr="0075337B" w:rsidRDefault="009A05FF" w:rsidP="009A05FF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5FF" w:rsidRPr="0075337B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05FF" w:rsidRPr="0075337B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05FF" w:rsidRPr="0075337B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05FF" w:rsidRPr="0075337B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9A05FF" w:rsidRPr="0075337B" w:rsidTr="001B0B0B">
        <w:trPr>
          <w:cantSplit/>
          <w:trHeight w:val="213"/>
        </w:trPr>
        <w:tc>
          <w:tcPr>
            <w:tcW w:w="1423" w:type="dxa"/>
            <w:vMerge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9A05FF" w:rsidRPr="0075337B" w:rsidRDefault="009A05FF" w:rsidP="009A05FF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1B0B0B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2430,7</w:t>
            </w: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1B0B0B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2430,7</w:t>
            </w:r>
          </w:p>
        </w:tc>
        <w:tc>
          <w:tcPr>
            <w:tcW w:w="1134" w:type="dxa"/>
            <w:vAlign w:val="center"/>
          </w:tcPr>
          <w:p w:rsidR="009A05FF" w:rsidRPr="007E13DC" w:rsidRDefault="009A05FF" w:rsidP="009A0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05FF" w:rsidRPr="0075337B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05FF" w:rsidRPr="007E13DC" w:rsidRDefault="009A05FF" w:rsidP="009A0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A05FF" w:rsidRPr="0075337B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9A05FF" w:rsidRPr="0075337B" w:rsidTr="001B0B0B">
        <w:trPr>
          <w:cantSplit/>
          <w:trHeight w:val="539"/>
        </w:trPr>
        <w:tc>
          <w:tcPr>
            <w:tcW w:w="1423" w:type="dxa"/>
            <w:vMerge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9A05FF" w:rsidRPr="0075337B" w:rsidRDefault="009A05FF" w:rsidP="009A05FF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бюджет муниципального образования муниципального района «Койгородский»</w:t>
            </w: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B0B">
              <w:rPr>
                <w:rFonts w:ascii="Times New Roman" w:hAnsi="Times New Roman"/>
                <w:b/>
                <w:sz w:val="24"/>
                <w:szCs w:val="24"/>
              </w:rPr>
              <w:t>7339,1</w:t>
            </w: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B0B">
              <w:rPr>
                <w:rFonts w:ascii="Times New Roman" w:hAnsi="Times New Roman"/>
                <w:b/>
                <w:sz w:val="24"/>
                <w:szCs w:val="24"/>
              </w:rPr>
              <w:t>7498,2</w:t>
            </w:r>
          </w:p>
        </w:tc>
        <w:tc>
          <w:tcPr>
            <w:tcW w:w="1134" w:type="dxa"/>
            <w:vAlign w:val="bottom"/>
          </w:tcPr>
          <w:p w:rsidR="009A05FF" w:rsidRDefault="009A05FF" w:rsidP="009A0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9A05FF" w:rsidRDefault="009A05FF" w:rsidP="009A0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9A05FF" w:rsidRDefault="009A05FF" w:rsidP="009A0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9A05FF" w:rsidRDefault="009A05FF" w:rsidP="009A0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05FF" w:rsidRPr="0075337B" w:rsidTr="001B0B0B">
        <w:trPr>
          <w:cantSplit/>
          <w:trHeight w:val="245"/>
        </w:trPr>
        <w:tc>
          <w:tcPr>
            <w:tcW w:w="1423" w:type="dxa"/>
            <w:vMerge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9A05FF" w:rsidRPr="0075337B" w:rsidRDefault="009A05FF" w:rsidP="009A05FF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5FF" w:rsidRPr="0075337B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05FF" w:rsidRPr="0075337B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05FF" w:rsidRPr="0075337B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05FF" w:rsidRPr="0075337B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9A05FF" w:rsidRPr="0075337B" w:rsidTr="001B0B0B">
        <w:trPr>
          <w:cantSplit/>
          <w:trHeight w:val="245"/>
        </w:trPr>
        <w:tc>
          <w:tcPr>
            <w:tcW w:w="1423" w:type="dxa"/>
            <w:vMerge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9A05FF" w:rsidRPr="0075337B" w:rsidRDefault="009A05FF" w:rsidP="009A05FF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5FF" w:rsidRPr="0075337B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05FF" w:rsidRPr="0075337B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05FF" w:rsidRPr="0075337B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05FF" w:rsidRPr="0075337B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9A05FF" w:rsidRPr="0075337B" w:rsidTr="001B0B0B">
        <w:trPr>
          <w:cantSplit/>
          <w:trHeight w:val="484"/>
        </w:trPr>
        <w:tc>
          <w:tcPr>
            <w:tcW w:w="1423" w:type="dxa"/>
            <w:vMerge w:val="restart"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Подпрограмма 1.</w:t>
            </w:r>
          </w:p>
        </w:tc>
        <w:tc>
          <w:tcPr>
            <w:tcW w:w="2091" w:type="dxa"/>
            <w:vMerge w:val="restart"/>
            <w:vAlign w:val="center"/>
          </w:tcPr>
          <w:p w:rsidR="009A05FF" w:rsidRPr="0075337B" w:rsidRDefault="009A05FF" w:rsidP="009A05FF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z w:val="20"/>
                <w:szCs w:val="20"/>
              </w:rPr>
              <w:t>Развитие транспортной инфраструктуры и транспортного обслуживания населения</w:t>
            </w: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  <w:p w:rsidR="009A05FF" w:rsidRPr="0075337B" w:rsidRDefault="009A05FF" w:rsidP="009A05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1B0B0B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8952,5</w:t>
            </w: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1B0B0B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9131,1</w:t>
            </w:r>
          </w:p>
        </w:tc>
        <w:tc>
          <w:tcPr>
            <w:tcW w:w="1134" w:type="dxa"/>
            <w:vAlign w:val="bottom"/>
          </w:tcPr>
          <w:p w:rsidR="009A05FF" w:rsidRPr="0066797E" w:rsidRDefault="009A05FF" w:rsidP="009A05FF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9A05FF" w:rsidRPr="0066797E" w:rsidRDefault="009A05FF" w:rsidP="009A05FF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9A05FF" w:rsidRPr="0066797E" w:rsidRDefault="009A05FF" w:rsidP="009A05FF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9A05FF" w:rsidRPr="0066797E" w:rsidRDefault="009A05FF" w:rsidP="009A05FF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9A05FF" w:rsidRPr="0075337B" w:rsidTr="001B0B0B">
        <w:trPr>
          <w:cantSplit/>
          <w:trHeight w:val="245"/>
        </w:trPr>
        <w:tc>
          <w:tcPr>
            <w:tcW w:w="1423" w:type="dxa"/>
            <w:vMerge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9A05FF" w:rsidRPr="0075337B" w:rsidRDefault="009A05FF" w:rsidP="009A05FF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5FF" w:rsidRPr="0075337B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05FF" w:rsidRPr="0075337B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05FF" w:rsidRPr="0075337B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05FF" w:rsidRPr="0075337B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9A05FF" w:rsidRPr="0075337B" w:rsidTr="001B0B0B">
        <w:trPr>
          <w:cantSplit/>
          <w:trHeight w:val="245"/>
        </w:trPr>
        <w:tc>
          <w:tcPr>
            <w:tcW w:w="1423" w:type="dxa"/>
            <w:vMerge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9A05FF" w:rsidRPr="0075337B" w:rsidRDefault="009A05FF" w:rsidP="009A05FF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1B0B0B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2430,7</w:t>
            </w: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1B0B0B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2430,7</w:t>
            </w:r>
          </w:p>
        </w:tc>
        <w:tc>
          <w:tcPr>
            <w:tcW w:w="1134" w:type="dxa"/>
            <w:vAlign w:val="center"/>
          </w:tcPr>
          <w:p w:rsidR="009A05FF" w:rsidRPr="007E13DC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05FF" w:rsidRPr="007E13DC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05FF" w:rsidRPr="007E13DC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A05FF" w:rsidRPr="007E13DC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9A05FF" w:rsidRPr="0075337B" w:rsidTr="001B0B0B">
        <w:trPr>
          <w:cantSplit/>
          <w:trHeight w:val="591"/>
        </w:trPr>
        <w:tc>
          <w:tcPr>
            <w:tcW w:w="1423" w:type="dxa"/>
            <w:vMerge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9A05FF" w:rsidRPr="0075337B" w:rsidRDefault="009A05FF" w:rsidP="009A05FF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бюджет муниципального образования муниципального района «Койгородский»</w:t>
            </w: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1B0B0B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6521,8</w:t>
            </w: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1B0B0B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6700,4</w:t>
            </w:r>
          </w:p>
        </w:tc>
        <w:tc>
          <w:tcPr>
            <w:tcW w:w="1134" w:type="dxa"/>
            <w:vAlign w:val="center"/>
          </w:tcPr>
          <w:p w:rsidR="009A05FF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05FF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05FF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A05FF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9A05FF" w:rsidRPr="0075337B" w:rsidTr="001B0B0B">
        <w:trPr>
          <w:cantSplit/>
          <w:trHeight w:val="245"/>
        </w:trPr>
        <w:tc>
          <w:tcPr>
            <w:tcW w:w="1423" w:type="dxa"/>
            <w:vMerge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9A05FF" w:rsidRPr="0075337B" w:rsidRDefault="009A05FF" w:rsidP="009A05FF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5FF" w:rsidRPr="0075337B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05FF" w:rsidRPr="0075337B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05FF" w:rsidRPr="0075337B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05FF" w:rsidRPr="0075337B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9A05FF" w:rsidRPr="0075337B" w:rsidTr="001B0B0B">
        <w:trPr>
          <w:cantSplit/>
          <w:trHeight w:val="245"/>
        </w:trPr>
        <w:tc>
          <w:tcPr>
            <w:tcW w:w="1423" w:type="dxa"/>
            <w:vMerge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9A05FF" w:rsidRPr="0075337B" w:rsidRDefault="009A05FF" w:rsidP="009A05FF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5FF" w:rsidRPr="0075337B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05FF" w:rsidRPr="0075337B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05FF" w:rsidRPr="0075337B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05FF" w:rsidRPr="0075337B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9A05FF" w:rsidRPr="0075337B" w:rsidTr="001B0B0B">
        <w:trPr>
          <w:cantSplit/>
          <w:trHeight w:val="245"/>
        </w:trPr>
        <w:tc>
          <w:tcPr>
            <w:tcW w:w="1423" w:type="dxa"/>
            <w:vMerge w:val="restart"/>
            <w:vAlign w:val="center"/>
          </w:tcPr>
          <w:p w:rsidR="009A05FF" w:rsidRPr="0075337B" w:rsidRDefault="009A05FF" w:rsidP="009A05FF">
            <w:pPr>
              <w:spacing w:after="0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1.1.1</w:t>
            </w:r>
          </w:p>
        </w:tc>
        <w:tc>
          <w:tcPr>
            <w:tcW w:w="2091" w:type="dxa"/>
            <w:vMerge w:val="restart"/>
            <w:vAlign w:val="center"/>
          </w:tcPr>
          <w:p w:rsidR="009A05FF" w:rsidRPr="0075337B" w:rsidRDefault="009A05FF" w:rsidP="009A05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z w:val="20"/>
                <w:szCs w:val="20"/>
              </w:rPr>
              <w:t>Обеспечение содержания, ремонта и капитального ремонта автомобильных дорог общего пользования местного значения</w:t>
            </w: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  <w:p w:rsidR="009A05FF" w:rsidRPr="0075337B" w:rsidRDefault="009A05FF" w:rsidP="009A05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B0B">
              <w:rPr>
                <w:rFonts w:ascii="Times New Roman" w:hAnsi="Times New Roman"/>
                <w:b/>
                <w:sz w:val="24"/>
                <w:szCs w:val="24"/>
              </w:rPr>
              <w:t>4967,6</w:t>
            </w: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B0B">
              <w:rPr>
                <w:rFonts w:ascii="Times New Roman" w:hAnsi="Times New Roman"/>
                <w:b/>
                <w:sz w:val="24"/>
                <w:szCs w:val="24"/>
              </w:rPr>
              <w:t>5146,2</w:t>
            </w:r>
          </w:p>
        </w:tc>
        <w:tc>
          <w:tcPr>
            <w:tcW w:w="1134" w:type="dxa"/>
            <w:vAlign w:val="bottom"/>
          </w:tcPr>
          <w:p w:rsidR="009A05FF" w:rsidRDefault="009A05FF" w:rsidP="009A05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9A05FF" w:rsidRDefault="009A05FF" w:rsidP="009A05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9A05FF" w:rsidRDefault="009A05FF" w:rsidP="009A05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9A05FF" w:rsidRDefault="009A05FF" w:rsidP="009A05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05FF" w:rsidRPr="0075337B" w:rsidTr="001B0B0B">
        <w:trPr>
          <w:cantSplit/>
          <w:trHeight w:val="245"/>
        </w:trPr>
        <w:tc>
          <w:tcPr>
            <w:tcW w:w="1423" w:type="dxa"/>
            <w:vMerge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9A05FF" w:rsidRPr="0075337B" w:rsidRDefault="009A05FF" w:rsidP="009A05FF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5FF" w:rsidRPr="0075337B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05FF" w:rsidRPr="0075337B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05FF" w:rsidRPr="0075337B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05FF" w:rsidRPr="0075337B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9A05FF" w:rsidRPr="0075337B" w:rsidTr="001B0B0B">
        <w:trPr>
          <w:cantSplit/>
          <w:trHeight w:val="245"/>
        </w:trPr>
        <w:tc>
          <w:tcPr>
            <w:tcW w:w="1423" w:type="dxa"/>
            <w:vMerge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9A05FF" w:rsidRPr="0075337B" w:rsidRDefault="009A05FF" w:rsidP="009A05FF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1B0B0B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2283,6</w:t>
            </w: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1B0B0B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2283,6</w:t>
            </w:r>
          </w:p>
        </w:tc>
        <w:tc>
          <w:tcPr>
            <w:tcW w:w="1134" w:type="dxa"/>
            <w:vAlign w:val="center"/>
          </w:tcPr>
          <w:p w:rsidR="009A05FF" w:rsidRPr="0075337B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05FF" w:rsidRPr="0075337B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05FF" w:rsidRPr="0075337B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A05FF" w:rsidRPr="0075337B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9A05FF" w:rsidRPr="0075337B" w:rsidTr="001B0B0B">
        <w:trPr>
          <w:cantSplit/>
          <w:trHeight w:val="245"/>
        </w:trPr>
        <w:tc>
          <w:tcPr>
            <w:tcW w:w="1423" w:type="dxa"/>
            <w:vMerge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9A05FF" w:rsidRPr="0075337B" w:rsidRDefault="009A05FF" w:rsidP="009A05FF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бюджет муниципального образования муниципального района «Койгородский»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B0B">
              <w:rPr>
                <w:rFonts w:ascii="Times New Roman" w:hAnsi="Times New Roman"/>
                <w:b/>
                <w:sz w:val="24"/>
                <w:szCs w:val="24"/>
              </w:rPr>
              <w:t>2684,0</w:t>
            </w: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B0B">
              <w:rPr>
                <w:rFonts w:ascii="Times New Roman" w:hAnsi="Times New Roman"/>
                <w:b/>
                <w:sz w:val="24"/>
                <w:szCs w:val="24"/>
              </w:rPr>
              <w:t>2862,6</w:t>
            </w:r>
          </w:p>
        </w:tc>
        <w:tc>
          <w:tcPr>
            <w:tcW w:w="1134" w:type="dxa"/>
            <w:vAlign w:val="bottom"/>
          </w:tcPr>
          <w:p w:rsidR="009A05FF" w:rsidRDefault="009A05FF" w:rsidP="009A0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9A05FF" w:rsidRDefault="009A05FF" w:rsidP="009A0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9A05FF" w:rsidRDefault="009A05FF" w:rsidP="009A0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9A05FF" w:rsidRDefault="009A05FF" w:rsidP="009A0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05FF" w:rsidRPr="0075337B" w:rsidTr="001B0B0B">
        <w:trPr>
          <w:cantSplit/>
          <w:trHeight w:val="245"/>
        </w:trPr>
        <w:tc>
          <w:tcPr>
            <w:tcW w:w="1423" w:type="dxa"/>
            <w:vMerge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9A05FF" w:rsidRPr="0075337B" w:rsidRDefault="009A05FF" w:rsidP="009A05FF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5FF" w:rsidRPr="0075337B" w:rsidRDefault="009A05FF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05FF" w:rsidRPr="0075337B" w:rsidRDefault="009A05FF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05FF" w:rsidRPr="0075337B" w:rsidRDefault="009A05FF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05FF" w:rsidRPr="0075337B" w:rsidRDefault="009A05FF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9A05FF" w:rsidRPr="0075337B" w:rsidTr="001B0B0B">
        <w:trPr>
          <w:cantSplit/>
          <w:trHeight w:val="245"/>
        </w:trPr>
        <w:tc>
          <w:tcPr>
            <w:tcW w:w="1423" w:type="dxa"/>
            <w:vMerge/>
            <w:tcBorders>
              <w:bottom w:val="single" w:sz="4" w:space="0" w:color="auto"/>
            </w:tcBorders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9A05FF" w:rsidRPr="0075337B" w:rsidRDefault="009A05FF" w:rsidP="009A05FF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5FF" w:rsidRPr="0075337B" w:rsidRDefault="009A05FF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05FF" w:rsidRPr="0075337B" w:rsidRDefault="009A05FF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05FF" w:rsidRPr="0075337B" w:rsidRDefault="009A05FF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05FF" w:rsidRPr="0075337B" w:rsidRDefault="009A05FF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9A05FF" w:rsidRPr="00040692" w:rsidTr="001B0B0B">
        <w:trPr>
          <w:cantSplit/>
          <w:trHeight w:val="543"/>
        </w:trPr>
        <w:tc>
          <w:tcPr>
            <w:tcW w:w="1423" w:type="dxa"/>
            <w:vMerge w:val="restart"/>
            <w:tcBorders>
              <w:bottom w:val="single" w:sz="4" w:space="0" w:color="auto"/>
            </w:tcBorders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1.1.2</w:t>
            </w:r>
          </w:p>
        </w:tc>
        <w:tc>
          <w:tcPr>
            <w:tcW w:w="2091" w:type="dxa"/>
            <w:vMerge w:val="restart"/>
            <w:vAlign w:val="center"/>
          </w:tcPr>
          <w:p w:rsidR="009A05FF" w:rsidRPr="0075337B" w:rsidRDefault="009A05FF" w:rsidP="009A05FF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z w:val="20"/>
                <w:szCs w:val="20"/>
              </w:rPr>
              <w:t>Строительство (реконструкция) автомобильных дорог общего пользования местного значения»</w:t>
            </w: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pStyle w:val="af3"/>
              <w:jc w:val="center"/>
              <w:rPr>
                <w:b/>
                <w:snapToGrid w:val="0"/>
                <w:sz w:val="20"/>
                <w:szCs w:val="20"/>
              </w:rPr>
            </w:pPr>
            <w:r w:rsidRPr="0075337B">
              <w:rPr>
                <w:b/>
                <w:snapToGrid w:val="0"/>
                <w:sz w:val="20"/>
                <w:szCs w:val="20"/>
              </w:rPr>
              <w:t>Всего:</w:t>
            </w:r>
          </w:p>
          <w:p w:rsidR="009A05FF" w:rsidRPr="0075337B" w:rsidRDefault="009A05FF" w:rsidP="009A05FF">
            <w:pPr>
              <w:pStyle w:val="af3"/>
              <w:jc w:val="center"/>
              <w:rPr>
                <w:snapToGrid w:val="0"/>
                <w:sz w:val="20"/>
                <w:szCs w:val="20"/>
              </w:rPr>
            </w:pPr>
            <w:r w:rsidRPr="0075337B">
              <w:rPr>
                <w:b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5FF" w:rsidRPr="00040692" w:rsidRDefault="009A05FF" w:rsidP="009A05FF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05FF" w:rsidRPr="00040692" w:rsidRDefault="009A05FF" w:rsidP="009A05FF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05FF" w:rsidRPr="00040692" w:rsidRDefault="009A05FF" w:rsidP="009A05FF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05FF" w:rsidRPr="00040692" w:rsidRDefault="009A05FF" w:rsidP="009A05FF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9A05FF" w:rsidRPr="0075337B" w:rsidTr="001B0B0B">
        <w:trPr>
          <w:cantSplit/>
          <w:trHeight w:val="245"/>
        </w:trPr>
        <w:tc>
          <w:tcPr>
            <w:tcW w:w="1423" w:type="dxa"/>
            <w:vMerge/>
            <w:tcBorders>
              <w:bottom w:val="single" w:sz="4" w:space="0" w:color="auto"/>
            </w:tcBorders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9A05FF" w:rsidRPr="0075337B" w:rsidRDefault="009A05FF" w:rsidP="009A05FF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5FF" w:rsidRPr="0075337B" w:rsidRDefault="009A05FF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05FF" w:rsidRPr="0075337B" w:rsidRDefault="009A05FF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05FF" w:rsidRPr="0075337B" w:rsidRDefault="009A05FF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05FF" w:rsidRPr="0075337B" w:rsidRDefault="009A05FF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9A05FF" w:rsidRPr="0075337B" w:rsidTr="001B0B0B">
        <w:trPr>
          <w:cantSplit/>
          <w:trHeight w:val="245"/>
        </w:trPr>
        <w:tc>
          <w:tcPr>
            <w:tcW w:w="1423" w:type="dxa"/>
            <w:vMerge/>
            <w:tcBorders>
              <w:bottom w:val="single" w:sz="4" w:space="0" w:color="auto"/>
            </w:tcBorders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9A05FF" w:rsidRPr="0075337B" w:rsidRDefault="009A05FF" w:rsidP="009A05FF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5FF" w:rsidRPr="0075337B" w:rsidRDefault="009A05FF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05FF" w:rsidRPr="0075337B" w:rsidRDefault="009A05FF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05FF" w:rsidRPr="0075337B" w:rsidRDefault="009A05FF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05FF" w:rsidRPr="0075337B" w:rsidRDefault="009A05FF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9A05FF" w:rsidRPr="0075337B" w:rsidTr="001B0B0B">
        <w:trPr>
          <w:cantSplit/>
          <w:trHeight w:val="245"/>
        </w:trPr>
        <w:tc>
          <w:tcPr>
            <w:tcW w:w="1423" w:type="dxa"/>
            <w:vMerge/>
            <w:tcBorders>
              <w:bottom w:val="single" w:sz="4" w:space="0" w:color="auto"/>
            </w:tcBorders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9A05FF" w:rsidRPr="0075337B" w:rsidRDefault="009A05FF" w:rsidP="009A05FF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бюджет муниципального образования муниципального района «Койгородский»</w:t>
            </w: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5FF" w:rsidRDefault="009A05FF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05FF" w:rsidRDefault="009A05FF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05FF" w:rsidRDefault="009A05FF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05FF" w:rsidRDefault="009A05FF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9A05FF" w:rsidRPr="0075337B" w:rsidTr="001B0B0B">
        <w:trPr>
          <w:cantSplit/>
          <w:trHeight w:val="245"/>
        </w:trPr>
        <w:tc>
          <w:tcPr>
            <w:tcW w:w="1423" w:type="dxa"/>
            <w:vMerge/>
            <w:tcBorders>
              <w:bottom w:val="single" w:sz="4" w:space="0" w:color="auto"/>
            </w:tcBorders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9A05FF" w:rsidRPr="0075337B" w:rsidRDefault="009A05FF" w:rsidP="009A05FF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5FF" w:rsidRPr="0075337B" w:rsidRDefault="009A05FF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05FF" w:rsidRPr="0075337B" w:rsidRDefault="009A05FF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05FF" w:rsidRPr="0075337B" w:rsidRDefault="009A05FF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05FF" w:rsidRPr="0075337B" w:rsidRDefault="009A05FF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9A05FF" w:rsidRPr="0075337B" w:rsidTr="001B0B0B">
        <w:trPr>
          <w:cantSplit/>
          <w:trHeight w:val="245"/>
        </w:trPr>
        <w:tc>
          <w:tcPr>
            <w:tcW w:w="1423" w:type="dxa"/>
            <w:vMerge/>
            <w:tcBorders>
              <w:bottom w:val="single" w:sz="4" w:space="0" w:color="auto"/>
            </w:tcBorders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9A05FF" w:rsidRPr="0075337B" w:rsidRDefault="009A05FF" w:rsidP="009A05FF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5FF" w:rsidRPr="0075337B" w:rsidRDefault="009A05FF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05FF" w:rsidRPr="0075337B" w:rsidRDefault="009A05FF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05FF" w:rsidRPr="0075337B" w:rsidRDefault="009A05FF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05FF" w:rsidRPr="0075337B" w:rsidRDefault="009A05FF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1B0B0B" w:rsidRPr="0075337B" w:rsidTr="001B0B0B">
        <w:trPr>
          <w:cantSplit/>
          <w:trHeight w:val="245"/>
        </w:trPr>
        <w:tc>
          <w:tcPr>
            <w:tcW w:w="1423" w:type="dxa"/>
            <w:vMerge w:val="restart"/>
            <w:vAlign w:val="center"/>
          </w:tcPr>
          <w:p w:rsidR="001B0B0B" w:rsidRPr="0075337B" w:rsidRDefault="001B0B0B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1.1.3</w:t>
            </w:r>
          </w:p>
        </w:tc>
        <w:tc>
          <w:tcPr>
            <w:tcW w:w="2091" w:type="dxa"/>
            <w:vMerge w:val="restart"/>
            <w:vAlign w:val="center"/>
          </w:tcPr>
          <w:p w:rsidR="001B0B0B" w:rsidRPr="0075337B" w:rsidRDefault="001B0B0B" w:rsidP="0026237D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z w:val="20"/>
                <w:szCs w:val="20"/>
              </w:rPr>
              <w:t xml:space="preserve">осуществление функций, оказание муниципальных услуг (выполнение работ) в области обеспечения сохранности автомобильных дорог и контроля за качеством выполняемых дорожных работ и </w:t>
            </w:r>
            <w:r w:rsidRPr="0075337B">
              <w:rPr>
                <w:rFonts w:ascii="Times New Roman" w:hAnsi="Times New Roman"/>
                <w:sz w:val="20"/>
                <w:szCs w:val="20"/>
              </w:rPr>
              <w:lastRenderedPageBreak/>
              <w:t>применяемых дорожно-строительных материалов</w:t>
            </w:r>
          </w:p>
        </w:tc>
        <w:tc>
          <w:tcPr>
            <w:tcW w:w="4187" w:type="dxa"/>
            <w:vAlign w:val="center"/>
          </w:tcPr>
          <w:p w:rsidR="001B0B0B" w:rsidRPr="0075337B" w:rsidRDefault="001B0B0B" w:rsidP="0026237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lastRenderedPageBreak/>
              <w:t>Всего:</w:t>
            </w:r>
          </w:p>
          <w:p w:rsidR="001B0B0B" w:rsidRPr="0075337B" w:rsidRDefault="001B0B0B" w:rsidP="0026237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60" w:type="dxa"/>
            <w:vAlign w:val="center"/>
          </w:tcPr>
          <w:p w:rsidR="001B0B0B" w:rsidRPr="001B0B0B" w:rsidRDefault="001B0B0B" w:rsidP="0026237D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1B0B0B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34" w:type="dxa"/>
            <w:vAlign w:val="center"/>
          </w:tcPr>
          <w:p w:rsidR="001B0B0B" w:rsidRPr="001B0B0B" w:rsidRDefault="001B0B0B" w:rsidP="0026237D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1B0B0B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34" w:type="dxa"/>
          </w:tcPr>
          <w:p w:rsidR="001B0B0B" w:rsidRPr="0063518A" w:rsidRDefault="001B0B0B" w:rsidP="0026237D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0B0B" w:rsidRPr="0063518A" w:rsidRDefault="001B0B0B" w:rsidP="0026237D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0B0B" w:rsidRPr="0063518A" w:rsidRDefault="001B0B0B" w:rsidP="0026237D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0B0B" w:rsidRPr="0063518A" w:rsidRDefault="001B0B0B" w:rsidP="0026237D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1B0B0B" w:rsidRPr="0075337B" w:rsidTr="001B0B0B">
        <w:trPr>
          <w:cantSplit/>
          <w:trHeight w:val="245"/>
        </w:trPr>
        <w:tc>
          <w:tcPr>
            <w:tcW w:w="1423" w:type="dxa"/>
            <w:vMerge/>
            <w:vAlign w:val="center"/>
          </w:tcPr>
          <w:p w:rsidR="001B0B0B" w:rsidRPr="0075337B" w:rsidRDefault="001B0B0B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1B0B0B" w:rsidRPr="0075337B" w:rsidRDefault="001B0B0B" w:rsidP="009A05FF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1B0B0B" w:rsidRPr="0075337B" w:rsidRDefault="001B0B0B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vAlign w:val="center"/>
          </w:tcPr>
          <w:p w:rsidR="001B0B0B" w:rsidRPr="001B0B0B" w:rsidRDefault="001B0B0B" w:rsidP="001B0B0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0B0B" w:rsidRPr="001B0B0B" w:rsidRDefault="001B0B0B" w:rsidP="001B0B0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B0B" w:rsidRPr="0075337B" w:rsidRDefault="001B0B0B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0B0B" w:rsidRPr="0075337B" w:rsidRDefault="001B0B0B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0B0B" w:rsidRPr="0075337B" w:rsidRDefault="001B0B0B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0B0B" w:rsidRPr="0075337B" w:rsidRDefault="001B0B0B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1B0B0B" w:rsidRPr="0075337B" w:rsidTr="001B0B0B">
        <w:trPr>
          <w:cantSplit/>
          <w:trHeight w:val="245"/>
        </w:trPr>
        <w:tc>
          <w:tcPr>
            <w:tcW w:w="1423" w:type="dxa"/>
            <w:vMerge/>
            <w:vAlign w:val="center"/>
          </w:tcPr>
          <w:p w:rsidR="001B0B0B" w:rsidRPr="0075337B" w:rsidRDefault="001B0B0B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1B0B0B" w:rsidRPr="0075337B" w:rsidRDefault="001B0B0B" w:rsidP="009A05FF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1B0B0B" w:rsidRPr="0075337B" w:rsidRDefault="001B0B0B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260" w:type="dxa"/>
            <w:vAlign w:val="center"/>
          </w:tcPr>
          <w:p w:rsidR="001B0B0B" w:rsidRPr="001B0B0B" w:rsidRDefault="001B0B0B" w:rsidP="001B0B0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0B0B" w:rsidRPr="001B0B0B" w:rsidRDefault="001B0B0B" w:rsidP="001B0B0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B0B" w:rsidRPr="0075337B" w:rsidRDefault="001B0B0B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0B0B" w:rsidRPr="0075337B" w:rsidRDefault="001B0B0B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0B0B" w:rsidRPr="0075337B" w:rsidRDefault="001B0B0B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0B0B" w:rsidRPr="0075337B" w:rsidRDefault="001B0B0B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1B0B0B" w:rsidRPr="0075337B" w:rsidTr="001B0B0B">
        <w:trPr>
          <w:cantSplit/>
          <w:trHeight w:val="593"/>
        </w:trPr>
        <w:tc>
          <w:tcPr>
            <w:tcW w:w="1423" w:type="dxa"/>
            <w:vMerge/>
            <w:vAlign w:val="center"/>
          </w:tcPr>
          <w:p w:rsidR="001B0B0B" w:rsidRPr="0075337B" w:rsidRDefault="001B0B0B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1B0B0B" w:rsidRPr="0075337B" w:rsidRDefault="001B0B0B" w:rsidP="009A05FF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1B0B0B" w:rsidRPr="0075337B" w:rsidRDefault="001B0B0B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бюджет муниципального образования муниципального района «Койгородский»</w:t>
            </w:r>
          </w:p>
        </w:tc>
        <w:tc>
          <w:tcPr>
            <w:tcW w:w="1260" w:type="dxa"/>
            <w:vAlign w:val="center"/>
          </w:tcPr>
          <w:p w:rsidR="001B0B0B" w:rsidRPr="001B0B0B" w:rsidRDefault="001B0B0B" w:rsidP="001B0B0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1B0B0B">
              <w:rPr>
                <w:rFonts w:ascii="Times New Roman" w:hAnsi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1134" w:type="dxa"/>
            <w:vAlign w:val="center"/>
          </w:tcPr>
          <w:p w:rsidR="001B0B0B" w:rsidRPr="001B0B0B" w:rsidRDefault="001B0B0B" w:rsidP="001B0B0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1B0B0B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34" w:type="dxa"/>
          </w:tcPr>
          <w:p w:rsidR="001B0B0B" w:rsidRPr="0075337B" w:rsidRDefault="001B0B0B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0B0B" w:rsidRPr="0075337B" w:rsidRDefault="001B0B0B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0B0B" w:rsidRPr="0075337B" w:rsidRDefault="001B0B0B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0B0B" w:rsidRPr="0075337B" w:rsidRDefault="001B0B0B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1B0B0B" w:rsidRPr="0075337B" w:rsidTr="001B0B0B">
        <w:trPr>
          <w:cantSplit/>
          <w:trHeight w:val="245"/>
        </w:trPr>
        <w:tc>
          <w:tcPr>
            <w:tcW w:w="1423" w:type="dxa"/>
            <w:vMerge/>
            <w:vAlign w:val="center"/>
          </w:tcPr>
          <w:p w:rsidR="001B0B0B" w:rsidRPr="0075337B" w:rsidRDefault="001B0B0B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1B0B0B" w:rsidRPr="0075337B" w:rsidRDefault="001B0B0B" w:rsidP="009A05FF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1B0B0B" w:rsidRPr="0075337B" w:rsidRDefault="001B0B0B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60" w:type="dxa"/>
            <w:vAlign w:val="center"/>
          </w:tcPr>
          <w:p w:rsidR="001B0B0B" w:rsidRPr="001B0B0B" w:rsidRDefault="001B0B0B" w:rsidP="001B0B0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0B0B" w:rsidRPr="001B0B0B" w:rsidRDefault="001B0B0B" w:rsidP="001B0B0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B0B" w:rsidRPr="0075337B" w:rsidRDefault="001B0B0B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0B0B" w:rsidRPr="0075337B" w:rsidRDefault="001B0B0B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0B0B" w:rsidRPr="0075337B" w:rsidRDefault="001B0B0B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0B0B" w:rsidRPr="0075337B" w:rsidRDefault="001B0B0B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1B0B0B" w:rsidRPr="0075337B" w:rsidTr="001B0B0B">
        <w:trPr>
          <w:cantSplit/>
          <w:trHeight w:val="245"/>
        </w:trPr>
        <w:tc>
          <w:tcPr>
            <w:tcW w:w="1423" w:type="dxa"/>
            <w:vMerge/>
            <w:tcBorders>
              <w:bottom w:val="single" w:sz="4" w:space="0" w:color="auto"/>
            </w:tcBorders>
            <w:vAlign w:val="center"/>
          </w:tcPr>
          <w:p w:rsidR="001B0B0B" w:rsidRPr="0075337B" w:rsidRDefault="001B0B0B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1B0B0B" w:rsidRPr="0075337B" w:rsidRDefault="001B0B0B" w:rsidP="009A05FF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1B0B0B" w:rsidRPr="0075337B" w:rsidRDefault="001B0B0B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260" w:type="dxa"/>
            <w:vAlign w:val="center"/>
          </w:tcPr>
          <w:p w:rsidR="001B0B0B" w:rsidRPr="001B0B0B" w:rsidRDefault="001B0B0B" w:rsidP="001B0B0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0B0B" w:rsidRPr="001B0B0B" w:rsidRDefault="001B0B0B" w:rsidP="001B0B0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B0B" w:rsidRPr="0075337B" w:rsidRDefault="001B0B0B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0B0B" w:rsidRPr="0075337B" w:rsidRDefault="001B0B0B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0B0B" w:rsidRPr="0075337B" w:rsidRDefault="001B0B0B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0B0B" w:rsidRPr="0075337B" w:rsidRDefault="001B0B0B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1B0B0B" w:rsidRPr="0075337B" w:rsidTr="001B0B0B">
        <w:trPr>
          <w:cantSplit/>
          <w:trHeight w:val="245"/>
        </w:trPr>
        <w:tc>
          <w:tcPr>
            <w:tcW w:w="1423" w:type="dxa"/>
            <w:vMerge w:val="restart"/>
            <w:vAlign w:val="center"/>
          </w:tcPr>
          <w:p w:rsidR="001B0B0B" w:rsidRPr="0075337B" w:rsidRDefault="001B0B0B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1.1.4</w:t>
            </w:r>
          </w:p>
        </w:tc>
        <w:tc>
          <w:tcPr>
            <w:tcW w:w="2091" w:type="dxa"/>
            <w:vMerge w:val="restart"/>
            <w:vAlign w:val="center"/>
          </w:tcPr>
          <w:p w:rsidR="001B0B0B" w:rsidRPr="0075337B" w:rsidRDefault="001B0B0B" w:rsidP="0026237D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z w:val="20"/>
                <w:szCs w:val="20"/>
              </w:rPr>
              <w:t>обустройство и содержание ледовых переправ и зимних автомобильных дорог общего пользования местного значения.</w:t>
            </w:r>
          </w:p>
        </w:tc>
        <w:tc>
          <w:tcPr>
            <w:tcW w:w="4187" w:type="dxa"/>
            <w:vAlign w:val="center"/>
          </w:tcPr>
          <w:p w:rsidR="001B0B0B" w:rsidRPr="0075337B" w:rsidRDefault="001B0B0B" w:rsidP="0026237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  <w:p w:rsidR="001B0B0B" w:rsidRPr="0075337B" w:rsidRDefault="001B0B0B" w:rsidP="0026237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60" w:type="dxa"/>
            <w:vAlign w:val="center"/>
          </w:tcPr>
          <w:p w:rsidR="001B0B0B" w:rsidRPr="001B0B0B" w:rsidRDefault="001B0B0B" w:rsidP="0026237D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1B0B0B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354,9</w:t>
            </w:r>
          </w:p>
        </w:tc>
        <w:tc>
          <w:tcPr>
            <w:tcW w:w="1134" w:type="dxa"/>
            <w:vAlign w:val="center"/>
          </w:tcPr>
          <w:p w:rsidR="001B0B0B" w:rsidRPr="001B0B0B" w:rsidRDefault="001B0B0B" w:rsidP="0026237D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1B0B0B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354,9</w:t>
            </w:r>
          </w:p>
        </w:tc>
        <w:tc>
          <w:tcPr>
            <w:tcW w:w="1134" w:type="dxa"/>
          </w:tcPr>
          <w:p w:rsidR="001B0B0B" w:rsidRPr="004B49E0" w:rsidRDefault="001B0B0B" w:rsidP="0026237D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0B0B" w:rsidRPr="004B49E0" w:rsidRDefault="001B0B0B" w:rsidP="0026237D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0B0B" w:rsidRPr="004B49E0" w:rsidRDefault="001B0B0B" w:rsidP="0026237D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0B0B" w:rsidRPr="004B49E0" w:rsidRDefault="001B0B0B" w:rsidP="0026237D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1B0B0B" w:rsidRPr="0075337B" w:rsidTr="001B0B0B">
        <w:trPr>
          <w:cantSplit/>
          <w:trHeight w:val="245"/>
        </w:trPr>
        <w:tc>
          <w:tcPr>
            <w:tcW w:w="1423" w:type="dxa"/>
            <w:vMerge/>
            <w:vAlign w:val="center"/>
          </w:tcPr>
          <w:p w:rsidR="001B0B0B" w:rsidRPr="0075337B" w:rsidRDefault="001B0B0B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1B0B0B" w:rsidRPr="0075337B" w:rsidRDefault="001B0B0B" w:rsidP="009A05FF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1B0B0B" w:rsidRPr="0075337B" w:rsidRDefault="001B0B0B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vAlign w:val="center"/>
          </w:tcPr>
          <w:p w:rsidR="001B0B0B" w:rsidRPr="001B0B0B" w:rsidRDefault="001B0B0B" w:rsidP="001B0B0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0B0B" w:rsidRPr="001B0B0B" w:rsidRDefault="001B0B0B" w:rsidP="001B0B0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B0B" w:rsidRPr="0075337B" w:rsidRDefault="001B0B0B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0B0B" w:rsidRPr="0075337B" w:rsidRDefault="001B0B0B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0B0B" w:rsidRPr="0075337B" w:rsidRDefault="001B0B0B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0B0B" w:rsidRPr="0075337B" w:rsidRDefault="001B0B0B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1B0B0B" w:rsidRPr="0075337B" w:rsidTr="001B0B0B">
        <w:trPr>
          <w:cantSplit/>
          <w:trHeight w:val="245"/>
        </w:trPr>
        <w:tc>
          <w:tcPr>
            <w:tcW w:w="1423" w:type="dxa"/>
            <w:vMerge/>
            <w:vAlign w:val="center"/>
          </w:tcPr>
          <w:p w:rsidR="001B0B0B" w:rsidRPr="0075337B" w:rsidRDefault="001B0B0B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1B0B0B" w:rsidRPr="0075337B" w:rsidRDefault="001B0B0B" w:rsidP="009A05FF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1B0B0B" w:rsidRPr="0075337B" w:rsidRDefault="001B0B0B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260" w:type="dxa"/>
            <w:vAlign w:val="center"/>
          </w:tcPr>
          <w:p w:rsidR="001B0B0B" w:rsidRPr="001B0B0B" w:rsidRDefault="001B0B0B" w:rsidP="001B0B0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1B0B0B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147,1</w:t>
            </w:r>
          </w:p>
        </w:tc>
        <w:tc>
          <w:tcPr>
            <w:tcW w:w="1134" w:type="dxa"/>
            <w:vAlign w:val="center"/>
          </w:tcPr>
          <w:p w:rsidR="001B0B0B" w:rsidRPr="001B0B0B" w:rsidRDefault="001B0B0B" w:rsidP="001B0B0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1B0B0B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147,1</w:t>
            </w:r>
          </w:p>
        </w:tc>
        <w:tc>
          <w:tcPr>
            <w:tcW w:w="1134" w:type="dxa"/>
          </w:tcPr>
          <w:p w:rsidR="001B0B0B" w:rsidRPr="0075337B" w:rsidRDefault="001B0B0B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0B0B" w:rsidRPr="0075337B" w:rsidRDefault="001B0B0B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0B0B" w:rsidRPr="0075337B" w:rsidRDefault="001B0B0B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0B0B" w:rsidRPr="0075337B" w:rsidRDefault="001B0B0B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1B0B0B" w:rsidRPr="0075337B" w:rsidTr="001B0B0B">
        <w:trPr>
          <w:cantSplit/>
          <w:trHeight w:val="245"/>
        </w:trPr>
        <w:tc>
          <w:tcPr>
            <w:tcW w:w="1423" w:type="dxa"/>
            <w:vMerge/>
            <w:vAlign w:val="center"/>
          </w:tcPr>
          <w:p w:rsidR="001B0B0B" w:rsidRPr="0075337B" w:rsidRDefault="001B0B0B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1B0B0B" w:rsidRPr="0075337B" w:rsidRDefault="001B0B0B" w:rsidP="009A05FF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1B0B0B" w:rsidRPr="0075337B" w:rsidRDefault="001B0B0B" w:rsidP="009A05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бюджет муниципального образования муниципального района «Койгородский»</w:t>
            </w:r>
          </w:p>
        </w:tc>
        <w:tc>
          <w:tcPr>
            <w:tcW w:w="1260" w:type="dxa"/>
            <w:vAlign w:val="center"/>
          </w:tcPr>
          <w:p w:rsidR="001B0B0B" w:rsidRPr="001B0B0B" w:rsidRDefault="001B0B0B" w:rsidP="001B0B0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1B0B0B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207,8</w:t>
            </w:r>
          </w:p>
        </w:tc>
        <w:tc>
          <w:tcPr>
            <w:tcW w:w="1134" w:type="dxa"/>
            <w:vAlign w:val="center"/>
          </w:tcPr>
          <w:p w:rsidR="001B0B0B" w:rsidRPr="001B0B0B" w:rsidRDefault="001B0B0B" w:rsidP="001B0B0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1B0B0B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207,8</w:t>
            </w:r>
          </w:p>
        </w:tc>
        <w:tc>
          <w:tcPr>
            <w:tcW w:w="1134" w:type="dxa"/>
          </w:tcPr>
          <w:p w:rsidR="001B0B0B" w:rsidRPr="0075337B" w:rsidRDefault="001B0B0B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0B0B" w:rsidRPr="0075337B" w:rsidRDefault="001B0B0B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0B0B" w:rsidRPr="0075337B" w:rsidRDefault="001B0B0B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0B0B" w:rsidRPr="0075337B" w:rsidRDefault="001B0B0B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1B0B0B" w:rsidRPr="0075337B" w:rsidTr="001B0B0B">
        <w:trPr>
          <w:cantSplit/>
          <w:trHeight w:val="245"/>
        </w:trPr>
        <w:tc>
          <w:tcPr>
            <w:tcW w:w="1423" w:type="dxa"/>
            <w:vMerge/>
            <w:vAlign w:val="center"/>
          </w:tcPr>
          <w:p w:rsidR="001B0B0B" w:rsidRPr="0075337B" w:rsidRDefault="001B0B0B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1B0B0B" w:rsidRPr="0075337B" w:rsidRDefault="001B0B0B" w:rsidP="009A05FF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1B0B0B" w:rsidRPr="0075337B" w:rsidRDefault="001B0B0B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60" w:type="dxa"/>
            <w:vAlign w:val="center"/>
          </w:tcPr>
          <w:p w:rsidR="001B0B0B" w:rsidRPr="001B0B0B" w:rsidRDefault="001B0B0B" w:rsidP="001B0B0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0B0B" w:rsidRPr="001B0B0B" w:rsidRDefault="001B0B0B" w:rsidP="001B0B0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B0B" w:rsidRPr="0075337B" w:rsidRDefault="001B0B0B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0B0B" w:rsidRPr="0075337B" w:rsidRDefault="001B0B0B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0B0B" w:rsidRPr="0075337B" w:rsidRDefault="001B0B0B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0B0B" w:rsidRPr="0075337B" w:rsidRDefault="001B0B0B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1B0B0B" w:rsidRPr="0075337B" w:rsidTr="001B0B0B">
        <w:trPr>
          <w:cantSplit/>
          <w:trHeight w:val="245"/>
        </w:trPr>
        <w:tc>
          <w:tcPr>
            <w:tcW w:w="1423" w:type="dxa"/>
            <w:vMerge/>
            <w:vAlign w:val="center"/>
          </w:tcPr>
          <w:p w:rsidR="001B0B0B" w:rsidRPr="0075337B" w:rsidRDefault="001B0B0B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1B0B0B" w:rsidRPr="0075337B" w:rsidRDefault="001B0B0B" w:rsidP="009A05FF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1B0B0B" w:rsidRPr="0075337B" w:rsidRDefault="001B0B0B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260" w:type="dxa"/>
            <w:vAlign w:val="center"/>
          </w:tcPr>
          <w:p w:rsidR="001B0B0B" w:rsidRPr="001B0B0B" w:rsidRDefault="001B0B0B" w:rsidP="001B0B0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0B0B" w:rsidRPr="001B0B0B" w:rsidRDefault="001B0B0B" w:rsidP="001B0B0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B0B" w:rsidRPr="0075337B" w:rsidRDefault="001B0B0B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0B0B" w:rsidRPr="0075337B" w:rsidRDefault="001B0B0B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0B0B" w:rsidRPr="0075337B" w:rsidRDefault="001B0B0B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0B0B" w:rsidRPr="0075337B" w:rsidRDefault="001B0B0B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1E7AC6" w:rsidRPr="0075337B" w:rsidTr="00830930">
        <w:trPr>
          <w:cantSplit/>
          <w:trHeight w:val="465"/>
        </w:trPr>
        <w:tc>
          <w:tcPr>
            <w:tcW w:w="1423" w:type="dxa"/>
            <w:vMerge w:val="restart"/>
            <w:vAlign w:val="center"/>
          </w:tcPr>
          <w:p w:rsidR="001E7AC6" w:rsidRDefault="001E7AC6" w:rsidP="00830930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  <w:p w:rsidR="001E7AC6" w:rsidRPr="0075337B" w:rsidRDefault="001E7AC6" w:rsidP="00830930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</w:t>
            </w: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</w:t>
            </w: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1" w:type="dxa"/>
            <w:vMerge w:val="restart"/>
            <w:vAlign w:val="center"/>
          </w:tcPr>
          <w:p w:rsidR="001E7AC6" w:rsidRDefault="001E7AC6" w:rsidP="00830930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7AC6" w:rsidRPr="0075337B" w:rsidRDefault="001E7AC6" w:rsidP="00830930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народных проектов в сфере дорожной деятельности, прошедших отбор в рамках проекта «Народный бюджет»</w:t>
            </w:r>
          </w:p>
        </w:tc>
        <w:tc>
          <w:tcPr>
            <w:tcW w:w="4187" w:type="dxa"/>
            <w:vAlign w:val="center"/>
          </w:tcPr>
          <w:p w:rsidR="001E7AC6" w:rsidRPr="0075337B" w:rsidRDefault="001E7AC6" w:rsidP="00830930">
            <w:pPr>
              <w:pStyle w:val="ConsPlusCell"/>
              <w:jc w:val="center"/>
              <w:rPr>
                <w:b/>
              </w:rPr>
            </w:pPr>
            <w:r w:rsidRPr="0075337B">
              <w:rPr>
                <w:b/>
              </w:rPr>
              <w:t>Всего:</w:t>
            </w:r>
          </w:p>
          <w:p w:rsidR="001E7AC6" w:rsidRPr="0075337B" w:rsidRDefault="001E7AC6" w:rsidP="00830930">
            <w:pPr>
              <w:pStyle w:val="ConsPlusCell"/>
              <w:jc w:val="center"/>
            </w:pPr>
            <w:r w:rsidRPr="0075337B">
              <w:rPr>
                <w:b/>
              </w:rPr>
              <w:t>в том числе:</w:t>
            </w:r>
          </w:p>
        </w:tc>
        <w:tc>
          <w:tcPr>
            <w:tcW w:w="1260" w:type="dxa"/>
            <w:vAlign w:val="center"/>
          </w:tcPr>
          <w:p w:rsidR="001E7AC6" w:rsidRPr="001B0B0B" w:rsidRDefault="001E7AC6" w:rsidP="008309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134" w:type="dxa"/>
            <w:vAlign w:val="center"/>
          </w:tcPr>
          <w:p w:rsidR="001E7AC6" w:rsidRPr="001B0B0B" w:rsidRDefault="001E7AC6" w:rsidP="008309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0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E7AC6" w:rsidRDefault="001E7AC6" w:rsidP="00830930">
            <w:pPr>
              <w:pStyle w:val="ConsPlusCell"/>
              <w:jc w:val="center"/>
              <w:rPr>
                <w:b/>
              </w:rPr>
            </w:pPr>
            <w:r w:rsidRPr="001B0B0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bottom"/>
          </w:tcPr>
          <w:p w:rsidR="001E7AC6" w:rsidRDefault="001E7AC6" w:rsidP="00830930">
            <w:pPr>
              <w:pStyle w:val="ConsPlusCell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1E7AC6" w:rsidRDefault="001E7AC6" w:rsidP="00830930">
            <w:pPr>
              <w:pStyle w:val="ConsPlusCell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1E7AC6" w:rsidRDefault="001E7AC6" w:rsidP="00830930">
            <w:pPr>
              <w:pStyle w:val="ConsPlusCell"/>
              <w:rPr>
                <w:b/>
              </w:rPr>
            </w:pPr>
          </w:p>
        </w:tc>
      </w:tr>
      <w:tr w:rsidR="001E7AC6" w:rsidRPr="0075337B" w:rsidTr="00830930">
        <w:trPr>
          <w:cantSplit/>
          <w:trHeight w:val="288"/>
        </w:trPr>
        <w:tc>
          <w:tcPr>
            <w:tcW w:w="1423" w:type="dxa"/>
            <w:vMerge/>
            <w:vAlign w:val="center"/>
          </w:tcPr>
          <w:p w:rsidR="001E7AC6" w:rsidRPr="0075337B" w:rsidRDefault="001E7AC6" w:rsidP="009A05FF">
            <w:pPr>
              <w:pStyle w:val="ConsPlusCell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091" w:type="dxa"/>
            <w:vMerge/>
            <w:vAlign w:val="center"/>
          </w:tcPr>
          <w:p w:rsidR="001E7AC6" w:rsidRPr="0075337B" w:rsidRDefault="001E7AC6" w:rsidP="009A05FF">
            <w:pPr>
              <w:pStyle w:val="ConsPlusCell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187" w:type="dxa"/>
            <w:vAlign w:val="center"/>
          </w:tcPr>
          <w:p w:rsidR="001E7AC6" w:rsidRPr="0075337B" w:rsidRDefault="001E7AC6" w:rsidP="00830930">
            <w:pPr>
              <w:pStyle w:val="ConsPlusCell"/>
              <w:jc w:val="center"/>
            </w:pPr>
            <w:r w:rsidRPr="0075337B">
              <w:t>федеральный  бюджет</w:t>
            </w:r>
          </w:p>
          <w:p w:rsidR="001E7AC6" w:rsidRPr="0075337B" w:rsidRDefault="001E7AC6" w:rsidP="009A05FF">
            <w:pPr>
              <w:pStyle w:val="ConsPlusCell"/>
              <w:jc w:val="center"/>
            </w:pPr>
          </w:p>
        </w:tc>
        <w:tc>
          <w:tcPr>
            <w:tcW w:w="1260" w:type="dxa"/>
            <w:vAlign w:val="center"/>
          </w:tcPr>
          <w:p w:rsidR="001E7AC6" w:rsidRPr="001B0B0B" w:rsidRDefault="001E7AC6" w:rsidP="001B0B0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7AC6" w:rsidRPr="001B0B0B" w:rsidRDefault="001E7AC6" w:rsidP="001B0B0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7AC6" w:rsidRPr="0075337B" w:rsidRDefault="001E7AC6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E7AC6" w:rsidRPr="0075337B" w:rsidRDefault="001E7AC6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7AC6" w:rsidRPr="0075337B" w:rsidRDefault="001E7AC6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7AC6" w:rsidRPr="0075337B" w:rsidRDefault="001E7AC6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1E7AC6" w:rsidRPr="0075337B" w:rsidTr="00830930">
        <w:trPr>
          <w:cantSplit/>
          <w:trHeight w:val="380"/>
        </w:trPr>
        <w:tc>
          <w:tcPr>
            <w:tcW w:w="1423" w:type="dxa"/>
            <w:vMerge/>
            <w:vAlign w:val="center"/>
          </w:tcPr>
          <w:p w:rsidR="001E7AC6" w:rsidRPr="0075337B" w:rsidRDefault="001E7AC6" w:rsidP="009A05FF">
            <w:pPr>
              <w:pStyle w:val="ConsPlusCell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091" w:type="dxa"/>
            <w:vMerge/>
            <w:vAlign w:val="center"/>
          </w:tcPr>
          <w:p w:rsidR="001E7AC6" w:rsidRPr="0075337B" w:rsidRDefault="001E7AC6" w:rsidP="009A05FF">
            <w:pPr>
              <w:pStyle w:val="ConsPlusCell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187" w:type="dxa"/>
            <w:vAlign w:val="center"/>
          </w:tcPr>
          <w:p w:rsidR="001E7AC6" w:rsidRPr="0075337B" w:rsidRDefault="001E7AC6" w:rsidP="00830930">
            <w:pPr>
              <w:pStyle w:val="ConsPlusCell"/>
              <w:jc w:val="center"/>
            </w:pPr>
            <w:r w:rsidRPr="0075337B">
              <w:t>Республиканский бюджет Республики Коми</w:t>
            </w:r>
          </w:p>
          <w:p w:rsidR="001E7AC6" w:rsidRPr="0075337B" w:rsidRDefault="001E7AC6" w:rsidP="009A05FF">
            <w:pPr>
              <w:pStyle w:val="ConsPlusCell"/>
              <w:jc w:val="center"/>
            </w:pPr>
          </w:p>
        </w:tc>
        <w:tc>
          <w:tcPr>
            <w:tcW w:w="1260" w:type="dxa"/>
            <w:vAlign w:val="center"/>
          </w:tcPr>
          <w:p w:rsidR="001E7AC6" w:rsidRPr="001B0B0B" w:rsidRDefault="001E7AC6" w:rsidP="001B0B0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7AC6" w:rsidRPr="001B0B0B" w:rsidRDefault="001E7AC6" w:rsidP="001B0B0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7AC6" w:rsidRPr="0075337B" w:rsidRDefault="001E7AC6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E7AC6" w:rsidRPr="0075337B" w:rsidRDefault="001E7AC6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7AC6" w:rsidRPr="0075337B" w:rsidRDefault="001E7AC6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7AC6" w:rsidRPr="0075337B" w:rsidRDefault="001E7AC6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1E7AC6" w:rsidRPr="0075337B" w:rsidTr="00830930">
        <w:trPr>
          <w:cantSplit/>
          <w:trHeight w:val="126"/>
        </w:trPr>
        <w:tc>
          <w:tcPr>
            <w:tcW w:w="1423" w:type="dxa"/>
            <w:vMerge/>
            <w:vAlign w:val="center"/>
          </w:tcPr>
          <w:p w:rsidR="001E7AC6" w:rsidRPr="0075337B" w:rsidRDefault="001E7AC6" w:rsidP="009A05FF">
            <w:pPr>
              <w:pStyle w:val="ConsPlusCell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091" w:type="dxa"/>
            <w:vMerge/>
            <w:vAlign w:val="center"/>
          </w:tcPr>
          <w:p w:rsidR="001E7AC6" w:rsidRPr="0075337B" w:rsidRDefault="001E7AC6" w:rsidP="009A05FF">
            <w:pPr>
              <w:pStyle w:val="ConsPlusCell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187" w:type="dxa"/>
            <w:vAlign w:val="center"/>
          </w:tcPr>
          <w:p w:rsidR="001E7AC6" w:rsidRPr="0075337B" w:rsidRDefault="001E7AC6" w:rsidP="009A05FF">
            <w:pPr>
              <w:pStyle w:val="ConsPlusCell"/>
              <w:jc w:val="center"/>
              <w:rPr>
                <w:snapToGrid w:val="0"/>
                <w:color w:val="000000"/>
              </w:rPr>
            </w:pPr>
            <w:r w:rsidRPr="0075337B">
              <w:t xml:space="preserve">бюджет </w:t>
            </w:r>
            <w:r w:rsidRPr="0075337B">
              <w:rPr>
                <w:snapToGrid w:val="0"/>
                <w:color w:val="000000"/>
              </w:rPr>
              <w:t xml:space="preserve">муниципального образования </w:t>
            </w:r>
            <w:r w:rsidRPr="0075337B">
              <w:t>муниципального района «Койгородский»</w:t>
            </w:r>
          </w:p>
        </w:tc>
        <w:tc>
          <w:tcPr>
            <w:tcW w:w="1260" w:type="dxa"/>
            <w:vAlign w:val="center"/>
          </w:tcPr>
          <w:p w:rsidR="001E7AC6" w:rsidRPr="001B0B0B" w:rsidRDefault="001E7AC6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  <w:r w:rsidRPr="001B0B0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E7AC6" w:rsidRPr="001B0B0B" w:rsidRDefault="001E7AC6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0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E7AC6" w:rsidRPr="0075337B" w:rsidRDefault="001E7AC6" w:rsidP="009A05FF">
            <w:pPr>
              <w:pStyle w:val="ConsPlusCell"/>
              <w:jc w:val="center"/>
            </w:pPr>
            <w:r w:rsidRPr="001B0B0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bottom"/>
          </w:tcPr>
          <w:p w:rsidR="001E7AC6" w:rsidRPr="0075337B" w:rsidRDefault="001E7AC6" w:rsidP="009A05FF">
            <w:pPr>
              <w:pStyle w:val="ConsPlusCell"/>
              <w:jc w:val="center"/>
            </w:pPr>
          </w:p>
        </w:tc>
        <w:tc>
          <w:tcPr>
            <w:tcW w:w="1276" w:type="dxa"/>
            <w:vAlign w:val="bottom"/>
          </w:tcPr>
          <w:p w:rsidR="001E7AC6" w:rsidRPr="0075337B" w:rsidRDefault="001E7AC6" w:rsidP="009A05FF">
            <w:pPr>
              <w:pStyle w:val="ConsPlusCell"/>
              <w:jc w:val="center"/>
            </w:pPr>
          </w:p>
        </w:tc>
        <w:tc>
          <w:tcPr>
            <w:tcW w:w="1418" w:type="dxa"/>
            <w:vAlign w:val="bottom"/>
          </w:tcPr>
          <w:p w:rsidR="001E7AC6" w:rsidRPr="0075337B" w:rsidRDefault="001E7AC6" w:rsidP="009A05FF">
            <w:pPr>
              <w:pStyle w:val="ConsPlusCell"/>
              <w:jc w:val="center"/>
            </w:pPr>
          </w:p>
        </w:tc>
      </w:tr>
      <w:tr w:rsidR="001E7AC6" w:rsidRPr="0075337B" w:rsidTr="001B0B0B">
        <w:trPr>
          <w:cantSplit/>
          <w:trHeight w:val="126"/>
        </w:trPr>
        <w:tc>
          <w:tcPr>
            <w:tcW w:w="1423" w:type="dxa"/>
            <w:vMerge/>
            <w:vAlign w:val="center"/>
          </w:tcPr>
          <w:p w:rsidR="001E7AC6" w:rsidRPr="0075337B" w:rsidRDefault="001E7AC6" w:rsidP="009A05FF">
            <w:pPr>
              <w:pStyle w:val="ConsPlusCell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091" w:type="dxa"/>
            <w:vMerge/>
            <w:vAlign w:val="center"/>
          </w:tcPr>
          <w:p w:rsidR="001E7AC6" w:rsidRPr="0075337B" w:rsidRDefault="001E7AC6" w:rsidP="009A05FF">
            <w:pPr>
              <w:pStyle w:val="ConsPlusCell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187" w:type="dxa"/>
            <w:vAlign w:val="center"/>
          </w:tcPr>
          <w:p w:rsidR="001E7AC6" w:rsidRPr="0075337B" w:rsidRDefault="001E7AC6" w:rsidP="00830930">
            <w:pPr>
              <w:pStyle w:val="ConsPlusCell"/>
              <w:jc w:val="center"/>
            </w:pPr>
            <w:r w:rsidRPr="0075337B">
              <w:t>средства от  приносящей  доход  деятельности</w:t>
            </w:r>
          </w:p>
          <w:p w:rsidR="001E7AC6" w:rsidRPr="0075337B" w:rsidRDefault="001E7AC6" w:rsidP="009A05FF">
            <w:pPr>
              <w:pStyle w:val="ConsPlusCell"/>
              <w:jc w:val="center"/>
            </w:pPr>
          </w:p>
        </w:tc>
        <w:tc>
          <w:tcPr>
            <w:tcW w:w="1260" w:type="dxa"/>
            <w:vAlign w:val="center"/>
          </w:tcPr>
          <w:p w:rsidR="001E7AC6" w:rsidRPr="001B0B0B" w:rsidRDefault="001E7AC6" w:rsidP="001B0B0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7AC6" w:rsidRPr="001B0B0B" w:rsidRDefault="001E7AC6" w:rsidP="001B0B0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7AC6" w:rsidRPr="0075337B" w:rsidRDefault="001E7AC6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E7AC6" w:rsidRPr="0075337B" w:rsidRDefault="001E7AC6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7AC6" w:rsidRPr="0075337B" w:rsidRDefault="001E7AC6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7AC6" w:rsidRPr="0075337B" w:rsidRDefault="001E7AC6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1E7AC6" w:rsidRPr="0075337B" w:rsidTr="001B0B0B">
        <w:trPr>
          <w:cantSplit/>
          <w:trHeight w:val="126"/>
        </w:trPr>
        <w:tc>
          <w:tcPr>
            <w:tcW w:w="1423" w:type="dxa"/>
            <w:vMerge/>
            <w:vAlign w:val="center"/>
          </w:tcPr>
          <w:p w:rsidR="001E7AC6" w:rsidRPr="0075337B" w:rsidRDefault="001E7AC6" w:rsidP="009A05FF">
            <w:pPr>
              <w:pStyle w:val="ConsPlusCell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091" w:type="dxa"/>
            <w:vMerge/>
            <w:vAlign w:val="center"/>
          </w:tcPr>
          <w:p w:rsidR="001E7AC6" w:rsidRPr="0075337B" w:rsidRDefault="001E7AC6" w:rsidP="009A05FF">
            <w:pPr>
              <w:pStyle w:val="ConsPlusCell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187" w:type="dxa"/>
            <w:vAlign w:val="center"/>
          </w:tcPr>
          <w:p w:rsidR="001E7AC6" w:rsidRPr="004B6FDE" w:rsidRDefault="001E7AC6" w:rsidP="00830930">
            <w:pPr>
              <w:pStyle w:val="ConsPlusCell"/>
              <w:jc w:val="center"/>
            </w:pPr>
            <w:r w:rsidRPr="0075337B">
              <w:t>Юридические лица</w:t>
            </w:r>
          </w:p>
          <w:p w:rsidR="001E7AC6" w:rsidRPr="0075337B" w:rsidRDefault="001E7AC6" w:rsidP="009A05FF">
            <w:pPr>
              <w:pStyle w:val="ConsPlusCell"/>
              <w:jc w:val="center"/>
            </w:pPr>
          </w:p>
        </w:tc>
        <w:tc>
          <w:tcPr>
            <w:tcW w:w="1260" w:type="dxa"/>
            <w:vAlign w:val="center"/>
          </w:tcPr>
          <w:p w:rsidR="001E7AC6" w:rsidRPr="001B0B0B" w:rsidRDefault="001E7AC6" w:rsidP="001B0B0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7AC6" w:rsidRPr="001B0B0B" w:rsidRDefault="001E7AC6" w:rsidP="001B0B0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7AC6" w:rsidRPr="0075337B" w:rsidRDefault="001E7AC6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E7AC6" w:rsidRPr="0075337B" w:rsidRDefault="001E7AC6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7AC6" w:rsidRPr="0075337B" w:rsidRDefault="001E7AC6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7AC6" w:rsidRPr="0075337B" w:rsidRDefault="001E7AC6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0875BE" w:rsidRPr="002E02CD" w:rsidTr="00C731EC">
        <w:trPr>
          <w:cantSplit/>
          <w:trHeight w:val="126"/>
        </w:trPr>
        <w:tc>
          <w:tcPr>
            <w:tcW w:w="1423" w:type="dxa"/>
            <w:vMerge w:val="restart"/>
            <w:vAlign w:val="center"/>
          </w:tcPr>
          <w:p w:rsidR="000875BE" w:rsidRPr="0075337B" w:rsidRDefault="000875BE" w:rsidP="00C731EC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z w:val="20"/>
                <w:szCs w:val="20"/>
              </w:rPr>
              <w:t>Основное мероприятие 1.2.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91" w:type="dxa"/>
            <w:vMerge w:val="restart"/>
            <w:vAlign w:val="center"/>
          </w:tcPr>
          <w:p w:rsidR="000875BE" w:rsidRPr="0075337B" w:rsidRDefault="000875BE" w:rsidP="00C731EC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4187" w:type="dxa"/>
            <w:vAlign w:val="center"/>
          </w:tcPr>
          <w:p w:rsidR="000875BE" w:rsidRDefault="000875BE" w:rsidP="00C731EC">
            <w:pPr>
              <w:pStyle w:val="ConsPlusCell"/>
              <w:jc w:val="center"/>
            </w:pPr>
          </w:p>
          <w:p w:rsidR="000875BE" w:rsidRDefault="000875BE" w:rsidP="00C731EC">
            <w:pPr>
              <w:pStyle w:val="ConsPlusCell"/>
              <w:jc w:val="center"/>
              <w:rPr>
                <w:b/>
              </w:rPr>
            </w:pPr>
            <w:r w:rsidRPr="0075337B">
              <w:rPr>
                <w:b/>
              </w:rPr>
              <w:t xml:space="preserve">Всего:         </w:t>
            </w:r>
          </w:p>
          <w:p w:rsidR="000875BE" w:rsidRPr="0075337B" w:rsidRDefault="000875BE" w:rsidP="00C731EC">
            <w:pPr>
              <w:pStyle w:val="ConsPlusCell"/>
              <w:jc w:val="center"/>
            </w:pPr>
            <w:r w:rsidRPr="0075337B">
              <w:rPr>
                <w:b/>
              </w:rPr>
              <w:t>в том числе:</w:t>
            </w:r>
          </w:p>
        </w:tc>
        <w:tc>
          <w:tcPr>
            <w:tcW w:w="1260" w:type="dxa"/>
            <w:vAlign w:val="center"/>
          </w:tcPr>
          <w:p w:rsidR="000875BE" w:rsidRPr="001B0B0B" w:rsidRDefault="000875BE" w:rsidP="00C73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B0B">
              <w:rPr>
                <w:rFonts w:ascii="Times New Roman" w:hAnsi="Times New Roman"/>
                <w:b/>
                <w:sz w:val="24"/>
                <w:szCs w:val="24"/>
              </w:rPr>
              <w:t>3500,0</w:t>
            </w:r>
          </w:p>
        </w:tc>
        <w:tc>
          <w:tcPr>
            <w:tcW w:w="1134" w:type="dxa"/>
            <w:vAlign w:val="center"/>
          </w:tcPr>
          <w:p w:rsidR="000875BE" w:rsidRPr="001B0B0B" w:rsidRDefault="000875BE" w:rsidP="00C73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B0B">
              <w:rPr>
                <w:rFonts w:ascii="Times New Roman" w:hAnsi="Times New Roman"/>
                <w:b/>
                <w:sz w:val="24"/>
                <w:szCs w:val="24"/>
              </w:rPr>
              <w:t>3500,0</w:t>
            </w:r>
          </w:p>
        </w:tc>
        <w:tc>
          <w:tcPr>
            <w:tcW w:w="1134" w:type="dxa"/>
            <w:vAlign w:val="center"/>
          </w:tcPr>
          <w:p w:rsidR="000875BE" w:rsidRPr="00C54F84" w:rsidRDefault="000875BE" w:rsidP="00C73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875BE" w:rsidRPr="00C54F84" w:rsidRDefault="000875BE" w:rsidP="00C73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875BE" w:rsidRPr="00C54F84" w:rsidRDefault="000875BE" w:rsidP="00C73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875BE" w:rsidRPr="00C54F84" w:rsidRDefault="000875BE" w:rsidP="00C73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75BE" w:rsidRPr="0075337B" w:rsidTr="001B0B0B">
        <w:trPr>
          <w:cantSplit/>
          <w:trHeight w:val="126"/>
        </w:trPr>
        <w:tc>
          <w:tcPr>
            <w:tcW w:w="1423" w:type="dxa"/>
            <w:vMerge/>
            <w:vAlign w:val="center"/>
          </w:tcPr>
          <w:p w:rsidR="000875BE" w:rsidRPr="0075337B" w:rsidRDefault="000875BE" w:rsidP="009A05FF">
            <w:pPr>
              <w:pStyle w:val="ConsPlusCell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091" w:type="dxa"/>
            <w:vMerge/>
            <w:vAlign w:val="center"/>
          </w:tcPr>
          <w:p w:rsidR="000875BE" w:rsidRPr="0075337B" w:rsidRDefault="000875BE" w:rsidP="009A05FF">
            <w:pPr>
              <w:pStyle w:val="ConsPlusCell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187" w:type="dxa"/>
            <w:vAlign w:val="center"/>
          </w:tcPr>
          <w:p w:rsidR="000875BE" w:rsidRDefault="000875BE" w:rsidP="00C731EC">
            <w:pPr>
              <w:pStyle w:val="ConsPlusCell"/>
              <w:jc w:val="center"/>
            </w:pPr>
            <w:r w:rsidRPr="0075337B">
              <w:t>федеральный  бюджет</w:t>
            </w:r>
          </w:p>
          <w:p w:rsidR="000875BE" w:rsidRPr="0075337B" w:rsidRDefault="000875BE" w:rsidP="009A05FF">
            <w:pPr>
              <w:pStyle w:val="ConsPlusCell"/>
              <w:jc w:val="center"/>
            </w:pPr>
          </w:p>
        </w:tc>
        <w:tc>
          <w:tcPr>
            <w:tcW w:w="1260" w:type="dxa"/>
            <w:vAlign w:val="center"/>
          </w:tcPr>
          <w:p w:rsidR="000875BE" w:rsidRPr="001B0B0B" w:rsidRDefault="000875BE" w:rsidP="001B0B0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75BE" w:rsidRPr="001B0B0B" w:rsidRDefault="000875BE" w:rsidP="001B0B0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5BE" w:rsidRPr="0075337B" w:rsidRDefault="000875BE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75BE" w:rsidRPr="0075337B" w:rsidRDefault="000875BE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75BE" w:rsidRPr="0075337B" w:rsidRDefault="000875BE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75BE" w:rsidRPr="0075337B" w:rsidRDefault="000875BE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0875BE" w:rsidRPr="0075337B" w:rsidTr="001B0B0B">
        <w:trPr>
          <w:cantSplit/>
          <w:trHeight w:val="126"/>
        </w:trPr>
        <w:tc>
          <w:tcPr>
            <w:tcW w:w="1423" w:type="dxa"/>
            <w:vMerge/>
            <w:vAlign w:val="center"/>
          </w:tcPr>
          <w:p w:rsidR="000875BE" w:rsidRPr="0075337B" w:rsidRDefault="000875BE" w:rsidP="009A05FF">
            <w:pPr>
              <w:pStyle w:val="ConsPlusCell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091" w:type="dxa"/>
            <w:vMerge/>
            <w:vAlign w:val="center"/>
          </w:tcPr>
          <w:p w:rsidR="000875BE" w:rsidRPr="0075337B" w:rsidRDefault="000875BE" w:rsidP="009A05FF">
            <w:pPr>
              <w:pStyle w:val="ConsPlusCell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187" w:type="dxa"/>
            <w:vAlign w:val="center"/>
          </w:tcPr>
          <w:p w:rsidR="000875BE" w:rsidRDefault="000875BE" w:rsidP="00C731EC">
            <w:pPr>
              <w:pStyle w:val="ConsPlusCell"/>
              <w:jc w:val="center"/>
            </w:pPr>
            <w:r w:rsidRPr="0075337B">
              <w:t>Республиканский бюджет Республики Коми</w:t>
            </w:r>
          </w:p>
          <w:p w:rsidR="000875BE" w:rsidRPr="0075337B" w:rsidRDefault="000875BE" w:rsidP="009A05FF">
            <w:pPr>
              <w:pStyle w:val="ConsPlusCell"/>
              <w:jc w:val="center"/>
            </w:pPr>
          </w:p>
        </w:tc>
        <w:tc>
          <w:tcPr>
            <w:tcW w:w="1260" w:type="dxa"/>
            <w:vAlign w:val="center"/>
          </w:tcPr>
          <w:p w:rsidR="000875BE" w:rsidRPr="001B0B0B" w:rsidRDefault="000875BE" w:rsidP="001B0B0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75BE" w:rsidRPr="001B0B0B" w:rsidRDefault="000875BE" w:rsidP="001B0B0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5BE" w:rsidRPr="0075337B" w:rsidRDefault="000875BE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75BE" w:rsidRPr="0075337B" w:rsidRDefault="000875BE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75BE" w:rsidRPr="0075337B" w:rsidRDefault="000875BE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75BE" w:rsidRPr="0075337B" w:rsidRDefault="000875BE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0875BE" w:rsidRPr="002E02CD" w:rsidTr="00C731EC">
        <w:trPr>
          <w:cantSplit/>
          <w:trHeight w:val="126"/>
        </w:trPr>
        <w:tc>
          <w:tcPr>
            <w:tcW w:w="1423" w:type="dxa"/>
            <w:vMerge/>
            <w:vAlign w:val="center"/>
          </w:tcPr>
          <w:p w:rsidR="000875BE" w:rsidRPr="0075337B" w:rsidRDefault="000875BE" w:rsidP="009A05FF">
            <w:pPr>
              <w:pStyle w:val="ConsPlusCell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091" w:type="dxa"/>
            <w:vMerge/>
            <w:vAlign w:val="center"/>
          </w:tcPr>
          <w:p w:rsidR="000875BE" w:rsidRPr="0075337B" w:rsidRDefault="000875BE" w:rsidP="009A05FF">
            <w:pPr>
              <w:pStyle w:val="ConsPlusCell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187" w:type="dxa"/>
            <w:vAlign w:val="center"/>
          </w:tcPr>
          <w:p w:rsidR="000875BE" w:rsidRPr="0075337B" w:rsidRDefault="000875BE" w:rsidP="009A05FF">
            <w:pPr>
              <w:pStyle w:val="ConsPlusCell"/>
              <w:jc w:val="center"/>
            </w:pPr>
            <w:r w:rsidRPr="0075337B">
              <w:t xml:space="preserve">бюджет </w:t>
            </w:r>
            <w:r w:rsidRPr="0075337B">
              <w:rPr>
                <w:snapToGrid w:val="0"/>
                <w:color w:val="000000"/>
              </w:rPr>
              <w:t xml:space="preserve">муниципального образования </w:t>
            </w:r>
            <w:r w:rsidRPr="0075337B">
              <w:t>муниципального района «Койгородский»</w:t>
            </w:r>
          </w:p>
        </w:tc>
        <w:tc>
          <w:tcPr>
            <w:tcW w:w="1260" w:type="dxa"/>
            <w:vAlign w:val="center"/>
          </w:tcPr>
          <w:p w:rsidR="000875BE" w:rsidRPr="001B0B0B" w:rsidRDefault="000875BE" w:rsidP="001B0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B0B">
              <w:rPr>
                <w:rFonts w:ascii="Times New Roman" w:hAnsi="Times New Roman"/>
                <w:b/>
                <w:sz w:val="24"/>
                <w:szCs w:val="24"/>
              </w:rPr>
              <w:t>3500,0</w:t>
            </w:r>
          </w:p>
        </w:tc>
        <w:tc>
          <w:tcPr>
            <w:tcW w:w="1134" w:type="dxa"/>
            <w:vAlign w:val="center"/>
          </w:tcPr>
          <w:p w:rsidR="000875BE" w:rsidRPr="001B0B0B" w:rsidRDefault="000875BE" w:rsidP="001B0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B0B">
              <w:rPr>
                <w:rFonts w:ascii="Times New Roman" w:hAnsi="Times New Roman"/>
                <w:b/>
                <w:sz w:val="24"/>
                <w:szCs w:val="24"/>
              </w:rPr>
              <w:t>3500,0</w:t>
            </w:r>
          </w:p>
        </w:tc>
        <w:tc>
          <w:tcPr>
            <w:tcW w:w="1134" w:type="dxa"/>
            <w:vAlign w:val="center"/>
          </w:tcPr>
          <w:p w:rsidR="000875BE" w:rsidRPr="002E02CD" w:rsidRDefault="000875BE" w:rsidP="009A0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875BE" w:rsidRPr="002E02CD" w:rsidRDefault="000875BE" w:rsidP="009A0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875BE" w:rsidRPr="002E02CD" w:rsidRDefault="000875BE" w:rsidP="009A0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875BE" w:rsidRPr="002E02CD" w:rsidRDefault="000875BE" w:rsidP="009A0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5BE" w:rsidRPr="0075337B" w:rsidTr="001B0B0B">
        <w:trPr>
          <w:cantSplit/>
          <w:trHeight w:val="126"/>
        </w:trPr>
        <w:tc>
          <w:tcPr>
            <w:tcW w:w="1423" w:type="dxa"/>
            <w:vMerge/>
            <w:vAlign w:val="center"/>
          </w:tcPr>
          <w:p w:rsidR="000875BE" w:rsidRPr="0075337B" w:rsidRDefault="000875BE" w:rsidP="009A05FF">
            <w:pPr>
              <w:pStyle w:val="ConsPlusCell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091" w:type="dxa"/>
            <w:vMerge/>
            <w:vAlign w:val="center"/>
          </w:tcPr>
          <w:p w:rsidR="000875BE" w:rsidRPr="0075337B" w:rsidRDefault="000875BE" w:rsidP="009A05FF">
            <w:pPr>
              <w:pStyle w:val="ConsPlusCell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187" w:type="dxa"/>
            <w:vAlign w:val="center"/>
          </w:tcPr>
          <w:p w:rsidR="000875BE" w:rsidRPr="0075337B" w:rsidRDefault="000875BE" w:rsidP="009A05FF">
            <w:pPr>
              <w:pStyle w:val="ConsPlusCell"/>
              <w:jc w:val="center"/>
            </w:pPr>
            <w:r w:rsidRPr="0075337B">
              <w:t>средства от  приносящей  доход  деятельности</w:t>
            </w:r>
          </w:p>
        </w:tc>
        <w:tc>
          <w:tcPr>
            <w:tcW w:w="1260" w:type="dxa"/>
            <w:vAlign w:val="center"/>
          </w:tcPr>
          <w:p w:rsidR="000875BE" w:rsidRPr="001B0B0B" w:rsidRDefault="000875BE" w:rsidP="001B0B0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75BE" w:rsidRPr="001B0B0B" w:rsidRDefault="000875BE" w:rsidP="001B0B0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5BE" w:rsidRPr="0075337B" w:rsidRDefault="000875BE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75BE" w:rsidRPr="0075337B" w:rsidRDefault="000875BE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75BE" w:rsidRPr="0075337B" w:rsidRDefault="000875BE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75BE" w:rsidRPr="0075337B" w:rsidRDefault="000875BE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0875BE" w:rsidRPr="0075337B" w:rsidTr="001B0B0B">
        <w:trPr>
          <w:cantSplit/>
          <w:trHeight w:val="412"/>
        </w:trPr>
        <w:tc>
          <w:tcPr>
            <w:tcW w:w="1423" w:type="dxa"/>
            <w:vMerge/>
            <w:vAlign w:val="center"/>
          </w:tcPr>
          <w:p w:rsidR="000875BE" w:rsidRPr="0075337B" w:rsidRDefault="000875BE" w:rsidP="009A05FF">
            <w:pPr>
              <w:pStyle w:val="ConsPlusCell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091" w:type="dxa"/>
            <w:vMerge/>
            <w:vAlign w:val="center"/>
          </w:tcPr>
          <w:p w:rsidR="000875BE" w:rsidRPr="0075337B" w:rsidRDefault="000875BE" w:rsidP="009A05FF">
            <w:pPr>
              <w:pStyle w:val="ConsPlusCell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187" w:type="dxa"/>
            <w:vAlign w:val="center"/>
          </w:tcPr>
          <w:p w:rsidR="000875BE" w:rsidRPr="0075337B" w:rsidRDefault="000875BE" w:rsidP="00C731EC">
            <w:pPr>
              <w:pStyle w:val="ConsPlusCell"/>
              <w:jc w:val="center"/>
            </w:pPr>
            <w:r w:rsidRPr="0075337B">
              <w:t>Юридические лица</w:t>
            </w:r>
          </w:p>
          <w:p w:rsidR="000875BE" w:rsidRPr="0075337B" w:rsidRDefault="000875BE" w:rsidP="009A05FF">
            <w:pPr>
              <w:pStyle w:val="ConsPlusCell"/>
              <w:jc w:val="center"/>
            </w:pPr>
            <w:hyperlink w:anchor="Par827" w:history="1"/>
          </w:p>
        </w:tc>
        <w:tc>
          <w:tcPr>
            <w:tcW w:w="1260" w:type="dxa"/>
            <w:vAlign w:val="center"/>
          </w:tcPr>
          <w:p w:rsidR="000875BE" w:rsidRPr="001B0B0B" w:rsidRDefault="000875BE" w:rsidP="001B0B0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75BE" w:rsidRPr="001B0B0B" w:rsidRDefault="000875BE" w:rsidP="001B0B0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5BE" w:rsidRPr="0075337B" w:rsidRDefault="000875BE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75BE" w:rsidRPr="0075337B" w:rsidRDefault="000875BE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75BE" w:rsidRPr="0075337B" w:rsidRDefault="000875BE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75BE" w:rsidRPr="0075337B" w:rsidRDefault="000875BE" w:rsidP="009A05F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9A05FF" w:rsidRPr="0075337B" w:rsidTr="001B0B0B">
        <w:trPr>
          <w:cantSplit/>
          <w:trHeight w:val="126"/>
        </w:trPr>
        <w:tc>
          <w:tcPr>
            <w:tcW w:w="1423" w:type="dxa"/>
            <w:vMerge w:val="restart"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z w:val="20"/>
                <w:szCs w:val="20"/>
              </w:rPr>
              <w:t>Основное мероприятие 1.3.1</w:t>
            </w:r>
          </w:p>
        </w:tc>
        <w:tc>
          <w:tcPr>
            <w:tcW w:w="2091" w:type="dxa"/>
            <w:vMerge w:val="restart"/>
            <w:vAlign w:val="center"/>
          </w:tcPr>
          <w:p w:rsidR="009A05FF" w:rsidRPr="0075337B" w:rsidRDefault="009A05FF" w:rsidP="009A05F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z w:val="20"/>
                <w:szCs w:val="20"/>
              </w:rPr>
              <w:t>Проведение технической инвентаризации автомобильных дорог общего пользования местного значения</w:t>
            </w: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pStyle w:val="ConsPlusCell"/>
              <w:jc w:val="center"/>
              <w:rPr>
                <w:b/>
              </w:rPr>
            </w:pPr>
            <w:r w:rsidRPr="0075337B">
              <w:rPr>
                <w:b/>
              </w:rPr>
              <w:t xml:space="preserve">Всего:         </w:t>
            </w:r>
            <w:r w:rsidRPr="0075337B">
              <w:rPr>
                <w:b/>
              </w:rPr>
              <w:br/>
              <w:t>в том числе:</w:t>
            </w: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B0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B0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9A05FF" w:rsidRPr="00C54F84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9A05FF" w:rsidRPr="00C54F84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9A05FF" w:rsidRPr="00C54F84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9A05FF" w:rsidRPr="00C54F84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05FF" w:rsidRPr="0075337B" w:rsidTr="001B0B0B">
        <w:trPr>
          <w:cantSplit/>
          <w:trHeight w:val="126"/>
        </w:trPr>
        <w:tc>
          <w:tcPr>
            <w:tcW w:w="1423" w:type="dxa"/>
            <w:vMerge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9A05FF" w:rsidRPr="0075337B" w:rsidRDefault="009A05FF" w:rsidP="009A05F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pStyle w:val="ConsPlusCell"/>
              <w:jc w:val="center"/>
            </w:pPr>
            <w:r w:rsidRPr="0075337B">
              <w:t>федеральный  бюджет</w:t>
            </w:r>
          </w:p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5FF" w:rsidRPr="00C54F84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05FF" w:rsidRPr="00C54F84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05FF" w:rsidRPr="00C54F84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05FF" w:rsidRPr="00C54F84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05FF" w:rsidRPr="0075337B" w:rsidTr="001B0B0B">
        <w:trPr>
          <w:cantSplit/>
          <w:trHeight w:val="126"/>
        </w:trPr>
        <w:tc>
          <w:tcPr>
            <w:tcW w:w="1423" w:type="dxa"/>
            <w:vMerge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9A05FF" w:rsidRPr="0075337B" w:rsidRDefault="009A05FF" w:rsidP="009A05F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pStyle w:val="ConsPlusCell"/>
              <w:jc w:val="center"/>
            </w:pPr>
            <w:r w:rsidRPr="0075337B">
              <w:t>Республиканский бюджет Республики Коми</w:t>
            </w:r>
          </w:p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5FF" w:rsidRPr="00C54F84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05FF" w:rsidRPr="00C54F84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05FF" w:rsidRPr="00C54F84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05FF" w:rsidRPr="00C54F84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05FF" w:rsidRPr="0075337B" w:rsidTr="001B0B0B">
        <w:trPr>
          <w:cantSplit/>
          <w:trHeight w:val="126"/>
        </w:trPr>
        <w:tc>
          <w:tcPr>
            <w:tcW w:w="1423" w:type="dxa"/>
            <w:vMerge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9A05FF" w:rsidRPr="0075337B" w:rsidRDefault="009A05FF" w:rsidP="009A05F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pStyle w:val="ConsPlusCell"/>
              <w:jc w:val="center"/>
            </w:pPr>
            <w:r w:rsidRPr="0075337B">
              <w:t xml:space="preserve">бюджет </w:t>
            </w:r>
            <w:r w:rsidRPr="0075337B">
              <w:rPr>
                <w:snapToGrid w:val="0"/>
                <w:color w:val="000000"/>
              </w:rPr>
              <w:t xml:space="preserve">муниципального образования </w:t>
            </w:r>
            <w:r w:rsidRPr="0075337B">
              <w:t>муниципального района «Койгородский»</w:t>
            </w: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B0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B0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9A05FF" w:rsidRPr="00C54F84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9A05FF" w:rsidRPr="00C54F84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9A05FF" w:rsidRPr="00C54F84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9A05FF" w:rsidRPr="00C54F84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05FF" w:rsidRPr="0075337B" w:rsidTr="001B0B0B">
        <w:trPr>
          <w:cantSplit/>
          <w:trHeight w:val="126"/>
        </w:trPr>
        <w:tc>
          <w:tcPr>
            <w:tcW w:w="1423" w:type="dxa"/>
            <w:vMerge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9A05FF" w:rsidRPr="0075337B" w:rsidRDefault="009A05FF" w:rsidP="009A05F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pStyle w:val="ConsPlusCell"/>
              <w:jc w:val="center"/>
            </w:pPr>
            <w:r w:rsidRPr="0075337B">
              <w:t>средства от  приносящей  доход  деятельности</w:t>
            </w:r>
          </w:p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5FF" w:rsidRPr="00C54F84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05FF" w:rsidRPr="00C54F84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05FF" w:rsidRPr="00C54F84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05FF" w:rsidRPr="00C54F84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05FF" w:rsidRPr="0075337B" w:rsidTr="001B0B0B">
        <w:trPr>
          <w:cantSplit/>
          <w:trHeight w:val="126"/>
        </w:trPr>
        <w:tc>
          <w:tcPr>
            <w:tcW w:w="1423" w:type="dxa"/>
            <w:vMerge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9A05FF" w:rsidRPr="0075337B" w:rsidRDefault="009A05FF" w:rsidP="009A05F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pStyle w:val="ConsPlusCell"/>
              <w:jc w:val="center"/>
            </w:pPr>
            <w:r w:rsidRPr="0075337B">
              <w:t>Юридические лица</w:t>
            </w:r>
          </w:p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5FF" w:rsidRPr="00C54F84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05FF" w:rsidRPr="00C54F84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05FF" w:rsidRPr="00C54F84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05FF" w:rsidRPr="00C54F84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05FF" w:rsidRPr="0075337B" w:rsidTr="001B0B0B">
        <w:trPr>
          <w:cantSplit/>
          <w:trHeight w:val="126"/>
        </w:trPr>
        <w:tc>
          <w:tcPr>
            <w:tcW w:w="1423" w:type="dxa"/>
            <w:vMerge w:val="restart"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Подпрограмма 2.</w:t>
            </w:r>
          </w:p>
        </w:tc>
        <w:tc>
          <w:tcPr>
            <w:tcW w:w="2091" w:type="dxa"/>
            <w:vMerge w:val="restart"/>
            <w:vAlign w:val="center"/>
          </w:tcPr>
          <w:p w:rsidR="009A05FF" w:rsidRPr="0075337B" w:rsidRDefault="009A05FF" w:rsidP="009A05F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pStyle w:val="ConsPlusCell"/>
              <w:jc w:val="center"/>
              <w:rPr>
                <w:b/>
              </w:rPr>
            </w:pPr>
            <w:r w:rsidRPr="0075337B">
              <w:rPr>
                <w:b/>
              </w:rPr>
              <w:t>Всего:</w:t>
            </w:r>
          </w:p>
          <w:p w:rsidR="009A05FF" w:rsidRPr="0075337B" w:rsidRDefault="009A05FF" w:rsidP="009A05FF">
            <w:pPr>
              <w:pStyle w:val="ConsPlusCell"/>
              <w:jc w:val="center"/>
              <w:rPr>
                <w:b/>
              </w:rPr>
            </w:pPr>
            <w:r w:rsidRPr="0075337B">
              <w:rPr>
                <w:b/>
              </w:rPr>
              <w:t>в том числе:</w:t>
            </w: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B0B0B">
              <w:rPr>
                <w:rFonts w:ascii="Times New Roman" w:hAnsi="Times New Roman"/>
                <w:b/>
                <w:sz w:val="24"/>
                <w:szCs w:val="24"/>
              </w:rPr>
              <w:t>817,3</w:t>
            </w: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B0B">
              <w:rPr>
                <w:rFonts w:ascii="Times New Roman" w:hAnsi="Times New Roman"/>
                <w:b/>
                <w:sz w:val="24"/>
                <w:szCs w:val="24"/>
              </w:rPr>
              <w:t>797,8</w:t>
            </w:r>
          </w:p>
        </w:tc>
        <w:tc>
          <w:tcPr>
            <w:tcW w:w="1134" w:type="dxa"/>
            <w:vAlign w:val="bottom"/>
          </w:tcPr>
          <w:p w:rsidR="009A05FF" w:rsidRPr="007D5E9E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Align w:val="bottom"/>
          </w:tcPr>
          <w:p w:rsidR="009A05FF" w:rsidRPr="00C54F84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9A05FF" w:rsidRPr="007D5E9E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Align w:val="bottom"/>
          </w:tcPr>
          <w:p w:rsidR="009A05FF" w:rsidRPr="00C54F84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05FF" w:rsidRPr="0075337B" w:rsidTr="001B0B0B">
        <w:trPr>
          <w:cantSplit/>
          <w:trHeight w:val="126"/>
        </w:trPr>
        <w:tc>
          <w:tcPr>
            <w:tcW w:w="1423" w:type="dxa"/>
            <w:vMerge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9A05FF" w:rsidRPr="0075337B" w:rsidRDefault="009A05FF" w:rsidP="009A05F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pStyle w:val="ConsPlusCell"/>
              <w:jc w:val="center"/>
            </w:pPr>
            <w:r w:rsidRPr="0075337B">
              <w:t>федеральный  бюджет</w:t>
            </w:r>
          </w:p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5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</w:tr>
      <w:tr w:rsidR="009A05FF" w:rsidRPr="0075337B" w:rsidTr="001B0B0B">
        <w:trPr>
          <w:cantSplit/>
          <w:trHeight w:val="126"/>
        </w:trPr>
        <w:tc>
          <w:tcPr>
            <w:tcW w:w="1423" w:type="dxa"/>
            <w:vMerge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9A05FF" w:rsidRPr="0075337B" w:rsidRDefault="009A05FF" w:rsidP="009A05F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pStyle w:val="ConsPlusCell"/>
              <w:jc w:val="center"/>
            </w:pPr>
            <w:r w:rsidRPr="0075337B">
              <w:t>Республиканский бюджет Республики Коми</w:t>
            </w:r>
          </w:p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5FF" w:rsidRPr="00C54F84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05FF" w:rsidRPr="00C54F84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05FF" w:rsidRPr="00C54F84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05FF" w:rsidRPr="00C54F84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05FF" w:rsidRPr="0075337B" w:rsidTr="001B0B0B">
        <w:trPr>
          <w:cantSplit/>
          <w:trHeight w:val="126"/>
        </w:trPr>
        <w:tc>
          <w:tcPr>
            <w:tcW w:w="1423" w:type="dxa"/>
            <w:vMerge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9A05FF" w:rsidRPr="0075337B" w:rsidRDefault="009A05FF" w:rsidP="009A05F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pStyle w:val="ConsPlusCell"/>
              <w:jc w:val="center"/>
            </w:pPr>
            <w:r w:rsidRPr="0075337B">
              <w:t xml:space="preserve">бюджет </w:t>
            </w:r>
            <w:r w:rsidRPr="0075337B">
              <w:rPr>
                <w:snapToGrid w:val="0"/>
                <w:color w:val="000000"/>
              </w:rPr>
              <w:t xml:space="preserve">муниципального образования </w:t>
            </w:r>
            <w:r w:rsidRPr="0075337B">
              <w:t>муниципального района «Койгородский»</w:t>
            </w: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B0B">
              <w:rPr>
                <w:rFonts w:ascii="Times New Roman" w:hAnsi="Times New Roman"/>
                <w:b/>
                <w:sz w:val="24"/>
                <w:szCs w:val="24"/>
              </w:rPr>
              <w:t>817,3</w:t>
            </w: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B0B">
              <w:rPr>
                <w:rFonts w:ascii="Times New Roman" w:hAnsi="Times New Roman"/>
                <w:b/>
                <w:sz w:val="24"/>
                <w:szCs w:val="24"/>
              </w:rPr>
              <w:t>797,8</w:t>
            </w:r>
          </w:p>
        </w:tc>
        <w:tc>
          <w:tcPr>
            <w:tcW w:w="1134" w:type="dxa"/>
            <w:vAlign w:val="bottom"/>
          </w:tcPr>
          <w:p w:rsidR="009A05FF" w:rsidRPr="00C54F84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9A05FF" w:rsidRPr="00C54F84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9A05FF" w:rsidRPr="00C54F84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9A05FF" w:rsidRPr="00C54F84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05FF" w:rsidRPr="0075337B" w:rsidTr="001B0B0B">
        <w:trPr>
          <w:cantSplit/>
          <w:trHeight w:val="126"/>
        </w:trPr>
        <w:tc>
          <w:tcPr>
            <w:tcW w:w="1423" w:type="dxa"/>
            <w:vMerge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9A05FF" w:rsidRPr="0075337B" w:rsidRDefault="009A05FF" w:rsidP="009A05F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pStyle w:val="ConsPlusCell"/>
              <w:jc w:val="center"/>
            </w:pPr>
            <w:r w:rsidRPr="0075337B">
              <w:t>средства от  приносящей  доход  деятельности</w:t>
            </w:r>
          </w:p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5FF" w:rsidRPr="00C54F84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05FF" w:rsidRPr="00C54F84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05FF" w:rsidRPr="00C54F84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05FF" w:rsidRPr="00C54F84" w:rsidRDefault="009A05FF" w:rsidP="009A0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05FF" w:rsidRPr="0075337B" w:rsidTr="001B0B0B">
        <w:trPr>
          <w:cantSplit/>
          <w:trHeight w:val="126"/>
        </w:trPr>
        <w:tc>
          <w:tcPr>
            <w:tcW w:w="1423" w:type="dxa"/>
            <w:vMerge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9A05FF" w:rsidRPr="0075337B" w:rsidRDefault="009A05FF" w:rsidP="009A05F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pStyle w:val="ConsPlusCell"/>
              <w:jc w:val="center"/>
            </w:pPr>
            <w:r w:rsidRPr="0075337B">
              <w:t>Юридические лица</w:t>
            </w:r>
          </w:p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5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</w:tr>
      <w:tr w:rsidR="009A05FF" w:rsidRPr="0075337B" w:rsidTr="001B0B0B">
        <w:trPr>
          <w:cantSplit/>
          <w:trHeight w:val="126"/>
        </w:trPr>
        <w:tc>
          <w:tcPr>
            <w:tcW w:w="1423" w:type="dxa"/>
            <w:vMerge w:val="restart"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2.1.1</w:t>
            </w:r>
          </w:p>
        </w:tc>
        <w:tc>
          <w:tcPr>
            <w:tcW w:w="2091" w:type="dxa"/>
            <w:vMerge w:val="restart"/>
            <w:vAlign w:val="center"/>
          </w:tcPr>
          <w:p w:rsidR="009A05FF" w:rsidRPr="0075337B" w:rsidRDefault="009A05FF" w:rsidP="009A05F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z w:val="20"/>
                <w:szCs w:val="20"/>
              </w:rPr>
              <w:t>Рассмотрение вопросов обеспечения безопасности дорожного движения на      заседаниях районной комиссии по обеспечению      безопасности дорожного движения</w:t>
            </w: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pStyle w:val="ConsPlusCell"/>
              <w:jc w:val="center"/>
              <w:rPr>
                <w:b/>
              </w:rPr>
            </w:pPr>
            <w:r w:rsidRPr="0075337B">
              <w:rPr>
                <w:b/>
              </w:rPr>
              <w:t>Всего:</w:t>
            </w:r>
          </w:p>
          <w:p w:rsidR="009A05FF" w:rsidRPr="0075337B" w:rsidRDefault="009A05FF" w:rsidP="009A05FF">
            <w:pPr>
              <w:pStyle w:val="ConsPlusCell"/>
              <w:jc w:val="center"/>
              <w:rPr>
                <w:b/>
              </w:rPr>
            </w:pPr>
            <w:r w:rsidRPr="0075337B">
              <w:rPr>
                <w:b/>
              </w:rPr>
              <w:t>в том числе:</w:t>
            </w: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5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</w:tr>
      <w:tr w:rsidR="009A05FF" w:rsidRPr="0075337B" w:rsidTr="001B0B0B">
        <w:trPr>
          <w:cantSplit/>
          <w:trHeight w:val="126"/>
        </w:trPr>
        <w:tc>
          <w:tcPr>
            <w:tcW w:w="1423" w:type="dxa"/>
            <w:vMerge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9A05FF" w:rsidRPr="0075337B" w:rsidRDefault="009A05FF" w:rsidP="009A05F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pStyle w:val="ConsPlusCell"/>
              <w:jc w:val="center"/>
            </w:pPr>
            <w:r w:rsidRPr="0075337B">
              <w:t>федеральный  бюджет</w:t>
            </w:r>
          </w:p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5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</w:tr>
      <w:tr w:rsidR="009A05FF" w:rsidRPr="0075337B" w:rsidTr="001B0B0B">
        <w:trPr>
          <w:cantSplit/>
          <w:trHeight w:val="126"/>
        </w:trPr>
        <w:tc>
          <w:tcPr>
            <w:tcW w:w="1423" w:type="dxa"/>
            <w:vMerge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9A05FF" w:rsidRPr="0075337B" w:rsidRDefault="009A05FF" w:rsidP="009A05F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pStyle w:val="ConsPlusCell"/>
              <w:jc w:val="center"/>
            </w:pPr>
            <w:r w:rsidRPr="0075337B">
              <w:t>Республиканский бюджет Республики Коми</w:t>
            </w:r>
          </w:p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5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</w:tr>
      <w:tr w:rsidR="009A05FF" w:rsidRPr="0075337B" w:rsidTr="001B0B0B">
        <w:trPr>
          <w:cantSplit/>
          <w:trHeight w:val="126"/>
        </w:trPr>
        <w:tc>
          <w:tcPr>
            <w:tcW w:w="1423" w:type="dxa"/>
            <w:vMerge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9A05FF" w:rsidRPr="0075337B" w:rsidRDefault="009A05FF" w:rsidP="009A05F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pStyle w:val="ConsPlusCell"/>
              <w:jc w:val="center"/>
            </w:pPr>
            <w:r w:rsidRPr="0075337B">
              <w:t xml:space="preserve">бюджет </w:t>
            </w:r>
            <w:r w:rsidRPr="0075337B">
              <w:rPr>
                <w:snapToGrid w:val="0"/>
                <w:color w:val="000000"/>
              </w:rPr>
              <w:t xml:space="preserve">муниципального образования </w:t>
            </w:r>
            <w:r w:rsidRPr="0075337B">
              <w:t>муниципального района «Койгородский»</w:t>
            </w: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5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</w:tr>
      <w:tr w:rsidR="009A05FF" w:rsidRPr="0075337B" w:rsidTr="001B0B0B">
        <w:trPr>
          <w:cantSplit/>
          <w:trHeight w:val="126"/>
        </w:trPr>
        <w:tc>
          <w:tcPr>
            <w:tcW w:w="1423" w:type="dxa"/>
            <w:vMerge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9A05FF" w:rsidRPr="0075337B" w:rsidRDefault="009A05FF" w:rsidP="009A05F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pStyle w:val="ConsPlusCell"/>
              <w:jc w:val="center"/>
            </w:pPr>
            <w:r w:rsidRPr="0075337B">
              <w:t>средства от  приносящей  доход  деятельности</w:t>
            </w:r>
          </w:p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5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</w:tr>
      <w:tr w:rsidR="009A05FF" w:rsidRPr="0075337B" w:rsidTr="001B0B0B">
        <w:trPr>
          <w:cantSplit/>
          <w:trHeight w:val="571"/>
        </w:trPr>
        <w:tc>
          <w:tcPr>
            <w:tcW w:w="1423" w:type="dxa"/>
            <w:vMerge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9A05FF" w:rsidRPr="0075337B" w:rsidRDefault="009A05FF" w:rsidP="009A05F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pStyle w:val="ConsPlusCell"/>
              <w:jc w:val="center"/>
            </w:pPr>
            <w:r w:rsidRPr="0075337B">
              <w:t>Юридические лица</w:t>
            </w:r>
          </w:p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5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</w:tr>
      <w:tr w:rsidR="009A05FF" w:rsidRPr="0075337B" w:rsidTr="001B0B0B">
        <w:trPr>
          <w:cantSplit/>
          <w:trHeight w:val="403"/>
        </w:trPr>
        <w:tc>
          <w:tcPr>
            <w:tcW w:w="1423" w:type="dxa"/>
            <w:vMerge w:val="restart"/>
            <w:vAlign w:val="center"/>
          </w:tcPr>
          <w:p w:rsidR="009A05FF" w:rsidRPr="0075337B" w:rsidRDefault="00083E8B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Основное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мероприятие 2.1.2</w:t>
            </w:r>
          </w:p>
        </w:tc>
        <w:tc>
          <w:tcPr>
            <w:tcW w:w="2091" w:type="dxa"/>
            <w:vMerge w:val="restart"/>
            <w:vAlign w:val="center"/>
          </w:tcPr>
          <w:p w:rsidR="009A05FF" w:rsidRPr="0075337B" w:rsidRDefault="009A05FF" w:rsidP="009A05F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Проведение профилактических,  </w:t>
            </w:r>
            <w:r w:rsidRPr="0075337B">
              <w:rPr>
                <w:rFonts w:ascii="Times New Roman" w:hAnsi="Times New Roman"/>
                <w:sz w:val="20"/>
                <w:szCs w:val="20"/>
              </w:rPr>
              <w:lastRenderedPageBreak/>
              <w:t>пропагандистских акций, направленных на укрепление дисциплины участников  дорожного движения,  формирования у них стереотипов законопослушного поведения на дороге</w:t>
            </w: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pStyle w:val="ConsPlusCell"/>
              <w:jc w:val="center"/>
              <w:rPr>
                <w:b/>
              </w:rPr>
            </w:pPr>
            <w:r w:rsidRPr="0075337B">
              <w:rPr>
                <w:b/>
              </w:rPr>
              <w:lastRenderedPageBreak/>
              <w:t>Всего:</w:t>
            </w:r>
          </w:p>
          <w:p w:rsidR="009A05FF" w:rsidRPr="0075337B" w:rsidRDefault="009A05FF" w:rsidP="009A05FF">
            <w:pPr>
              <w:pStyle w:val="ConsPlusCell"/>
              <w:jc w:val="center"/>
            </w:pPr>
            <w:r w:rsidRPr="0075337B">
              <w:rPr>
                <w:b/>
              </w:rPr>
              <w:t>в том числе:</w:t>
            </w: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5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</w:tr>
      <w:tr w:rsidR="009A05FF" w:rsidRPr="0075337B" w:rsidTr="001B0B0B">
        <w:trPr>
          <w:cantSplit/>
          <w:trHeight w:val="403"/>
        </w:trPr>
        <w:tc>
          <w:tcPr>
            <w:tcW w:w="1423" w:type="dxa"/>
            <w:vMerge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9A05FF" w:rsidRPr="0075337B" w:rsidRDefault="009A05FF" w:rsidP="009A05F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pStyle w:val="ConsPlusCell"/>
              <w:jc w:val="center"/>
            </w:pPr>
            <w:r w:rsidRPr="0075337B">
              <w:t>федеральный  бюджет</w:t>
            </w:r>
          </w:p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5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</w:tr>
      <w:tr w:rsidR="009A05FF" w:rsidRPr="0075337B" w:rsidTr="001B0B0B">
        <w:trPr>
          <w:cantSplit/>
          <w:trHeight w:val="403"/>
        </w:trPr>
        <w:tc>
          <w:tcPr>
            <w:tcW w:w="1423" w:type="dxa"/>
            <w:vMerge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9A05FF" w:rsidRPr="0075337B" w:rsidRDefault="009A05FF" w:rsidP="009A05F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pStyle w:val="ConsPlusCell"/>
              <w:jc w:val="center"/>
            </w:pPr>
            <w:r w:rsidRPr="0075337B">
              <w:t>Республиканский бюджет Республики Коми</w:t>
            </w:r>
          </w:p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5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</w:tr>
      <w:tr w:rsidR="009A05FF" w:rsidRPr="0075337B" w:rsidTr="001B0B0B">
        <w:trPr>
          <w:cantSplit/>
          <w:trHeight w:val="403"/>
        </w:trPr>
        <w:tc>
          <w:tcPr>
            <w:tcW w:w="1423" w:type="dxa"/>
            <w:vMerge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9A05FF" w:rsidRPr="0075337B" w:rsidRDefault="009A05FF" w:rsidP="009A05F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pStyle w:val="ConsPlusCell"/>
              <w:jc w:val="center"/>
            </w:pPr>
            <w:r w:rsidRPr="0075337B">
              <w:t xml:space="preserve">бюджет </w:t>
            </w:r>
            <w:r w:rsidRPr="0075337B">
              <w:rPr>
                <w:snapToGrid w:val="0"/>
                <w:color w:val="000000"/>
              </w:rPr>
              <w:t xml:space="preserve">муниципального образования </w:t>
            </w:r>
            <w:r w:rsidRPr="0075337B">
              <w:t>муниципального района «Койгородский»</w:t>
            </w: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5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</w:tr>
      <w:tr w:rsidR="009A05FF" w:rsidRPr="0075337B" w:rsidTr="001B0B0B">
        <w:trPr>
          <w:cantSplit/>
          <w:trHeight w:val="403"/>
        </w:trPr>
        <w:tc>
          <w:tcPr>
            <w:tcW w:w="1423" w:type="dxa"/>
            <w:vMerge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9A05FF" w:rsidRPr="0075337B" w:rsidRDefault="009A05FF" w:rsidP="009A05F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pStyle w:val="ConsPlusCell"/>
              <w:jc w:val="center"/>
            </w:pPr>
            <w:r w:rsidRPr="0075337B">
              <w:t>средства от  приносящей  доход  деятельности</w:t>
            </w:r>
          </w:p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5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</w:tr>
      <w:tr w:rsidR="009A05FF" w:rsidRPr="0075337B" w:rsidTr="001B0B0B">
        <w:trPr>
          <w:cantSplit/>
          <w:trHeight w:val="403"/>
        </w:trPr>
        <w:tc>
          <w:tcPr>
            <w:tcW w:w="1423" w:type="dxa"/>
            <w:vMerge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9A05FF" w:rsidRPr="0075337B" w:rsidRDefault="009A05FF" w:rsidP="009A05F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pStyle w:val="ConsPlusCell"/>
              <w:jc w:val="center"/>
            </w:pPr>
            <w:r w:rsidRPr="0075337B">
              <w:t>Юридические лица</w:t>
            </w:r>
          </w:p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5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</w:tr>
      <w:tr w:rsidR="009A05FF" w:rsidRPr="0075337B" w:rsidTr="001B0B0B">
        <w:trPr>
          <w:cantSplit/>
          <w:trHeight w:val="403"/>
        </w:trPr>
        <w:tc>
          <w:tcPr>
            <w:tcW w:w="1423" w:type="dxa"/>
            <w:vMerge w:val="restart"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2.2.1</w:t>
            </w:r>
          </w:p>
        </w:tc>
        <w:tc>
          <w:tcPr>
            <w:tcW w:w="2091" w:type="dxa"/>
            <w:vMerge w:val="restart"/>
            <w:vAlign w:val="center"/>
          </w:tcPr>
          <w:p w:rsidR="009A05FF" w:rsidRPr="0075337B" w:rsidRDefault="009A05FF" w:rsidP="009A05F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z w:val="20"/>
                <w:szCs w:val="20"/>
              </w:rPr>
              <w:t>Проведение  лекций, занятий и бесед  по формированию у детей дошкольного и школьного возраста навыков безопасного поведения на улично-дорожной сети</w:t>
            </w: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pStyle w:val="ConsPlusCell"/>
              <w:jc w:val="center"/>
              <w:rPr>
                <w:b/>
              </w:rPr>
            </w:pPr>
            <w:r w:rsidRPr="0075337B">
              <w:rPr>
                <w:b/>
              </w:rPr>
              <w:t>Всего:</w:t>
            </w:r>
          </w:p>
          <w:p w:rsidR="009A05FF" w:rsidRPr="0075337B" w:rsidRDefault="009A05FF" w:rsidP="009A05FF">
            <w:pPr>
              <w:pStyle w:val="ConsPlusCell"/>
              <w:jc w:val="center"/>
            </w:pPr>
            <w:r w:rsidRPr="0075337B">
              <w:rPr>
                <w:b/>
              </w:rPr>
              <w:t>в том числе:</w:t>
            </w: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5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</w:tr>
      <w:tr w:rsidR="009A05FF" w:rsidRPr="0075337B" w:rsidTr="001B0B0B">
        <w:trPr>
          <w:cantSplit/>
          <w:trHeight w:val="403"/>
        </w:trPr>
        <w:tc>
          <w:tcPr>
            <w:tcW w:w="1423" w:type="dxa"/>
            <w:vMerge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9A05FF" w:rsidRPr="0075337B" w:rsidRDefault="009A05FF" w:rsidP="009A05F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pStyle w:val="ConsPlusCell"/>
              <w:jc w:val="center"/>
            </w:pPr>
            <w:r w:rsidRPr="0075337B">
              <w:t>федеральный  бюджет</w:t>
            </w:r>
          </w:p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5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</w:tr>
      <w:tr w:rsidR="009A05FF" w:rsidRPr="0075337B" w:rsidTr="001B0B0B">
        <w:trPr>
          <w:cantSplit/>
          <w:trHeight w:val="403"/>
        </w:trPr>
        <w:tc>
          <w:tcPr>
            <w:tcW w:w="1423" w:type="dxa"/>
            <w:vMerge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9A05FF" w:rsidRPr="0075337B" w:rsidRDefault="009A05FF" w:rsidP="009A05F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pStyle w:val="ConsPlusCell"/>
              <w:jc w:val="center"/>
            </w:pPr>
            <w:r w:rsidRPr="0075337B">
              <w:t>Республиканский бюджет Республики Коми</w:t>
            </w:r>
          </w:p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5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</w:tr>
      <w:tr w:rsidR="009A05FF" w:rsidRPr="0075337B" w:rsidTr="001B0B0B">
        <w:trPr>
          <w:cantSplit/>
          <w:trHeight w:val="403"/>
        </w:trPr>
        <w:tc>
          <w:tcPr>
            <w:tcW w:w="1423" w:type="dxa"/>
            <w:vMerge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9A05FF" w:rsidRPr="0075337B" w:rsidRDefault="009A05FF" w:rsidP="009A05F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pStyle w:val="ConsPlusCell"/>
              <w:jc w:val="center"/>
            </w:pPr>
            <w:r w:rsidRPr="0075337B">
              <w:t xml:space="preserve">бюджет </w:t>
            </w:r>
            <w:r w:rsidRPr="0075337B">
              <w:rPr>
                <w:snapToGrid w:val="0"/>
                <w:color w:val="000000"/>
              </w:rPr>
              <w:t xml:space="preserve">муниципального образования </w:t>
            </w:r>
            <w:r w:rsidRPr="0075337B">
              <w:t>муниципального района «Койгородский»</w:t>
            </w: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5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</w:tr>
      <w:tr w:rsidR="009A05FF" w:rsidRPr="0075337B" w:rsidTr="001B0B0B">
        <w:trPr>
          <w:cantSplit/>
          <w:trHeight w:val="403"/>
        </w:trPr>
        <w:tc>
          <w:tcPr>
            <w:tcW w:w="1423" w:type="dxa"/>
            <w:vMerge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9A05FF" w:rsidRPr="0075337B" w:rsidRDefault="009A05FF" w:rsidP="009A05F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pStyle w:val="ConsPlusCell"/>
              <w:jc w:val="center"/>
            </w:pPr>
            <w:r w:rsidRPr="0075337B">
              <w:t>средства от  приносящей  доход  деятельности</w:t>
            </w:r>
          </w:p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5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</w:tr>
      <w:tr w:rsidR="009A05FF" w:rsidRPr="0075337B" w:rsidTr="001B0B0B">
        <w:trPr>
          <w:cantSplit/>
          <w:trHeight w:val="403"/>
        </w:trPr>
        <w:tc>
          <w:tcPr>
            <w:tcW w:w="1423" w:type="dxa"/>
            <w:vMerge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9A05FF" w:rsidRPr="0075337B" w:rsidRDefault="009A05FF" w:rsidP="009A05F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pStyle w:val="ConsPlusCell"/>
              <w:jc w:val="center"/>
            </w:pPr>
            <w:r w:rsidRPr="0075337B">
              <w:t>Юридические лица</w:t>
            </w:r>
          </w:p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5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</w:tr>
      <w:tr w:rsidR="009A05FF" w:rsidRPr="0075337B" w:rsidTr="001B0B0B">
        <w:trPr>
          <w:cantSplit/>
          <w:trHeight w:val="403"/>
        </w:trPr>
        <w:tc>
          <w:tcPr>
            <w:tcW w:w="1423" w:type="dxa"/>
            <w:vMerge w:val="restart"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2.2.2</w:t>
            </w:r>
          </w:p>
        </w:tc>
        <w:tc>
          <w:tcPr>
            <w:tcW w:w="2091" w:type="dxa"/>
            <w:vMerge w:val="restart"/>
            <w:vAlign w:val="center"/>
          </w:tcPr>
          <w:p w:rsidR="009A05FF" w:rsidRPr="0075337B" w:rsidRDefault="009A05FF" w:rsidP="009A05F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z w:val="20"/>
                <w:szCs w:val="20"/>
              </w:rPr>
              <w:t>Оснащение образовательных учреждений МО МР «Койгородский» оборудованием,    позволяющим в игровой форме формировать навыки безопасного поведения на улично-дорожной сети (в том числе обустройство мини-улиц и авто-городков)</w:t>
            </w: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pStyle w:val="ConsPlusCell"/>
              <w:jc w:val="center"/>
              <w:rPr>
                <w:b/>
              </w:rPr>
            </w:pPr>
            <w:r w:rsidRPr="0075337B">
              <w:rPr>
                <w:b/>
              </w:rPr>
              <w:t>Всего:</w:t>
            </w:r>
          </w:p>
          <w:p w:rsidR="009A05FF" w:rsidRPr="0075337B" w:rsidRDefault="009A05FF" w:rsidP="009A05FF">
            <w:pPr>
              <w:pStyle w:val="ConsPlusCell"/>
              <w:jc w:val="center"/>
            </w:pPr>
            <w:r w:rsidRPr="0075337B">
              <w:rPr>
                <w:b/>
              </w:rPr>
              <w:t>в том числе:</w:t>
            </w: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0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0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9A05FF" w:rsidRPr="002730FF" w:rsidRDefault="009A05FF" w:rsidP="009A05FF">
            <w:pPr>
              <w:pStyle w:val="ConsPlusCell"/>
              <w:rPr>
                <w:b/>
              </w:rPr>
            </w:pPr>
          </w:p>
        </w:tc>
        <w:tc>
          <w:tcPr>
            <w:tcW w:w="1275" w:type="dxa"/>
            <w:vAlign w:val="bottom"/>
          </w:tcPr>
          <w:p w:rsidR="009A05FF" w:rsidRPr="002730FF" w:rsidRDefault="009A05FF" w:rsidP="009A05FF">
            <w:pPr>
              <w:pStyle w:val="ConsPlusCell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9A05FF" w:rsidRPr="002730FF" w:rsidRDefault="009A05FF" w:rsidP="009A05FF">
            <w:pPr>
              <w:pStyle w:val="ConsPlusCell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9A05FF" w:rsidRPr="002730FF" w:rsidRDefault="009A05FF" w:rsidP="009A05FF">
            <w:pPr>
              <w:pStyle w:val="ConsPlusCell"/>
              <w:rPr>
                <w:b/>
              </w:rPr>
            </w:pPr>
          </w:p>
        </w:tc>
      </w:tr>
      <w:tr w:rsidR="009A05FF" w:rsidRPr="0075337B" w:rsidTr="001B0B0B">
        <w:trPr>
          <w:cantSplit/>
          <w:trHeight w:val="403"/>
        </w:trPr>
        <w:tc>
          <w:tcPr>
            <w:tcW w:w="1423" w:type="dxa"/>
            <w:vMerge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9A05FF" w:rsidRPr="0075337B" w:rsidRDefault="009A05FF" w:rsidP="009A05F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pStyle w:val="ConsPlusCell"/>
              <w:jc w:val="center"/>
            </w:pPr>
            <w:r w:rsidRPr="0075337B">
              <w:t>федеральный  бюджет</w:t>
            </w:r>
          </w:p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5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</w:tr>
      <w:tr w:rsidR="009A05FF" w:rsidRPr="0075337B" w:rsidTr="001B0B0B">
        <w:trPr>
          <w:cantSplit/>
          <w:trHeight w:val="403"/>
        </w:trPr>
        <w:tc>
          <w:tcPr>
            <w:tcW w:w="1423" w:type="dxa"/>
            <w:vMerge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9A05FF" w:rsidRPr="0075337B" w:rsidRDefault="009A05FF" w:rsidP="009A05F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pStyle w:val="ConsPlusCell"/>
              <w:jc w:val="center"/>
            </w:pPr>
            <w:r w:rsidRPr="0075337B">
              <w:t>Республиканский бюджет Республики Коми</w:t>
            </w:r>
          </w:p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5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</w:tr>
      <w:tr w:rsidR="009A05FF" w:rsidRPr="0075337B" w:rsidTr="001B0B0B">
        <w:trPr>
          <w:cantSplit/>
          <w:trHeight w:val="689"/>
        </w:trPr>
        <w:tc>
          <w:tcPr>
            <w:tcW w:w="1423" w:type="dxa"/>
            <w:vMerge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9A05FF" w:rsidRPr="0075337B" w:rsidRDefault="009A05FF" w:rsidP="009A05F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pStyle w:val="ConsPlusCell"/>
              <w:jc w:val="center"/>
            </w:pPr>
            <w:r w:rsidRPr="0075337B">
              <w:t xml:space="preserve">бюджет </w:t>
            </w:r>
            <w:r w:rsidRPr="0075337B">
              <w:rPr>
                <w:snapToGrid w:val="0"/>
                <w:color w:val="000000"/>
              </w:rPr>
              <w:t xml:space="preserve">муниципального образования </w:t>
            </w:r>
            <w:r w:rsidRPr="0075337B">
              <w:t>муниципального района «Койгородский»</w:t>
            </w: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0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0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9A05FF" w:rsidRDefault="009A05FF" w:rsidP="009A05FF">
            <w:pPr>
              <w:pStyle w:val="ConsPlusCell"/>
            </w:pPr>
          </w:p>
        </w:tc>
        <w:tc>
          <w:tcPr>
            <w:tcW w:w="1275" w:type="dxa"/>
            <w:vAlign w:val="bottom"/>
          </w:tcPr>
          <w:p w:rsidR="009A05FF" w:rsidRDefault="009A05FF" w:rsidP="009A05FF">
            <w:pPr>
              <w:pStyle w:val="ConsPlusCell"/>
            </w:pPr>
          </w:p>
        </w:tc>
        <w:tc>
          <w:tcPr>
            <w:tcW w:w="1276" w:type="dxa"/>
            <w:vAlign w:val="bottom"/>
          </w:tcPr>
          <w:p w:rsidR="009A05FF" w:rsidRDefault="009A05FF" w:rsidP="009A05FF">
            <w:pPr>
              <w:pStyle w:val="ConsPlusCell"/>
            </w:pPr>
          </w:p>
        </w:tc>
        <w:tc>
          <w:tcPr>
            <w:tcW w:w="1418" w:type="dxa"/>
            <w:vAlign w:val="bottom"/>
          </w:tcPr>
          <w:p w:rsidR="009A05FF" w:rsidRDefault="009A05FF" w:rsidP="009A05FF">
            <w:pPr>
              <w:pStyle w:val="ConsPlusCell"/>
            </w:pPr>
          </w:p>
        </w:tc>
      </w:tr>
      <w:tr w:rsidR="009A05FF" w:rsidRPr="0075337B" w:rsidTr="001B0B0B">
        <w:trPr>
          <w:cantSplit/>
          <w:trHeight w:val="555"/>
        </w:trPr>
        <w:tc>
          <w:tcPr>
            <w:tcW w:w="1423" w:type="dxa"/>
            <w:vMerge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9A05FF" w:rsidRPr="0075337B" w:rsidRDefault="009A05FF" w:rsidP="009A05F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pStyle w:val="ConsPlusCell"/>
              <w:jc w:val="center"/>
            </w:pPr>
            <w:r w:rsidRPr="0075337B">
              <w:t>средства от  приносящей  доход  деятельности</w:t>
            </w:r>
          </w:p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5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</w:tr>
      <w:tr w:rsidR="009A05FF" w:rsidRPr="0075337B" w:rsidTr="001B0B0B">
        <w:trPr>
          <w:cantSplit/>
          <w:trHeight w:val="403"/>
        </w:trPr>
        <w:tc>
          <w:tcPr>
            <w:tcW w:w="1423" w:type="dxa"/>
            <w:vMerge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9A05FF" w:rsidRPr="0075337B" w:rsidRDefault="009A05FF" w:rsidP="009A05F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pStyle w:val="ConsPlusCell"/>
              <w:jc w:val="center"/>
            </w:pPr>
            <w:r w:rsidRPr="0075337B">
              <w:t>Юридические лица</w:t>
            </w:r>
          </w:p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5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</w:tr>
      <w:tr w:rsidR="009A05FF" w:rsidRPr="0075337B" w:rsidTr="001B0B0B">
        <w:trPr>
          <w:cantSplit/>
          <w:trHeight w:val="403"/>
        </w:trPr>
        <w:tc>
          <w:tcPr>
            <w:tcW w:w="1423" w:type="dxa"/>
            <w:vMerge w:val="restart"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2.2.3</w:t>
            </w:r>
          </w:p>
        </w:tc>
        <w:tc>
          <w:tcPr>
            <w:tcW w:w="2091" w:type="dxa"/>
            <w:vMerge w:val="restart"/>
            <w:vAlign w:val="center"/>
          </w:tcPr>
          <w:p w:rsidR="009A05FF" w:rsidRPr="0075337B" w:rsidRDefault="009A05FF" w:rsidP="009A05F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 с детьми, по профилактике детского дорожно-транспортного травматизма и </w:t>
            </w:r>
            <w:r w:rsidRPr="0075337B">
              <w:rPr>
                <w:rFonts w:ascii="Times New Roman" w:hAnsi="Times New Roman"/>
                <w:sz w:val="20"/>
                <w:szCs w:val="20"/>
              </w:rPr>
              <w:lastRenderedPageBreak/>
              <w:t>обучению безопасному участию в дорожном движении («Безопасное колесо», «Внимание – дети», акции «Безопасное лето», «Безопасность глазами детей» и другие)</w:t>
            </w: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pStyle w:val="ConsPlusCell"/>
              <w:jc w:val="center"/>
              <w:rPr>
                <w:b/>
              </w:rPr>
            </w:pPr>
            <w:r w:rsidRPr="0075337B">
              <w:rPr>
                <w:b/>
              </w:rPr>
              <w:lastRenderedPageBreak/>
              <w:t>Всего:</w:t>
            </w:r>
          </w:p>
          <w:p w:rsidR="009A05FF" w:rsidRPr="0075337B" w:rsidRDefault="009A05FF" w:rsidP="009A05FF">
            <w:pPr>
              <w:pStyle w:val="ConsPlusCell"/>
              <w:jc w:val="center"/>
            </w:pPr>
            <w:r w:rsidRPr="0075337B">
              <w:rPr>
                <w:b/>
              </w:rPr>
              <w:t>в том числе:</w:t>
            </w: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0B">
              <w:rPr>
                <w:rFonts w:ascii="Times New Roman" w:hAnsi="Times New Roman" w:cs="Times New Roman"/>
                <w:b/>
                <w:sz w:val="24"/>
                <w:szCs w:val="24"/>
              </w:rPr>
              <w:t>67,3</w:t>
            </w: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0B">
              <w:rPr>
                <w:rFonts w:ascii="Times New Roman" w:hAnsi="Times New Roman" w:cs="Times New Roman"/>
                <w:b/>
                <w:sz w:val="24"/>
                <w:szCs w:val="24"/>
              </w:rPr>
              <w:t>47,8</w:t>
            </w:r>
          </w:p>
        </w:tc>
        <w:tc>
          <w:tcPr>
            <w:tcW w:w="1134" w:type="dxa"/>
            <w:vAlign w:val="bottom"/>
          </w:tcPr>
          <w:p w:rsidR="009A05FF" w:rsidRPr="00040692" w:rsidRDefault="009A05FF" w:rsidP="009A05FF">
            <w:pPr>
              <w:pStyle w:val="ConsPlusCell"/>
              <w:rPr>
                <w:b/>
              </w:rPr>
            </w:pPr>
          </w:p>
        </w:tc>
        <w:tc>
          <w:tcPr>
            <w:tcW w:w="1275" w:type="dxa"/>
            <w:vAlign w:val="bottom"/>
          </w:tcPr>
          <w:p w:rsidR="009A05FF" w:rsidRPr="00040692" w:rsidRDefault="009A05FF" w:rsidP="009A05FF">
            <w:pPr>
              <w:pStyle w:val="ConsPlusCell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9A05FF" w:rsidRPr="00040692" w:rsidRDefault="009A05FF" w:rsidP="009A05FF">
            <w:pPr>
              <w:pStyle w:val="ConsPlusCell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9A05FF" w:rsidRPr="00040692" w:rsidRDefault="009A05FF" w:rsidP="009A05FF">
            <w:pPr>
              <w:pStyle w:val="ConsPlusCell"/>
              <w:rPr>
                <w:b/>
              </w:rPr>
            </w:pPr>
          </w:p>
        </w:tc>
      </w:tr>
      <w:tr w:rsidR="009A05FF" w:rsidRPr="0075337B" w:rsidTr="001B0B0B">
        <w:trPr>
          <w:cantSplit/>
          <w:trHeight w:val="403"/>
        </w:trPr>
        <w:tc>
          <w:tcPr>
            <w:tcW w:w="1423" w:type="dxa"/>
            <w:vMerge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9A05FF" w:rsidRPr="0075337B" w:rsidRDefault="009A05FF" w:rsidP="009A05F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pStyle w:val="ConsPlusCell"/>
              <w:jc w:val="center"/>
            </w:pPr>
            <w:r w:rsidRPr="0075337B">
              <w:t>федеральный  бюджет</w:t>
            </w:r>
          </w:p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5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</w:tr>
      <w:tr w:rsidR="009A05FF" w:rsidRPr="0075337B" w:rsidTr="001B0B0B">
        <w:trPr>
          <w:cantSplit/>
          <w:trHeight w:val="403"/>
        </w:trPr>
        <w:tc>
          <w:tcPr>
            <w:tcW w:w="1423" w:type="dxa"/>
            <w:vMerge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9A05FF" w:rsidRPr="0075337B" w:rsidRDefault="009A05FF" w:rsidP="009A05F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pStyle w:val="ConsPlusCell"/>
              <w:jc w:val="center"/>
            </w:pPr>
            <w:r w:rsidRPr="0075337B">
              <w:t>Республиканский бюджет Республики Коми</w:t>
            </w:r>
          </w:p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5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</w:tr>
      <w:tr w:rsidR="009A05FF" w:rsidRPr="0075337B" w:rsidTr="001B0B0B">
        <w:trPr>
          <w:cantSplit/>
          <w:trHeight w:val="403"/>
        </w:trPr>
        <w:tc>
          <w:tcPr>
            <w:tcW w:w="1423" w:type="dxa"/>
            <w:vMerge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9A05FF" w:rsidRPr="0075337B" w:rsidRDefault="009A05FF" w:rsidP="009A05F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pStyle w:val="ConsPlusCell"/>
              <w:jc w:val="center"/>
            </w:pPr>
            <w:r w:rsidRPr="0075337B">
              <w:t xml:space="preserve">бюджет </w:t>
            </w:r>
            <w:r w:rsidRPr="0075337B">
              <w:rPr>
                <w:snapToGrid w:val="0"/>
                <w:color w:val="000000"/>
              </w:rPr>
              <w:t xml:space="preserve">муниципального образования </w:t>
            </w:r>
            <w:r w:rsidRPr="0075337B">
              <w:t>муниципального района «Койгородский»</w:t>
            </w: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0B">
              <w:rPr>
                <w:rFonts w:ascii="Times New Roman" w:hAnsi="Times New Roman" w:cs="Times New Roman"/>
                <w:b/>
                <w:sz w:val="24"/>
                <w:szCs w:val="24"/>
              </w:rPr>
              <w:t>67,3</w:t>
            </w: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0B">
              <w:rPr>
                <w:rFonts w:ascii="Times New Roman" w:hAnsi="Times New Roman" w:cs="Times New Roman"/>
                <w:b/>
                <w:sz w:val="24"/>
                <w:szCs w:val="24"/>
              </w:rPr>
              <w:t>47,8</w:t>
            </w:r>
          </w:p>
        </w:tc>
        <w:tc>
          <w:tcPr>
            <w:tcW w:w="1134" w:type="dxa"/>
            <w:vAlign w:val="bottom"/>
          </w:tcPr>
          <w:p w:rsidR="009A05FF" w:rsidRDefault="009A05FF" w:rsidP="009A05FF">
            <w:pPr>
              <w:pStyle w:val="ConsPlusCell"/>
            </w:pPr>
          </w:p>
        </w:tc>
        <w:tc>
          <w:tcPr>
            <w:tcW w:w="1275" w:type="dxa"/>
            <w:vAlign w:val="bottom"/>
          </w:tcPr>
          <w:p w:rsidR="009A05FF" w:rsidRDefault="009A05FF" w:rsidP="009A05FF">
            <w:pPr>
              <w:pStyle w:val="ConsPlusCell"/>
            </w:pPr>
          </w:p>
        </w:tc>
        <w:tc>
          <w:tcPr>
            <w:tcW w:w="1276" w:type="dxa"/>
            <w:vAlign w:val="bottom"/>
          </w:tcPr>
          <w:p w:rsidR="009A05FF" w:rsidRDefault="009A05FF" w:rsidP="009A05FF">
            <w:pPr>
              <w:pStyle w:val="ConsPlusCell"/>
            </w:pPr>
          </w:p>
        </w:tc>
        <w:tc>
          <w:tcPr>
            <w:tcW w:w="1418" w:type="dxa"/>
            <w:vAlign w:val="bottom"/>
          </w:tcPr>
          <w:p w:rsidR="009A05FF" w:rsidRDefault="009A05FF" w:rsidP="009A05FF">
            <w:pPr>
              <w:pStyle w:val="ConsPlusCell"/>
            </w:pPr>
          </w:p>
        </w:tc>
      </w:tr>
      <w:tr w:rsidR="009A05FF" w:rsidRPr="0075337B" w:rsidTr="001B0B0B">
        <w:trPr>
          <w:cantSplit/>
          <w:trHeight w:val="403"/>
        </w:trPr>
        <w:tc>
          <w:tcPr>
            <w:tcW w:w="1423" w:type="dxa"/>
            <w:vMerge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9A05FF" w:rsidRPr="0075337B" w:rsidRDefault="009A05FF" w:rsidP="009A05F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pStyle w:val="ConsPlusCell"/>
              <w:jc w:val="center"/>
            </w:pPr>
            <w:r w:rsidRPr="0075337B">
              <w:t>средства от  приносящей  доход  деятельности</w:t>
            </w:r>
          </w:p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5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</w:tr>
      <w:tr w:rsidR="009A05FF" w:rsidRPr="0075337B" w:rsidTr="001B0B0B">
        <w:trPr>
          <w:cantSplit/>
          <w:trHeight w:val="403"/>
        </w:trPr>
        <w:tc>
          <w:tcPr>
            <w:tcW w:w="1423" w:type="dxa"/>
            <w:vMerge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9A05FF" w:rsidRPr="0075337B" w:rsidRDefault="009A05FF" w:rsidP="009A05F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pStyle w:val="ConsPlusCell"/>
              <w:jc w:val="center"/>
            </w:pPr>
            <w:r w:rsidRPr="0075337B">
              <w:t>Юридические лица</w:t>
            </w:r>
          </w:p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5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</w:tr>
      <w:tr w:rsidR="009A05FF" w:rsidRPr="0075337B" w:rsidTr="001B0B0B">
        <w:trPr>
          <w:cantSplit/>
          <w:trHeight w:val="403"/>
        </w:trPr>
        <w:tc>
          <w:tcPr>
            <w:tcW w:w="1423" w:type="dxa"/>
            <w:vMerge w:val="restart"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2.3.1</w:t>
            </w:r>
          </w:p>
        </w:tc>
        <w:tc>
          <w:tcPr>
            <w:tcW w:w="2091" w:type="dxa"/>
            <w:vMerge w:val="restart"/>
            <w:vAlign w:val="center"/>
          </w:tcPr>
          <w:p w:rsidR="009A05FF" w:rsidRPr="0075337B" w:rsidRDefault="009A05FF" w:rsidP="009A05F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z w:val="20"/>
                <w:szCs w:val="20"/>
              </w:rPr>
              <w:t>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</w:t>
            </w: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pStyle w:val="ConsPlusCell"/>
              <w:jc w:val="center"/>
              <w:rPr>
                <w:b/>
              </w:rPr>
            </w:pPr>
            <w:r w:rsidRPr="0075337B">
              <w:rPr>
                <w:b/>
              </w:rPr>
              <w:t>Всего:</w:t>
            </w:r>
          </w:p>
          <w:p w:rsidR="009A05FF" w:rsidRPr="0075337B" w:rsidRDefault="009A05FF" w:rsidP="009A05FF">
            <w:pPr>
              <w:pStyle w:val="ConsPlusCell"/>
              <w:jc w:val="center"/>
            </w:pPr>
            <w:r w:rsidRPr="0075337B">
              <w:rPr>
                <w:b/>
              </w:rPr>
              <w:t>в том числе:</w:t>
            </w: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0B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0B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bottom"/>
          </w:tcPr>
          <w:p w:rsidR="009A05FF" w:rsidRPr="00040692" w:rsidRDefault="009A05FF" w:rsidP="009A05FF">
            <w:pPr>
              <w:pStyle w:val="ConsPlusCell"/>
              <w:rPr>
                <w:b/>
              </w:rPr>
            </w:pPr>
          </w:p>
        </w:tc>
        <w:tc>
          <w:tcPr>
            <w:tcW w:w="1275" w:type="dxa"/>
            <w:vAlign w:val="bottom"/>
          </w:tcPr>
          <w:p w:rsidR="009A05FF" w:rsidRPr="00040692" w:rsidRDefault="009A05FF" w:rsidP="009A05FF">
            <w:pPr>
              <w:pStyle w:val="ConsPlusCell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9A05FF" w:rsidRPr="00040692" w:rsidRDefault="009A05FF" w:rsidP="009A05FF">
            <w:pPr>
              <w:pStyle w:val="ConsPlusCell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9A05FF" w:rsidRPr="00040692" w:rsidRDefault="009A05FF" w:rsidP="009A05FF">
            <w:pPr>
              <w:pStyle w:val="ConsPlusCell"/>
              <w:rPr>
                <w:b/>
              </w:rPr>
            </w:pPr>
          </w:p>
        </w:tc>
      </w:tr>
      <w:tr w:rsidR="009A05FF" w:rsidRPr="0075337B" w:rsidTr="001B0B0B">
        <w:trPr>
          <w:cantSplit/>
          <w:trHeight w:val="403"/>
        </w:trPr>
        <w:tc>
          <w:tcPr>
            <w:tcW w:w="1423" w:type="dxa"/>
            <w:vMerge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9A05FF" w:rsidRPr="0075337B" w:rsidRDefault="009A05FF" w:rsidP="009A05F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pStyle w:val="ConsPlusCell"/>
              <w:jc w:val="center"/>
            </w:pPr>
            <w:r w:rsidRPr="0075337B">
              <w:t>федеральный  бюджет</w:t>
            </w:r>
          </w:p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5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</w:tr>
      <w:tr w:rsidR="009A05FF" w:rsidRPr="0075337B" w:rsidTr="001B0B0B">
        <w:trPr>
          <w:cantSplit/>
          <w:trHeight w:val="403"/>
        </w:trPr>
        <w:tc>
          <w:tcPr>
            <w:tcW w:w="1423" w:type="dxa"/>
            <w:vMerge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9A05FF" w:rsidRPr="0075337B" w:rsidRDefault="009A05FF" w:rsidP="009A05F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pStyle w:val="ConsPlusCell"/>
              <w:jc w:val="center"/>
            </w:pPr>
            <w:r w:rsidRPr="0075337B">
              <w:t>Республиканский бюджет Республики Коми</w:t>
            </w:r>
          </w:p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5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</w:tr>
      <w:tr w:rsidR="009A05FF" w:rsidRPr="0075337B" w:rsidTr="001B0B0B">
        <w:trPr>
          <w:cantSplit/>
          <w:trHeight w:val="403"/>
        </w:trPr>
        <w:tc>
          <w:tcPr>
            <w:tcW w:w="1423" w:type="dxa"/>
            <w:vMerge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9A05FF" w:rsidRPr="0075337B" w:rsidRDefault="009A05FF" w:rsidP="009A05F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pStyle w:val="ConsPlusCell"/>
              <w:jc w:val="center"/>
            </w:pPr>
            <w:r w:rsidRPr="0075337B">
              <w:t xml:space="preserve">бюджет </w:t>
            </w:r>
            <w:r w:rsidRPr="0075337B">
              <w:rPr>
                <w:snapToGrid w:val="0"/>
                <w:color w:val="000000"/>
              </w:rPr>
              <w:t xml:space="preserve">муниципального образования </w:t>
            </w:r>
            <w:r w:rsidRPr="0075337B">
              <w:t>муниципального района «Койгородский»</w:t>
            </w: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0B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0B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bottom"/>
          </w:tcPr>
          <w:p w:rsidR="009A05FF" w:rsidRDefault="009A05FF" w:rsidP="009A05FF">
            <w:pPr>
              <w:pStyle w:val="ConsPlusCell"/>
            </w:pPr>
          </w:p>
        </w:tc>
        <w:tc>
          <w:tcPr>
            <w:tcW w:w="1275" w:type="dxa"/>
            <w:vAlign w:val="bottom"/>
          </w:tcPr>
          <w:p w:rsidR="009A05FF" w:rsidRDefault="009A05FF" w:rsidP="009A05FF">
            <w:pPr>
              <w:pStyle w:val="ConsPlusCell"/>
            </w:pPr>
          </w:p>
        </w:tc>
        <w:tc>
          <w:tcPr>
            <w:tcW w:w="1276" w:type="dxa"/>
            <w:vAlign w:val="bottom"/>
          </w:tcPr>
          <w:p w:rsidR="009A05FF" w:rsidRDefault="009A05FF" w:rsidP="009A05FF">
            <w:pPr>
              <w:pStyle w:val="ConsPlusCell"/>
            </w:pPr>
          </w:p>
        </w:tc>
        <w:tc>
          <w:tcPr>
            <w:tcW w:w="1418" w:type="dxa"/>
            <w:vAlign w:val="bottom"/>
          </w:tcPr>
          <w:p w:rsidR="009A05FF" w:rsidRDefault="009A05FF" w:rsidP="009A05FF">
            <w:pPr>
              <w:pStyle w:val="ConsPlusCell"/>
            </w:pPr>
          </w:p>
        </w:tc>
      </w:tr>
      <w:tr w:rsidR="009A05FF" w:rsidRPr="0075337B" w:rsidTr="001B0B0B">
        <w:trPr>
          <w:cantSplit/>
          <w:trHeight w:val="403"/>
        </w:trPr>
        <w:tc>
          <w:tcPr>
            <w:tcW w:w="1423" w:type="dxa"/>
            <w:vMerge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9A05FF" w:rsidRPr="0075337B" w:rsidRDefault="009A05FF" w:rsidP="009A05F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pStyle w:val="ConsPlusCell"/>
              <w:jc w:val="center"/>
            </w:pPr>
            <w:r w:rsidRPr="0075337B">
              <w:t>средства от  приносящей  доход  деятельности</w:t>
            </w:r>
          </w:p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5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</w:tr>
      <w:tr w:rsidR="009A05FF" w:rsidRPr="0075337B" w:rsidTr="001B0B0B">
        <w:trPr>
          <w:cantSplit/>
          <w:trHeight w:val="403"/>
        </w:trPr>
        <w:tc>
          <w:tcPr>
            <w:tcW w:w="1423" w:type="dxa"/>
            <w:vMerge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9A05FF" w:rsidRPr="0075337B" w:rsidRDefault="009A05FF" w:rsidP="009A05F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pStyle w:val="ConsPlusCell"/>
              <w:jc w:val="center"/>
            </w:pPr>
            <w:r w:rsidRPr="0075337B">
              <w:t>Юридические лица</w:t>
            </w:r>
          </w:p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5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</w:tr>
      <w:tr w:rsidR="009A05FF" w:rsidRPr="0075337B" w:rsidTr="001B0B0B">
        <w:trPr>
          <w:cantSplit/>
          <w:trHeight w:val="403"/>
        </w:trPr>
        <w:tc>
          <w:tcPr>
            <w:tcW w:w="1423" w:type="dxa"/>
            <w:vMerge w:val="restart"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2.3.2</w:t>
            </w:r>
          </w:p>
        </w:tc>
        <w:tc>
          <w:tcPr>
            <w:tcW w:w="2091" w:type="dxa"/>
            <w:vMerge w:val="restart"/>
            <w:vAlign w:val="center"/>
          </w:tcPr>
          <w:p w:rsidR="009A05FF" w:rsidRPr="0075337B" w:rsidRDefault="009A05FF" w:rsidP="009A05F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z w:val="20"/>
                <w:szCs w:val="20"/>
              </w:rPr>
              <w:t>Разработка дислокации дорожных знаков и схем горизонтальной разметки</w:t>
            </w: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pStyle w:val="ConsPlusCell"/>
              <w:jc w:val="center"/>
              <w:rPr>
                <w:b/>
              </w:rPr>
            </w:pPr>
            <w:r w:rsidRPr="0075337B">
              <w:rPr>
                <w:b/>
              </w:rPr>
              <w:t>Всего:</w:t>
            </w:r>
          </w:p>
          <w:p w:rsidR="009A05FF" w:rsidRPr="0075337B" w:rsidRDefault="009A05FF" w:rsidP="009A05FF">
            <w:pPr>
              <w:pStyle w:val="ConsPlusCell"/>
              <w:jc w:val="center"/>
            </w:pPr>
            <w:r w:rsidRPr="0075337B">
              <w:rPr>
                <w:b/>
              </w:rPr>
              <w:t>в том числе:</w:t>
            </w: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0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0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9A05FF" w:rsidRPr="00040692" w:rsidRDefault="009A05FF" w:rsidP="009A05FF">
            <w:pPr>
              <w:pStyle w:val="ConsPlusCell"/>
              <w:rPr>
                <w:b/>
              </w:rPr>
            </w:pPr>
          </w:p>
        </w:tc>
        <w:tc>
          <w:tcPr>
            <w:tcW w:w="1275" w:type="dxa"/>
            <w:vAlign w:val="bottom"/>
          </w:tcPr>
          <w:p w:rsidR="009A05FF" w:rsidRPr="00040692" w:rsidRDefault="009A05FF" w:rsidP="009A05FF">
            <w:pPr>
              <w:pStyle w:val="ConsPlusCell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9A05FF" w:rsidRPr="00040692" w:rsidRDefault="009A05FF" w:rsidP="009A05FF">
            <w:pPr>
              <w:pStyle w:val="ConsPlusCell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9A05FF" w:rsidRPr="00040692" w:rsidRDefault="009A05FF" w:rsidP="009A05FF">
            <w:pPr>
              <w:pStyle w:val="ConsPlusCell"/>
              <w:rPr>
                <w:b/>
              </w:rPr>
            </w:pPr>
          </w:p>
        </w:tc>
      </w:tr>
      <w:tr w:rsidR="009A05FF" w:rsidRPr="0075337B" w:rsidTr="001B0B0B">
        <w:trPr>
          <w:cantSplit/>
          <w:trHeight w:val="403"/>
        </w:trPr>
        <w:tc>
          <w:tcPr>
            <w:tcW w:w="1423" w:type="dxa"/>
            <w:vMerge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9A05FF" w:rsidRPr="0075337B" w:rsidRDefault="009A05FF" w:rsidP="009A05F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pStyle w:val="ConsPlusCell"/>
              <w:jc w:val="center"/>
            </w:pPr>
            <w:r w:rsidRPr="0075337B">
              <w:t>федеральный  бюджет</w:t>
            </w:r>
          </w:p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5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</w:tr>
      <w:tr w:rsidR="009A05FF" w:rsidRPr="0075337B" w:rsidTr="001B0B0B">
        <w:trPr>
          <w:cantSplit/>
          <w:trHeight w:val="403"/>
        </w:trPr>
        <w:tc>
          <w:tcPr>
            <w:tcW w:w="1423" w:type="dxa"/>
            <w:vMerge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9A05FF" w:rsidRPr="0075337B" w:rsidRDefault="009A05FF" w:rsidP="009A05F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pStyle w:val="ConsPlusCell"/>
              <w:jc w:val="center"/>
            </w:pPr>
            <w:r w:rsidRPr="0075337B">
              <w:t>Республиканский бюджет Республики Коми</w:t>
            </w:r>
          </w:p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5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</w:tr>
      <w:tr w:rsidR="009A05FF" w:rsidRPr="0075337B" w:rsidTr="001B0B0B">
        <w:trPr>
          <w:cantSplit/>
          <w:trHeight w:val="403"/>
        </w:trPr>
        <w:tc>
          <w:tcPr>
            <w:tcW w:w="1423" w:type="dxa"/>
            <w:vMerge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9A05FF" w:rsidRPr="0075337B" w:rsidRDefault="009A05FF" w:rsidP="009A05F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pStyle w:val="ConsPlusCell"/>
              <w:jc w:val="center"/>
            </w:pPr>
            <w:r w:rsidRPr="0075337B">
              <w:t xml:space="preserve">бюджет </w:t>
            </w:r>
            <w:r w:rsidRPr="0075337B">
              <w:rPr>
                <w:snapToGrid w:val="0"/>
                <w:color w:val="000000"/>
              </w:rPr>
              <w:t xml:space="preserve">муниципального образования </w:t>
            </w:r>
            <w:r w:rsidRPr="0075337B">
              <w:t>муниципального района «Койгородский»</w:t>
            </w: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0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0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9A05FF" w:rsidRDefault="009A05FF" w:rsidP="009A05FF">
            <w:pPr>
              <w:pStyle w:val="ConsPlusCell"/>
            </w:pPr>
          </w:p>
        </w:tc>
        <w:tc>
          <w:tcPr>
            <w:tcW w:w="1275" w:type="dxa"/>
            <w:vAlign w:val="bottom"/>
          </w:tcPr>
          <w:p w:rsidR="009A05FF" w:rsidRDefault="009A05FF" w:rsidP="009A05FF">
            <w:pPr>
              <w:pStyle w:val="ConsPlusCell"/>
            </w:pPr>
          </w:p>
        </w:tc>
        <w:tc>
          <w:tcPr>
            <w:tcW w:w="1276" w:type="dxa"/>
            <w:vAlign w:val="bottom"/>
          </w:tcPr>
          <w:p w:rsidR="009A05FF" w:rsidRDefault="009A05FF" w:rsidP="009A05FF">
            <w:pPr>
              <w:pStyle w:val="ConsPlusCell"/>
            </w:pPr>
          </w:p>
        </w:tc>
        <w:tc>
          <w:tcPr>
            <w:tcW w:w="1418" w:type="dxa"/>
            <w:vAlign w:val="bottom"/>
          </w:tcPr>
          <w:p w:rsidR="009A05FF" w:rsidRDefault="009A05FF" w:rsidP="009A05FF">
            <w:pPr>
              <w:pStyle w:val="ConsPlusCell"/>
            </w:pPr>
          </w:p>
        </w:tc>
      </w:tr>
      <w:tr w:rsidR="009A05FF" w:rsidRPr="0075337B" w:rsidTr="001B0B0B">
        <w:trPr>
          <w:cantSplit/>
          <w:trHeight w:val="403"/>
        </w:trPr>
        <w:tc>
          <w:tcPr>
            <w:tcW w:w="1423" w:type="dxa"/>
            <w:vMerge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9A05FF" w:rsidRPr="0075337B" w:rsidRDefault="009A05FF" w:rsidP="009A05F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pStyle w:val="ConsPlusCell"/>
              <w:jc w:val="center"/>
            </w:pPr>
            <w:r w:rsidRPr="0075337B">
              <w:t>средства от  приносящей  доход  деятельности</w:t>
            </w:r>
          </w:p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5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</w:tr>
      <w:tr w:rsidR="009A05FF" w:rsidRPr="0075337B" w:rsidTr="001B0B0B">
        <w:trPr>
          <w:cantSplit/>
          <w:trHeight w:val="403"/>
        </w:trPr>
        <w:tc>
          <w:tcPr>
            <w:tcW w:w="1423" w:type="dxa"/>
            <w:vMerge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9A05FF" w:rsidRPr="0075337B" w:rsidRDefault="009A05FF" w:rsidP="009A05F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pStyle w:val="ConsPlusCell"/>
              <w:jc w:val="center"/>
            </w:pPr>
            <w:r w:rsidRPr="0075337B">
              <w:t>Юридические лица</w:t>
            </w:r>
          </w:p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5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</w:tr>
      <w:tr w:rsidR="009A05FF" w:rsidRPr="0075337B" w:rsidTr="001B0B0B">
        <w:trPr>
          <w:cantSplit/>
          <w:trHeight w:val="403"/>
        </w:trPr>
        <w:tc>
          <w:tcPr>
            <w:tcW w:w="1423" w:type="dxa"/>
            <w:vMerge w:val="restart"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2.3.3</w:t>
            </w:r>
          </w:p>
        </w:tc>
        <w:tc>
          <w:tcPr>
            <w:tcW w:w="2091" w:type="dxa"/>
            <w:vMerge w:val="restart"/>
            <w:vAlign w:val="center"/>
          </w:tcPr>
          <w:p w:rsidR="009A05FF" w:rsidRPr="0075337B" w:rsidRDefault="009A05FF" w:rsidP="009A05F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7B">
              <w:rPr>
                <w:rFonts w:ascii="Times New Roman" w:hAnsi="Times New Roman"/>
                <w:sz w:val="20"/>
                <w:szCs w:val="20"/>
              </w:rPr>
              <w:t>Обустройство горизонтальной и вертикальной разметки</w:t>
            </w: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pStyle w:val="ConsPlusCell"/>
              <w:jc w:val="center"/>
              <w:rPr>
                <w:b/>
              </w:rPr>
            </w:pPr>
            <w:r w:rsidRPr="0075337B">
              <w:rPr>
                <w:b/>
              </w:rPr>
              <w:t>Всего:</w:t>
            </w:r>
          </w:p>
          <w:p w:rsidR="009A05FF" w:rsidRPr="0075337B" w:rsidRDefault="009A05FF" w:rsidP="009A05FF">
            <w:pPr>
              <w:pStyle w:val="ConsPlusCell"/>
              <w:jc w:val="center"/>
            </w:pPr>
            <w:r w:rsidRPr="0075337B">
              <w:rPr>
                <w:b/>
              </w:rPr>
              <w:t>в том числе:</w:t>
            </w: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0B"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0B"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1134" w:type="dxa"/>
            <w:vAlign w:val="bottom"/>
          </w:tcPr>
          <w:p w:rsidR="009A05FF" w:rsidRPr="00040692" w:rsidRDefault="009A05FF" w:rsidP="009A05FF">
            <w:pPr>
              <w:pStyle w:val="ConsPlusCell"/>
              <w:rPr>
                <w:b/>
              </w:rPr>
            </w:pPr>
          </w:p>
        </w:tc>
        <w:tc>
          <w:tcPr>
            <w:tcW w:w="1275" w:type="dxa"/>
            <w:vAlign w:val="bottom"/>
          </w:tcPr>
          <w:p w:rsidR="009A05FF" w:rsidRPr="00040692" w:rsidRDefault="009A05FF" w:rsidP="009A05FF">
            <w:pPr>
              <w:pStyle w:val="ConsPlusCell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9A05FF" w:rsidRPr="00040692" w:rsidRDefault="009A05FF" w:rsidP="009A05FF">
            <w:pPr>
              <w:pStyle w:val="ConsPlusCell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9A05FF" w:rsidRPr="00040692" w:rsidRDefault="009A05FF" w:rsidP="009A05FF">
            <w:pPr>
              <w:pStyle w:val="ConsPlusCell"/>
              <w:rPr>
                <w:b/>
              </w:rPr>
            </w:pPr>
          </w:p>
        </w:tc>
      </w:tr>
      <w:tr w:rsidR="009A05FF" w:rsidRPr="0075337B" w:rsidTr="001B0B0B">
        <w:trPr>
          <w:cantSplit/>
          <w:trHeight w:val="403"/>
        </w:trPr>
        <w:tc>
          <w:tcPr>
            <w:tcW w:w="1423" w:type="dxa"/>
            <w:vMerge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9A05FF" w:rsidRPr="0075337B" w:rsidRDefault="009A05FF" w:rsidP="009A05F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pStyle w:val="ConsPlusCell"/>
              <w:jc w:val="center"/>
            </w:pPr>
            <w:r w:rsidRPr="0075337B">
              <w:t>федеральный  бюджет</w:t>
            </w:r>
          </w:p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5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</w:tr>
      <w:tr w:rsidR="009A05FF" w:rsidRPr="0075337B" w:rsidTr="001B0B0B">
        <w:trPr>
          <w:cantSplit/>
          <w:trHeight w:val="403"/>
        </w:trPr>
        <w:tc>
          <w:tcPr>
            <w:tcW w:w="1423" w:type="dxa"/>
            <w:vMerge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9A05FF" w:rsidRPr="0075337B" w:rsidRDefault="009A05FF" w:rsidP="009A05F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pStyle w:val="ConsPlusCell"/>
              <w:jc w:val="center"/>
            </w:pPr>
            <w:r w:rsidRPr="0075337B">
              <w:t>Республиканский бюджет Республики Коми</w:t>
            </w:r>
          </w:p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5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</w:tr>
      <w:tr w:rsidR="009A05FF" w:rsidRPr="0075337B" w:rsidTr="001B0B0B">
        <w:trPr>
          <w:cantSplit/>
          <w:trHeight w:val="403"/>
        </w:trPr>
        <w:tc>
          <w:tcPr>
            <w:tcW w:w="1423" w:type="dxa"/>
            <w:vMerge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9A05FF" w:rsidRPr="0075337B" w:rsidRDefault="009A05FF" w:rsidP="009A05F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pStyle w:val="ConsPlusCell"/>
              <w:jc w:val="center"/>
            </w:pPr>
            <w:r w:rsidRPr="0075337B">
              <w:t xml:space="preserve">бюджет </w:t>
            </w:r>
            <w:r w:rsidRPr="0075337B">
              <w:rPr>
                <w:snapToGrid w:val="0"/>
                <w:color w:val="000000"/>
              </w:rPr>
              <w:t xml:space="preserve">муниципального образования </w:t>
            </w:r>
            <w:r w:rsidRPr="0075337B">
              <w:t>муниципального района «Койгородский»</w:t>
            </w: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0B"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0B"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1134" w:type="dxa"/>
            <w:vAlign w:val="bottom"/>
          </w:tcPr>
          <w:p w:rsidR="009A05FF" w:rsidRDefault="009A05FF" w:rsidP="009A05FF">
            <w:pPr>
              <w:pStyle w:val="ConsPlusCell"/>
            </w:pPr>
          </w:p>
        </w:tc>
        <w:tc>
          <w:tcPr>
            <w:tcW w:w="1275" w:type="dxa"/>
            <w:vAlign w:val="bottom"/>
          </w:tcPr>
          <w:p w:rsidR="009A05FF" w:rsidRDefault="009A05FF" w:rsidP="009A05FF">
            <w:pPr>
              <w:pStyle w:val="ConsPlusCell"/>
            </w:pPr>
          </w:p>
        </w:tc>
        <w:tc>
          <w:tcPr>
            <w:tcW w:w="1276" w:type="dxa"/>
            <w:vAlign w:val="bottom"/>
          </w:tcPr>
          <w:p w:rsidR="009A05FF" w:rsidRDefault="009A05FF" w:rsidP="009A05FF">
            <w:pPr>
              <w:pStyle w:val="ConsPlusCell"/>
            </w:pPr>
          </w:p>
        </w:tc>
        <w:tc>
          <w:tcPr>
            <w:tcW w:w="1418" w:type="dxa"/>
            <w:vAlign w:val="bottom"/>
          </w:tcPr>
          <w:p w:rsidR="009A05FF" w:rsidRDefault="009A05FF" w:rsidP="009A05FF">
            <w:pPr>
              <w:pStyle w:val="ConsPlusCell"/>
            </w:pPr>
          </w:p>
        </w:tc>
      </w:tr>
      <w:tr w:rsidR="009A05FF" w:rsidRPr="0075337B" w:rsidTr="001B0B0B">
        <w:trPr>
          <w:cantSplit/>
          <w:trHeight w:val="403"/>
        </w:trPr>
        <w:tc>
          <w:tcPr>
            <w:tcW w:w="1423" w:type="dxa"/>
            <w:vMerge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9A05FF" w:rsidRPr="0075337B" w:rsidRDefault="009A05FF" w:rsidP="009A05F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9A05FF" w:rsidRPr="0075337B" w:rsidRDefault="009A05FF" w:rsidP="009A05FF">
            <w:pPr>
              <w:pStyle w:val="ConsPlusCell"/>
              <w:jc w:val="center"/>
            </w:pPr>
            <w:r w:rsidRPr="0075337B">
              <w:t>средства от  приносящей  доход  деятельности</w:t>
            </w:r>
          </w:p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5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9A05FF" w:rsidRPr="0075337B" w:rsidRDefault="009A05FF" w:rsidP="009A05FF">
            <w:pPr>
              <w:pStyle w:val="ConsPlusCell"/>
              <w:jc w:val="center"/>
            </w:pPr>
          </w:p>
        </w:tc>
      </w:tr>
      <w:tr w:rsidR="009A05FF" w:rsidRPr="004B6FDE" w:rsidTr="001B0B0B">
        <w:trPr>
          <w:cantSplit/>
          <w:trHeight w:val="403"/>
        </w:trPr>
        <w:tc>
          <w:tcPr>
            <w:tcW w:w="1423" w:type="dxa"/>
            <w:vMerge/>
            <w:vAlign w:val="center"/>
          </w:tcPr>
          <w:p w:rsidR="009A05FF" w:rsidRPr="0075337B" w:rsidRDefault="009A05FF" w:rsidP="009A05FF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9A05FF" w:rsidRPr="0075337B" w:rsidRDefault="009A05FF" w:rsidP="009A05F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9A05FF" w:rsidRPr="004B6FDE" w:rsidRDefault="009A05FF" w:rsidP="009A05FF">
            <w:pPr>
              <w:pStyle w:val="ConsPlusCell"/>
              <w:jc w:val="center"/>
            </w:pPr>
            <w:r w:rsidRPr="0075337B">
              <w:t>Юридические лица</w:t>
            </w:r>
          </w:p>
          <w:p w:rsidR="009A05FF" w:rsidRPr="004B6FDE" w:rsidRDefault="009A05FF" w:rsidP="009A05FF">
            <w:pPr>
              <w:pStyle w:val="ConsPlusCell"/>
              <w:jc w:val="center"/>
            </w:pPr>
          </w:p>
        </w:tc>
        <w:tc>
          <w:tcPr>
            <w:tcW w:w="1260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05FF" w:rsidRPr="001B0B0B" w:rsidRDefault="009A05FF" w:rsidP="001B0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5FF" w:rsidRPr="004B6FDE" w:rsidRDefault="009A05FF" w:rsidP="009A05FF">
            <w:pPr>
              <w:pStyle w:val="ConsPlusCell"/>
              <w:jc w:val="center"/>
            </w:pPr>
          </w:p>
        </w:tc>
        <w:tc>
          <w:tcPr>
            <w:tcW w:w="1275" w:type="dxa"/>
          </w:tcPr>
          <w:p w:rsidR="009A05FF" w:rsidRPr="004B6FDE" w:rsidRDefault="009A05FF" w:rsidP="009A05FF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9A05FF" w:rsidRPr="004B6FDE" w:rsidRDefault="009A05FF" w:rsidP="009A05FF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9A05FF" w:rsidRPr="004B6FDE" w:rsidRDefault="009A05FF" w:rsidP="009A05FF">
            <w:pPr>
              <w:pStyle w:val="ConsPlusCell"/>
              <w:jc w:val="center"/>
            </w:pPr>
          </w:p>
        </w:tc>
      </w:tr>
    </w:tbl>
    <w:p w:rsidR="003B3E05" w:rsidRDefault="003B3E05" w:rsidP="003B3E05">
      <w:pPr>
        <w:spacing w:before="100" w:beforeAutospacing="1" w:after="100" w:afterAutospacing="1" w:line="240" w:lineRule="auto"/>
        <w:ind w:left="1415"/>
        <w:rPr>
          <w:rFonts w:ascii="Times New Roman" w:hAnsi="Times New Roman"/>
          <w:sz w:val="16"/>
          <w:szCs w:val="16"/>
        </w:rPr>
      </w:pPr>
    </w:p>
    <w:p w:rsidR="003B3E05" w:rsidRDefault="003B3E05" w:rsidP="003B3E05">
      <w:pPr>
        <w:spacing w:before="100" w:beforeAutospacing="1" w:after="100" w:afterAutospacing="1" w:line="240" w:lineRule="auto"/>
        <w:ind w:left="1415"/>
        <w:rPr>
          <w:rFonts w:ascii="Times New Roman" w:hAnsi="Times New Roman"/>
          <w:sz w:val="16"/>
          <w:szCs w:val="16"/>
        </w:rPr>
      </w:pPr>
      <w:r w:rsidRPr="00A36B88">
        <w:rPr>
          <w:rFonts w:ascii="Times New Roman" w:hAnsi="Times New Roman"/>
          <w:sz w:val="16"/>
          <w:szCs w:val="16"/>
        </w:rPr>
        <w:t xml:space="preserve"> Юридические лица – муниципальные учреждения, акционерные общества с государственным участием, общественные, научные и иные организации, иные организации</w:t>
      </w:r>
    </w:p>
    <w:p w:rsidR="00820F47" w:rsidRPr="003B3E05" w:rsidRDefault="00820F47" w:rsidP="00820F47">
      <w:pPr>
        <w:pStyle w:val="2"/>
        <w:spacing w:after="0" w:line="240" w:lineRule="auto"/>
        <w:ind w:left="0" w:right="164"/>
        <w:rPr>
          <w:sz w:val="20"/>
          <w:szCs w:val="20"/>
          <w:lang w:val="ru-RU"/>
        </w:rPr>
      </w:pPr>
    </w:p>
    <w:p w:rsidR="00820F47" w:rsidRPr="0075337B" w:rsidRDefault="00820F47" w:rsidP="00820F47">
      <w:pPr>
        <w:pStyle w:val="2"/>
        <w:spacing w:after="0" w:line="240" w:lineRule="auto"/>
        <w:ind w:left="0" w:right="164"/>
        <w:jc w:val="right"/>
      </w:pPr>
    </w:p>
    <w:p w:rsidR="00820F47" w:rsidRPr="0075337B" w:rsidRDefault="00820F47" w:rsidP="00820F47">
      <w:pPr>
        <w:pStyle w:val="2"/>
        <w:spacing w:after="0" w:line="240" w:lineRule="auto"/>
        <w:ind w:left="0" w:right="164"/>
        <w:jc w:val="right"/>
      </w:pPr>
    </w:p>
    <w:p w:rsidR="00820F47" w:rsidRDefault="00820F47" w:rsidP="00820F47">
      <w:pPr>
        <w:pStyle w:val="2"/>
        <w:spacing w:after="0" w:line="240" w:lineRule="auto"/>
        <w:ind w:left="0" w:right="164"/>
        <w:jc w:val="right"/>
        <w:rPr>
          <w:lang w:val="ru-RU"/>
        </w:rPr>
      </w:pPr>
    </w:p>
    <w:p w:rsidR="00820F47" w:rsidRDefault="00820F47" w:rsidP="00820F47">
      <w:pPr>
        <w:pStyle w:val="2"/>
        <w:spacing w:after="0" w:line="240" w:lineRule="auto"/>
        <w:ind w:left="0" w:right="164"/>
        <w:jc w:val="right"/>
        <w:rPr>
          <w:lang w:val="ru-RU"/>
        </w:rPr>
      </w:pPr>
    </w:p>
    <w:p w:rsidR="00820F47" w:rsidRPr="00127A31" w:rsidRDefault="00127A31" w:rsidP="00820F47">
      <w:pPr>
        <w:pStyle w:val="2"/>
        <w:spacing w:after="0" w:line="240" w:lineRule="auto"/>
        <w:ind w:left="0" w:right="164"/>
        <w:jc w:val="right"/>
        <w:rPr>
          <w:lang w:val="ru-RU"/>
        </w:rPr>
      </w:pPr>
      <w:r>
        <w:t xml:space="preserve">Таблица </w:t>
      </w:r>
      <w:r>
        <w:rPr>
          <w:lang w:val="ru-RU"/>
        </w:rPr>
        <w:t>4</w:t>
      </w:r>
    </w:p>
    <w:p w:rsidR="00603768" w:rsidRPr="0075337B" w:rsidRDefault="00603768" w:rsidP="00603768">
      <w:pPr>
        <w:pStyle w:val="af3"/>
        <w:jc w:val="center"/>
        <w:rPr>
          <w:b/>
          <w:sz w:val="28"/>
          <w:szCs w:val="28"/>
        </w:rPr>
      </w:pPr>
      <w:r w:rsidRPr="0075337B">
        <w:rPr>
          <w:b/>
          <w:sz w:val="28"/>
          <w:szCs w:val="28"/>
        </w:rPr>
        <w:t>Ресурсное обеспечение</w:t>
      </w:r>
    </w:p>
    <w:p w:rsidR="00603768" w:rsidRPr="0075337B" w:rsidRDefault="00603768" w:rsidP="00603768">
      <w:pPr>
        <w:pStyle w:val="af3"/>
        <w:jc w:val="center"/>
        <w:rPr>
          <w:b/>
          <w:sz w:val="28"/>
          <w:szCs w:val="28"/>
        </w:rPr>
      </w:pPr>
      <w:r w:rsidRPr="0075337B">
        <w:rPr>
          <w:b/>
          <w:sz w:val="28"/>
          <w:szCs w:val="28"/>
        </w:rPr>
        <w:t>реализации муниципальной программы за счет средств бюджета муниципального образования муниципального района «Койгородский»</w:t>
      </w:r>
    </w:p>
    <w:p w:rsidR="00820F47" w:rsidRPr="0075337B" w:rsidRDefault="00820F47" w:rsidP="00820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Ind w:w="-3191" w:type="dxa"/>
        <w:tblLayout w:type="fixed"/>
        <w:tblLook w:val="04A0"/>
      </w:tblPr>
      <w:tblGrid>
        <w:gridCol w:w="1500"/>
        <w:gridCol w:w="3436"/>
        <w:gridCol w:w="3260"/>
        <w:gridCol w:w="709"/>
        <w:gridCol w:w="704"/>
        <w:gridCol w:w="851"/>
        <w:gridCol w:w="855"/>
        <w:gridCol w:w="708"/>
        <w:gridCol w:w="1967"/>
      </w:tblGrid>
      <w:tr w:rsidR="000A493C" w:rsidRPr="0075337B" w:rsidTr="000A493C">
        <w:trPr>
          <w:trHeight w:val="230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93C" w:rsidRPr="0075337B" w:rsidRDefault="000A493C" w:rsidP="002623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93C" w:rsidRPr="0075337B" w:rsidRDefault="000A493C" w:rsidP="002623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муниципальной программы, подпрограммы муниципальной программы,  основного 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93C" w:rsidRPr="0075337B" w:rsidRDefault="000A493C" w:rsidP="002623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Ответственный исполнитель, соисполнители,</w:t>
            </w:r>
          </w:p>
        </w:tc>
        <w:tc>
          <w:tcPr>
            <w:tcW w:w="57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93C" w:rsidRPr="0075337B" w:rsidRDefault="000A493C" w:rsidP="0026237D">
            <w:pPr>
              <w:spacing w:after="0" w:line="240" w:lineRule="auto"/>
              <w:jc w:val="center"/>
              <w:rPr>
                <w:lang w:eastAsia="en-US"/>
              </w:rPr>
            </w:pPr>
            <w:r w:rsidRPr="0075337B">
              <w:rPr>
                <w:lang w:eastAsia="en-US"/>
              </w:rPr>
              <w:t>Оценка расходов, тыс. руб.</w:t>
            </w:r>
          </w:p>
        </w:tc>
      </w:tr>
      <w:tr w:rsidR="009424D2" w:rsidRPr="0075337B" w:rsidTr="000A493C">
        <w:trPr>
          <w:trHeight w:val="207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D2" w:rsidRPr="0075337B" w:rsidRDefault="009424D2" w:rsidP="00262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D2" w:rsidRPr="0075337B" w:rsidRDefault="009424D2" w:rsidP="00262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D2" w:rsidRPr="0075337B" w:rsidRDefault="009424D2" w:rsidP="00262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D2" w:rsidRPr="0075337B" w:rsidRDefault="009424D2" w:rsidP="000A49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D2" w:rsidRPr="0075337B" w:rsidRDefault="009424D2" w:rsidP="000A49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D2" w:rsidRPr="0075337B" w:rsidRDefault="009424D2" w:rsidP="000A49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D2" w:rsidRPr="0075337B" w:rsidRDefault="009424D2" w:rsidP="000A49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D2" w:rsidRPr="0075337B" w:rsidRDefault="009424D2" w:rsidP="000A49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D2" w:rsidRPr="0075337B" w:rsidRDefault="00CA101C" w:rsidP="000A49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2025</w:t>
            </w:r>
          </w:p>
        </w:tc>
      </w:tr>
      <w:tr w:rsidR="009424D2" w:rsidRPr="0075337B" w:rsidTr="000A493C">
        <w:trPr>
          <w:trHeight w:val="207"/>
          <w:jc w:val="center"/>
        </w:trPr>
        <w:tc>
          <w:tcPr>
            <w:tcW w:w="15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D2" w:rsidRPr="0075337B" w:rsidRDefault="009424D2" w:rsidP="002623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D2" w:rsidRPr="0075337B" w:rsidRDefault="009424D2" w:rsidP="002623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D2" w:rsidRPr="0075337B" w:rsidRDefault="009424D2" w:rsidP="002623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D2" w:rsidRPr="0075337B" w:rsidRDefault="009424D2" w:rsidP="000A49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D2" w:rsidRPr="0075337B" w:rsidRDefault="009424D2" w:rsidP="000A49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D2" w:rsidRPr="0075337B" w:rsidRDefault="009424D2" w:rsidP="000A49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D2" w:rsidRPr="0075337B" w:rsidRDefault="009424D2" w:rsidP="000A49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D2" w:rsidRPr="0075337B" w:rsidRDefault="009424D2" w:rsidP="000A49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D2" w:rsidRPr="0075337B" w:rsidRDefault="009424D2" w:rsidP="000A49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9424D2" w:rsidRPr="0075337B" w:rsidTr="000A493C">
        <w:trPr>
          <w:trHeight w:val="207"/>
          <w:jc w:val="center"/>
        </w:trPr>
        <w:tc>
          <w:tcPr>
            <w:tcW w:w="150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D2" w:rsidRPr="0075337B" w:rsidRDefault="009424D2" w:rsidP="002623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Муниципальная</w:t>
            </w:r>
            <w:r w:rsidRPr="0075337B">
              <w:rPr>
                <w:rFonts w:ascii="Times New Roman" w:hAnsi="Times New Roman"/>
                <w:sz w:val="20"/>
                <w:lang w:eastAsia="en-US"/>
              </w:rPr>
              <w:t> </w:t>
            </w: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программа</w:t>
            </w:r>
          </w:p>
        </w:tc>
        <w:tc>
          <w:tcPr>
            <w:tcW w:w="343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D2" w:rsidRDefault="009424D2" w:rsidP="0026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Развитие транспортной системы в МО МР «Койгородский»</w:t>
            </w:r>
          </w:p>
          <w:p w:rsidR="009424D2" w:rsidRPr="0075337B" w:rsidRDefault="009424D2" w:rsidP="0026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D2" w:rsidRPr="0075337B" w:rsidRDefault="009424D2" w:rsidP="002623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337B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D2" w:rsidRDefault="009424D2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7339,1</w:t>
            </w:r>
          </w:p>
        </w:tc>
        <w:tc>
          <w:tcPr>
            <w:tcW w:w="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D2" w:rsidRDefault="009424D2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7498,2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24D2" w:rsidRPr="0075337B" w:rsidRDefault="009424D2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24D2" w:rsidRPr="0075337B" w:rsidRDefault="009424D2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24D2" w:rsidRPr="0075337B" w:rsidRDefault="009424D2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24D2" w:rsidRPr="0075337B" w:rsidRDefault="009424D2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424D2" w:rsidRPr="00061A56" w:rsidTr="000A493C">
        <w:trPr>
          <w:trHeight w:val="558"/>
          <w:jc w:val="center"/>
        </w:trPr>
        <w:tc>
          <w:tcPr>
            <w:tcW w:w="150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424D2" w:rsidRPr="00061A56" w:rsidRDefault="009424D2" w:rsidP="00262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424D2" w:rsidRPr="00061A56" w:rsidRDefault="009424D2" w:rsidP="00262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D2" w:rsidRPr="00061A56" w:rsidRDefault="009424D2" w:rsidP="002623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1A56">
              <w:rPr>
                <w:rFonts w:ascii="Times New Roman" w:hAnsi="Times New Roman"/>
                <w:sz w:val="20"/>
                <w:szCs w:val="20"/>
                <w:lang w:eastAsia="en-US"/>
              </w:rPr>
              <w:t>Отдел строительства и жилищно-коммунального хозяйства администрации МР «Койгородский»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D2" w:rsidRPr="00061A56" w:rsidRDefault="009424D2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3771,8</w:t>
            </w:r>
          </w:p>
        </w:tc>
        <w:tc>
          <w:tcPr>
            <w:tcW w:w="70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D2" w:rsidRPr="00061A56" w:rsidRDefault="009424D2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3950,4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24D2" w:rsidRPr="00061A56" w:rsidRDefault="009424D2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24D2" w:rsidRPr="00061A56" w:rsidRDefault="009424D2" w:rsidP="000A493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24D2" w:rsidRPr="00061A56" w:rsidRDefault="009424D2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6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24D2" w:rsidRPr="002E02CD" w:rsidRDefault="009424D2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424D2" w:rsidRPr="00061A56" w:rsidTr="000A493C">
        <w:trPr>
          <w:trHeight w:val="390"/>
          <w:jc w:val="center"/>
        </w:trPr>
        <w:tc>
          <w:tcPr>
            <w:tcW w:w="150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424D2" w:rsidRPr="00061A56" w:rsidRDefault="009424D2" w:rsidP="00262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424D2" w:rsidRPr="00061A56" w:rsidRDefault="009424D2" w:rsidP="00262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D2" w:rsidRPr="00061A56" w:rsidRDefault="009424D2" w:rsidP="002623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1A56">
              <w:rPr>
                <w:rFonts w:ascii="Times New Roman" w:hAnsi="Times New Roman"/>
                <w:sz w:val="20"/>
                <w:szCs w:val="20"/>
                <w:lang w:eastAsia="en-US"/>
              </w:rPr>
              <w:t>Финансовое управление АМР «Койгородский»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D2" w:rsidRPr="00061A56" w:rsidRDefault="009424D2" w:rsidP="000A49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D2" w:rsidRPr="00061A56" w:rsidRDefault="009424D2" w:rsidP="000A49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24D2" w:rsidRPr="00061A56" w:rsidRDefault="009424D2" w:rsidP="000A49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24D2" w:rsidRPr="00061A56" w:rsidRDefault="009424D2" w:rsidP="000A49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24D2" w:rsidRPr="00061A56" w:rsidRDefault="009424D2" w:rsidP="000A49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24D2" w:rsidRPr="002E02CD" w:rsidRDefault="009424D2" w:rsidP="000A49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424D2" w:rsidRPr="00061A56" w:rsidTr="000A493C">
        <w:trPr>
          <w:trHeight w:val="374"/>
          <w:jc w:val="center"/>
        </w:trPr>
        <w:tc>
          <w:tcPr>
            <w:tcW w:w="150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424D2" w:rsidRPr="00061A56" w:rsidRDefault="009424D2" w:rsidP="00262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424D2" w:rsidRPr="00061A56" w:rsidRDefault="009424D2" w:rsidP="00262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D2" w:rsidRPr="00061A56" w:rsidRDefault="009424D2" w:rsidP="002623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1A56">
              <w:rPr>
                <w:rFonts w:ascii="Times New Roman" w:hAnsi="Times New Roman"/>
                <w:sz w:val="20"/>
                <w:szCs w:val="20"/>
                <w:lang w:eastAsia="en-US"/>
              </w:rPr>
              <w:t>Отдел по управлению имуществом и природными ресурсами АМР «Койгородский»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D2" w:rsidRPr="00061A56" w:rsidRDefault="009424D2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24D2" w:rsidRPr="00061A56" w:rsidRDefault="009424D2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24D2" w:rsidRPr="00061A56" w:rsidRDefault="009424D2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24D2" w:rsidRPr="00061A56" w:rsidRDefault="009424D2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24D2" w:rsidRPr="00061A56" w:rsidRDefault="009424D2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24D2" w:rsidRPr="00541188" w:rsidRDefault="009424D2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424D2" w:rsidRPr="00061A56" w:rsidTr="000A493C">
        <w:trPr>
          <w:trHeight w:val="374"/>
          <w:jc w:val="center"/>
        </w:trPr>
        <w:tc>
          <w:tcPr>
            <w:tcW w:w="150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24D2" w:rsidRPr="00061A56" w:rsidRDefault="009424D2" w:rsidP="0026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24D2" w:rsidRPr="00061A56" w:rsidRDefault="009424D2" w:rsidP="0026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D2" w:rsidRPr="00061A56" w:rsidRDefault="009424D2" w:rsidP="002623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Отдел экономической политики администрации МР «Койгородский»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24D2" w:rsidRPr="00061A56" w:rsidRDefault="009424D2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3500,0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24D2" w:rsidRPr="00061A56" w:rsidRDefault="009424D2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24D2" w:rsidRPr="00061A56" w:rsidRDefault="009424D2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24D2" w:rsidRPr="00061A56" w:rsidRDefault="009424D2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24D2" w:rsidRPr="00061A56" w:rsidRDefault="009424D2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24D2" w:rsidRPr="00061A56" w:rsidRDefault="009424D2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424D2" w:rsidRPr="00061A56" w:rsidTr="000A493C">
        <w:trPr>
          <w:trHeight w:val="374"/>
          <w:jc w:val="center"/>
        </w:trPr>
        <w:tc>
          <w:tcPr>
            <w:tcW w:w="150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24D2" w:rsidRPr="00061A56" w:rsidRDefault="009424D2" w:rsidP="0026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3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24D2" w:rsidRPr="00061A56" w:rsidRDefault="009424D2" w:rsidP="0026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24D2" w:rsidRPr="00061A56" w:rsidRDefault="009424D2" w:rsidP="002623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1A56"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образования администрации МР «Койгородский»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24D2" w:rsidRPr="00061A56" w:rsidRDefault="009424D2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67,3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24D2" w:rsidRPr="00061A56" w:rsidRDefault="009424D2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24D2" w:rsidRPr="00061A56" w:rsidRDefault="009424D2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24D2" w:rsidRPr="00061A56" w:rsidRDefault="009424D2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24D2" w:rsidRPr="00061A56" w:rsidRDefault="009424D2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24D2" w:rsidRPr="00061A56" w:rsidRDefault="009424D2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424D2" w:rsidRPr="00061A56" w:rsidTr="000A493C">
        <w:trPr>
          <w:trHeight w:val="374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D2" w:rsidRPr="00061A56" w:rsidRDefault="009424D2" w:rsidP="0026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1A56">
              <w:rPr>
                <w:rFonts w:ascii="Times New Roman" w:hAnsi="Times New Roman"/>
                <w:sz w:val="20"/>
                <w:szCs w:val="20"/>
                <w:lang w:eastAsia="en-US"/>
              </w:rPr>
              <w:t>Подпрограмма 1.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D2" w:rsidRPr="00061A56" w:rsidRDefault="009424D2" w:rsidP="0026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1A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Развитие транспортной инфраструктуры и транспортного </w:t>
            </w:r>
            <w:r w:rsidRPr="00061A56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обслуживания населения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D2" w:rsidRPr="00061A56" w:rsidRDefault="009424D2" w:rsidP="002623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24D2" w:rsidRDefault="009424D2" w:rsidP="000A493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6521,8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24D2" w:rsidRDefault="009424D2" w:rsidP="000A493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6700,4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24D2" w:rsidRPr="00061A56" w:rsidRDefault="009424D2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24D2" w:rsidRPr="00061A56" w:rsidRDefault="009424D2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24D2" w:rsidRPr="00061A56" w:rsidRDefault="009424D2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24D2" w:rsidRPr="00061A56" w:rsidRDefault="009424D2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646BA" w:rsidRPr="00061A56" w:rsidTr="000A493C">
        <w:trPr>
          <w:trHeight w:val="262"/>
          <w:jc w:val="center"/>
        </w:trPr>
        <w:tc>
          <w:tcPr>
            <w:tcW w:w="13990" w:type="dxa"/>
            <w:gridSpan w:val="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BA" w:rsidRPr="00061A56" w:rsidRDefault="009646BA" w:rsidP="000A4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61A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Задача 1. Поддержание существующей сети автомобильных дорог общего пользования местного значения</w:t>
            </w:r>
          </w:p>
        </w:tc>
      </w:tr>
      <w:tr w:rsidR="009646BA" w:rsidRPr="00061A56" w:rsidTr="000A493C">
        <w:trPr>
          <w:trHeight w:val="799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BA" w:rsidRPr="00061A56" w:rsidRDefault="009646BA" w:rsidP="002623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1A56">
              <w:rPr>
                <w:rFonts w:ascii="Times New Roman" w:hAnsi="Times New Roman"/>
                <w:sz w:val="20"/>
                <w:szCs w:val="20"/>
                <w:lang w:eastAsia="en-US"/>
              </w:rPr>
              <w:t>Основное мероприятие 1.1.1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BA" w:rsidRPr="00061A56" w:rsidRDefault="009646BA" w:rsidP="0026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1A56">
              <w:rPr>
                <w:rFonts w:ascii="Times New Roman" w:hAnsi="Times New Roman"/>
                <w:sz w:val="20"/>
                <w:szCs w:val="20"/>
                <w:lang w:eastAsia="en-US"/>
              </w:rPr>
              <w:t>Обеспечение содержания, ремонта и капитального ремонта автомобильных дорог общего пользования местного значения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BA" w:rsidRPr="00061A56" w:rsidRDefault="009646BA" w:rsidP="002623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1A56">
              <w:rPr>
                <w:rFonts w:ascii="Times New Roman" w:hAnsi="Times New Roman"/>
                <w:sz w:val="20"/>
                <w:szCs w:val="20"/>
                <w:lang w:eastAsia="en-US"/>
              </w:rPr>
              <w:t>Отдел строительства и жилищно-коммунального хозяйства администрации МР «Койгородский»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BA" w:rsidRDefault="009646BA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2684,0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BA" w:rsidRDefault="009646BA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9646BA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9646BA" w:rsidP="000A493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9646BA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9646BA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646BA" w:rsidRPr="00061A56" w:rsidTr="000A493C">
        <w:trPr>
          <w:trHeight w:val="799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BA" w:rsidRPr="00061A56" w:rsidRDefault="009646BA" w:rsidP="002623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1A56">
              <w:rPr>
                <w:rFonts w:ascii="Times New Roman" w:hAnsi="Times New Roman"/>
                <w:sz w:val="20"/>
                <w:szCs w:val="20"/>
                <w:lang w:eastAsia="en-US"/>
              </w:rPr>
              <w:t>Основное мероприятие 1.1.2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BA" w:rsidRPr="00061A56" w:rsidRDefault="009646BA" w:rsidP="0026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1A56">
              <w:rPr>
                <w:rFonts w:ascii="Times New Roman" w:hAnsi="Times New Roman"/>
                <w:sz w:val="20"/>
                <w:szCs w:val="20"/>
                <w:lang w:eastAsia="en-US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BA" w:rsidRPr="00061A56" w:rsidRDefault="009646BA" w:rsidP="002623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1A56">
              <w:rPr>
                <w:rFonts w:ascii="Times New Roman" w:hAnsi="Times New Roman"/>
                <w:sz w:val="20"/>
                <w:szCs w:val="20"/>
                <w:lang w:eastAsia="en-US"/>
              </w:rPr>
              <w:t>Отдел строительства и жилищно-коммунального хозяйства администрации МР «Койгородский»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9646BA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BA" w:rsidRPr="00061A56" w:rsidRDefault="009646BA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9646BA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9646BA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9646BA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9646BA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9160C" w:rsidRPr="00061A56" w:rsidTr="000A493C">
        <w:trPr>
          <w:trHeight w:val="799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60C" w:rsidRPr="00061A56" w:rsidRDefault="00F9160C" w:rsidP="002623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1A56">
              <w:rPr>
                <w:rFonts w:ascii="Times New Roman" w:hAnsi="Times New Roman"/>
                <w:sz w:val="20"/>
                <w:szCs w:val="20"/>
                <w:lang w:eastAsia="en-US"/>
              </w:rPr>
              <w:t>Основное мероприятие 1.1.3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60C" w:rsidRPr="00061A56" w:rsidRDefault="00F9160C" w:rsidP="00C73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1A56">
              <w:rPr>
                <w:rFonts w:ascii="Times New Roman" w:hAnsi="Times New Roman"/>
                <w:sz w:val="20"/>
                <w:szCs w:val="20"/>
                <w:lang w:eastAsia="en-US"/>
              </w:rPr>
              <w:t>осуществление функций, оказание муниципальных услуг (выполнение работ) в области обеспечения сохранности автомобильных дорог и контроля за качеством выполняемых дорожных работ и применяемых дорожно-строительных материалов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60C" w:rsidRPr="00061A56" w:rsidRDefault="00F9160C" w:rsidP="00C731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1A56">
              <w:rPr>
                <w:rFonts w:ascii="Times New Roman" w:hAnsi="Times New Roman"/>
                <w:sz w:val="20"/>
                <w:szCs w:val="20"/>
                <w:lang w:eastAsia="en-US"/>
              </w:rPr>
              <w:t>Отдел строительства и жилищно-коммунального хозяйства администрации МР «Койгородский»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60C" w:rsidRPr="00061A56" w:rsidRDefault="00F9160C" w:rsidP="00C73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60C" w:rsidRPr="00061A56" w:rsidRDefault="00F9160C" w:rsidP="00C73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60C" w:rsidRPr="00061A56" w:rsidRDefault="00F9160C" w:rsidP="00C73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60C" w:rsidRPr="00061A56" w:rsidRDefault="00F9160C" w:rsidP="00C73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60C" w:rsidRPr="00061A56" w:rsidRDefault="00F9160C" w:rsidP="00C73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60C" w:rsidRPr="00061A56" w:rsidRDefault="00F9160C" w:rsidP="00C73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9160C" w:rsidRPr="00061A56" w:rsidTr="000A493C">
        <w:trPr>
          <w:trHeight w:val="322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60C" w:rsidRPr="00061A56" w:rsidRDefault="00F9160C" w:rsidP="002623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1A56">
              <w:rPr>
                <w:rFonts w:ascii="Times New Roman" w:hAnsi="Times New Roman"/>
                <w:sz w:val="20"/>
                <w:szCs w:val="20"/>
                <w:lang w:eastAsia="en-US"/>
              </w:rPr>
              <w:t>Основное мероприятие 1.1.4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60C" w:rsidRPr="00061A56" w:rsidRDefault="00F9160C" w:rsidP="00C73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1A56">
              <w:rPr>
                <w:rFonts w:ascii="Times New Roman" w:hAnsi="Times New Roman"/>
                <w:sz w:val="20"/>
                <w:szCs w:val="20"/>
                <w:lang w:eastAsia="en-US"/>
              </w:rPr>
              <w:t>обустройство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60C" w:rsidRPr="00061A56" w:rsidRDefault="00F9160C" w:rsidP="00C731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1A56">
              <w:rPr>
                <w:rFonts w:ascii="Times New Roman" w:hAnsi="Times New Roman"/>
                <w:sz w:val="20"/>
                <w:szCs w:val="20"/>
                <w:lang w:eastAsia="en-US"/>
              </w:rPr>
              <w:t>Отдел строительства и жилищно-коммунального хозяйства администрации МР «Койгородский»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60C" w:rsidRPr="00061A56" w:rsidRDefault="00F9160C" w:rsidP="00C73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207,8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60C" w:rsidRPr="00061A56" w:rsidRDefault="00F9160C" w:rsidP="00C73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60C" w:rsidRPr="00061A56" w:rsidRDefault="00F9160C" w:rsidP="00C73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60C" w:rsidRPr="00061A56" w:rsidRDefault="00F9160C" w:rsidP="00C73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60C" w:rsidRPr="00061A56" w:rsidRDefault="00F9160C" w:rsidP="00C73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60C" w:rsidRPr="00061A56" w:rsidRDefault="00F9160C" w:rsidP="00C73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646BA" w:rsidRPr="00061A56" w:rsidTr="000A493C">
        <w:trPr>
          <w:trHeight w:val="263"/>
          <w:jc w:val="center"/>
        </w:trPr>
        <w:tc>
          <w:tcPr>
            <w:tcW w:w="13990" w:type="dxa"/>
            <w:gridSpan w:val="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BA" w:rsidRPr="00061A56" w:rsidRDefault="009646BA" w:rsidP="000A4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61A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Задача 2. Организация осуществления перевозок пассажиров и багажа автомобильным транспортом</w:t>
            </w:r>
          </w:p>
        </w:tc>
      </w:tr>
      <w:tr w:rsidR="009646BA" w:rsidRPr="00061A56" w:rsidTr="000A493C">
        <w:trPr>
          <w:trHeight w:val="806"/>
          <w:jc w:val="center"/>
        </w:trPr>
        <w:tc>
          <w:tcPr>
            <w:tcW w:w="15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BA" w:rsidRPr="00061A56" w:rsidRDefault="009646BA" w:rsidP="002623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1A56">
              <w:rPr>
                <w:rFonts w:ascii="Times New Roman" w:hAnsi="Times New Roman"/>
                <w:sz w:val="20"/>
                <w:szCs w:val="20"/>
                <w:lang w:eastAsia="en-US"/>
              </w:rPr>
              <w:t>Основное мероприятие 1.2.1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0B3206" w:rsidP="0026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B3206">
              <w:rPr>
                <w:rFonts w:ascii="Times New Roman" w:hAnsi="Times New Roman"/>
                <w:sz w:val="20"/>
                <w:szCs w:val="20"/>
                <w:lang w:eastAsia="en-US"/>
              </w:rPr>
              <w:t>Реализация народных проектов в сфере дорожной деятельности, прошедших отбор в рамках проекта «Народный бюджет»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BA" w:rsidRPr="00061A56" w:rsidRDefault="000B3206" w:rsidP="002623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1A56">
              <w:rPr>
                <w:rFonts w:ascii="Times New Roman" w:hAnsi="Times New Roman"/>
                <w:sz w:val="20"/>
                <w:szCs w:val="20"/>
                <w:lang w:eastAsia="en-US"/>
              </w:rPr>
              <w:t>Отдел строительства и жилищно-коммунального хозяйства администрации МР «Койгородский»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0B3206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B3206">
              <w:rPr>
                <w:rFonts w:ascii="Times New Roman" w:hAnsi="Times New Roman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206" w:rsidRPr="00061A56" w:rsidRDefault="000B3206" w:rsidP="000B3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9646BA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9646BA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9646BA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9646BA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9160C" w:rsidRPr="00061A56" w:rsidTr="000A493C">
        <w:trPr>
          <w:trHeight w:val="1282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60C" w:rsidRPr="00061A56" w:rsidRDefault="00F9160C" w:rsidP="002623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1A56">
              <w:rPr>
                <w:rFonts w:ascii="Times New Roman" w:hAnsi="Times New Roman"/>
                <w:sz w:val="20"/>
                <w:szCs w:val="20"/>
                <w:lang w:eastAsia="en-US"/>
              </w:rPr>
              <w:t>Основное мероприятие 1.2.2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60C" w:rsidRDefault="00F9160C" w:rsidP="00C73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Осуществление регулярных перевозок пассажиров и багажа автомобильным транспортом по регулируемым тарифам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60C" w:rsidRPr="00061A56" w:rsidRDefault="00F9160C" w:rsidP="00C731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1A56">
              <w:rPr>
                <w:rFonts w:ascii="Times New Roman" w:hAnsi="Times New Roman"/>
                <w:sz w:val="20"/>
                <w:szCs w:val="20"/>
                <w:lang w:eastAsia="en-US"/>
              </w:rPr>
              <w:t>Отдел экономической политики администрации МР «Койгородский»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60C" w:rsidRPr="00061A56" w:rsidRDefault="00F9160C" w:rsidP="00C731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3500,0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60C" w:rsidRPr="00061A56" w:rsidRDefault="00F9160C" w:rsidP="00C731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60C" w:rsidRPr="00061A56" w:rsidRDefault="00F9160C" w:rsidP="00C73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60C" w:rsidRPr="00061A56" w:rsidRDefault="00F9160C" w:rsidP="00C73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60C" w:rsidRPr="00061A56" w:rsidRDefault="00F9160C" w:rsidP="00C73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60C" w:rsidRDefault="00F9160C" w:rsidP="00C73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646BA" w:rsidRPr="00061A56" w:rsidTr="000A493C">
        <w:trPr>
          <w:trHeight w:val="161"/>
          <w:jc w:val="center"/>
        </w:trPr>
        <w:tc>
          <w:tcPr>
            <w:tcW w:w="13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BA" w:rsidRPr="00061A56" w:rsidRDefault="009646BA" w:rsidP="000A4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61A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Задача 3. Оформление права собственности на автомобильные дороги общего пользования местного значения</w:t>
            </w:r>
          </w:p>
        </w:tc>
      </w:tr>
      <w:tr w:rsidR="009646BA" w:rsidRPr="00061A56" w:rsidTr="000A493C">
        <w:trPr>
          <w:trHeight w:val="94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BA" w:rsidRPr="00061A56" w:rsidRDefault="009646BA" w:rsidP="002623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1A56">
              <w:rPr>
                <w:rFonts w:ascii="Times New Roman" w:hAnsi="Times New Roman"/>
                <w:sz w:val="20"/>
                <w:szCs w:val="20"/>
                <w:lang w:eastAsia="en-US"/>
              </w:rPr>
              <w:t>Основное мероприятие 1.3.1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BA" w:rsidRPr="00061A56" w:rsidRDefault="009646BA" w:rsidP="0026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1A56">
              <w:rPr>
                <w:rFonts w:ascii="Times New Roman" w:hAnsi="Times New Roman"/>
                <w:sz w:val="20"/>
                <w:szCs w:val="20"/>
                <w:lang w:eastAsia="en-US"/>
              </w:rPr>
              <w:t>Проведение технической инвентаризации автомобильных дорог общего пользования местного значения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BA" w:rsidRPr="00061A56" w:rsidRDefault="009646BA" w:rsidP="0026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1A56">
              <w:rPr>
                <w:rFonts w:ascii="Times New Roman" w:hAnsi="Times New Roman"/>
                <w:sz w:val="20"/>
                <w:szCs w:val="20"/>
                <w:lang w:eastAsia="en-US"/>
              </w:rPr>
              <w:t>Отдел строительства и жилищно-коммунального хозяйства администрации МР «Койгородский»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9646BA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BA" w:rsidRPr="00061A56" w:rsidRDefault="009646BA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9646BA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9646BA" w:rsidP="000A493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9646BA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9646BA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646BA" w:rsidRPr="00061A56" w:rsidTr="000A493C">
        <w:trPr>
          <w:trHeight w:val="94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BA" w:rsidRPr="00061A56" w:rsidRDefault="009646BA" w:rsidP="002623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1A56">
              <w:rPr>
                <w:rFonts w:ascii="Times New Roman" w:hAnsi="Times New Roman"/>
                <w:sz w:val="20"/>
                <w:szCs w:val="20"/>
                <w:lang w:eastAsia="en-US"/>
              </w:rPr>
              <w:t>Подпрограмма 2.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BA" w:rsidRPr="00061A56" w:rsidRDefault="009646BA" w:rsidP="0026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1A56">
              <w:rPr>
                <w:rFonts w:ascii="Times New Roman" w:hAnsi="Times New Roman"/>
                <w:sz w:val="20"/>
                <w:szCs w:val="20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BA" w:rsidRPr="00061A56" w:rsidRDefault="009646BA" w:rsidP="0026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9646BA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817,3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9646BA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797,8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9646BA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9646BA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9646BA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9646BA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646BA" w:rsidRPr="00061A56" w:rsidTr="000A493C">
        <w:trPr>
          <w:trHeight w:val="405"/>
          <w:jc w:val="center"/>
        </w:trPr>
        <w:tc>
          <w:tcPr>
            <w:tcW w:w="13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BA" w:rsidRPr="00061A56" w:rsidRDefault="009646BA" w:rsidP="000A4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61A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Задача 1. Развитие системы предупреждения опасного поведения участников дорожного движения</w:t>
            </w:r>
          </w:p>
        </w:tc>
      </w:tr>
      <w:tr w:rsidR="009646BA" w:rsidRPr="00061A56" w:rsidTr="000A493C">
        <w:trPr>
          <w:trHeight w:val="94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BA" w:rsidRPr="00061A56" w:rsidRDefault="009646BA" w:rsidP="002623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1A56">
              <w:rPr>
                <w:rFonts w:ascii="Times New Roman" w:hAnsi="Times New Roman"/>
                <w:sz w:val="20"/>
                <w:szCs w:val="20"/>
                <w:lang w:eastAsia="en-US"/>
              </w:rPr>
              <w:t>Основное мероприятие 2.1.1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BA" w:rsidRPr="00061A56" w:rsidRDefault="009646BA" w:rsidP="0026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1A56">
              <w:rPr>
                <w:rFonts w:ascii="Times New Roman" w:hAnsi="Times New Roman"/>
                <w:sz w:val="20"/>
                <w:szCs w:val="20"/>
                <w:lang w:eastAsia="en-US"/>
              </w:rPr>
              <w:t>Рассмотрение вопросов обеспечения безопасности дорожного движения на      заседаниях районной комиссии по обеспечению      безопасности дорожного движения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BA" w:rsidRPr="00061A56" w:rsidRDefault="009646BA" w:rsidP="0026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1A56">
              <w:rPr>
                <w:rFonts w:ascii="Times New Roman" w:hAnsi="Times New Roman"/>
                <w:sz w:val="20"/>
                <w:szCs w:val="20"/>
                <w:lang w:eastAsia="en-US"/>
              </w:rPr>
              <w:t>Отдел строительства и жилищно-коммунального хозяйства администрации МР «Койгородский»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9646BA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9646BA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9646BA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9646BA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9646BA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9646BA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646BA" w:rsidRPr="00061A56" w:rsidTr="000A493C">
        <w:trPr>
          <w:trHeight w:val="94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BA" w:rsidRPr="00061A56" w:rsidRDefault="00F12D84" w:rsidP="002623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Основное мероприятие 2.1.2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BA" w:rsidRPr="00061A56" w:rsidRDefault="009646BA" w:rsidP="0026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1A56">
              <w:rPr>
                <w:rFonts w:ascii="Times New Roman" w:hAnsi="Times New Roman"/>
                <w:sz w:val="20"/>
                <w:szCs w:val="20"/>
                <w:lang w:eastAsia="en-US"/>
              </w:rPr>
              <w:t>Проведение профилактических,  пропагандистских акций, направленных на укрепление дисциплины участников  дорожного движения,  формирования у них стереотипов законопослушного поведения на дороге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BA" w:rsidRPr="00061A56" w:rsidRDefault="009646BA" w:rsidP="0026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1A56">
              <w:rPr>
                <w:rFonts w:ascii="Times New Roman" w:hAnsi="Times New Roman"/>
                <w:sz w:val="20"/>
                <w:szCs w:val="20"/>
                <w:lang w:eastAsia="en-US"/>
              </w:rPr>
              <w:t>Отдел строительства и жилищно-коммунального хозяйства администрации МР «Койгородский»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9646BA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9646BA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9646BA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9646BA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9646BA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9646BA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646BA" w:rsidRPr="00061A56" w:rsidTr="000A493C">
        <w:trPr>
          <w:trHeight w:val="430"/>
          <w:jc w:val="center"/>
        </w:trPr>
        <w:tc>
          <w:tcPr>
            <w:tcW w:w="13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BA" w:rsidRPr="00061A56" w:rsidRDefault="009646BA" w:rsidP="000A4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61A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Задача 2. Обеспечение безопасного участия детей в дорожном движении</w:t>
            </w:r>
          </w:p>
        </w:tc>
      </w:tr>
      <w:tr w:rsidR="009646BA" w:rsidRPr="00061A56" w:rsidTr="000A493C">
        <w:trPr>
          <w:trHeight w:val="94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BA" w:rsidRPr="00061A56" w:rsidRDefault="009646BA" w:rsidP="002623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1A56">
              <w:rPr>
                <w:rFonts w:ascii="Times New Roman" w:hAnsi="Times New Roman"/>
                <w:sz w:val="20"/>
                <w:szCs w:val="20"/>
                <w:lang w:eastAsia="en-US"/>
              </w:rPr>
              <w:t>Основное мероприятие 2.2.1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BA" w:rsidRPr="00061A56" w:rsidRDefault="009646BA" w:rsidP="0026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1A56">
              <w:rPr>
                <w:rFonts w:ascii="Times New Roman" w:hAnsi="Times New Roman"/>
                <w:sz w:val="20"/>
                <w:szCs w:val="20"/>
                <w:lang w:eastAsia="en-US"/>
              </w:rPr>
              <w:t>Проведение  лекций, занятий и бесед  по формированию у детей дошкольного и школьного возраста навыков безопасного поведения на улично-дорожной сети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BA" w:rsidRPr="00061A56" w:rsidRDefault="009646BA" w:rsidP="0026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1A56"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образования администрации МР «Койгородский»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9646BA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9646BA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9646BA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9646BA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9646BA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9646BA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646BA" w:rsidRPr="00061A56" w:rsidTr="000A493C">
        <w:trPr>
          <w:trHeight w:val="94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BA" w:rsidRPr="00061A56" w:rsidRDefault="009646BA" w:rsidP="002623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1A56">
              <w:rPr>
                <w:rFonts w:ascii="Times New Roman" w:hAnsi="Times New Roman"/>
                <w:sz w:val="20"/>
                <w:szCs w:val="20"/>
                <w:lang w:eastAsia="en-US"/>
              </w:rPr>
              <w:t>Основное мероприятие 2.2.2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BA" w:rsidRPr="00061A56" w:rsidRDefault="009646BA" w:rsidP="0026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1A56">
              <w:rPr>
                <w:rFonts w:ascii="Times New Roman" w:hAnsi="Times New Roman"/>
                <w:sz w:val="20"/>
                <w:szCs w:val="20"/>
                <w:lang w:eastAsia="en-US"/>
              </w:rPr>
              <w:t>Оснащение обр</w:t>
            </w:r>
            <w:r w:rsidR="00B12DE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азовательных учреждений  </w:t>
            </w:r>
            <w:r w:rsidRPr="00061A56">
              <w:rPr>
                <w:rFonts w:ascii="Times New Roman" w:hAnsi="Times New Roman"/>
                <w:sz w:val="20"/>
                <w:szCs w:val="20"/>
                <w:lang w:eastAsia="en-US"/>
              </w:rPr>
              <w:t>МО МР «Койгородский» оборудованием,    позволяющим в игровой форме формировать навыки безопасного поведения на улично-дорожной сети (в том числе обустройство мини-улиц и авто-городков)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BA" w:rsidRPr="00061A56" w:rsidRDefault="009646BA" w:rsidP="0026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1A56"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образования администрации МР «Койгородский»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9646BA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9646BA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1A56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9646BA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9646BA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9646BA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9646BA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646BA" w:rsidRPr="00061A56" w:rsidTr="000A493C">
        <w:trPr>
          <w:trHeight w:val="94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BA" w:rsidRPr="00061A56" w:rsidRDefault="009646BA" w:rsidP="002623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1A56">
              <w:rPr>
                <w:rFonts w:ascii="Times New Roman" w:hAnsi="Times New Roman"/>
                <w:sz w:val="20"/>
                <w:szCs w:val="20"/>
                <w:lang w:eastAsia="en-US"/>
              </w:rPr>
              <w:t>Основное мероприятие 2.2.3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BA" w:rsidRPr="00061A56" w:rsidRDefault="009646BA" w:rsidP="0026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1A56">
              <w:rPr>
                <w:rFonts w:ascii="Times New Roman" w:hAnsi="Times New Roman"/>
                <w:sz w:val="20"/>
                <w:szCs w:val="20"/>
                <w:lang w:eastAsia="en-US"/>
              </w:rPr>
              <w:t>Проведение мероприятий с детьми, по профилактике детского дорожно-транспортного травматизма и обучению безопасному участию в дорожном движении («Безопасное колесо», «Внимание – дети», акции «Безопасное лето», «Безопасность глазами детей» и другие)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BA" w:rsidRPr="00061A56" w:rsidRDefault="009646BA" w:rsidP="0026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1A56"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образования администрации МР «Койгородский»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9646BA" w:rsidP="00EE1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67,3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9646BA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9646BA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9646BA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9646BA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9646BA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646BA" w:rsidRPr="00061A56" w:rsidTr="000A493C">
        <w:trPr>
          <w:trHeight w:val="520"/>
          <w:jc w:val="center"/>
        </w:trPr>
        <w:tc>
          <w:tcPr>
            <w:tcW w:w="13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BA" w:rsidRPr="00061A56" w:rsidRDefault="009646BA" w:rsidP="000A4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61A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Задача 3. Развитие системы организации движения транспортных средств и пешеходов</w:t>
            </w:r>
          </w:p>
        </w:tc>
      </w:tr>
      <w:tr w:rsidR="009646BA" w:rsidRPr="00061A56" w:rsidTr="00B12DED">
        <w:trPr>
          <w:trHeight w:val="285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BA" w:rsidRPr="00061A56" w:rsidRDefault="009646BA" w:rsidP="002623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1A56">
              <w:rPr>
                <w:rFonts w:ascii="Times New Roman" w:hAnsi="Times New Roman"/>
                <w:sz w:val="20"/>
                <w:szCs w:val="20"/>
                <w:lang w:eastAsia="en-US"/>
              </w:rPr>
              <w:t>Основное мероприятие 2.3.1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BA" w:rsidRPr="00061A56" w:rsidRDefault="009646BA" w:rsidP="0026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1A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Обеспечение обустройства и содержания технических средств организации дорожного движения на автомобильных дорогах общего </w:t>
            </w:r>
            <w:r w:rsidRPr="00061A56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пользования местного значения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BA" w:rsidRPr="00061A56" w:rsidRDefault="009646BA" w:rsidP="002623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1A56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Отдел строительства и жилищно-коммунального хозяйства администрации МР «Койгородский»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9646BA" w:rsidP="00EE1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9646BA" w:rsidP="00EE1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9646BA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9646BA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9646BA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9646BA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646BA" w:rsidRPr="00061A56" w:rsidTr="000A493C">
        <w:trPr>
          <w:trHeight w:val="94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BA" w:rsidRPr="00061A56" w:rsidRDefault="009646BA" w:rsidP="002623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1A56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Основное мероприятие 2.3.2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9646BA" w:rsidP="0026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1A56">
              <w:rPr>
                <w:rFonts w:ascii="Times New Roman" w:hAnsi="Times New Roman"/>
                <w:sz w:val="20"/>
                <w:szCs w:val="20"/>
                <w:lang w:eastAsia="en-US"/>
              </w:rPr>
              <w:t>Разработка дислокации дорожных знаков и схем горизонтальной разметки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9646BA" w:rsidP="0026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1A56">
              <w:rPr>
                <w:rFonts w:ascii="Times New Roman" w:hAnsi="Times New Roman"/>
                <w:sz w:val="20"/>
                <w:szCs w:val="20"/>
                <w:lang w:eastAsia="en-US"/>
              </w:rPr>
              <w:t>Отдел строительства и жилищно-коммунального хозяйства администрации МР «Койгородский»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9646BA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9646BA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1A56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9646BA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9646BA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9646BA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9646BA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646BA" w:rsidRPr="00061A56" w:rsidTr="00EE197C">
        <w:trPr>
          <w:trHeight w:val="70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6BA" w:rsidRPr="00061A56" w:rsidRDefault="009646BA" w:rsidP="002623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1A56">
              <w:rPr>
                <w:rFonts w:ascii="Times New Roman" w:hAnsi="Times New Roman"/>
                <w:sz w:val="20"/>
                <w:szCs w:val="20"/>
                <w:lang w:eastAsia="en-US"/>
              </w:rPr>
              <w:t>Основное мероприятие 2.3.3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9646BA" w:rsidP="0026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1A56">
              <w:rPr>
                <w:rFonts w:ascii="Times New Roman" w:hAnsi="Times New Roman"/>
                <w:sz w:val="20"/>
                <w:szCs w:val="20"/>
                <w:lang w:eastAsia="en-US"/>
              </w:rPr>
              <w:t>Обустройство горизонтальной и вертикальной разметки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9646BA" w:rsidP="0026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1A56">
              <w:rPr>
                <w:rFonts w:ascii="Times New Roman" w:hAnsi="Times New Roman"/>
                <w:sz w:val="20"/>
                <w:szCs w:val="20"/>
                <w:lang w:eastAsia="en-US"/>
              </w:rPr>
              <w:t>Отдел строительства и жилищно-коммунального хозяйства администрации МР «Койгородский»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9646BA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646BA" w:rsidRPr="00061A56" w:rsidRDefault="009646BA" w:rsidP="00EE197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9646BA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9646BA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9646BA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6BA" w:rsidRPr="00061A56" w:rsidRDefault="009646BA" w:rsidP="000A4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820F47" w:rsidRDefault="00820F47" w:rsidP="00820F47">
      <w:pPr>
        <w:spacing w:before="100" w:beforeAutospacing="1" w:after="100" w:afterAutospacing="1" w:line="240" w:lineRule="auto"/>
        <w:ind w:left="1415"/>
        <w:rPr>
          <w:rFonts w:ascii="Times New Roman" w:hAnsi="Times New Roman"/>
          <w:sz w:val="16"/>
          <w:szCs w:val="16"/>
        </w:rPr>
      </w:pPr>
    </w:p>
    <w:p w:rsidR="00820F47" w:rsidRDefault="00820F47" w:rsidP="00820F47">
      <w:pPr>
        <w:spacing w:before="100" w:beforeAutospacing="1" w:after="100" w:afterAutospacing="1" w:line="240" w:lineRule="auto"/>
        <w:ind w:left="1415"/>
        <w:rPr>
          <w:rFonts w:ascii="Times New Roman" w:hAnsi="Times New Roman"/>
          <w:sz w:val="16"/>
          <w:szCs w:val="16"/>
        </w:rPr>
        <w:sectPr w:rsidR="00820F47" w:rsidSect="00076AB9">
          <w:pgSz w:w="16834" w:h="11909" w:orient="landscape"/>
          <w:pgMar w:top="851" w:right="510" w:bottom="692" w:left="1134" w:header="720" w:footer="720" w:gutter="0"/>
          <w:cols w:space="60"/>
          <w:noEndnote/>
        </w:sectPr>
      </w:pPr>
      <w:r w:rsidRPr="00A36B88">
        <w:rPr>
          <w:rFonts w:ascii="Times New Roman" w:hAnsi="Times New Roman"/>
          <w:sz w:val="16"/>
          <w:szCs w:val="16"/>
        </w:rPr>
        <w:t xml:space="preserve"> Юридические лица – муниципальные учреждения, акционерные общества с государственным участием, общественные, научные и ин</w:t>
      </w:r>
      <w:r w:rsidR="0026237D">
        <w:rPr>
          <w:rFonts w:ascii="Times New Roman" w:hAnsi="Times New Roman"/>
          <w:sz w:val="16"/>
          <w:szCs w:val="16"/>
        </w:rPr>
        <w:t>ые организации, иные организации</w:t>
      </w:r>
    </w:p>
    <w:p w:rsidR="00B22EFF" w:rsidRPr="004F0EE3" w:rsidRDefault="00B22EFF" w:rsidP="0026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B22EFF" w:rsidRPr="004F0EE3" w:rsidSect="001339DC">
      <w:pgSz w:w="11909" w:h="16834"/>
      <w:pgMar w:top="1134" w:right="692" w:bottom="851" w:left="131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028" w:rsidRPr="008C6779" w:rsidRDefault="00566028" w:rsidP="001F7C8C">
      <w:pPr>
        <w:pStyle w:val="ConsPlusCell"/>
        <w:rPr>
          <w:rFonts w:ascii="Calibri" w:hAnsi="Calibri" w:cs="Times New Roman"/>
          <w:sz w:val="22"/>
          <w:szCs w:val="22"/>
        </w:rPr>
      </w:pPr>
      <w:r>
        <w:separator/>
      </w:r>
    </w:p>
  </w:endnote>
  <w:endnote w:type="continuationSeparator" w:id="1">
    <w:p w:rsidR="00566028" w:rsidRPr="008C6779" w:rsidRDefault="00566028" w:rsidP="001F7C8C">
      <w:pPr>
        <w:pStyle w:val="ConsPlusCell"/>
        <w:rPr>
          <w:rFonts w:ascii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028" w:rsidRPr="008C6779" w:rsidRDefault="00566028" w:rsidP="001F7C8C">
      <w:pPr>
        <w:pStyle w:val="ConsPlusCell"/>
        <w:rPr>
          <w:rFonts w:ascii="Calibri" w:hAnsi="Calibri" w:cs="Times New Roman"/>
          <w:sz w:val="22"/>
          <w:szCs w:val="22"/>
        </w:rPr>
      </w:pPr>
      <w:r>
        <w:separator/>
      </w:r>
    </w:p>
  </w:footnote>
  <w:footnote w:type="continuationSeparator" w:id="1">
    <w:p w:rsidR="00566028" w:rsidRPr="008C6779" w:rsidRDefault="00566028" w:rsidP="001F7C8C">
      <w:pPr>
        <w:pStyle w:val="ConsPlusCell"/>
        <w:rPr>
          <w:rFonts w:ascii="Calibri" w:hAnsi="Calibri" w:cs="Times New Roman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415A"/>
    <w:multiLevelType w:val="hybridMultilevel"/>
    <w:tmpl w:val="8BC8EA1E"/>
    <w:lvl w:ilvl="0" w:tplc="5FE8B61A">
      <w:start w:val="2019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1534F9"/>
    <w:multiLevelType w:val="hybridMultilevel"/>
    <w:tmpl w:val="24728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D28E0"/>
    <w:multiLevelType w:val="hybridMultilevel"/>
    <w:tmpl w:val="13E8053C"/>
    <w:lvl w:ilvl="0" w:tplc="4B32244E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202BD"/>
    <w:multiLevelType w:val="hybridMultilevel"/>
    <w:tmpl w:val="2348CE0C"/>
    <w:lvl w:ilvl="0" w:tplc="8D78A6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370716"/>
    <w:multiLevelType w:val="hybridMultilevel"/>
    <w:tmpl w:val="2348CE0C"/>
    <w:lvl w:ilvl="0" w:tplc="8D78A6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0B3717"/>
    <w:multiLevelType w:val="hybridMultilevel"/>
    <w:tmpl w:val="D31E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562DB"/>
    <w:multiLevelType w:val="hybridMultilevel"/>
    <w:tmpl w:val="2348CE0C"/>
    <w:lvl w:ilvl="0" w:tplc="8D78A6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5D2674"/>
    <w:multiLevelType w:val="hybridMultilevel"/>
    <w:tmpl w:val="1EBC6254"/>
    <w:lvl w:ilvl="0" w:tplc="A39410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4454D8F"/>
    <w:multiLevelType w:val="hybridMultilevel"/>
    <w:tmpl w:val="DFA8AE34"/>
    <w:lvl w:ilvl="0" w:tplc="7B1E957A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405ED"/>
    <w:multiLevelType w:val="hybridMultilevel"/>
    <w:tmpl w:val="AE7EA442"/>
    <w:lvl w:ilvl="0" w:tplc="04C8C20A">
      <w:start w:val="2019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3900233"/>
    <w:multiLevelType w:val="hybridMultilevel"/>
    <w:tmpl w:val="3C20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B3BF1"/>
    <w:multiLevelType w:val="hybridMultilevel"/>
    <w:tmpl w:val="42204C52"/>
    <w:lvl w:ilvl="0" w:tplc="FBE6514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E8011FD"/>
    <w:multiLevelType w:val="hybridMultilevel"/>
    <w:tmpl w:val="76120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34EF3"/>
    <w:multiLevelType w:val="hybridMultilevel"/>
    <w:tmpl w:val="2348CE0C"/>
    <w:lvl w:ilvl="0" w:tplc="8D78A6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46B2873"/>
    <w:multiLevelType w:val="hybridMultilevel"/>
    <w:tmpl w:val="2348CE0C"/>
    <w:lvl w:ilvl="0" w:tplc="8D78A6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55A066B"/>
    <w:multiLevelType w:val="hybridMultilevel"/>
    <w:tmpl w:val="C7D2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E18BC"/>
    <w:multiLevelType w:val="hybridMultilevel"/>
    <w:tmpl w:val="77CA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E5062"/>
    <w:multiLevelType w:val="hybridMultilevel"/>
    <w:tmpl w:val="73E6B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29076A"/>
    <w:multiLevelType w:val="hybridMultilevel"/>
    <w:tmpl w:val="2DBA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100113"/>
    <w:multiLevelType w:val="hybridMultilevel"/>
    <w:tmpl w:val="2348CE0C"/>
    <w:lvl w:ilvl="0" w:tplc="8D78A6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D047D01"/>
    <w:multiLevelType w:val="hybridMultilevel"/>
    <w:tmpl w:val="44C48AB6"/>
    <w:lvl w:ilvl="0" w:tplc="7368BF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07C25D6"/>
    <w:multiLevelType w:val="hybridMultilevel"/>
    <w:tmpl w:val="17CAE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91DA5"/>
    <w:multiLevelType w:val="hybridMultilevel"/>
    <w:tmpl w:val="B8263A84"/>
    <w:lvl w:ilvl="0" w:tplc="5016DBEE">
      <w:start w:val="1"/>
      <w:numFmt w:val="decimal"/>
      <w:lvlText w:val="%1."/>
      <w:lvlJc w:val="left"/>
      <w:pPr>
        <w:ind w:left="1146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4830AC1"/>
    <w:multiLevelType w:val="hybridMultilevel"/>
    <w:tmpl w:val="5928D29C"/>
    <w:lvl w:ilvl="0" w:tplc="3CBA0790">
      <w:start w:val="2018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D31650"/>
    <w:multiLevelType w:val="hybridMultilevel"/>
    <w:tmpl w:val="2348CE0C"/>
    <w:lvl w:ilvl="0" w:tplc="8D78A6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50D3D4A"/>
    <w:multiLevelType w:val="hybridMultilevel"/>
    <w:tmpl w:val="7EAAE362"/>
    <w:lvl w:ilvl="0" w:tplc="8E12DB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5C317FE"/>
    <w:multiLevelType w:val="hybridMultilevel"/>
    <w:tmpl w:val="2348CE0C"/>
    <w:lvl w:ilvl="0" w:tplc="8D78A6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6736770"/>
    <w:multiLevelType w:val="hybridMultilevel"/>
    <w:tmpl w:val="89306982"/>
    <w:lvl w:ilvl="0" w:tplc="E6BEA280">
      <w:start w:val="2019"/>
      <w:numFmt w:val="decimal"/>
      <w:lvlText w:val="%1"/>
      <w:lvlJc w:val="left"/>
      <w:pPr>
        <w:ind w:left="102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7C7511A"/>
    <w:multiLevelType w:val="hybridMultilevel"/>
    <w:tmpl w:val="4C02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8313EC"/>
    <w:multiLevelType w:val="hybridMultilevel"/>
    <w:tmpl w:val="76120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346C86"/>
    <w:multiLevelType w:val="hybridMultilevel"/>
    <w:tmpl w:val="107A9132"/>
    <w:lvl w:ilvl="0" w:tplc="5DE6A62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1">
    <w:nsid w:val="53467BC6"/>
    <w:multiLevelType w:val="hybridMultilevel"/>
    <w:tmpl w:val="645A4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8177B2"/>
    <w:multiLevelType w:val="hybridMultilevel"/>
    <w:tmpl w:val="999456BC"/>
    <w:lvl w:ilvl="0" w:tplc="D13A18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B48317A"/>
    <w:multiLevelType w:val="hybridMultilevel"/>
    <w:tmpl w:val="1B7AA0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C54E08"/>
    <w:multiLevelType w:val="hybridMultilevel"/>
    <w:tmpl w:val="7578092C"/>
    <w:lvl w:ilvl="0" w:tplc="A3604098">
      <w:start w:val="3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5">
    <w:nsid w:val="602B1DAE"/>
    <w:multiLevelType w:val="hybridMultilevel"/>
    <w:tmpl w:val="B9604D00"/>
    <w:lvl w:ilvl="0" w:tplc="AF361E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1B104F6"/>
    <w:multiLevelType w:val="hybridMultilevel"/>
    <w:tmpl w:val="AB6A76D2"/>
    <w:lvl w:ilvl="0" w:tplc="905806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48761D0"/>
    <w:multiLevelType w:val="hybridMultilevel"/>
    <w:tmpl w:val="B06EFE60"/>
    <w:lvl w:ilvl="0" w:tplc="8B2232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4FE2792"/>
    <w:multiLevelType w:val="hybridMultilevel"/>
    <w:tmpl w:val="2348CE0C"/>
    <w:lvl w:ilvl="0" w:tplc="8D78A6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92E5015"/>
    <w:multiLevelType w:val="hybridMultilevel"/>
    <w:tmpl w:val="8A5E9A9A"/>
    <w:lvl w:ilvl="0" w:tplc="519E95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6B6B48F8"/>
    <w:multiLevelType w:val="hybridMultilevel"/>
    <w:tmpl w:val="25D6DF32"/>
    <w:lvl w:ilvl="0" w:tplc="73142202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640B9B"/>
    <w:multiLevelType w:val="hybridMultilevel"/>
    <w:tmpl w:val="E970F4B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>
    <w:nsid w:val="6CC22114"/>
    <w:multiLevelType w:val="hybridMultilevel"/>
    <w:tmpl w:val="AAF03CD8"/>
    <w:lvl w:ilvl="0" w:tplc="1E60BAB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21D0CC7"/>
    <w:multiLevelType w:val="hybridMultilevel"/>
    <w:tmpl w:val="2348CE0C"/>
    <w:lvl w:ilvl="0" w:tplc="8D78A6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2225CCA"/>
    <w:multiLevelType w:val="hybridMultilevel"/>
    <w:tmpl w:val="3B1CEF3C"/>
    <w:lvl w:ilvl="0" w:tplc="6B924324">
      <w:start w:val="2018"/>
      <w:numFmt w:val="decimal"/>
      <w:lvlText w:val="%1"/>
      <w:lvlJc w:val="left"/>
      <w:pPr>
        <w:ind w:left="102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68B1099"/>
    <w:multiLevelType w:val="hybridMultilevel"/>
    <w:tmpl w:val="2348CE0C"/>
    <w:lvl w:ilvl="0" w:tplc="8D78A6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C36096D"/>
    <w:multiLevelType w:val="hybridMultilevel"/>
    <w:tmpl w:val="45AAFE42"/>
    <w:lvl w:ilvl="0" w:tplc="75803B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>
    <w:nsid w:val="7D614DDB"/>
    <w:multiLevelType w:val="hybridMultilevel"/>
    <w:tmpl w:val="DF60F276"/>
    <w:lvl w:ilvl="0" w:tplc="0700C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6"/>
  </w:num>
  <w:num w:numId="2">
    <w:abstractNumId w:val="39"/>
  </w:num>
  <w:num w:numId="3">
    <w:abstractNumId w:val="47"/>
  </w:num>
  <w:num w:numId="4">
    <w:abstractNumId w:val="41"/>
  </w:num>
  <w:num w:numId="5">
    <w:abstractNumId w:val="18"/>
  </w:num>
  <w:num w:numId="6">
    <w:abstractNumId w:val="10"/>
  </w:num>
  <w:num w:numId="7">
    <w:abstractNumId w:val="28"/>
  </w:num>
  <w:num w:numId="8">
    <w:abstractNumId w:val="7"/>
  </w:num>
  <w:num w:numId="9">
    <w:abstractNumId w:val="30"/>
  </w:num>
  <w:num w:numId="10">
    <w:abstractNumId w:val="34"/>
  </w:num>
  <w:num w:numId="11">
    <w:abstractNumId w:val="17"/>
  </w:num>
  <w:num w:numId="12">
    <w:abstractNumId w:val="31"/>
  </w:num>
  <w:num w:numId="13">
    <w:abstractNumId w:val="32"/>
  </w:num>
  <w:num w:numId="14">
    <w:abstractNumId w:val="36"/>
  </w:num>
  <w:num w:numId="15">
    <w:abstractNumId w:val="35"/>
  </w:num>
  <w:num w:numId="16">
    <w:abstractNumId w:val="25"/>
  </w:num>
  <w:num w:numId="17">
    <w:abstractNumId w:val="20"/>
  </w:num>
  <w:num w:numId="18">
    <w:abstractNumId w:val="29"/>
  </w:num>
  <w:num w:numId="19">
    <w:abstractNumId w:val="21"/>
  </w:num>
  <w:num w:numId="20">
    <w:abstractNumId w:val="15"/>
  </w:num>
  <w:num w:numId="21">
    <w:abstractNumId w:val="16"/>
  </w:num>
  <w:num w:numId="22">
    <w:abstractNumId w:val="5"/>
  </w:num>
  <w:num w:numId="23">
    <w:abstractNumId w:val="33"/>
  </w:num>
  <w:num w:numId="24">
    <w:abstractNumId w:val="43"/>
  </w:num>
  <w:num w:numId="25">
    <w:abstractNumId w:val="6"/>
  </w:num>
  <w:num w:numId="26">
    <w:abstractNumId w:val="40"/>
  </w:num>
  <w:num w:numId="27">
    <w:abstractNumId w:val="26"/>
  </w:num>
  <w:num w:numId="28">
    <w:abstractNumId w:val="1"/>
  </w:num>
  <w:num w:numId="29">
    <w:abstractNumId w:val="3"/>
  </w:num>
  <w:num w:numId="30">
    <w:abstractNumId w:val="14"/>
  </w:num>
  <w:num w:numId="31">
    <w:abstractNumId w:val="13"/>
  </w:num>
  <w:num w:numId="32">
    <w:abstractNumId w:val="45"/>
  </w:num>
  <w:num w:numId="33">
    <w:abstractNumId w:val="38"/>
  </w:num>
  <w:num w:numId="34">
    <w:abstractNumId w:val="44"/>
  </w:num>
  <w:num w:numId="35">
    <w:abstractNumId w:val="24"/>
  </w:num>
  <w:num w:numId="36">
    <w:abstractNumId w:val="19"/>
  </w:num>
  <w:num w:numId="37">
    <w:abstractNumId w:val="27"/>
  </w:num>
  <w:num w:numId="38">
    <w:abstractNumId w:val="8"/>
  </w:num>
  <w:num w:numId="39">
    <w:abstractNumId w:val="4"/>
  </w:num>
  <w:num w:numId="40">
    <w:abstractNumId w:val="9"/>
  </w:num>
  <w:num w:numId="41">
    <w:abstractNumId w:val="11"/>
  </w:num>
  <w:num w:numId="42">
    <w:abstractNumId w:val="2"/>
  </w:num>
  <w:num w:numId="43">
    <w:abstractNumId w:val="42"/>
  </w:num>
  <w:num w:numId="44">
    <w:abstractNumId w:val="0"/>
  </w:num>
  <w:num w:numId="45">
    <w:abstractNumId w:val="23"/>
  </w:num>
  <w:num w:numId="46">
    <w:abstractNumId w:val="37"/>
  </w:num>
  <w:num w:numId="47">
    <w:abstractNumId w:val="22"/>
  </w:num>
  <w:num w:numId="4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drawingGridHorizontalSpacing w:val="108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C8C"/>
    <w:rsid w:val="00022C83"/>
    <w:rsid w:val="00037F31"/>
    <w:rsid w:val="000410E6"/>
    <w:rsid w:val="000416AD"/>
    <w:rsid w:val="00045B4D"/>
    <w:rsid w:val="000524B4"/>
    <w:rsid w:val="000623C5"/>
    <w:rsid w:val="00062B2F"/>
    <w:rsid w:val="00076AB9"/>
    <w:rsid w:val="0007768A"/>
    <w:rsid w:val="0008201D"/>
    <w:rsid w:val="00083E8B"/>
    <w:rsid w:val="000875BE"/>
    <w:rsid w:val="000910FC"/>
    <w:rsid w:val="00092E87"/>
    <w:rsid w:val="000942B8"/>
    <w:rsid w:val="000A08F8"/>
    <w:rsid w:val="000A23F4"/>
    <w:rsid w:val="000A2AD5"/>
    <w:rsid w:val="000A493C"/>
    <w:rsid w:val="000A51B0"/>
    <w:rsid w:val="000B3206"/>
    <w:rsid w:val="000B5A1F"/>
    <w:rsid w:val="000C2575"/>
    <w:rsid w:val="000C485A"/>
    <w:rsid w:val="000C4C9C"/>
    <w:rsid w:val="000D5700"/>
    <w:rsid w:val="000E262E"/>
    <w:rsid w:val="000E578C"/>
    <w:rsid w:val="000F1380"/>
    <w:rsid w:val="000F4438"/>
    <w:rsid w:val="000F7D28"/>
    <w:rsid w:val="00103D8B"/>
    <w:rsid w:val="001049F0"/>
    <w:rsid w:val="001077D3"/>
    <w:rsid w:val="0011352C"/>
    <w:rsid w:val="0011352F"/>
    <w:rsid w:val="0012646B"/>
    <w:rsid w:val="001267EB"/>
    <w:rsid w:val="00127A31"/>
    <w:rsid w:val="00131E80"/>
    <w:rsid w:val="001330BE"/>
    <w:rsid w:val="001339DC"/>
    <w:rsid w:val="001375E1"/>
    <w:rsid w:val="0014492C"/>
    <w:rsid w:val="0014546C"/>
    <w:rsid w:val="00153281"/>
    <w:rsid w:val="001569CE"/>
    <w:rsid w:val="00162FB0"/>
    <w:rsid w:val="00170007"/>
    <w:rsid w:val="00177487"/>
    <w:rsid w:val="001809CF"/>
    <w:rsid w:val="00183CBD"/>
    <w:rsid w:val="00196F11"/>
    <w:rsid w:val="001A0914"/>
    <w:rsid w:val="001A308A"/>
    <w:rsid w:val="001B0B0B"/>
    <w:rsid w:val="001B1193"/>
    <w:rsid w:val="001B2C69"/>
    <w:rsid w:val="001B3D6A"/>
    <w:rsid w:val="001B49FD"/>
    <w:rsid w:val="001C0B05"/>
    <w:rsid w:val="001C2E12"/>
    <w:rsid w:val="001C4093"/>
    <w:rsid w:val="001D478A"/>
    <w:rsid w:val="001E7AC6"/>
    <w:rsid w:val="001F267D"/>
    <w:rsid w:val="001F2F0E"/>
    <w:rsid w:val="001F7C8C"/>
    <w:rsid w:val="002031EA"/>
    <w:rsid w:val="0020666D"/>
    <w:rsid w:val="00210DCE"/>
    <w:rsid w:val="002153C1"/>
    <w:rsid w:val="0021736E"/>
    <w:rsid w:val="00223629"/>
    <w:rsid w:val="00226BAA"/>
    <w:rsid w:val="00232C60"/>
    <w:rsid w:val="002447D4"/>
    <w:rsid w:val="00250213"/>
    <w:rsid w:val="0025471C"/>
    <w:rsid w:val="002567C4"/>
    <w:rsid w:val="002613CD"/>
    <w:rsid w:val="0026237D"/>
    <w:rsid w:val="00262B2D"/>
    <w:rsid w:val="00262EC4"/>
    <w:rsid w:val="0026583C"/>
    <w:rsid w:val="00266F47"/>
    <w:rsid w:val="00275ED1"/>
    <w:rsid w:val="0029157A"/>
    <w:rsid w:val="002B2149"/>
    <w:rsid w:val="002B62B7"/>
    <w:rsid w:val="002C008A"/>
    <w:rsid w:val="002C2D1A"/>
    <w:rsid w:val="002D60C7"/>
    <w:rsid w:val="002E67E9"/>
    <w:rsid w:val="002E6ADD"/>
    <w:rsid w:val="002F5292"/>
    <w:rsid w:val="00301D93"/>
    <w:rsid w:val="0030389D"/>
    <w:rsid w:val="00304707"/>
    <w:rsid w:val="00307E86"/>
    <w:rsid w:val="003223D3"/>
    <w:rsid w:val="00325F82"/>
    <w:rsid w:val="003356CB"/>
    <w:rsid w:val="00342331"/>
    <w:rsid w:val="00344E72"/>
    <w:rsid w:val="00355FEF"/>
    <w:rsid w:val="00356B18"/>
    <w:rsid w:val="00363018"/>
    <w:rsid w:val="0036729F"/>
    <w:rsid w:val="003748BA"/>
    <w:rsid w:val="00396C70"/>
    <w:rsid w:val="003A2FFB"/>
    <w:rsid w:val="003B3E05"/>
    <w:rsid w:val="003B716C"/>
    <w:rsid w:val="003C36E2"/>
    <w:rsid w:val="003D6166"/>
    <w:rsid w:val="003E3DED"/>
    <w:rsid w:val="003E5C25"/>
    <w:rsid w:val="003F22C3"/>
    <w:rsid w:val="00402A9F"/>
    <w:rsid w:val="00403B91"/>
    <w:rsid w:val="004041B1"/>
    <w:rsid w:val="004076CB"/>
    <w:rsid w:val="004159FF"/>
    <w:rsid w:val="00421B79"/>
    <w:rsid w:val="00432EB2"/>
    <w:rsid w:val="0043649D"/>
    <w:rsid w:val="00473413"/>
    <w:rsid w:val="004769FB"/>
    <w:rsid w:val="00484B39"/>
    <w:rsid w:val="004900ED"/>
    <w:rsid w:val="0049729D"/>
    <w:rsid w:val="004977F1"/>
    <w:rsid w:val="00497B7C"/>
    <w:rsid w:val="004A1D83"/>
    <w:rsid w:val="004B6E2B"/>
    <w:rsid w:val="004B7477"/>
    <w:rsid w:val="004D0479"/>
    <w:rsid w:val="004E1583"/>
    <w:rsid w:val="004E5673"/>
    <w:rsid w:val="004F0D8B"/>
    <w:rsid w:val="004F0EE3"/>
    <w:rsid w:val="00510D9B"/>
    <w:rsid w:val="00511A3A"/>
    <w:rsid w:val="005139F2"/>
    <w:rsid w:val="00522E1D"/>
    <w:rsid w:val="00532634"/>
    <w:rsid w:val="00533EF4"/>
    <w:rsid w:val="00537230"/>
    <w:rsid w:val="005468D6"/>
    <w:rsid w:val="0055189C"/>
    <w:rsid w:val="00553A88"/>
    <w:rsid w:val="00553F61"/>
    <w:rsid w:val="0055520F"/>
    <w:rsid w:val="00557ACB"/>
    <w:rsid w:val="00561B5F"/>
    <w:rsid w:val="00566028"/>
    <w:rsid w:val="00571B0E"/>
    <w:rsid w:val="005737FA"/>
    <w:rsid w:val="00576A17"/>
    <w:rsid w:val="0058150A"/>
    <w:rsid w:val="00596F19"/>
    <w:rsid w:val="00597A65"/>
    <w:rsid w:val="005A2170"/>
    <w:rsid w:val="005A2747"/>
    <w:rsid w:val="005B3EAA"/>
    <w:rsid w:val="005B6C80"/>
    <w:rsid w:val="005B6F44"/>
    <w:rsid w:val="005C19D5"/>
    <w:rsid w:val="005C5454"/>
    <w:rsid w:val="005D40AB"/>
    <w:rsid w:val="005E3D13"/>
    <w:rsid w:val="005F03D4"/>
    <w:rsid w:val="00601A7A"/>
    <w:rsid w:val="006035C7"/>
    <w:rsid w:val="00603768"/>
    <w:rsid w:val="00606F7D"/>
    <w:rsid w:val="006227C9"/>
    <w:rsid w:val="00625974"/>
    <w:rsid w:val="0062647B"/>
    <w:rsid w:val="0064301A"/>
    <w:rsid w:val="006471C1"/>
    <w:rsid w:val="00653C64"/>
    <w:rsid w:val="006672C7"/>
    <w:rsid w:val="0067003B"/>
    <w:rsid w:val="006A7813"/>
    <w:rsid w:val="006B4729"/>
    <w:rsid w:val="006C3179"/>
    <w:rsid w:val="006C36B0"/>
    <w:rsid w:val="006C5374"/>
    <w:rsid w:val="006D6447"/>
    <w:rsid w:val="006D735B"/>
    <w:rsid w:val="006E1AFB"/>
    <w:rsid w:val="006E240E"/>
    <w:rsid w:val="006E28C6"/>
    <w:rsid w:val="006F6D8E"/>
    <w:rsid w:val="006F7F72"/>
    <w:rsid w:val="00702EFD"/>
    <w:rsid w:val="00705454"/>
    <w:rsid w:val="00713E55"/>
    <w:rsid w:val="00722828"/>
    <w:rsid w:val="007239A8"/>
    <w:rsid w:val="0072577D"/>
    <w:rsid w:val="007276F0"/>
    <w:rsid w:val="0073424E"/>
    <w:rsid w:val="00737B38"/>
    <w:rsid w:val="00747096"/>
    <w:rsid w:val="007518FF"/>
    <w:rsid w:val="00753CB3"/>
    <w:rsid w:val="00757FE0"/>
    <w:rsid w:val="00764567"/>
    <w:rsid w:val="00765448"/>
    <w:rsid w:val="0076654D"/>
    <w:rsid w:val="00775379"/>
    <w:rsid w:val="0077638A"/>
    <w:rsid w:val="00797E64"/>
    <w:rsid w:val="007A0C83"/>
    <w:rsid w:val="007A18F5"/>
    <w:rsid w:val="007B7873"/>
    <w:rsid w:val="007C01B0"/>
    <w:rsid w:val="007C60C0"/>
    <w:rsid w:val="007D2257"/>
    <w:rsid w:val="007D26A5"/>
    <w:rsid w:val="007D3AE1"/>
    <w:rsid w:val="007D46FC"/>
    <w:rsid w:val="007E1071"/>
    <w:rsid w:val="007F37BB"/>
    <w:rsid w:val="00801883"/>
    <w:rsid w:val="008056DD"/>
    <w:rsid w:val="00820F47"/>
    <w:rsid w:val="00824D32"/>
    <w:rsid w:val="00830930"/>
    <w:rsid w:val="008422A6"/>
    <w:rsid w:val="00850899"/>
    <w:rsid w:val="00851C57"/>
    <w:rsid w:val="00853ECF"/>
    <w:rsid w:val="0085576F"/>
    <w:rsid w:val="00857B38"/>
    <w:rsid w:val="0086527F"/>
    <w:rsid w:val="008674BB"/>
    <w:rsid w:val="00884897"/>
    <w:rsid w:val="00887C58"/>
    <w:rsid w:val="0089327F"/>
    <w:rsid w:val="008A52FE"/>
    <w:rsid w:val="008B0309"/>
    <w:rsid w:val="008B1459"/>
    <w:rsid w:val="008B14CB"/>
    <w:rsid w:val="008C1673"/>
    <w:rsid w:val="008D12EA"/>
    <w:rsid w:val="008D1C06"/>
    <w:rsid w:val="008D5855"/>
    <w:rsid w:val="008E0EDB"/>
    <w:rsid w:val="008F3E55"/>
    <w:rsid w:val="008F684A"/>
    <w:rsid w:val="0090656F"/>
    <w:rsid w:val="00912236"/>
    <w:rsid w:val="009149B8"/>
    <w:rsid w:val="00916247"/>
    <w:rsid w:val="00916319"/>
    <w:rsid w:val="00920F5E"/>
    <w:rsid w:val="00921404"/>
    <w:rsid w:val="00927FBF"/>
    <w:rsid w:val="00930C69"/>
    <w:rsid w:val="00931F5F"/>
    <w:rsid w:val="00935333"/>
    <w:rsid w:val="0093591F"/>
    <w:rsid w:val="009424D2"/>
    <w:rsid w:val="00944363"/>
    <w:rsid w:val="00950439"/>
    <w:rsid w:val="0096318C"/>
    <w:rsid w:val="0096423B"/>
    <w:rsid w:val="009646BA"/>
    <w:rsid w:val="00965F69"/>
    <w:rsid w:val="00972D97"/>
    <w:rsid w:val="00974EF9"/>
    <w:rsid w:val="009868FA"/>
    <w:rsid w:val="009A05FF"/>
    <w:rsid w:val="009A1C17"/>
    <w:rsid w:val="009B1303"/>
    <w:rsid w:val="009B3B32"/>
    <w:rsid w:val="009E0AF6"/>
    <w:rsid w:val="009F1C3B"/>
    <w:rsid w:val="009F5266"/>
    <w:rsid w:val="00A148A8"/>
    <w:rsid w:val="00A172A8"/>
    <w:rsid w:val="00A233EE"/>
    <w:rsid w:val="00A251E2"/>
    <w:rsid w:val="00A27D07"/>
    <w:rsid w:val="00A333F5"/>
    <w:rsid w:val="00A33ACC"/>
    <w:rsid w:val="00A36B88"/>
    <w:rsid w:val="00A47361"/>
    <w:rsid w:val="00A5703C"/>
    <w:rsid w:val="00A6508B"/>
    <w:rsid w:val="00A66C3A"/>
    <w:rsid w:val="00A72C2D"/>
    <w:rsid w:val="00A741B3"/>
    <w:rsid w:val="00A76789"/>
    <w:rsid w:val="00A8015E"/>
    <w:rsid w:val="00A816D4"/>
    <w:rsid w:val="00A85910"/>
    <w:rsid w:val="00AA69E3"/>
    <w:rsid w:val="00AB5E35"/>
    <w:rsid w:val="00AC1C46"/>
    <w:rsid w:val="00AC7771"/>
    <w:rsid w:val="00AC7FFE"/>
    <w:rsid w:val="00AD1567"/>
    <w:rsid w:val="00AD22A6"/>
    <w:rsid w:val="00AD5817"/>
    <w:rsid w:val="00AD630C"/>
    <w:rsid w:val="00AE0D1E"/>
    <w:rsid w:val="00AF0375"/>
    <w:rsid w:val="00AF4276"/>
    <w:rsid w:val="00B10FF8"/>
    <w:rsid w:val="00B1277C"/>
    <w:rsid w:val="00B12DED"/>
    <w:rsid w:val="00B141C3"/>
    <w:rsid w:val="00B22EFF"/>
    <w:rsid w:val="00B3712F"/>
    <w:rsid w:val="00B52292"/>
    <w:rsid w:val="00B52525"/>
    <w:rsid w:val="00B623A1"/>
    <w:rsid w:val="00B911AD"/>
    <w:rsid w:val="00B9586F"/>
    <w:rsid w:val="00BA6377"/>
    <w:rsid w:val="00BC05B8"/>
    <w:rsid w:val="00BC149F"/>
    <w:rsid w:val="00BC16A8"/>
    <w:rsid w:val="00BC7435"/>
    <w:rsid w:val="00BD30E0"/>
    <w:rsid w:val="00BD475A"/>
    <w:rsid w:val="00BF7A48"/>
    <w:rsid w:val="00C00A44"/>
    <w:rsid w:val="00C03719"/>
    <w:rsid w:val="00C05286"/>
    <w:rsid w:val="00C1161D"/>
    <w:rsid w:val="00C14A3F"/>
    <w:rsid w:val="00C23F63"/>
    <w:rsid w:val="00C64359"/>
    <w:rsid w:val="00C727F3"/>
    <w:rsid w:val="00C731EC"/>
    <w:rsid w:val="00C73C67"/>
    <w:rsid w:val="00C74D9F"/>
    <w:rsid w:val="00C7629E"/>
    <w:rsid w:val="00C865F9"/>
    <w:rsid w:val="00C927C0"/>
    <w:rsid w:val="00C97548"/>
    <w:rsid w:val="00CA101C"/>
    <w:rsid w:val="00CA1ACE"/>
    <w:rsid w:val="00CA4AAD"/>
    <w:rsid w:val="00CB15B7"/>
    <w:rsid w:val="00CB62FF"/>
    <w:rsid w:val="00CC4C7F"/>
    <w:rsid w:val="00CE01B9"/>
    <w:rsid w:val="00CF38C1"/>
    <w:rsid w:val="00D022E4"/>
    <w:rsid w:val="00D17E61"/>
    <w:rsid w:val="00D25D0C"/>
    <w:rsid w:val="00D366A9"/>
    <w:rsid w:val="00D4410B"/>
    <w:rsid w:val="00D44EC1"/>
    <w:rsid w:val="00D53FD6"/>
    <w:rsid w:val="00D55230"/>
    <w:rsid w:val="00D60230"/>
    <w:rsid w:val="00D615CA"/>
    <w:rsid w:val="00D6769A"/>
    <w:rsid w:val="00D72AF3"/>
    <w:rsid w:val="00D82DC9"/>
    <w:rsid w:val="00D85371"/>
    <w:rsid w:val="00D85529"/>
    <w:rsid w:val="00DA44BA"/>
    <w:rsid w:val="00DA5BF9"/>
    <w:rsid w:val="00DA5F08"/>
    <w:rsid w:val="00DB0598"/>
    <w:rsid w:val="00DB50E0"/>
    <w:rsid w:val="00DC442E"/>
    <w:rsid w:val="00DC5874"/>
    <w:rsid w:val="00DD22DC"/>
    <w:rsid w:val="00DD33EC"/>
    <w:rsid w:val="00DE5952"/>
    <w:rsid w:val="00DE5ED7"/>
    <w:rsid w:val="00DF2CA8"/>
    <w:rsid w:val="00E064DF"/>
    <w:rsid w:val="00E14597"/>
    <w:rsid w:val="00E17013"/>
    <w:rsid w:val="00E21B45"/>
    <w:rsid w:val="00E238CD"/>
    <w:rsid w:val="00E32187"/>
    <w:rsid w:val="00E330B4"/>
    <w:rsid w:val="00E36391"/>
    <w:rsid w:val="00E50D78"/>
    <w:rsid w:val="00E66ADF"/>
    <w:rsid w:val="00E73377"/>
    <w:rsid w:val="00E7744C"/>
    <w:rsid w:val="00E8649F"/>
    <w:rsid w:val="00E92007"/>
    <w:rsid w:val="00E97DBF"/>
    <w:rsid w:val="00EA1310"/>
    <w:rsid w:val="00EA2109"/>
    <w:rsid w:val="00EA57D4"/>
    <w:rsid w:val="00EA7486"/>
    <w:rsid w:val="00EB7753"/>
    <w:rsid w:val="00EC14CD"/>
    <w:rsid w:val="00EC1870"/>
    <w:rsid w:val="00ED5645"/>
    <w:rsid w:val="00ED6270"/>
    <w:rsid w:val="00EE197C"/>
    <w:rsid w:val="00EE2B71"/>
    <w:rsid w:val="00EE523C"/>
    <w:rsid w:val="00F030AF"/>
    <w:rsid w:val="00F04C16"/>
    <w:rsid w:val="00F1169F"/>
    <w:rsid w:val="00F12D84"/>
    <w:rsid w:val="00F17838"/>
    <w:rsid w:val="00F25A87"/>
    <w:rsid w:val="00F32F39"/>
    <w:rsid w:val="00F55C46"/>
    <w:rsid w:val="00F56181"/>
    <w:rsid w:val="00F64B9D"/>
    <w:rsid w:val="00F70FE3"/>
    <w:rsid w:val="00F75A09"/>
    <w:rsid w:val="00F7707B"/>
    <w:rsid w:val="00F80D14"/>
    <w:rsid w:val="00F82D52"/>
    <w:rsid w:val="00F8505D"/>
    <w:rsid w:val="00F87564"/>
    <w:rsid w:val="00F91570"/>
    <w:rsid w:val="00F9160C"/>
    <w:rsid w:val="00F92D1E"/>
    <w:rsid w:val="00F94110"/>
    <w:rsid w:val="00F97A61"/>
    <w:rsid w:val="00FA0337"/>
    <w:rsid w:val="00FC4132"/>
    <w:rsid w:val="00FD525D"/>
    <w:rsid w:val="00FD79E2"/>
    <w:rsid w:val="00FE2282"/>
    <w:rsid w:val="00FE64FE"/>
    <w:rsid w:val="00FE7348"/>
    <w:rsid w:val="00FF0B10"/>
    <w:rsid w:val="00FF31E8"/>
    <w:rsid w:val="00FF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0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F7C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1F7C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F7C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F7C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1F7C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7C8C"/>
    <w:pPr>
      <w:spacing w:after="0" w:line="240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5">
    <w:name w:val="Текст выноски Знак"/>
    <w:link w:val="a4"/>
    <w:uiPriority w:val="99"/>
    <w:semiHidden/>
    <w:rsid w:val="001F7C8C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List Paragraph"/>
    <w:basedOn w:val="a"/>
    <w:qFormat/>
    <w:rsid w:val="001F7C8C"/>
    <w:pPr>
      <w:ind w:left="720"/>
      <w:contextualSpacing/>
    </w:pPr>
    <w:rPr>
      <w:rFonts w:eastAsia="Calibri"/>
      <w:lang w:eastAsia="en-US"/>
    </w:rPr>
  </w:style>
  <w:style w:type="character" w:customStyle="1" w:styleId="apple-style-span">
    <w:name w:val="apple-style-span"/>
    <w:basedOn w:val="a0"/>
    <w:rsid w:val="001F7C8C"/>
  </w:style>
  <w:style w:type="paragraph" w:customStyle="1" w:styleId="11Char">
    <w:name w:val="Знак1 Знак Знак Знак Знак Знак Знак Знак Знак1 Char"/>
    <w:basedOn w:val="a"/>
    <w:rsid w:val="001F7C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1F7C8C"/>
    <w:pPr>
      <w:spacing w:after="120" w:line="480" w:lineRule="auto"/>
      <w:ind w:left="283"/>
    </w:pPr>
    <w:rPr>
      <w:rFonts w:ascii="Times New Roman" w:hAnsi="Times New Roman"/>
      <w:sz w:val="24"/>
      <w:szCs w:val="24"/>
      <w:lang/>
    </w:rPr>
  </w:style>
  <w:style w:type="character" w:customStyle="1" w:styleId="20">
    <w:name w:val="Основной текст с отступом 2 Знак"/>
    <w:link w:val="2"/>
    <w:rsid w:val="001F7C8C"/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1F7C8C"/>
    <w:pPr>
      <w:spacing w:before="120" w:after="0" w:line="288" w:lineRule="auto"/>
      <w:ind w:firstLine="720"/>
      <w:jc w:val="both"/>
    </w:pPr>
    <w:rPr>
      <w:rFonts w:ascii="Times New Roman" w:hAnsi="Times New Roman"/>
      <w:sz w:val="24"/>
      <w:szCs w:val="24"/>
      <w:lang/>
    </w:rPr>
  </w:style>
  <w:style w:type="character" w:customStyle="1" w:styleId="PointChar">
    <w:name w:val="Point Char"/>
    <w:link w:val="Point"/>
    <w:rsid w:val="001F7C8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1F7C8C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hAnsi="Times New Roman"/>
      <w:sz w:val="24"/>
      <w:szCs w:val="24"/>
      <w:lang w:val="en-AU"/>
    </w:rPr>
  </w:style>
  <w:style w:type="character" w:customStyle="1" w:styleId="a8">
    <w:name w:val="Нижний колонтитул Знак"/>
    <w:link w:val="a7"/>
    <w:rsid w:val="001F7C8C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9">
    <w:name w:val="footnote text"/>
    <w:basedOn w:val="a"/>
    <w:link w:val="aa"/>
    <w:uiPriority w:val="99"/>
    <w:semiHidden/>
    <w:unhideWhenUsed/>
    <w:rsid w:val="001F7C8C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semiHidden/>
    <w:rsid w:val="001F7C8C"/>
    <w:rPr>
      <w:rFonts w:ascii="Calibri" w:eastAsia="Calibri" w:hAnsi="Calibri" w:cs="Times New Roman"/>
      <w:sz w:val="20"/>
      <w:szCs w:val="20"/>
      <w:lang w:eastAsia="en-US"/>
    </w:rPr>
  </w:style>
  <w:style w:type="character" w:styleId="ab">
    <w:name w:val="footnote reference"/>
    <w:uiPriority w:val="99"/>
    <w:semiHidden/>
    <w:unhideWhenUsed/>
    <w:rsid w:val="001F7C8C"/>
    <w:rPr>
      <w:vertAlign w:val="superscript"/>
    </w:rPr>
  </w:style>
  <w:style w:type="character" w:styleId="ac">
    <w:name w:val="annotation reference"/>
    <w:uiPriority w:val="99"/>
    <w:semiHidden/>
    <w:unhideWhenUsed/>
    <w:rsid w:val="001F7C8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F7C8C"/>
    <w:pPr>
      <w:spacing w:line="240" w:lineRule="auto"/>
    </w:pPr>
    <w:rPr>
      <w:rFonts w:eastAsia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semiHidden/>
    <w:rsid w:val="001F7C8C"/>
    <w:rPr>
      <w:rFonts w:ascii="Calibri" w:eastAsia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F7C8C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1F7C8C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af1">
    <w:name w:val="Знак"/>
    <w:basedOn w:val="a"/>
    <w:rsid w:val="00B525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unhideWhenUsed/>
    <w:rsid w:val="00F25A87"/>
    <w:rPr>
      <w:color w:val="0000FF"/>
      <w:u w:val="single"/>
    </w:rPr>
  </w:style>
  <w:style w:type="paragraph" w:customStyle="1" w:styleId="p12">
    <w:name w:val="p12"/>
    <w:basedOn w:val="a"/>
    <w:rsid w:val="00DA5F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A5F08"/>
  </w:style>
  <w:style w:type="character" w:customStyle="1" w:styleId="s4">
    <w:name w:val="s4"/>
    <w:rsid w:val="00DA5F08"/>
  </w:style>
  <w:style w:type="paragraph" w:styleId="af3">
    <w:name w:val="No Spacing"/>
    <w:uiPriority w:val="1"/>
    <w:qFormat/>
    <w:rsid w:val="004900ED"/>
    <w:rPr>
      <w:sz w:val="22"/>
      <w:szCs w:val="22"/>
    </w:rPr>
  </w:style>
  <w:style w:type="paragraph" w:customStyle="1" w:styleId="1">
    <w:name w:val="Абзац списка1"/>
    <w:aliases w:val="Варианты ответов"/>
    <w:basedOn w:val="a"/>
    <w:link w:val="af4"/>
    <w:uiPriority w:val="99"/>
    <w:qFormat/>
    <w:rsid w:val="004900ED"/>
    <w:pPr>
      <w:ind w:left="720"/>
    </w:pPr>
    <w:rPr>
      <w:sz w:val="20"/>
      <w:szCs w:val="20"/>
      <w:lang/>
    </w:rPr>
  </w:style>
  <w:style w:type="character" w:customStyle="1" w:styleId="af4">
    <w:name w:val="Абзац списка Знак"/>
    <w:aliases w:val="Варианты ответов Знак"/>
    <w:link w:val="1"/>
    <w:uiPriority w:val="99"/>
    <w:locked/>
    <w:rsid w:val="004900ED"/>
    <w:rPr>
      <w:lang/>
    </w:rPr>
  </w:style>
  <w:style w:type="paragraph" w:styleId="af5">
    <w:name w:val="header"/>
    <w:basedOn w:val="a"/>
    <w:link w:val="af6"/>
    <w:uiPriority w:val="99"/>
    <w:unhideWhenUsed/>
    <w:rsid w:val="004900ED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f6">
    <w:name w:val="Верхний колонтитул Знак"/>
    <w:link w:val="af5"/>
    <w:uiPriority w:val="99"/>
    <w:rsid w:val="004900ED"/>
    <w:rPr>
      <w:sz w:val="22"/>
      <w:szCs w:val="22"/>
    </w:rPr>
  </w:style>
  <w:style w:type="paragraph" w:styleId="af7">
    <w:name w:val="Body Text"/>
    <w:basedOn w:val="a"/>
    <w:link w:val="af8"/>
    <w:rsid w:val="004900ED"/>
    <w:pPr>
      <w:spacing w:after="0" w:line="240" w:lineRule="auto"/>
      <w:jc w:val="both"/>
    </w:pPr>
    <w:rPr>
      <w:rFonts w:ascii="Times New Roman" w:hAnsi="Times New Roman"/>
      <w:sz w:val="28"/>
      <w:szCs w:val="20"/>
      <w:lang w:val="en-US"/>
    </w:rPr>
  </w:style>
  <w:style w:type="character" w:customStyle="1" w:styleId="af8">
    <w:name w:val="Основной текст Знак"/>
    <w:link w:val="af7"/>
    <w:rsid w:val="004900ED"/>
    <w:rPr>
      <w:rFonts w:ascii="Times New Roman" w:hAnsi="Times New Roman"/>
      <w:sz w:val="28"/>
      <w:lang w:val="en-US"/>
    </w:rPr>
  </w:style>
  <w:style w:type="character" w:customStyle="1" w:styleId="ConsPlusNormal0">
    <w:name w:val="ConsPlusNormal Знак"/>
    <w:link w:val="ConsPlusNormal"/>
    <w:locked/>
    <w:rsid w:val="00CA101C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1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753">
          <w:marLeft w:val="1133"/>
          <w:marRight w:val="1133"/>
          <w:marTop w:val="708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169">
          <w:marLeft w:val="1133"/>
          <w:marRight w:val="1133"/>
          <w:marTop w:val="708"/>
          <w:marBottom w:val="4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?url=ya-mail%3A%2F%2F2360000003792523930%2F1.2&amp;name=%D0%9F%D0%BE%D1%81%D1%82%D0%B0%D0%BD%D0%BE%D0%B2%D0%BB%D0%B5%D0%BD%D0%B8%D0%B5%20%D1%8D%D0%BA%D0%BE%D0%BD%D0%BE%D0%BC%D0%B8%D0%BA%D0%B0.doc&amp;c=52e0f0594f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CCE62-FC99-4DA1-8316-B539B28F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6538</Words>
  <Characters>37267</Characters>
  <Application>Microsoft Office Word</Application>
  <DocSecurity>0</DocSecurity>
  <Lines>310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44</vt:i4>
      </vt:variant>
    </vt:vector>
  </HeadingPairs>
  <TitlesOfParts>
    <vt:vector size="45" baseType="lpstr">
      <vt:lpstr>ПАСПОРТ</vt:lpstr>
      <vt:lpstr>    </vt:lpstr>
      <vt:lpstr>    </vt:lpstr>
      <vt:lpstr>    </vt:lpstr>
      <vt:lpstr>    </vt:lpstr>
      <vt:lpstr>    </vt:lpstr>
      <vt:lpstr>    Муниципальная программа </vt:lpstr>
      <vt:lpstr>    «Развитие транспортной системы в МО МР «Койгородский»»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ПАСПОРТ</vt:lpstr>
      <vt:lpstr>    </vt:lpstr>
      <vt:lpstr>    </vt:lpstr>
      <vt:lpstr>    Паспорт</vt:lpstr>
      <vt:lpstr>    1. Приоритеты реализуемой в МР «Койгородский»</vt:lpstr>
    </vt:vector>
  </TitlesOfParts>
  <Company>Microsoft</Company>
  <LinksUpToDate>false</LinksUpToDate>
  <CharactersWithSpaces>43718</CharactersWithSpaces>
  <SharedDoc>false</SharedDoc>
  <HLinks>
    <vt:vector size="24" baseType="variant">
      <vt:variant>
        <vt:i4>7209008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Par827</vt:lpwstr>
      </vt:variant>
      <vt:variant>
        <vt:i4>6422581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Par172</vt:lpwstr>
      </vt:variant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Par2416</vt:lpwstr>
      </vt:variant>
      <vt:variant>
        <vt:i4>6488096</vt:i4>
      </vt:variant>
      <vt:variant>
        <vt:i4>0</vt:i4>
      </vt:variant>
      <vt:variant>
        <vt:i4>0</vt:i4>
      </vt:variant>
      <vt:variant>
        <vt:i4>5</vt:i4>
      </vt:variant>
      <vt:variant>
        <vt:lpwstr>https://docviewer.yandex.ru/?url=ya-mail%3A%2F%2F2360000003792523930%2F1.2&amp;name=%D0%9F%D0%BE%D1%81%D1%82%D0%B0%D0%BD%D0%BE%D0%B2%D0%BB%D0%B5%D0%BD%D0%B8%D0%B5%20%D1%8D%D0%BA%D0%BE%D0%BD%D0%BE%D0%BC%D0%B8%D0%BA%D0%B0.doc&amp;c=52e0f0594f3e</vt:lpwstr>
      </vt:variant>
      <vt:variant>
        <vt:lpwstr>Par33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я</dc:creator>
  <cp:lastModifiedBy>Госуслуги</cp:lastModifiedBy>
  <cp:revision>2</cp:revision>
  <cp:lastPrinted>2020-09-30T12:27:00Z</cp:lastPrinted>
  <dcterms:created xsi:type="dcterms:W3CDTF">2020-12-24T20:42:00Z</dcterms:created>
  <dcterms:modified xsi:type="dcterms:W3CDTF">2020-12-24T20:42:00Z</dcterms:modified>
</cp:coreProperties>
</file>