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Отчет</w:t>
      </w:r>
    </w:p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О реализации плана мероприятий («дорожной карты») по содействию</w:t>
      </w:r>
    </w:p>
    <w:p w:rsidR="003F1C95" w:rsidRPr="00F27A53" w:rsidRDefault="00A661F6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825087" w:rsidRPr="00F27A53">
        <w:rPr>
          <w:b/>
          <w:sz w:val="24"/>
          <w:szCs w:val="24"/>
        </w:rPr>
        <w:t>азвитию конкуренции в Республике К</w:t>
      </w:r>
      <w:r w:rsidR="005F31AA" w:rsidRPr="00F27A53">
        <w:rPr>
          <w:b/>
          <w:sz w:val="24"/>
          <w:szCs w:val="24"/>
        </w:rPr>
        <w:t xml:space="preserve">оми </w:t>
      </w:r>
      <w:r w:rsidR="00A67D91"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 xml:space="preserve"> </w:t>
      </w:r>
      <w:r w:rsidR="00E85CD6">
        <w:rPr>
          <w:b/>
          <w:sz w:val="24"/>
          <w:szCs w:val="24"/>
        </w:rPr>
        <w:t xml:space="preserve">1 квартал </w:t>
      </w:r>
      <w:r>
        <w:rPr>
          <w:b/>
          <w:sz w:val="24"/>
          <w:szCs w:val="24"/>
        </w:rPr>
        <w:t>202</w:t>
      </w:r>
      <w:r w:rsidR="00E85CD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</w:t>
      </w:r>
      <w:r w:rsidR="00E85CD6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.</w:t>
      </w:r>
    </w:p>
    <w:p w:rsidR="0078403F" w:rsidRPr="00F27A53" w:rsidRDefault="0078403F" w:rsidP="00825087">
      <w:pPr>
        <w:keepNext/>
        <w:widowControl w:val="0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299"/>
        <w:gridCol w:w="1511"/>
        <w:gridCol w:w="1963"/>
        <w:gridCol w:w="2431"/>
        <w:gridCol w:w="5513"/>
      </w:tblGrid>
      <w:tr w:rsidR="0078403F" w:rsidRPr="00F27A53" w:rsidTr="00A53324">
        <w:trPr>
          <w:cantSplit/>
          <w:trHeight w:val="1228"/>
        </w:trPr>
        <w:tc>
          <w:tcPr>
            <w:tcW w:w="0" w:type="auto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7A5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27A53">
              <w:rPr>
                <w:b/>
                <w:sz w:val="24"/>
                <w:szCs w:val="24"/>
              </w:rPr>
              <w:t>/</w:t>
            </w:r>
            <w:proofErr w:type="spellStart"/>
            <w:r w:rsidRPr="00F27A5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9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1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963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Статус реализации (исполнено, не исполнено, в стадии исполнения)</w:t>
            </w:r>
          </w:p>
        </w:tc>
        <w:tc>
          <w:tcPr>
            <w:tcW w:w="2431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513" w:type="dxa"/>
          </w:tcPr>
          <w:p w:rsidR="0078403F" w:rsidRPr="00F27A53" w:rsidRDefault="00825087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78403F" w:rsidRPr="00F27A53" w:rsidTr="0078403F">
        <w:trPr>
          <w:trHeight w:val="158"/>
          <w:tblHeader/>
        </w:trPr>
        <w:tc>
          <w:tcPr>
            <w:tcW w:w="0" w:type="auto"/>
            <w:gridSpan w:val="6"/>
          </w:tcPr>
          <w:p w:rsidR="0078403F" w:rsidRPr="00F27A53" w:rsidRDefault="0078403F" w:rsidP="0078403F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I. Мероприятия, направленные на содействие развитию конкуренции на товарных рынках Республики Коми</w:t>
            </w:r>
          </w:p>
        </w:tc>
      </w:tr>
      <w:tr w:rsidR="00083065" w:rsidRPr="00F27A53" w:rsidTr="00A53324">
        <w:trPr>
          <w:trHeight w:val="171"/>
          <w:tblHeader/>
        </w:trPr>
        <w:tc>
          <w:tcPr>
            <w:tcW w:w="0" w:type="auto"/>
            <w:vAlign w:val="center"/>
          </w:tcPr>
          <w:p w:rsidR="00083065" w:rsidRPr="00F27A53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4717" w:type="dxa"/>
            <w:gridSpan w:val="5"/>
            <w:vAlign w:val="center"/>
          </w:tcPr>
          <w:p w:rsidR="00083065" w:rsidRPr="00F27A53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9E0F84" w:rsidRPr="00F27A53" w:rsidTr="00A53324">
        <w:trPr>
          <w:trHeight w:val="79"/>
          <w:tblHeader/>
        </w:trPr>
        <w:tc>
          <w:tcPr>
            <w:tcW w:w="0" w:type="auto"/>
          </w:tcPr>
          <w:p w:rsidR="009E0F84" w:rsidRPr="000B1C44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8.1</w:t>
            </w:r>
          </w:p>
        </w:tc>
        <w:tc>
          <w:tcPr>
            <w:tcW w:w="3299" w:type="dxa"/>
          </w:tcPr>
          <w:p w:rsidR="009E0F84" w:rsidRPr="000B1C44" w:rsidRDefault="00E040D4" w:rsidP="00083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равного доступа к участию в системе персонифицированного </w:t>
            </w:r>
            <w:proofErr w:type="gram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финансирования дополнительного образования детей образовательных организаций всех форм собственности</w:t>
            </w:r>
            <w:proofErr w:type="gram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предпринимателей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1511" w:type="dxa"/>
          </w:tcPr>
          <w:p w:rsidR="009E0F84" w:rsidRPr="00F27A53" w:rsidRDefault="009E0F84" w:rsidP="00E040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</w:t>
            </w:r>
            <w:r w:rsidR="00E040D4">
              <w:rPr>
                <w:sz w:val="24"/>
                <w:szCs w:val="24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 w:rsidR="00E040D4">
              <w:rPr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</w:tcPr>
          <w:p w:rsidR="009E0F84" w:rsidRPr="002644A4" w:rsidRDefault="002644A4" w:rsidP="00264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«Койгородский»</w:t>
            </w:r>
          </w:p>
        </w:tc>
        <w:tc>
          <w:tcPr>
            <w:tcW w:w="5513" w:type="dxa"/>
          </w:tcPr>
          <w:p w:rsidR="009E0F84" w:rsidRPr="002A259F" w:rsidRDefault="00362990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E040D4" w:rsidRPr="00F27A53" w:rsidTr="00A53324">
        <w:trPr>
          <w:trHeight w:val="1228"/>
          <w:tblHeader/>
        </w:trPr>
        <w:tc>
          <w:tcPr>
            <w:tcW w:w="0" w:type="auto"/>
          </w:tcPr>
          <w:p w:rsidR="00E040D4" w:rsidRPr="000B1C44" w:rsidRDefault="00E040D4" w:rsidP="00E04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3299" w:type="dxa"/>
          </w:tcPr>
          <w:p w:rsidR="00E040D4" w:rsidRPr="000B1C44" w:rsidRDefault="00E040D4" w:rsidP="00E040D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семинаров, стажировок, мастер-классов и иных форм повышения профессионального мастерства педагогических работников, осуществляющих деятельность в сфере дополнительного образования детей и молодежи в возрасте от 5 до 18 лет, в том числе из специалистов организаций частной формы собственности</w:t>
            </w:r>
          </w:p>
        </w:tc>
        <w:tc>
          <w:tcPr>
            <w:tcW w:w="1511" w:type="dxa"/>
          </w:tcPr>
          <w:p w:rsidR="00E040D4" w:rsidRPr="000B1C44" w:rsidRDefault="00E040D4" w:rsidP="00E040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2022 - 2025</w:t>
            </w:r>
          </w:p>
        </w:tc>
        <w:tc>
          <w:tcPr>
            <w:tcW w:w="1963" w:type="dxa"/>
          </w:tcPr>
          <w:p w:rsidR="00E040D4" w:rsidRPr="00F27A53" w:rsidRDefault="007E4DC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E040D4" w:rsidRPr="00F27A53" w:rsidRDefault="00E040D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E040D4" w:rsidRPr="002A259F" w:rsidRDefault="00A67D91" w:rsidP="00E85CD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 xml:space="preserve">Организаций частной формы собственности в сфере услуг дополнительного образования детей в районе нет. </w:t>
            </w:r>
            <w:r w:rsidR="00235F0E" w:rsidRPr="002A259F">
              <w:rPr>
                <w:sz w:val="24"/>
                <w:szCs w:val="24"/>
                <w:lang w:eastAsia="en-US" w:bidi="en-US"/>
              </w:rPr>
              <w:t xml:space="preserve">За </w:t>
            </w:r>
            <w:r w:rsidR="00E85CD6">
              <w:rPr>
                <w:sz w:val="24"/>
                <w:szCs w:val="24"/>
                <w:lang w:eastAsia="en-US" w:bidi="en-US"/>
              </w:rPr>
              <w:t xml:space="preserve">1 </w:t>
            </w:r>
            <w:proofErr w:type="spellStart"/>
            <w:r w:rsidR="00E85CD6">
              <w:rPr>
                <w:sz w:val="24"/>
                <w:szCs w:val="24"/>
                <w:lang w:eastAsia="en-US" w:bidi="en-US"/>
              </w:rPr>
              <w:t>кв</w:t>
            </w:r>
            <w:proofErr w:type="spellEnd"/>
            <w:r w:rsidR="00E85CD6">
              <w:rPr>
                <w:sz w:val="24"/>
                <w:szCs w:val="24"/>
                <w:lang w:eastAsia="en-US" w:bidi="en-US"/>
              </w:rPr>
              <w:t xml:space="preserve"> </w:t>
            </w:r>
            <w:r w:rsidR="00235F0E">
              <w:rPr>
                <w:sz w:val="24"/>
                <w:szCs w:val="24"/>
                <w:lang w:eastAsia="en-US" w:bidi="en-US"/>
              </w:rPr>
              <w:t>202</w:t>
            </w:r>
            <w:r w:rsidR="00E85CD6">
              <w:rPr>
                <w:sz w:val="24"/>
                <w:szCs w:val="24"/>
                <w:lang w:eastAsia="en-US" w:bidi="en-US"/>
              </w:rPr>
              <w:t>3</w:t>
            </w:r>
            <w:r w:rsidR="00235F0E">
              <w:rPr>
                <w:sz w:val="24"/>
                <w:szCs w:val="24"/>
                <w:lang w:eastAsia="en-US" w:bidi="en-US"/>
              </w:rPr>
              <w:t xml:space="preserve"> год</w:t>
            </w:r>
            <w:r w:rsidR="00E85CD6">
              <w:rPr>
                <w:sz w:val="24"/>
                <w:szCs w:val="24"/>
                <w:lang w:eastAsia="en-US" w:bidi="en-US"/>
              </w:rPr>
              <w:t>а</w:t>
            </w:r>
            <w:r w:rsidR="00235F0E">
              <w:rPr>
                <w:sz w:val="24"/>
                <w:szCs w:val="24"/>
                <w:lang w:eastAsia="en-US" w:bidi="en-US"/>
              </w:rPr>
              <w:t xml:space="preserve">  проведен</w:t>
            </w:r>
            <w:r w:rsidR="00E85CD6">
              <w:rPr>
                <w:sz w:val="24"/>
                <w:szCs w:val="24"/>
                <w:lang w:eastAsia="en-US" w:bidi="en-US"/>
              </w:rPr>
              <w:t>ы 2</w:t>
            </w:r>
            <w:r w:rsidR="00235F0E">
              <w:rPr>
                <w:sz w:val="24"/>
                <w:szCs w:val="24"/>
                <w:lang w:eastAsia="en-US" w:bidi="en-US"/>
              </w:rPr>
              <w:t xml:space="preserve"> консультаци</w:t>
            </w:r>
            <w:r w:rsidR="001944BE">
              <w:rPr>
                <w:sz w:val="24"/>
                <w:szCs w:val="24"/>
                <w:lang w:eastAsia="en-US" w:bidi="en-US"/>
              </w:rPr>
              <w:t>и</w:t>
            </w:r>
            <w:r w:rsidR="00235F0E">
              <w:rPr>
                <w:sz w:val="24"/>
                <w:szCs w:val="24"/>
                <w:lang w:eastAsia="en-US" w:bidi="en-US"/>
              </w:rPr>
              <w:t xml:space="preserve"> </w:t>
            </w:r>
            <w:r w:rsidR="00235F0E" w:rsidRPr="002A259F">
              <w:rPr>
                <w:sz w:val="24"/>
                <w:szCs w:val="24"/>
                <w:lang w:eastAsia="en-US" w:bidi="en-US"/>
              </w:rPr>
              <w:t>для педагогов образования, в т.ч. педагогов в сфере доп</w:t>
            </w:r>
            <w:proofErr w:type="gramStart"/>
            <w:r w:rsidR="00235F0E" w:rsidRPr="002A259F">
              <w:rPr>
                <w:sz w:val="24"/>
                <w:szCs w:val="24"/>
                <w:lang w:eastAsia="en-US" w:bidi="en-US"/>
              </w:rPr>
              <w:t>.о</w:t>
            </w:r>
            <w:proofErr w:type="gramEnd"/>
            <w:r w:rsidR="00235F0E" w:rsidRPr="002A259F">
              <w:rPr>
                <w:sz w:val="24"/>
                <w:szCs w:val="24"/>
                <w:lang w:eastAsia="en-US" w:bidi="en-US"/>
              </w:rPr>
              <w:t>бразования</w:t>
            </w:r>
            <w:r w:rsidR="00235F0E">
              <w:rPr>
                <w:sz w:val="24"/>
                <w:szCs w:val="24"/>
                <w:lang w:eastAsia="en-US" w:bidi="en-US"/>
              </w:rPr>
              <w:t>.</w:t>
            </w:r>
          </w:p>
        </w:tc>
      </w:tr>
      <w:tr w:rsidR="009E0F84" w:rsidRPr="00F27A53" w:rsidTr="00A53324">
        <w:trPr>
          <w:trHeight w:val="1228"/>
          <w:tblHeader/>
        </w:trPr>
        <w:tc>
          <w:tcPr>
            <w:tcW w:w="0" w:type="auto"/>
          </w:tcPr>
          <w:p w:rsidR="009E0F84" w:rsidRPr="000B1C44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8.3</w:t>
            </w:r>
          </w:p>
        </w:tc>
        <w:tc>
          <w:tcPr>
            <w:tcW w:w="3299" w:type="dxa"/>
          </w:tcPr>
          <w:p w:rsidR="009E0F84" w:rsidRPr="000B1C44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 xml:space="preserve">Оказание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 </w:t>
            </w:r>
          </w:p>
        </w:tc>
        <w:tc>
          <w:tcPr>
            <w:tcW w:w="1511" w:type="dxa"/>
          </w:tcPr>
          <w:p w:rsidR="009E0F84" w:rsidRPr="000B1C44" w:rsidRDefault="009E0F84" w:rsidP="00E040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20</w:t>
            </w:r>
            <w:r w:rsidR="00E040D4" w:rsidRPr="000B1C44">
              <w:rPr>
                <w:sz w:val="24"/>
                <w:szCs w:val="24"/>
              </w:rPr>
              <w:t>22</w:t>
            </w:r>
            <w:r w:rsidRPr="000B1C44">
              <w:rPr>
                <w:sz w:val="24"/>
                <w:szCs w:val="24"/>
              </w:rPr>
              <w:t>-202</w:t>
            </w:r>
            <w:r w:rsidR="00E040D4" w:rsidRPr="000B1C44">
              <w:rPr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9E0F84" w:rsidRPr="002A259F" w:rsidRDefault="00362990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E7352D" w:rsidRPr="00F27A53" w:rsidTr="00A53324">
        <w:trPr>
          <w:trHeight w:val="4861"/>
          <w:tblHeader/>
        </w:trPr>
        <w:tc>
          <w:tcPr>
            <w:tcW w:w="0" w:type="auto"/>
          </w:tcPr>
          <w:p w:rsidR="00E7352D" w:rsidRPr="000B1C44" w:rsidRDefault="00E7352D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8.4</w:t>
            </w:r>
          </w:p>
          <w:p w:rsidR="00E7352D" w:rsidRPr="000B1C44" w:rsidRDefault="00E7352D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99" w:type="dxa"/>
          </w:tcPr>
          <w:p w:rsidR="00E7352D" w:rsidRPr="000B1C44" w:rsidRDefault="00E7352D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B1C44">
              <w:rPr>
                <w:sz w:val="24"/>
                <w:szCs w:val="24"/>
              </w:rPr>
              <w:t>Предоставление гранта в форме субсидии из средств республиканского бюджета Республики Коми некоммерческим организациям, не являющимся казенными учреждениями, по итогам проведения конкурсного отбора проектов, направленных на обеспечение функционирования ключевого центра развития детей, созданного в рамках реализации регионального проекта «Успех каждого ребенка» в Республике Коми</w:t>
            </w:r>
            <w:proofErr w:type="gramEnd"/>
          </w:p>
        </w:tc>
        <w:tc>
          <w:tcPr>
            <w:tcW w:w="1511" w:type="dxa"/>
          </w:tcPr>
          <w:p w:rsidR="00E7352D" w:rsidRPr="00F27A53" w:rsidRDefault="00E7352D" w:rsidP="00E040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67D91">
              <w:rPr>
                <w:sz w:val="24"/>
                <w:szCs w:val="24"/>
              </w:rPr>
              <w:t>2022-2024</w:t>
            </w:r>
          </w:p>
        </w:tc>
        <w:tc>
          <w:tcPr>
            <w:tcW w:w="1963" w:type="dxa"/>
          </w:tcPr>
          <w:p w:rsidR="00E7352D" w:rsidRPr="00F27A53" w:rsidRDefault="00E7352D" w:rsidP="00A67D9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E7352D" w:rsidRPr="00F27A53" w:rsidRDefault="00E7352D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F27A53" w:rsidRDefault="00E7352D" w:rsidP="00E735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7352D" w:rsidRPr="00F27A53" w:rsidTr="00A53324">
        <w:trPr>
          <w:trHeight w:val="240"/>
          <w:tblHeader/>
        </w:trPr>
        <w:tc>
          <w:tcPr>
            <w:tcW w:w="0" w:type="auto"/>
            <w:vAlign w:val="center"/>
          </w:tcPr>
          <w:p w:rsidR="00E7352D" w:rsidRPr="00F27A53" w:rsidRDefault="00E7352D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4717" w:type="dxa"/>
            <w:gridSpan w:val="5"/>
            <w:vAlign w:val="center"/>
          </w:tcPr>
          <w:p w:rsidR="00E7352D" w:rsidRPr="00F27A53" w:rsidRDefault="00E7352D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10.1</w:t>
            </w:r>
          </w:p>
        </w:tc>
        <w:tc>
          <w:tcPr>
            <w:tcW w:w="3299" w:type="dxa"/>
          </w:tcPr>
          <w:p w:rsidR="00E7352D" w:rsidRPr="000B1C44" w:rsidRDefault="00E7352D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Заключение концессионных соглашений в отношении объектов теплоснабжения в муниципальных образованиях</w:t>
            </w:r>
          </w:p>
        </w:tc>
        <w:tc>
          <w:tcPr>
            <w:tcW w:w="1511" w:type="dxa"/>
          </w:tcPr>
          <w:p w:rsidR="00E7352D" w:rsidRPr="000B1C44" w:rsidRDefault="00E7352D" w:rsidP="0084655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1C44">
              <w:rPr>
                <w:sz w:val="24"/>
                <w:szCs w:val="24"/>
              </w:rPr>
              <w:t>20</w:t>
            </w:r>
            <w:r w:rsidRPr="000B1C44">
              <w:rPr>
                <w:sz w:val="24"/>
                <w:szCs w:val="24"/>
                <w:lang w:val="en-US"/>
              </w:rPr>
              <w:t>22</w:t>
            </w:r>
            <w:r w:rsidRPr="000B1C44">
              <w:rPr>
                <w:sz w:val="24"/>
                <w:szCs w:val="24"/>
              </w:rPr>
              <w:t>-202</w:t>
            </w:r>
            <w:r w:rsidRPr="000B1C4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E7352D" w:rsidRPr="00F27A53" w:rsidRDefault="00E7352D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</w:tcPr>
          <w:p w:rsidR="00E7352D" w:rsidRPr="002644A4" w:rsidRDefault="00E7352D" w:rsidP="00264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A4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E7352D" w:rsidRPr="00F27A53" w:rsidRDefault="00013005" w:rsidP="00E85CD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E7352D" w:rsidRPr="007A643B">
              <w:rPr>
                <w:sz w:val="24"/>
                <w:szCs w:val="24"/>
              </w:rPr>
              <w:t xml:space="preserve"> </w:t>
            </w:r>
            <w:r w:rsidR="00E85CD6">
              <w:rPr>
                <w:sz w:val="24"/>
                <w:szCs w:val="24"/>
              </w:rPr>
              <w:t>1</w:t>
            </w:r>
            <w:r w:rsidR="00E7352D" w:rsidRPr="007A643B">
              <w:rPr>
                <w:sz w:val="24"/>
                <w:szCs w:val="24"/>
              </w:rPr>
              <w:t xml:space="preserve"> </w:t>
            </w:r>
            <w:proofErr w:type="spellStart"/>
            <w:r w:rsidR="00E7352D" w:rsidRPr="007A643B">
              <w:rPr>
                <w:sz w:val="24"/>
                <w:szCs w:val="24"/>
              </w:rPr>
              <w:t>кв</w:t>
            </w:r>
            <w:proofErr w:type="spellEnd"/>
            <w:r w:rsidR="00E7352D" w:rsidRPr="007A643B">
              <w:rPr>
                <w:sz w:val="24"/>
                <w:szCs w:val="24"/>
              </w:rPr>
              <w:t xml:space="preserve"> </w:t>
            </w:r>
            <w:r w:rsidR="00E7352D">
              <w:rPr>
                <w:sz w:val="24"/>
                <w:szCs w:val="24"/>
              </w:rPr>
              <w:t>202</w:t>
            </w:r>
            <w:r w:rsidR="00E85CD6">
              <w:rPr>
                <w:sz w:val="24"/>
                <w:szCs w:val="24"/>
              </w:rPr>
              <w:t>3</w:t>
            </w:r>
            <w:r w:rsidR="00E7352D" w:rsidRPr="007A643B">
              <w:rPr>
                <w:sz w:val="24"/>
                <w:szCs w:val="24"/>
              </w:rPr>
              <w:t xml:space="preserve"> года концессионные соглашения в отношении объектов теплоснабжения не заключались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10.2</w:t>
            </w:r>
          </w:p>
        </w:tc>
        <w:tc>
          <w:tcPr>
            <w:tcW w:w="3299" w:type="dxa"/>
          </w:tcPr>
          <w:p w:rsidR="00E7352D" w:rsidRPr="000B1C44" w:rsidRDefault="00E7352D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правоустанавливающих документов на объекты теплоснабжения, постановка их на кадастровый учет в целях дальнейшей передачи в управление организациям частной формы собственности на основе заключения концессионных соглашений</w:t>
            </w:r>
          </w:p>
        </w:tc>
        <w:tc>
          <w:tcPr>
            <w:tcW w:w="1511" w:type="dxa"/>
          </w:tcPr>
          <w:p w:rsidR="00E7352D" w:rsidRPr="000B1C44" w:rsidRDefault="00E7352D" w:rsidP="00013015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1C44">
              <w:rPr>
                <w:sz w:val="24"/>
                <w:szCs w:val="24"/>
                <w:lang w:val="en-US"/>
              </w:rPr>
              <w:t>2022-2025</w:t>
            </w:r>
          </w:p>
        </w:tc>
        <w:tc>
          <w:tcPr>
            <w:tcW w:w="1963" w:type="dxa"/>
          </w:tcPr>
          <w:p w:rsidR="00E7352D" w:rsidRPr="00F27A53" w:rsidRDefault="00E7352D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E7352D" w:rsidRPr="00F27A53" w:rsidRDefault="00E7352D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F27A53" w:rsidRDefault="00E7352D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>Объекты теплоснабжения  на кадастровый учет не ставились.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10.3</w:t>
            </w:r>
          </w:p>
        </w:tc>
        <w:tc>
          <w:tcPr>
            <w:tcW w:w="3299" w:type="dxa"/>
          </w:tcPr>
          <w:p w:rsidR="00E7352D" w:rsidRPr="000B1C44" w:rsidRDefault="00E7352D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511" w:type="dxa"/>
          </w:tcPr>
          <w:p w:rsidR="00E7352D" w:rsidRPr="000B1C44" w:rsidRDefault="00E7352D" w:rsidP="004C453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1C44">
              <w:rPr>
                <w:sz w:val="24"/>
                <w:szCs w:val="24"/>
              </w:rPr>
              <w:t>20</w:t>
            </w:r>
            <w:r w:rsidRPr="000B1C44">
              <w:rPr>
                <w:sz w:val="24"/>
                <w:szCs w:val="24"/>
                <w:lang w:val="en-US"/>
              </w:rPr>
              <w:t>22</w:t>
            </w:r>
            <w:r w:rsidRPr="000B1C44">
              <w:rPr>
                <w:sz w:val="24"/>
                <w:szCs w:val="24"/>
              </w:rPr>
              <w:t>-202</w:t>
            </w:r>
            <w:r w:rsidRPr="000B1C4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E7352D" w:rsidRPr="00F27A53" w:rsidRDefault="00E7352D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E7352D" w:rsidRPr="00F27A53" w:rsidRDefault="00E7352D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F27A53" w:rsidRDefault="00E85CD6" w:rsidP="001944B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 xml:space="preserve">Передача муниципальных объектов теплоснабжения в собственность организациям частной формы собственности в </w:t>
            </w:r>
            <w:r>
              <w:rPr>
                <w:sz w:val="24"/>
                <w:szCs w:val="24"/>
              </w:rPr>
              <w:t>1</w:t>
            </w:r>
            <w:r w:rsidRPr="007A643B">
              <w:rPr>
                <w:sz w:val="24"/>
                <w:szCs w:val="24"/>
              </w:rPr>
              <w:t xml:space="preserve"> квартале</w:t>
            </w:r>
            <w:r>
              <w:rPr>
                <w:sz w:val="24"/>
                <w:szCs w:val="24"/>
              </w:rPr>
              <w:t xml:space="preserve"> 2023 года</w:t>
            </w:r>
            <w:r w:rsidRPr="007A643B">
              <w:rPr>
                <w:sz w:val="24"/>
                <w:szCs w:val="24"/>
              </w:rPr>
              <w:t xml:space="preserve"> не осуществлялась.</w:t>
            </w:r>
          </w:p>
        </w:tc>
      </w:tr>
      <w:tr w:rsidR="00E7352D" w:rsidRPr="00F27A53" w:rsidTr="00A53324">
        <w:trPr>
          <w:trHeight w:val="278"/>
          <w:tblHeader/>
        </w:trPr>
        <w:tc>
          <w:tcPr>
            <w:tcW w:w="0" w:type="auto"/>
            <w:vAlign w:val="center"/>
          </w:tcPr>
          <w:p w:rsidR="00E7352D" w:rsidRPr="00F27A53" w:rsidRDefault="00E7352D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4717" w:type="dxa"/>
            <w:gridSpan w:val="5"/>
            <w:vAlign w:val="center"/>
          </w:tcPr>
          <w:p w:rsidR="00E7352D" w:rsidRPr="00F27A53" w:rsidRDefault="00E7352D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9342C0" w:rsidRDefault="00E7352D" w:rsidP="00470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C0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3299" w:type="dxa"/>
          </w:tcPr>
          <w:p w:rsidR="00E7352D" w:rsidRPr="009342C0" w:rsidRDefault="00E7352D" w:rsidP="00470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C0">
              <w:rPr>
                <w:rFonts w:ascii="Times New Roman" w:hAnsi="Times New Roman" w:cs="Times New Roman"/>
                <w:sz w:val="24"/>
                <w:szCs w:val="24"/>
              </w:rPr>
              <w:t>Удовлетворение заявок операторов связи на размещение сетей и сооружений связи на объектах муниципальной собственности Республики Коми</w:t>
            </w:r>
          </w:p>
        </w:tc>
        <w:tc>
          <w:tcPr>
            <w:tcW w:w="1511" w:type="dxa"/>
          </w:tcPr>
          <w:p w:rsidR="00E7352D" w:rsidRPr="009342C0" w:rsidRDefault="00E7352D" w:rsidP="00846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2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342C0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Pr="0093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E7352D" w:rsidRPr="0084655E" w:rsidRDefault="00E7352D" w:rsidP="004708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31" w:type="dxa"/>
          </w:tcPr>
          <w:p w:rsidR="00E7352D" w:rsidRPr="0084655E" w:rsidRDefault="00E7352D" w:rsidP="0020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42C0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E7352D" w:rsidRPr="0084655E" w:rsidRDefault="009342C0" w:rsidP="003A0977">
            <w:pPr>
              <w:spacing w:line="240" w:lineRule="auto"/>
              <w:ind w:firstLine="0"/>
              <w:rPr>
                <w:b/>
                <w:sz w:val="24"/>
                <w:szCs w:val="24"/>
                <w:highlight w:val="yellow"/>
              </w:rPr>
            </w:pPr>
            <w:r w:rsidRPr="007A643B">
              <w:rPr>
                <w:sz w:val="24"/>
                <w:szCs w:val="24"/>
              </w:rPr>
              <w:t>Заявлений на предоставление объектов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инфраструктуры от</w:t>
            </w:r>
            <w:r>
              <w:rPr>
                <w:sz w:val="24"/>
                <w:szCs w:val="24"/>
              </w:rPr>
              <w:t xml:space="preserve"> п</w:t>
            </w:r>
            <w:r w:rsidRPr="007A643B">
              <w:rPr>
                <w:sz w:val="24"/>
                <w:szCs w:val="24"/>
              </w:rPr>
              <w:t>редприятий,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осуществляющих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деятельность по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предоставлению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услуг связи, не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поступало</w:t>
            </w:r>
          </w:p>
        </w:tc>
      </w:tr>
      <w:tr w:rsidR="00E7352D" w:rsidRPr="00F27A53" w:rsidTr="00A53324">
        <w:trPr>
          <w:trHeight w:val="79"/>
          <w:tblHeader/>
        </w:trPr>
        <w:tc>
          <w:tcPr>
            <w:tcW w:w="0" w:type="auto"/>
            <w:vAlign w:val="center"/>
          </w:tcPr>
          <w:p w:rsidR="00E7352D" w:rsidRPr="00F27A53" w:rsidRDefault="00E7352D" w:rsidP="0077374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4717" w:type="dxa"/>
            <w:gridSpan w:val="5"/>
            <w:vAlign w:val="center"/>
          </w:tcPr>
          <w:p w:rsidR="00E7352D" w:rsidRPr="00F27A53" w:rsidRDefault="00E7352D" w:rsidP="0077374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ритуальных услуг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31.1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ритуальные услуги</w:t>
            </w:r>
          </w:p>
        </w:tc>
        <w:tc>
          <w:tcPr>
            <w:tcW w:w="1511" w:type="dxa"/>
          </w:tcPr>
          <w:p w:rsidR="00E7352D" w:rsidRPr="004C4532" w:rsidRDefault="00E7352D" w:rsidP="004C453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E7352D" w:rsidRPr="00F27A53" w:rsidRDefault="00E7352D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 w:val="restart"/>
          </w:tcPr>
          <w:p w:rsidR="00E7352D" w:rsidRPr="00F27A53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E">
              <w:rPr>
                <w:rFonts w:ascii="Times New Roman" w:hAnsi="Times New Roman" w:cs="Times New Roman"/>
                <w:sz w:val="24"/>
                <w:szCs w:val="24"/>
              </w:rPr>
              <w:t>Отдел экономической политики администрации МР «Койгородский»</w:t>
            </w:r>
          </w:p>
        </w:tc>
        <w:tc>
          <w:tcPr>
            <w:tcW w:w="5513" w:type="dxa"/>
          </w:tcPr>
          <w:p w:rsidR="00E7352D" w:rsidRPr="003A0977" w:rsidRDefault="00E7352D" w:rsidP="001E29A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0977">
              <w:rPr>
                <w:sz w:val="24"/>
                <w:szCs w:val="24"/>
                <w:shd w:val="clear" w:color="auto" w:fill="FFFFFF"/>
              </w:rPr>
              <w:t>Мониторинг цен на ритуальные услуги проводится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9342C0">
              <w:rPr>
                <w:sz w:val="24"/>
                <w:szCs w:val="24"/>
                <w:shd w:val="clear" w:color="auto" w:fill="FFFFFF"/>
              </w:rPr>
              <w:t>увеличение цен</w:t>
            </w:r>
            <w:r w:rsidR="001E29AA">
              <w:rPr>
                <w:sz w:val="24"/>
                <w:szCs w:val="24"/>
                <w:shd w:val="clear" w:color="auto" w:fill="FFFFFF"/>
              </w:rPr>
              <w:t xml:space="preserve"> не зафиксировано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="0094623A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31.2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Формирование, ежегодная актуализация и размещение на официальных сайтах органов местного самоуправления Республики Коми данных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1511" w:type="dxa"/>
          </w:tcPr>
          <w:p w:rsidR="00E7352D" w:rsidRPr="004C4532" w:rsidRDefault="00E7352D" w:rsidP="007737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2022-2025</w:t>
            </w:r>
          </w:p>
        </w:tc>
        <w:tc>
          <w:tcPr>
            <w:tcW w:w="1963" w:type="dxa"/>
          </w:tcPr>
          <w:p w:rsidR="00E7352D" w:rsidRDefault="000B1C44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E7352D" w:rsidRPr="00F27A53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3A0977" w:rsidRDefault="00E7352D" w:rsidP="00207909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0B221D">
              <w:rPr>
                <w:sz w:val="24"/>
                <w:szCs w:val="24"/>
                <w:shd w:val="clear" w:color="auto" w:fill="FFFFFF"/>
              </w:rPr>
              <w:t>Реестр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 формируется</w:t>
            </w:r>
            <w:r w:rsidR="000B1C44">
              <w:rPr>
                <w:sz w:val="24"/>
                <w:szCs w:val="24"/>
                <w:shd w:val="clear" w:color="auto" w:fill="FFFFFF"/>
              </w:rPr>
              <w:t>, размещен на официальном сайте администрации МР «Койгородский»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31.3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Согласование с Комитетом по Республики Коми по тарифам расчета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511" w:type="dxa"/>
          </w:tcPr>
          <w:p w:rsidR="00E7352D" w:rsidRPr="004C4532" w:rsidRDefault="00E7352D" w:rsidP="007737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2022-2025</w:t>
            </w:r>
          </w:p>
        </w:tc>
        <w:tc>
          <w:tcPr>
            <w:tcW w:w="1963" w:type="dxa"/>
          </w:tcPr>
          <w:p w:rsidR="00E7352D" w:rsidRDefault="000B1C44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E7352D" w:rsidRPr="00F27A53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3A0977" w:rsidRDefault="007E4DC4" w:rsidP="00013005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Расчет с</w:t>
            </w:r>
            <w:r w:rsidR="000B1C44">
              <w:rPr>
                <w:sz w:val="24"/>
                <w:szCs w:val="24"/>
                <w:shd w:val="clear" w:color="auto" w:fill="FFFFFF"/>
              </w:rPr>
              <w:t>тоимост</w:t>
            </w:r>
            <w:r w:rsidR="00013005">
              <w:rPr>
                <w:sz w:val="24"/>
                <w:szCs w:val="24"/>
                <w:shd w:val="clear" w:color="auto" w:fill="FFFFFF"/>
              </w:rPr>
              <w:t>и</w:t>
            </w:r>
            <w:r w:rsidR="000B1C4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0B1C44">
              <w:rPr>
                <w:sz w:val="24"/>
                <w:szCs w:val="24"/>
                <w:shd w:val="clear" w:color="auto" w:fill="FFFFFF"/>
              </w:rPr>
              <w:t>услуг, предоставляемых согласно гарантированному перечню услуг по погребению согласован</w:t>
            </w:r>
            <w:proofErr w:type="gramEnd"/>
            <w:r w:rsidR="000B1C44">
              <w:rPr>
                <w:sz w:val="24"/>
                <w:szCs w:val="24"/>
                <w:shd w:val="clear" w:color="auto" w:fill="FFFFFF"/>
              </w:rPr>
              <w:t xml:space="preserve"> с Комитетом Республики Коми по тарифам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31.4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Организация инвентаризации кладбищ и мест захоронений на них, включая размещение на официальных сайтах муниципальных образований реестров кладбищ и мест захоронений</w:t>
            </w:r>
          </w:p>
        </w:tc>
        <w:tc>
          <w:tcPr>
            <w:tcW w:w="1511" w:type="dxa"/>
          </w:tcPr>
          <w:p w:rsidR="00E7352D" w:rsidRPr="004C4532" w:rsidRDefault="00E7352D" w:rsidP="007737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2022-2025</w:t>
            </w:r>
          </w:p>
        </w:tc>
        <w:tc>
          <w:tcPr>
            <w:tcW w:w="1963" w:type="dxa"/>
          </w:tcPr>
          <w:p w:rsidR="00E7352D" w:rsidRDefault="000B1C44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E7352D" w:rsidRPr="00F27A53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3A0977" w:rsidRDefault="000B1C44" w:rsidP="00207909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Администрациями сельских поселений Койгородского района проведена инвентаризация кладбищ и мест захоронений, реестры кладбищ и мест захоронений размещены на официальном сайте администрации МР «Койгородский».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31.5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proofErr w:type="gram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вопроса  вариантов создания государственной информационной системы Республики Коми</w:t>
            </w:r>
            <w:proofErr w:type="gram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 по учету и систематизации кладбищ и мест захоронении для муниципальных образований Республики Коми</w:t>
            </w:r>
          </w:p>
        </w:tc>
        <w:tc>
          <w:tcPr>
            <w:tcW w:w="1511" w:type="dxa"/>
          </w:tcPr>
          <w:p w:rsidR="00E7352D" w:rsidRPr="004C4532" w:rsidRDefault="00E7352D" w:rsidP="007737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963" w:type="dxa"/>
          </w:tcPr>
          <w:p w:rsidR="00E7352D" w:rsidRDefault="00E7352D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E7352D" w:rsidRPr="00F27A53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3A0977" w:rsidRDefault="000B1C44" w:rsidP="000B1C44">
            <w:pPr>
              <w:spacing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7352D" w:rsidRPr="00F27A53" w:rsidTr="00A53324">
        <w:trPr>
          <w:trHeight w:val="331"/>
          <w:tblHeader/>
        </w:trPr>
        <w:tc>
          <w:tcPr>
            <w:tcW w:w="15353" w:type="dxa"/>
            <w:gridSpan w:val="6"/>
            <w:vAlign w:val="center"/>
          </w:tcPr>
          <w:p w:rsidR="00E7352D" w:rsidRPr="00F27A53" w:rsidRDefault="00E7352D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I</w:t>
            </w:r>
            <w:proofErr w:type="spellStart"/>
            <w:r w:rsidRPr="00F27A53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F27A53">
              <w:rPr>
                <w:b/>
                <w:sz w:val="24"/>
                <w:szCs w:val="24"/>
              </w:rPr>
              <w:t>. Системные мероприятия, направленные на развитие конкуренции в Республике Коми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F27A53" w:rsidRDefault="00E7352D" w:rsidP="0077374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717" w:type="dxa"/>
            <w:gridSpan w:val="5"/>
          </w:tcPr>
          <w:p w:rsidR="00E7352D" w:rsidRPr="00F27A53" w:rsidRDefault="00E7352D" w:rsidP="0077374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обеспечение прозрачности и доступности для субъектов малого и среднего предпринимательства государственных и муниципальных закупок, закупок субъектов естественных монополий и закупок компаний с государственным участием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1511" w:type="dxa"/>
          </w:tcPr>
          <w:p w:rsidR="00E7352D" w:rsidRPr="004C4532" w:rsidRDefault="00E7352D" w:rsidP="004C453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E7352D" w:rsidRPr="00F27A53" w:rsidRDefault="00E7352D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 w:val="restart"/>
          </w:tcPr>
          <w:p w:rsidR="00E7352D" w:rsidRPr="00207909" w:rsidRDefault="00E7352D" w:rsidP="0020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Финансовое управление администрации муниципального района «Койгородский»</w:t>
            </w:r>
          </w:p>
        </w:tc>
        <w:tc>
          <w:tcPr>
            <w:tcW w:w="5513" w:type="dxa"/>
          </w:tcPr>
          <w:p w:rsidR="00E85CD6" w:rsidRPr="00E23C21" w:rsidRDefault="00E85CD6" w:rsidP="00E85C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3C21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 xml:space="preserve">1 кв. </w:t>
            </w:r>
            <w:r w:rsidRPr="00E23C2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23C21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E23C21">
              <w:rPr>
                <w:sz w:val="24"/>
                <w:szCs w:val="24"/>
              </w:rPr>
              <w:t xml:space="preserve"> Финансовым управлением администрации муниципального района  «Койгоро</w:t>
            </w:r>
            <w:r w:rsidRPr="00E23C21">
              <w:rPr>
                <w:sz w:val="24"/>
                <w:szCs w:val="24"/>
              </w:rPr>
              <w:t>д</w:t>
            </w:r>
            <w:r w:rsidRPr="00E23C21">
              <w:rPr>
                <w:sz w:val="24"/>
                <w:szCs w:val="24"/>
              </w:rPr>
              <w:t xml:space="preserve">ский» подготовлено и направлено </w:t>
            </w:r>
            <w:r>
              <w:rPr>
                <w:sz w:val="24"/>
                <w:szCs w:val="24"/>
              </w:rPr>
              <w:t>10</w:t>
            </w:r>
            <w:r w:rsidRPr="00E23C21">
              <w:rPr>
                <w:sz w:val="24"/>
                <w:szCs w:val="24"/>
              </w:rPr>
              <w:t xml:space="preserve"> писем-рассылок информации в адрес муниципальных з</w:t>
            </w:r>
            <w:r w:rsidRPr="00E23C21">
              <w:rPr>
                <w:sz w:val="24"/>
                <w:szCs w:val="24"/>
              </w:rPr>
              <w:t>а</w:t>
            </w:r>
            <w:r w:rsidRPr="00E23C21">
              <w:rPr>
                <w:sz w:val="24"/>
                <w:szCs w:val="24"/>
              </w:rPr>
              <w:t>казчиков муниципального района «Койгородский» по вопросам реализации законодательства о ко</w:t>
            </w:r>
            <w:r w:rsidRPr="00E23C21">
              <w:rPr>
                <w:sz w:val="24"/>
                <w:szCs w:val="24"/>
              </w:rPr>
              <w:t>н</w:t>
            </w:r>
            <w:r w:rsidRPr="00E23C21">
              <w:rPr>
                <w:sz w:val="24"/>
                <w:szCs w:val="24"/>
              </w:rPr>
              <w:t xml:space="preserve">трактной системе, изменений законодательства о закупках, оптимизации закупочной деятельности, а также по вопросам применения законодательства в сфере защиты конкуренции (антимонопольный </w:t>
            </w:r>
            <w:proofErr w:type="spellStart"/>
            <w:r w:rsidRPr="00E23C21">
              <w:rPr>
                <w:sz w:val="24"/>
                <w:szCs w:val="24"/>
              </w:rPr>
              <w:t>комплаенс</w:t>
            </w:r>
            <w:proofErr w:type="spellEnd"/>
            <w:r w:rsidRPr="00E23C21">
              <w:rPr>
                <w:sz w:val="24"/>
                <w:szCs w:val="24"/>
              </w:rPr>
              <w:t>).</w:t>
            </w:r>
          </w:p>
          <w:p w:rsidR="007E4DC4" w:rsidRPr="00F27A53" w:rsidRDefault="00E85CD6" w:rsidP="00E85CD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23C21">
              <w:rPr>
                <w:sz w:val="24"/>
                <w:szCs w:val="24"/>
              </w:rPr>
              <w:t>Финансовое управление администрации муниц</w:t>
            </w:r>
            <w:r w:rsidRPr="00E23C21">
              <w:rPr>
                <w:sz w:val="24"/>
                <w:szCs w:val="24"/>
              </w:rPr>
              <w:t>и</w:t>
            </w:r>
            <w:r w:rsidRPr="00E23C21">
              <w:rPr>
                <w:sz w:val="24"/>
                <w:szCs w:val="24"/>
              </w:rPr>
              <w:t>пального района  «Койгородский» регулярно ок</w:t>
            </w:r>
            <w:r w:rsidRPr="00E23C21">
              <w:rPr>
                <w:sz w:val="24"/>
                <w:szCs w:val="24"/>
              </w:rPr>
              <w:t>а</w:t>
            </w:r>
            <w:r w:rsidRPr="00E23C21">
              <w:rPr>
                <w:sz w:val="24"/>
                <w:szCs w:val="24"/>
              </w:rPr>
              <w:t>зывает консультационно-методическую помощь по вопросам в сфере осуществления закупок товаров, работ, услуг, муниципальным заказчикам муниц</w:t>
            </w:r>
            <w:r w:rsidRPr="00E23C21">
              <w:rPr>
                <w:sz w:val="24"/>
                <w:szCs w:val="24"/>
              </w:rPr>
              <w:t>и</w:t>
            </w:r>
            <w:r w:rsidRPr="00E23C21">
              <w:rPr>
                <w:sz w:val="24"/>
                <w:szCs w:val="24"/>
              </w:rPr>
              <w:t>пального района «Койгородский».</w:t>
            </w:r>
          </w:p>
        </w:tc>
      </w:tr>
      <w:tr w:rsidR="00A02EF9" w:rsidRPr="00F27A53" w:rsidTr="00A53324">
        <w:trPr>
          <w:trHeight w:val="1228"/>
          <w:tblHeader/>
        </w:trPr>
        <w:tc>
          <w:tcPr>
            <w:tcW w:w="0" w:type="auto"/>
          </w:tcPr>
          <w:p w:rsidR="00A02EF9" w:rsidRPr="00F27A53" w:rsidRDefault="00A02EF9" w:rsidP="00A5332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299" w:type="dxa"/>
          </w:tcPr>
          <w:p w:rsidR="00A02EF9" w:rsidRPr="00F27A53" w:rsidRDefault="00A02EF9" w:rsidP="00A53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«круглых столов» для участников закупок, в том числе по вопросам, связанным с получением электронной подписи, формированием заявок, а также правовое просвещение участников при проведении конкурентных процедур закупок</w:t>
            </w:r>
          </w:p>
        </w:tc>
        <w:tc>
          <w:tcPr>
            <w:tcW w:w="1511" w:type="dxa"/>
          </w:tcPr>
          <w:p w:rsidR="00A02EF9" w:rsidRPr="004C4532" w:rsidRDefault="00A02EF9" w:rsidP="00A5332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A02EF9" w:rsidRPr="00F27A53" w:rsidRDefault="00A02EF9" w:rsidP="00A5332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A02EF9" w:rsidRPr="00F27A53" w:rsidRDefault="00A02EF9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85CD6" w:rsidRDefault="00A02EF9" w:rsidP="00E85CD6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CF196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E85CD6" w:rsidRPr="00D9159F">
              <w:rPr>
                <w:sz w:val="24"/>
                <w:szCs w:val="24"/>
                <w:lang w:eastAsia="en-US" w:bidi="en-US"/>
              </w:rPr>
              <w:t xml:space="preserve">В </w:t>
            </w:r>
            <w:r w:rsidR="00E85CD6">
              <w:rPr>
                <w:sz w:val="24"/>
                <w:szCs w:val="24"/>
                <w:lang w:eastAsia="en-US" w:bidi="en-US"/>
              </w:rPr>
              <w:t>1</w:t>
            </w:r>
            <w:r w:rsidR="00E85CD6" w:rsidRPr="00D9159F">
              <w:rPr>
                <w:sz w:val="24"/>
                <w:szCs w:val="24"/>
                <w:lang w:eastAsia="en-US" w:bidi="en-US"/>
              </w:rPr>
              <w:t xml:space="preserve"> кв. 202</w:t>
            </w:r>
            <w:r w:rsidR="00E85CD6">
              <w:rPr>
                <w:sz w:val="24"/>
                <w:szCs w:val="24"/>
                <w:lang w:eastAsia="en-US" w:bidi="en-US"/>
              </w:rPr>
              <w:t>3</w:t>
            </w:r>
            <w:r w:rsidR="00E85CD6" w:rsidRPr="00D9159F">
              <w:rPr>
                <w:sz w:val="24"/>
                <w:szCs w:val="24"/>
                <w:lang w:eastAsia="en-US" w:bidi="en-US"/>
              </w:rPr>
              <w:t xml:space="preserve"> года </w:t>
            </w:r>
            <w:proofErr w:type="gramStart"/>
            <w:r w:rsidR="00E85CD6" w:rsidRPr="00D9159F">
              <w:rPr>
                <w:sz w:val="24"/>
                <w:szCs w:val="24"/>
                <w:lang w:eastAsia="en-US" w:bidi="en-US"/>
              </w:rPr>
              <w:t>проведены</w:t>
            </w:r>
            <w:proofErr w:type="gramEnd"/>
            <w:r w:rsidR="00E85CD6" w:rsidRPr="00D9159F">
              <w:rPr>
                <w:sz w:val="24"/>
                <w:szCs w:val="24"/>
                <w:lang w:eastAsia="en-US" w:bidi="en-US"/>
              </w:rPr>
              <w:t>:</w:t>
            </w:r>
          </w:p>
          <w:p w:rsidR="00E85CD6" w:rsidRDefault="00E85CD6" w:rsidP="00E85CD6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 w:bidi="en-US"/>
              </w:rPr>
              <w:t>Вебинар</w:t>
            </w:r>
            <w:proofErr w:type="spellEnd"/>
            <w:r>
              <w:rPr>
                <w:sz w:val="24"/>
                <w:szCs w:val="24"/>
                <w:lang w:eastAsia="en-US" w:bidi="en-US"/>
              </w:rPr>
              <w:t xml:space="preserve"> по теме «Новый шанс для закупок у единственного поставщика через электронный магазин в соответствии с </w:t>
            </w:r>
            <w:proofErr w:type="gramStart"/>
            <w:r>
              <w:rPr>
                <w:sz w:val="24"/>
                <w:szCs w:val="24"/>
                <w:lang w:eastAsia="en-US" w:bidi="en-US"/>
              </w:rPr>
              <w:t>ч</w:t>
            </w:r>
            <w:proofErr w:type="gramEnd"/>
            <w:r>
              <w:rPr>
                <w:sz w:val="24"/>
                <w:szCs w:val="24"/>
                <w:lang w:eastAsia="en-US" w:bidi="en-US"/>
              </w:rPr>
              <w:t>. 12 ст. 93 44-ФЗ», пров</w:t>
            </w:r>
            <w:r>
              <w:rPr>
                <w:sz w:val="24"/>
                <w:szCs w:val="24"/>
                <w:lang w:eastAsia="en-US" w:bidi="en-US"/>
              </w:rPr>
              <w:t>о</w:t>
            </w:r>
            <w:r>
              <w:rPr>
                <w:sz w:val="24"/>
                <w:szCs w:val="24"/>
                <w:lang w:eastAsia="en-US" w:bidi="en-US"/>
              </w:rPr>
              <w:t>димый АО «</w:t>
            </w:r>
            <w:proofErr w:type="spellStart"/>
            <w:r>
              <w:rPr>
                <w:sz w:val="24"/>
                <w:szCs w:val="24"/>
                <w:lang w:eastAsia="en-US" w:bidi="en-US"/>
              </w:rPr>
              <w:t>Сбербанк-АСТ</w:t>
            </w:r>
            <w:proofErr w:type="spellEnd"/>
            <w:r>
              <w:rPr>
                <w:sz w:val="24"/>
                <w:szCs w:val="24"/>
                <w:lang w:eastAsia="en-US" w:bidi="en-US"/>
              </w:rPr>
              <w:t>» 27.01.2023 в 10:00.</w:t>
            </w:r>
          </w:p>
          <w:p w:rsidR="00E85CD6" w:rsidRPr="00D9159F" w:rsidRDefault="00E85CD6" w:rsidP="00E85CD6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131D30">
              <w:rPr>
                <w:sz w:val="24"/>
                <w:szCs w:val="24"/>
                <w:lang w:eastAsia="en-US" w:bidi="en-US"/>
              </w:rPr>
              <w:t xml:space="preserve">- </w:t>
            </w:r>
            <w:proofErr w:type="spellStart"/>
            <w:r w:rsidRPr="00131D30">
              <w:rPr>
                <w:sz w:val="24"/>
                <w:szCs w:val="24"/>
                <w:lang w:eastAsia="en-US" w:bidi="en-US"/>
              </w:rPr>
              <w:t>Онлайн</w:t>
            </w:r>
            <w:proofErr w:type="spellEnd"/>
            <w:r w:rsidRPr="00131D30">
              <w:rPr>
                <w:sz w:val="24"/>
                <w:szCs w:val="24"/>
                <w:lang w:eastAsia="en-US" w:bidi="en-US"/>
              </w:rPr>
              <w:t xml:space="preserve"> семинар для заказчиков Республики К</w:t>
            </w:r>
            <w:r w:rsidRPr="00131D30">
              <w:rPr>
                <w:sz w:val="24"/>
                <w:szCs w:val="24"/>
                <w:lang w:eastAsia="en-US" w:bidi="en-US"/>
              </w:rPr>
              <w:t>о</w:t>
            </w:r>
            <w:r w:rsidRPr="00131D30">
              <w:rPr>
                <w:sz w:val="24"/>
                <w:szCs w:val="24"/>
                <w:lang w:eastAsia="en-US" w:bidi="en-US"/>
              </w:rPr>
              <w:t>ми по теме «Особенности закупок строительных работ» 29</w:t>
            </w:r>
            <w:r>
              <w:rPr>
                <w:sz w:val="24"/>
                <w:szCs w:val="24"/>
                <w:lang w:eastAsia="en-US" w:bidi="en-US"/>
              </w:rPr>
              <w:t xml:space="preserve">.03.2023 в 10:00. </w:t>
            </w:r>
          </w:p>
          <w:p w:rsidR="00A02EF9" w:rsidRPr="00CF196E" w:rsidRDefault="00A02EF9" w:rsidP="00E85CD6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A02EF9" w:rsidRPr="00F27A53" w:rsidTr="00A53324">
        <w:trPr>
          <w:trHeight w:val="1228"/>
          <w:tblHeader/>
        </w:trPr>
        <w:tc>
          <w:tcPr>
            <w:tcW w:w="0" w:type="auto"/>
          </w:tcPr>
          <w:p w:rsidR="00A02EF9" w:rsidRPr="00F27A53" w:rsidRDefault="00A02EF9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99" w:type="dxa"/>
          </w:tcPr>
          <w:p w:rsidR="00A02EF9" w:rsidRPr="00F27A53" w:rsidRDefault="00A02EF9" w:rsidP="00A53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02EF9" w:rsidRPr="000B1C44" w:rsidRDefault="00A02EF9" w:rsidP="00A5332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A02EF9" w:rsidRPr="00F27A53" w:rsidRDefault="00A02EF9" w:rsidP="00A5332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A02EF9" w:rsidRPr="00F27A53" w:rsidRDefault="00A02EF9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A02EF9" w:rsidRPr="00D9159F" w:rsidRDefault="00A02EF9" w:rsidP="00A02EF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59F">
              <w:rPr>
                <w:sz w:val="24"/>
                <w:szCs w:val="24"/>
                <w:lang w:eastAsia="en-US"/>
              </w:rPr>
              <w:t>(участие все муниципальные заказчики МО МР «Койгородский»)</w:t>
            </w:r>
            <w:r w:rsidRPr="00D9159F">
              <w:rPr>
                <w:sz w:val="24"/>
                <w:szCs w:val="24"/>
              </w:rPr>
              <w:t>.</w:t>
            </w:r>
          </w:p>
        </w:tc>
      </w:tr>
      <w:tr w:rsidR="00A02EF9" w:rsidRPr="00F27A53" w:rsidTr="00A53324">
        <w:trPr>
          <w:trHeight w:val="1228"/>
          <w:tblHeader/>
        </w:trPr>
        <w:tc>
          <w:tcPr>
            <w:tcW w:w="0" w:type="auto"/>
          </w:tcPr>
          <w:p w:rsidR="00A02EF9" w:rsidRDefault="00A02EF9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299" w:type="dxa"/>
          </w:tcPr>
          <w:p w:rsidR="00A02EF9" w:rsidRPr="00891A7E" w:rsidRDefault="00A02EF9" w:rsidP="00A53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Выработка и направление рекомендаций органам исполнительной власти и органам местного самоуправления по повышению доли закупок, осуществляемых конкурентными способами</w:t>
            </w:r>
          </w:p>
        </w:tc>
        <w:tc>
          <w:tcPr>
            <w:tcW w:w="1511" w:type="dxa"/>
          </w:tcPr>
          <w:p w:rsidR="00A02EF9" w:rsidRPr="00891A7E" w:rsidRDefault="00A02EF9" w:rsidP="00A533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963" w:type="dxa"/>
          </w:tcPr>
          <w:p w:rsidR="00A02EF9" w:rsidRPr="00F27A53" w:rsidRDefault="00A02EF9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A02EF9" w:rsidRPr="00F27A53" w:rsidRDefault="00A02EF9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A02EF9" w:rsidRPr="00D8197D" w:rsidRDefault="00A02EF9" w:rsidP="00EA4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F27A53" w:rsidRDefault="00235F0E" w:rsidP="00A533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1.4</w:t>
            </w:r>
          </w:p>
        </w:tc>
        <w:tc>
          <w:tcPr>
            <w:tcW w:w="3299" w:type="dxa"/>
          </w:tcPr>
          <w:p w:rsidR="00235F0E" w:rsidRPr="000B1C44" w:rsidRDefault="00235F0E" w:rsidP="00A53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мониторинга количества участников процедур государственных и муниципальных закупок, выработка рекомендаций по совершенствованию работы</w:t>
            </w:r>
          </w:p>
        </w:tc>
        <w:tc>
          <w:tcPr>
            <w:tcW w:w="1511" w:type="dxa"/>
          </w:tcPr>
          <w:p w:rsidR="00235F0E" w:rsidRPr="004C4532" w:rsidRDefault="00235F0E" w:rsidP="00A5332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235F0E" w:rsidRPr="00F27A53" w:rsidRDefault="00235F0E" w:rsidP="00A5332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235F0E" w:rsidRPr="00F27A53" w:rsidRDefault="00235F0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85CD6" w:rsidRPr="00D40812" w:rsidRDefault="00E85CD6" w:rsidP="00E85CD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40812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 xml:space="preserve">1 квартал </w:t>
            </w:r>
            <w:r w:rsidRPr="00D4081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D40812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D40812">
              <w:rPr>
                <w:sz w:val="24"/>
                <w:szCs w:val="24"/>
              </w:rPr>
              <w:t xml:space="preserve"> проведена оценка эффе</w:t>
            </w:r>
            <w:r w:rsidRPr="00D40812">
              <w:rPr>
                <w:sz w:val="24"/>
                <w:szCs w:val="24"/>
              </w:rPr>
              <w:t>к</w:t>
            </w:r>
            <w:r w:rsidRPr="00D40812">
              <w:rPr>
                <w:sz w:val="24"/>
                <w:szCs w:val="24"/>
              </w:rPr>
              <w:t>тивности проведения конкурентных процедур при осуществлении закупок в муниципальном районе «Койгородский».</w:t>
            </w:r>
          </w:p>
          <w:p w:rsidR="00E85CD6" w:rsidRPr="0093003F" w:rsidRDefault="00E85CD6" w:rsidP="00E85C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812">
              <w:rPr>
                <w:sz w:val="24"/>
                <w:szCs w:val="24"/>
              </w:rPr>
              <w:t xml:space="preserve">По результатам проведенного анализа среднее количество участников конкурентных </w:t>
            </w:r>
            <w:r w:rsidRPr="0093003F">
              <w:rPr>
                <w:sz w:val="24"/>
                <w:szCs w:val="24"/>
              </w:rPr>
              <w:t>процедур определения поставщиков (подрядчиков, исполнит</w:t>
            </w:r>
            <w:r w:rsidRPr="0093003F">
              <w:rPr>
                <w:sz w:val="24"/>
                <w:szCs w:val="24"/>
              </w:rPr>
              <w:t>е</w:t>
            </w:r>
            <w:r w:rsidRPr="0093003F">
              <w:rPr>
                <w:sz w:val="24"/>
                <w:szCs w:val="24"/>
              </w:rPr>
              <w:t xml:space="preserve">лей) составило </w:t>
            </w:r>
            <w:r>
              <w:rPr>
                <w:sz w:val="24"/>
                <w:szCs w:val="24"/>
              </w:rPr>
              <w:t>2,3</w:t>
            </w:r>
            <w:r w:rsidRPr="0093003F">
              <w:rPr>
                <w:sz w:val="24"/>
                <w:szCs w:val="24"/>
              </w:rPr>
              <w:t xml:space="preserve"> единиц</w:t>
            </w:r>
            <w:r>
              <w:rPr>
                <w:sz w:val="24"/>
                <w:szCs w:val="24"/>
              </w:rPr>
              <w:t>ы</w:t>
            </w:r>
            <w:r w:rsidRPr="0093003F">
              <w:rPr>
                <w:sz w:val="24"/>
                <w:szCs w:val="24"/>
              </w:rPr>
              <w:t>.</w:t>
            </w:r>
          </w:p>
          <w:p w:rsidR="00E85CD6" w:rsidRDefault="00E85CD6" w:rsidP="00E85C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003F">
              <w:rPr>
                <w:sz w:val="24"/>
                <w:szCs w:val="24"/>
              </w:rPr>
              <w:t xml:space="preserve">По итогам </w:t>
            </w:r>
            <w:r>
              <w:rPr>
                <w:sz w:val="24"/>
                <w:szCs w:val="24"/>
              </w:rPr>
              <w:t xml:space="preserve">1 квартала </w:t>
            </w:r>
            <w:r w:rsidRPr="0093003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93003F">
              <w:rPr>
                <w:sz w:val="24"/>
                <w:szCs w:val="24"/>
              </w:rPr>
              <w:t xml:space="preserve"> года значение данного показателя составило </w:t>
            </w:r>
            <w:r>
              <w:rPr>
                <w:sz w:val="24"/>
                <w:szCs w:val="24"/>
              </w:rPr>
              <w:t>2,4</w:t>
            </w:r>
            <w:r w:rsidRPr="0093003F">
              <w:rPr>
                <w:sz w:val="24"/>
                <w:szCs w:val="24"/>
              </w:rPr>
              <w:t xml:space="preserve"> единиц</w:t>
            </w:r>
            <w:r>
              <w:rPr>
                <w:sz w:val="24"/>
                <w:szCs w:val="24"/>
              </w:rPr>
              <w:t>ы</w:t>
            </w:r>
            <w:r w:rsidRPr="0093003F">
              <w:rPr>
                <w:sz w:val="24"/>
                <w:szCs w:val="24"/>
              </w:rPr>
              <w:t>.</w:t>
            </w:r>
          </w:p>
          <w:p w:rsidR="00235F0E" w:rsidRPr="00F27A53" w:rsidRDefault="00E85CD6" w:rsidP="00E85CD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данного показателя связано с тем, что на  ЭА подаются в основном  по одному участнику на закупку, т.к. муниципальный район отдалённый, данные закупки требуют от участников квалиф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кации, опыт, лицензии, СРО и т.д. </w:t>
            </w:r>
            <w:proofErr w:type="gramStart"/>
            <w:r>
              <w:rPr>
                <w:sz w:val="24"/>
                <w:szCs w:val="24"/>
              </w:rPr>
              <w:t>Также  для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стников - данные закупки являются нерентабел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ными).</w:t>
            </w:r>
            <w:proofErr w:type="gramEnd"/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0B221D" w:rsidRDefault="00235F0E" w:rsidP="00A53324">
            <w:pPr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  <w:r w:rsidRPr="000B1C44">
              <w:rPr>
                <w:sz w:val="24"/>
                <w:szCs w:val="24"/>
              </w:rPr>
              <w:t>1.5</w:t>
            </w:r>
          </w:p>
        </w:tc>
        <w:tc>
          <w:tcPr>
            <w:tcW w:w="3299" w:type="dxa"/>
          </w:tcPr>
          <w:p w:rsidR="00235F0E" w:rsidRPr="000B1C44" w:rsidRDefault="00235F0E" w:rsidP="00A53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централизованной системы закупок для государственных и муниципальных нужд Республики Коми </w:t>
            </w:r>
          </w:p>
          <w:p w:rsidR="00235F0E" w:rsidRPr="000B1C44" w:rsidRDefault="00235F0E" w:rsidP="00A53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35F0E" w:rsidRPr="004C4532" w:rsidRDefault="00235F0E" w:rsidP="00A5332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235F0E" w:rsidRPr="00F27A53" w:rsidRDefault="00235F0E" w:rsidP="00A5332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235F0E" w:rsidRPr="00F27A53" w:rsidRDefault="00235F0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85CD6" w:rsidRPr="006C6DA9" w:rsidRDefault="00E85CD6" w:rsidP="00E85CD6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6C6DA9">
              <w:rPr>
                <w:sz w:val="24"/>
                <w:szCs w:val="24"/>
                <w:lang w:eastAsia="en-US" w:bidi="en-US"/>
              </w:rPr>
              <w:t>Финансовым управлением администрации мун</w:t>
            </w:r>
            <w:r w:rsidRPr="006C6DA9">
              <w:rPr>
                <w:sz w:val="24"/>
                <w:szCs w:val="24"/>
                <w:lang w:eastAsia="en-US" w:bidi="en-US"/>
              </w:rPr>
              <w:t>и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ципального района  «Койгородский» за </w:t>
            </w:r>
            <w:r>
              <w:rPr>
                <w:sz w:val="24"/>
                <w:szCs w:val="24"/>
                <w:lang w:eastAsia="en-US" w:bidi="en-US"/>
              </w:rPr>
              <w:t xml:space="preserve">1 квартал </w:t>
            </w:r>
            <w:r w:rsidRPr="006C6DA9">
              <w:rPr>
                <w:sz w:val="24"/>
                <w:szCs w:val="24"/>
                <w:lang w:eastAsia="en-US" w:bidi="en-US"/>
              </w:rPr>
              <w:t>202</w:t>
            </w:r>
            <w:r>
              <w:rPr>
                <w:sz w:val="24"/>
                <w:szCs w:val="24"/>
                <w:lang w:eastAsia="en-US" w:bidi="en-US"/>
              </w:rPr>
              <w:t>3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год</w:t>
            </w:r>
            <w:r>
              <w:rPr>
                <w:sz w:val="24"/>
                <w:szCs w:val="24"/>
                <w:lang w:eastAsia="en-US" w:bidi="en-US"/>
              </w:rPr>
              <w:t xml:space="preserve">а </w:t>
            </w:r>
            <w:proofErr w:type="gramStart"/>
            <w:r w:rsidRPr="006C6DA9">
              <w:rPr>
                <w:sz w:val="24"/>
                <w:szCs w:val="24"/>
                <w:lang w:eastAsia="en-US" w:bidi="en-US"/>
              </w:rPr>
              <w:t>централизовано</w:t>
            </w:r>
            <w:proofErr w:type="gramEnd"/>
            <w:r w:rsidRPr="006C6DA9">
              <w:rPr>
                <w:sz w:val="24"/>
                <w:szCs w:val="24"/>
                <w:lang w:eastAsia="en-US" w:bidi="en-US"/>
              </w:rPr>
              <w:t xml:space="preserve"> осуществлено </w:t>
            </w:r>
            <w:r>
              <w:rPr>
                <w:sz w:val="24"/>
                <w:szCs w:val="24"/>
                <w:lang w:eastAsia="en-US" w:bidi="en-US"/>
              </w:rPr>
              <w:t>9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сост</w:t>
            </w:r>
            <w:r w:rsidRPr="006C6DA9">
              <w:rPr>
                <w:sz w:val="24"/>
                <w:szCs w:val="24"/>
                <w:lang w:eastAsia="en-US" w:bidi="en-US"/>
              </w:rPr>
              <w:t>о</w:t>
            </w:r>
            <w:r w:rsidRPr="006C6DA9">
              <w:rPr>
                <w:sz w:val="24"/>
                <w:szCs w:val="24"/>
                <w:lang w:eastAsia="en-US" w:bidi="en-US"/>
              </w:rPr>
              <w:t>явш</w:t>
            </w:r>
            <w:r>
              <w:rPr>
                <w:sz w:val="24"/>
                <w:szCs w:val="24"/>
                <w:lang w:eastAsia="en-US" w:bidi="en-US"/>
              </w:rPr>
              <w:t>ихся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закуп</w:t>
            </w:r>
            <w:r>
              <w:rPr>
                <w:sz w:val="24"/>
                <w:szCs w:val="24"/>
                <w:lang w:eastAsia="en-US" w:bidi="en-US"/>
              </w:rPr>
              <w:t>ок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на </w:t>
            </w:r>
            <w:r w:rsidRPr="00523CC6">
              <w:rPr>
                <w:sz w:val="24"/>
                <w:szCs w:val="24"/>
                <w:lang w:eastAsia="en-US" w:bidi="en-US"/>
              </w:rPr>
              <w:t xml:space="preserve">сумму  </w:t>
            </w:r>
            <w:r>
              <w:rPr>
                <w:sz w:val="24"/>
                <w:szCs w:val="24"/>
                <w:lang w:eastAsia="en-US" w:bidi="en-US"/>
              </w:rPr>
              <w:t>28 519 </w:t>
            </w:r>
            <w:proofErr w:type="spellStart"/>
            <w:r>
              <w:rPr>
                <w:sz w:val="24"/>
                <w:szCs w:val="24"/>
                <w:lang w:eastAsia="en-US" w:bidi="en-US"/>
              </w:rPr>
              <w:t>441,65</w:t>
            </w:r>
            <w:r w:rsidRPr="00523CC6">
              <w:rPr>
                <w:sz w:val="24"/>
                <w:szCs w:val="24"/>
                <w:lang w:eastAsia="en-US" w:bidi="en-US"/>
              </w:rPr>
              <w:t>руб</w:t>
            </w:r>
            <w:proofErr w:type="spellEnd"/>
            <w:r w:rsidRPr="006C6DA9">
              <w:rPr>
                <w:sz w:val="24"/>
                <w:szCs w:val="24"/>
                <w:lang w:eastAsia="en-US" w:bidi="en-US"/>
              </w:rPr>
              <w:t xml:space="preserve">. </w:t>
            </w:r>
          </w:p>
          <w:p w:rsidR="00E85CD6" w:rsidRPr="00EF3F66" w:rsidRDefault="00E85CD6" w:rsidP="00E85CD6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6C6DA9">
              <w:rPr>
                <w:sz w:val="24"/>
                <w:szCs w:val="24"/>
                <w:lang w:eastAsia="en-US" w:bidi="en-US"/>
              </w:rPr>
              <w:t xml:space="preserve">За </w:t>
            </w:r>
            <w:r>
              <w:rPr>
                <w:sz w:val="24"/>
                <w:szCs w:val="24"/>
                <w:lang w:eastAsia="en-US" w:bidi="en-US"/>
              </w:rPr>
              <w:t xml:space="preserve">1 квартал </w:t>
            </w:r>
            <w:r w:rsidRPr="006C6DA9">
              <w:rPr>
                <w:sz w:val="24"/>
                <w:szCs w:val="24"/>
                <w:lang w:eastAsia="en-US" w:bidi="en-US"/>
              </w:rPr>
              <w:t>202</w:t>
            </w:r>
            <w:r>
              <w:rPr>
                <w:sz w:val="24"/>
                <w:szCs w:val="24"/>
                <w:lang w:eastAsia="en-US" w:bidi="en-US"/>
              </w:rPr>
              <w:t>2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год</w:t>
            </w:r>
            <w:r>
              <w:rPr>
                <w:sz w:val="24"/>
                <w:szCs w:val="24"/>
                <w:lang w:eastAsia="en-US" w:bidi="en-US"/>
              </w:rPr>
              <w:t>а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централизовано было ос</w:t>
            </w:r>
            <w:r w:rsidRPr="006C6DA9">
              <w:rPr>
                <w:sz w:val="24"/>
                <w:szCs w:val="24"/>
                <w:lang w:eastAsia="en-US" w:bidi="en-US"/>
              </w:rPr>
              <w:t>у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ществлено </w:t>
            </w:r>
            <w:r>
              <w:rPr>
                <w:sz w:val="24"/>
                <w:szCs w:val="24"/>
                <w:lang w:eastAsia="en-US" w:bidi="en-US"/>
              </w:rPr>
              <w:t>8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закуп</w:t>
            </w:r>
            <w:r>
              <w:rPr>
                <w:sz w:val="24"/>
                <w:szCs w:val="24"/>
                <w:lang w:eastAsia="en-US" w:bidi="en-US"/>
              </w:rPr>
              <w:t>ок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на сумму </w:t>
            </w:r>
            <w:r>
              <w:rPr>
                <w:sz w:val="24"/>
                <w:szCs w:val="24"/>
                <w:lang w:eastAsia="en-US" w:bidi="en-US"/>
              </w:rPr>
              <w:t>8 582 631,50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руб.</w:t>
            </w:r>
          </w:p>
          <w:p w:rsidR="00235F0E" w:rsidRPr="00EF3F66" w:rsidRDefault="00E85CD6" w:rsidP="00E85CD6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EF3F66">
              <w:rPr>
                <w:sz w:val="24"/>
                <w:szCs w:val="24"/>
                <w:lang w:eastAsia="en-US" w:bidi="en-US"/>
              </w:rPr>
              <w:t xml:space="preserve"> Финансовым управлением администрации мун</w:t>
            </w:r>
            <w:r w:rsidRPr="00EF3F66">
              <w:rPr>
                <w:sz w:val="24"/>
                <w:szCs w:val="24"/>
                <w:lang w:eastAsia="en-US" w:bidi="en-US"/>
              </w:rPr>
              <w:t>и</w:t>
            </w:r>
            <w:r w:rsidRPr="00EF3F66">
              <w:rPr>
                <w:sz w:val="24"/>
                <w:szCs w:val="24"/>
                <w:lang w:eastAsia="en-US" w:bidi="en-US"/>
              </w:rPr>
              <w:t>ципального района  «Койгородский» рекомендов</w:t>
            </w:r>
            <w:r w:rsidRPr="00EF3F66">
              <w:rPr>
                <w:sz w:val="24"/>
                <w:szCs w:val="24"/>
                <w:lang w:eastAsia="en-US" w:bidi="en-US"/>
              </w:rPr>
              <w:t>а</w:t>
            </w:r>
            <w:r w:rsidRPr="00EF3F66">
              <w:rPr>
                <w:sz w:val="24"/>
                <w:szCs w:val="24"/>
                <w:lang w:eastAsia="en-US" w:bidi="en-US"/>
              </w:rPr>
              <w:t>но заказчикам МО МР « Койгородский осущест</w:t>
            </w:r>
            <w:r w:rsidRPr="00EF3F66">
              <w:rPr>
                <w:sz w:val="24"/>
                <w:szCs w:val="24"/>
                <w:lang w:eastAsia="en-US" w:bidi="en-US"/>
              </w:rPr>
              <w:t>в</w:t>
            </w:r>
            <w:r w:rsidRPr="00EF3F66">
              <w:rPr>
                <w:sz w:val="24"/>
                <w:szCs w:val="24"/>
                <w:lang w:eastAsia="en-US" w:bidi="en-US"/>
              </w:rPr>
              <w:t>лять закупки конкурентным способом, исключая заключение прямых договоров по п. 4, п. 5 ст. 93 44 ФЗ.</w:t>
            </w:r>
          </w:p>
        </w:tc>
      </w:tr>
      <w:tr w:rsidR="00235F0E" w:rsidRPr="00F27A53" w:rsidTr="00A53324">
        <w:trPr>
          <w:trHeight w:val="575"/>
          <w:tblHeader/>
        </w:trPr>
        <w:tc>
          <w:tcPr>
            <w:tcW w:w="0" w:type="auto"/>
          </w:tcPr>
          <w:p w:rsidR="00235F0E" w:rsidRPr="00F27A53" w:rsidRDefault="00235F0E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717" w:type="dxa"/>
            <w:gridSpan w:val="5"/>
          </w:tcPr>
          <w:p w:rsidR="00235F0E" w:rsidRPr="00F27A53" w:rsidRDefault="00235F0E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0B1C44" w:rsidRDefault="00235F0E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3.6</w:t>
            </w:r>
          </w:p>
        </w:tc>
        <w:tc>
          <w:tcPr>
            <w:tcW w:w="3299" w:type="dxa"/>
          </w:tcPr>
          <w:p w:rsidR="00235F0E" w:rsidRPr="000B1C44" w:rsidRDefault="00235F0E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Выявление причин повышения значимости барьера «сложность получения доступа к земельным участкам»</w:t>
            </w:r>
          </w:p>
        </w:tc>
        <w:tc>
          <w:tcPr>
            <w:tcW w:w="1511" w:type="dxa"/>
          </w:tcPr>
          <w:p w:rsidR="00235F0E" w:rsidRPr="002C6BCB" w:rsidRDefault="00235F0E" w:rsidP="002C6B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235F0E" w:rsidRPr="00F27A53" w:rsidRDefault="00235F0E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235F0E" w:rsidRPr="00F27A53" w:rsidRDefault="00235F0E" w:rsidP="0020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09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235F0E" w:rsidRPr="007A643B" w:rsidRDefault="00235F0E" w:rsidP="00543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предоставления</w:t>
            </w:r>
          </w:p>
          <w:p w:rsidR="00235F0E" w:rsidRPr="007A643B" w:rsidRDefault="00235F0E" w:rsidP="00543A3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A643B">
              <w:rPr>
                <w:sz w:val="24"/>
                <w:szCs w:val="24"/>
              </w:rPr>
              <w:t>емельных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участков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A643B">
              <w:rPr>
                <w:sz w:val="24"/>
                <w:szCs w:val="24"/>
              </w:rPr>
              <w:t>установлен</w:t>
            </w:r>
            <w:proofErr w:type="gramEnd"/>
          </w:p>
          <w:p w:rsidR="00235F0E" w:rsidRPr="00F27A53" w:rsidRDefault="00235F0E" w:rsidP="00543A3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>Земельным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кодексом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Федерации. Административных барьеров не выявлено.</w:t>
            </w:r>
          </w:p>
        </w:tc>
      </w:tr>
      <w:tr w:rsidR="00235F0E" w:rsidRPr="00F27A53" w:rsidTr="00A53324">
        <w:trPr>
          <w:trHeight w:val="79"/>
          <w:tblHeader/>
        </w:trPr>
        <w:tc>
          <w:tcPr>
            <w:tcW w:w="0" w:type="auto"/>
          </w:tcPr>
          <w:p w:rsidR="00235F0E" w:rsidRPr="00F27A53" w:rsidRDefault="00235F0E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717" w:type="dxa"/>
            <w:gridSpan w:val="5"/>
          </w:tcPr>
          <w:p w:rsidR="00235F0E" w:rsidRPr="00F27A53" w:rsidRDefault="00235F0E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B62CFF" w:rsidRDefault="00235F0E" w:rsidP="00A42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99" w:type="dxa"/>
          </w:tcPr>
          <w:p w:rsidR="00235F0E" w:rsidRPr="00B62CFF" w:rsidRDefault="00235F0E" w:rsidP="00A42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F">
              <w:rPr>
                <w:rFonts w:ascii="Times New Roman" w:hAnsi="Times New Roman" w:cs="Times New Roman"/>
                <w:sz w:val="24"/>
                <w:szCs w:val="24"/>
              </w:rPr>
              <w:t>Мониторинг присутствия хозяйствующих субъектов, доля участия субъекта РФ или муниципального образования в которых составляет 50 и более процентов, осуществляющих свою деятельность на территории субъекта РФ, на конкурентных рынках региона</w:t>
            </w:r>
          </w:p>
        </w:tc>
        <w:tc>
          <w:tcPr>
            <w:tcW w:w="1511" w:type="dxa"/>
          </w:tcPr>
          <w:p w:rsidR="00235F0E" w:rsidRPr="002C6BCB" w:rsidRDefault="00235F0E" w:rsidP="006257B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2022-2025</w:t>
            </w:r>
          </w:p>
        </w:tc>
        <w:tc>
          <w:tcPr>
            <w:tcW w:w="1963" w:type="dxa"/>
          </w:tcPr>
          <w:p w:rsidR="00235F0E" w:rsidRPr="00F27A53" w:rsidRDefault="00235F0E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235F0E" w:rsidRPr="00950428" w:rsidRDefault="00235F0E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экономической политики</w:t>
            </w:r>
          </w:p>
        </w:tc>
        <w:tc>
          <w:tcPr>
            <w:tcW w:w="5513" w:type="dxa"/>
          </w:tcPr>
          <w:p w:rsidR="00235F0E" w:rsidRPr="007A643B" w:rsidRDefault="00235F0E" w:rsidP="00E85C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осуществляется. Информация по хозяйствующим субъектам,</w:t>
            </w:r>
            <w:r w:rsidRPr="00B62CFF">
              <w:rPr>
                <w:sz w:val="24"/>
                <w:szCs w:val="24"/>
              </w:rPr>
              <w:t xml:space="preserve"> доля участия субъекта РФ или муниципального образования в которых составляет 50 и более процентов, осуществляющих свою деятельность на территории </w:t>
            </w:r>
            <w:r>
              <w:rPr>
                <w:sz w:val="24"/>
                <w:szCs w:val="24"/>
              </w:rPr>
              <w:t>МО МР «Койгородский» за 202</w:t>
            </w:r>
            <w:r w:rsidR="00E85CD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 направлена в 1 кв. 202</w:t>
            </w:r>
            <w:r w:rsidR="00E85CD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 в адрес Министерства экономического развития и промышленности РК.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0B1C44" w:rsidRDefault="00235F0E" w:rsidP="00A421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4.2</w:t>
            </w:r>
          </w:p>
        </w:tc>
        <w:tc>
          <w:tcPr>
            <w:tcW w:w="3299" w:type="dxa"/>
          </w:tcPr>
          <w:p w:rsidR="00235F0E" w:rsidRPr="000B1C44" w:rsidRDefault="00235F0E" w:rsidP="00A42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разработка предложений по ликвидации / реорганизации </w:t>
            </w:r>
            <w:proofErr w:type="spell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ГУПов</w:t>
            </w:r>
            <w:proofErr w:type="spell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МУПов</w:t>
            </w:r>
            <w:proofErr w:type="spell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, хозяйственных обществ с государственным и муниципальным участием.</w:t>
            </w:r>
          </w:p>
        </w:tc>
        <w:tc>
          <w:tcPr>
            <w:tcW w:w="1511" w:type="dxa"/>
          </w:tcPr>
          <w:p w:rsidR="00235F0E" w:rsidRPr="000B1C44" w:rsidRDefault="00235F0E" w:rsidP="002C6B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1C44">
              <w:rPr>
                <w:sz w:val="24"/>
                <w:szCs w:val="24"/>
              </w:rPr>
              <w:t>20</w:t>
            </w:r>
            <w:r w:rsidRPr="000B1C44">
              <w:rPr>
                <w:sz w:val="24"/>
                <w:szCs w:val="24"/>
                <w:lang w:val="en-US"/>
              </w:rPr>
              <w:t>22</w:t>
            </w:r>
            <w:r w:rsidRPr="000B1C44">
              <w:rPr>
                <w:sz w:val="24"/>
                <w:szCs w:val="24"/>
              </w:rPr>
              <w:t>-202</w:t>
            </w:r>
            <w:r w:rsidRPr="000B1C4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235F0E" w:rsidRPr="000B1C44" w:rsidRDefault="00235F0E" w:rsidP="00A42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235F0E" w:rsidRPr="000B1C44" w:rsidRDefault="00235F0E" w:rsidP="00A42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235F0E" w:rsidRPr="000B1C44" w:rsidRDefault="00235F0E" w:rsidP="00A4214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 xml:space="preserve">МУП «ТрансСервис» МР «Койгородский» 19.02.2021 </w:t>
            </w:r>
            <w:proofErr w:type="gramStart"/>
            <w:r w:rsidRPr="000B1C44">
              <w:rPr>
                <w:sz w:val="24"/>
                <w:szCs w:val="24"/>
              </w:rPr>
              <w:t>снят</w:t>
            </w:r>
            <w:proofErr w:type="gramEnd"/>
            <w:r w:rsidRPr="000B1C44">
              <w:rPr>
                <w:sz w:val="24"/>
                <w:szCs w:val="24"/>
              </w:rPr>
              <w:t xml:space="preserve"> с учета в налоговом органе</w:t>
            </w:r>
          </w:p>
        </w:tc>
      </w:tr>
      <w:tr w:rsidR="00235F0E" w:rsidRPr="00F27A53" w:rsidTr="00A53324">
        <w:trPr>
          <w:trHeight w:val="10467"/>
          <w:tblHeader/>
        </w:trPr>
        <w:tc>
          <w:tcPr>
            <w:tcW w:w="0" w:type="auto"/>
          </w:tcPr>
          <w:p w:rsidR="00235F0E" w:rsidRPr="000B1C44" w:rsidRDefault="00235F0E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3299" w:type="dxa"/>
          </w:tcPr>
          <w:p w:rsidR="00235F0E" w:rsidRPr="000B1C44" w:rsidRDefault="00235F0E" w:rsidP="00A42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реализация плана по эффективному управлению государственными и муниципальными предприятиями и учреждениями, акционерными обществами с государственными и муниципальными некоммерческими организациями, осуществляющими предпринимательскую деятельность, в котором </w:t>
            </w:r>
            <w:proofErr w:type="gram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содержатся</w:t>
            </w:r>
            <w:proofErr w:type="gram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Республики Коми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  <w:tc>
          <w:tcPr>
            <w:tcW w:w="1511" w:type="dxa"/>
          </w:tcPr>
          <w:p w:rsidR="00235F0E" w:rsidRPr="002C6BCB" w:rsidRDefault="00235F0E" w:rsidP="002C6B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235F0E" w:rsidRPr="00F27A53" w:rsidRDefault="00235F0E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235F0E" w:rsidRPr="00F27A53" w:rsidRDefault="00235F0E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235F0E" w:rsidRPr="00F27A53" w:rsidRDefault="00235F0E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В план приватизации муниципальные унитарные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предприятия, дол</w:t>
            </w:r>
            <w:proofErr w:type="gramStart"/>
            <w:r w:rsidRPr="005D7AC3">
              <w:rPr>
                <w:sz w:val="24"/>
                <w:szCs w:val="24"/>
              </w:rPr>
              <w:t>и ООО</w:t>
            </w:r>
            <w:proofErr w:type="gramEnd"/>
            <w:r w:rsidRPr="005D7AC3">
              <w:rPr>
                <w:sz w:val="24"/>
                <w:szCs w:val="24"/>
              </w:rPr>
              <w:t>, доля МО в которых составляет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100%, не включались.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0B1C44" w:rsidRDefault="00235F0E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4.7</w:t>
            </w:r>
          </w:p>
        </w:tc>
        <w:tc>
          <w:tcPr>
            <w:tcW w:w="3299" w:type="dxa"/>
          </w:tcPr>
          <w:p w:rsidR="00235F0E" w:rsidRPr="000B1C44" w:rsidRDefault="00235F0E" w:rsidP="00F27A5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на рассмотрение уполномоченных органов управления хозяйственных обществ, более 50 % акций, </w:t>
            </w:r>
            <w:proofErr w:type="gram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долей</w:t>
            </w:r>
            <w:proofErr w:type="gram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 в уставных капиталах которых находятся в государственной собственности Республики Коми, муниципальных образований, вопроса целесообразности применения конкурентных процедур при реализации или предоставлении во владение и (или) пользование непрофильных активов, в том числе субъектам малого и среднего предпринимательства.</w:t>
            </w:r>
          </w:p>
        </w:tc>
        <w:tc>
          <w:tcPr>
            <w:tcW w:w="1511" w:type="dxa"/>
          </w:tcPr>
          <w:p w:rsidR="00235F0E" w:rsidRPr="000B1C44" w:rsidRDefault="00235F0E" w:rsidP="002C6B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1C44">
              <w:rPr>
                <w:sz w:val="24"/>
                <w:szCs w:val="24"/>
              </w:rPr>
              <w:t>20</w:t>
            </w:r>
            <w:r w:rsidRPr="000B1C44">
              <w:rPr>
                <w:sz w:val="24"/>
                <w:szCs w:val="24"/>
                <w:lang w:val="en-US"/>
              </w:rPr>
              <w:t>22</w:t>
            </w:r>
            <w:r w:rsidRPr="000B1C44">
              <w:rPr>
                <w:sz w:val="24"/>
                <w:szCs w:val="24"/>
              </w:rPr>
              <w:t>-202</w:t>
            </w:r>
            <w:r w:rsidRPr="000B1C4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235F0E" w:rsidRPr="00F27A53" w:rsidRDefault="00235F0E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</w:tcPr>
          <w:p w:rsidR="00235F0E" w:rsidRPr="00F27A53" w:rsidRDefault="00235F0E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235F0E" w:rsidRPr="005D7AC3" w:rsidRDefault="00235F0E" w:rsidP="003A09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Вопрос на рассмотрение не выносился, т.к. имущество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не реализовывалось, в пользование субъектам малого и</w:t>
            </w:r>
          </w:p>
          <w:p w:rsidR="00235F0E" w:rsidRPr="00F27A53" w:rsidRDefault="00235F0E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среднего предпринимательства не предоставлялось.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0B1C44" w:rsidRDefault="00235F0E" w:rsidP="00780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299" w:type="dxa"/>
          </w:tcPr>
          <w:p w:rsidR="00235F0E" w:rsidRPr="000B1C44" w:rsidRDefault="00235F0E" w:rsidP="00780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511" w:type="dxa"/>
          </w:tcPr>
          <w:p w:rsidR="00235F0E" w:rsidRPr="000B1C44" w:rsidRDefault="00235F0E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963" w:type="dxa"/>
          </w:tcPr>
          <w:p w:rsidR="00235F0E" w:rsidRPr="00F27A53" w:rsidRDefault="00235F0E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235F0E" w:rsidRPr="00950428" w:rsidRDefault="00235F0E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85CD6" w:rsidRDefault="00E85CD6" w:rsidP="00E85C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06C3">
              <w:rPr>
                <w:sz w:val="24"/>
                <w:szCs w:val="24"/>
              </w:rPr>
              <w:t>В прогнозный план (программу) приватизации муниципального имущества на 20</w:t>
            </w:r>
            <w:r>
              <w:rPr>
                <w:sz w:val="24"/>
                <w:szCs w:val="24"/>
              </w:rPr>
              <w:t>23</w:t>
            </w:r>
            <w:r w:rsidRPr="000506C3">
              <w:rPr>
                <w:sz w:val="24"/>
                <w:szCs w:val="24"/>
              </w:rPr>
              <w:t xml:space="preserve"> год,  утвержденный решением Совета МР «Койгородский» от </w:t>
            </w:r>
            <w:r>
              <w:rPr>
                <w:sz w:val="24"/>
                <w:szCs w:val="24"/>
              </w:rPr>
              <w:t>16</w:t>
            </w:r>
            <w:r w:rsidRPr="000506C3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 xml:space="preserve">22  </w:t>
            </w:r>
            <w:r w:rsidRPr="000506C3">
              <w:rPr>
                <w:sz w:val="24"/>
                <w:szCs w:val="24"/>
              </w:rPr>
              <w:t xml:space="preserve">включено </w:t>
            </w:r>
            <w:r>
              <w:rPr>
                <w:sz w:val="24"/>
                <w:szCs w:val="24"/>
              </w:rPr>
              <w:t xml:space="preserve">6 объект </w:t>
            </w:r>
            <w:r w:rsidRPr="000506C3">
              <w:rPr>
                <w:sz w:val="24"/>
                <w:szCs w:val="24"/>
              </w:rPr>
              <w:t>движимого имущества.</w:t>
            </w:r>
          </w:p>
          <w:p w:rsidR="00235F0E" w:rsidRPr="005D7AC3" w:rsidRDefault="00E85CD6" w:rsidP="00E85C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57B65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3</w:t>
            </w:r>
            <w:r w:rsidRPr="00F57B65">
              <w:rPr>
                <w:sz w:val="24"/>
                <w:szCs w:val="24"/>
              </w:rPr>
              <w:t xml:space="preserve"> год предложены к приватизации объекты, составляющие казну муниципального образования муниципального района «Койгородский», не обеспечивающие выполнение функций органов местного самоуправления и не предназначенные для решения вопросов местного значения.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0B1C44" w:rsidRDefault="00235F0E" w:rsidP="00780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3299" w:type="dxa"/>
          </w:tcPr>
          <w:p w:rsidR="00235F0E" w:rsidRPr="000B1C44" w:rsidRDefault="00235F0E" w:rsidP="00780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Обеспечена 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511" w:type="dxa"/>
          </w:tcPr>
          <w:p w:rsidR="00235F0E" w:rsidRPr="000B1C44" w:rsidRDefault="00235F0E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1963" w:type="dxa"/>
          </w:tcPr>
          <w:p w:rsidR="00235F0E" w:rsidRPr="00F27A53" w:rsidRDefault="00235F0E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235F0E" w:rsidRPr="00950428" w:rsidRDefault="00235F0E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235F0E" w:rsidRPr="005D7AC3" w:rsidRDefault="00E85CD6" w:rsidP="00235F0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06C3">
              <w:rPr>
                <w:sz w:val="24"/>
                <w:szCs w:val="24"/>
              </w:rPr>
              <w:t>В целях организации торгов по продаже имущества, находящегося в собственности МО МР «Койгородский», проводятся мероприятия по подготовке документов по определению рыночной стоимости планируемых к приватизации объектов муниципального имущества.</w:t>
            </w:r>
            <w:r>
              <w:rPr>
                <w:sz w:val="24"/>
                <w:szCs w:val="24"/>
              </w:rPr>
              <w:t xml:space="preserve"> В 1 квартале 2023 года торги не объявлялись.</w:t>
            </w:r>
          </w:p>
        </w:tc>
      </w:tr>
      <w:tr w:rsidR="00235F0E" w:rsidRPr="00F27A53" w:rsidTr="00A53324">
        <w:trPr>
          <w:trHeight w:val="845"/>
          <w:tblHeader/>
        </w:trPr>
        <w:tc>
          <w:tcPr>
            <w:tcW w:w="0" w:type="auto"/>
          </w:tcPr>
          <w:p w:rsidR="00235F0E" w:rsidRPr="00F27A53" w:rsidRDefault="00235F0E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4717" w:type="dxa"/>
            <w:gridSpan w:val="5"/>
          </w:tcPr>
          <w:p w:rsidR="00235F0E" w:rsidRPr="00F27A53" w:rsidRDefault="00235F0E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повышение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0B1C44" w:rsidRDefault="00235F0E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6.1</w:t>
            </w:r>
          </w:p>
        </w:tc>
        <w:tc>
          <w:tcPr>
            <w:tcW w:w="3299" w:type="dxa"/>
          </w:tcPr>
          <w:p w:rsidR="00235F0E" w:rsidRPr="000B1C44" w:rsidRDefault="00235F0E" w:rsidP="00625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частных организаций и индивидуальных предпринимателей в сфере дополнительного образования в реализации федеральных мероприятий по направлению научно-технического творчества, реализуемых на территории Республики Коми (детский технопарк «</w:t>
            </w:r>
            <w:proofErr w:type="spell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», мобильный технопарк «</w:t>
            </w:r>
            <w:proofErr w:type="spell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», центр ключевых компетенций на базе организации высшего образования (Центр ДНК)</w:t>
            </w:r>
            <w:proofErr w:type="gramEnd"/>
          </w:p>
        </w:tc>
        <w:tc>
          <w:tcPr>
            <w:tcW w:w="1511" w:type="dxa"/>
          </w:tcPr>
          <w:p w:rsidR="00235F0E" w:rsidRPr="00F27A53" w:rsidRDefault="00235F0E" w:rsidP="007802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:rsidR="00235F0E" w:rsidRPr="00F27A53" w:rsidRDefault="00235F0E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235F0E" w:rsidRPr="00F27A53" w:rsidRDefault="00235F0E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«Койгородский»</w:t>
            </w:r>
          </w:p>
        </w:tc>
        <w:tc>
          <w:tcPr>
            <w:tcW w:w="5513" w:type="dxa"/>
          </w:tcPr>
          <w:p w:rsidR="00235F0E" w:rsidRPr="003A0977" w:rsidRDefault="00235F0E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0977">
              <w:rPr>
                <w:sz w:val="24"/>
                <w:szCs w:val="24"/>
                <w:shd w:val="clear" w:color="auto" w:fill="FFFFFF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235F0E" w:rsidRPr="00F27A53" w:rsidTr="00A53324">
        <w:trPr>
          <w:trHeight w:val="813"/>
          <w:tblHeader/>
        </w:trPr>
        <w:tc>
          <w:tcPr>
            <w:tcW w:w="0" w:type="auto"/>
          </w:tcPr>
          <w:p w:rsidR="00235F0E" w:rsidRPr="00F27A53" w:rsidRDefault="00235F0E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4717" w:type="dxa"/>
            <w:gridSpan w:val="5"/>
          </w:tcPr>
          <w:p w:rsidR="00235F0E" w:rsidRPr="00F27A53" w:rsidRDefault="00235F0E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обеспечение равных условий доступа к информации о реализации государственного имущества Республики Коми и имущества, находящегося в собственности муниципальных образований, а также ресурсов всех видов, находящихся в государственной собственности Республики Коми и муниципальной собственности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0B1C44" w:rsidRDefault="00235F0E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9.1</w:t>
            </w:r>
          </w:p>
        </w:tc>
        <w:tc>
          <w:tcPr>
            <w:tcW w:w="3299" w:type="dxa"/>
          </w:tcPr>
          <w:p w:rsidR="00235F0E" w:rsidRPr="000B1C44" w:rsidRDefault="00235F0E" w:rsidP="006257B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информации о процедурах приватизации государственного имущества Республики Коми и муниципальных образований в Республике Коми на сайтах органов исполнительной власти Республики Коми и органов местного самоуправления в Республике Коми, в средствах массовой информации, на едином официальном сайте </w:t>
            </w:r>
            <w:hyperlink r:id="rId7" w:history="1">
              <w:r w:rsidRPr="000B1C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</w:p>
        </w:tc>
        <w:tc>
          <w:tcPr>
            <w:tcW w:w="1511" w:type="dxa"/>
          </w:tcPr>
          <w:p w:rsidR="00235F0E" w:rsidRPr="00F27A53" w:rsidRDefault="00235F0E" w:rsidP="007802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:rsidR="00235F0E" w:rsidRPr="00F27A53" w:rsidRDefault="00235F0E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235F0E" w:rsidRPr="00F27A53" w:rsidRDefault="00235F0E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235F0E" w:rsidRPr="00F27A53" w:rsidRDefault="00235F0E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 w:rsidRPr="005D7AC3">
              <w:rPr>
                <w:sz w:val="24"/>
                <w:szCs w:val="24"/>
              </w:rPr>
              <w:t xml:space="preserve">Информационное сообщение о проведении продажи, </w:t>
            </w:r>
            <w:proofErr w:type="spellStart"/>
            <w:r w:rsidRPr="005D7AC3">
              <w:rPr>
                <w:sz w:val="24"/>
                <w:szCs w:val="24"/>
              </w:rPr>
              <w:t>размещаетсяна</w:t>
            </w:r>
            <w:proofErr w:type="spellEnd"/>
            <w:r w:rsidRPr="005D7AC3">
              <w:rPr>
                <w:sz w:val="24"/>
                <w:szCs w:val="24"/>
              </w:rPr>
              <w:t xml:space="preserve"> официальном сайте Российской Федерации для размещения информации о проведении торгов </w:t>
            </w:r>
            <w:proofErr w:type="spellStart"/>
            <w:r w:rsidRPr="005D7AC3">
              <w:rPr>
                <w:sz w:val="24"/>
                <w:szCs w:val="24"/>
              </w:rPr>
              <w:t>www.torgi.gov.ru</w:t>
            </w:r>
            <w:proofErr w:type="spellEnd"/>
            <w:r w:rsidRPr="005D7AC3">
              <w:rPr>
                <w:sz w:val="24"/>
                <w:szCs w:val="24"/>
              </w:rPr>
              <w:t xml:space="preserve">, официальном сайте МР «Койгородский» по адресу: </w:t>
            </w:r>
            <w:hyperlink r:id="rId8" w:history="1">
              <w:r w:rsidRPr="00A514CD">
                <w:rPr>
                  <w:rStyle w:val="af0"/>
                  <w:sz w:val="24"/>
                  <w:szCs w:val="24"/>
                </w:rPr>
                <w:t>www.kоjgorodok.ru</w:t>
              </w:r>
            </w:hyperlink>
            <w:r>
              <w:rPr>
                <w:rStyle w:val="af0"/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 xml:space="preserve">в открытой для доступа неограниченного круга лиц части электронной площадки на сайте http://utp.sberbank-ast.ru., также публикуется в информационном вестнике Совета и администрации МР </w:t>
            </w:r>
            <w:r>
              <w:rPr>
                <w:sz w:val="24"/>
                <w:szCs w:val="24"/>
              </w:rPr>
              <w:t>«</w:t>
            </w:r>
            <w:r w:rsidRPr="005D7AC3">
              <w:rPr>
                <w:sz w:val="24"/>
                <w:szCs w:val="24"/>
              </w:rPr>
              <w:t>Койгородский»</w:t>
            </w:r>
            <w:proofErr w:type="gramEnd"/>
          </w:p>
        </w:tc>
      </w:tr>
      <w:tr w:rsidR="00235F0E" w:rsidRPr="00F27A53" w:rsidTr="00A53324">
        <w:trPr>
          <w:trHeight w:val="675"/>
          <w:tblHeader/>
        </w:trPr>
        <w:tc>
          <w:tcPr>
            <w:tcW w:w="0" w:type="auto"/>
          </w:tcPr>
          <w:p w:rsidR="00235F0E" w:rsidRPr="00C84DA7" w:rsidRDefault="00235F0E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717" w:type="dxa"/>
            <w:gridSpan w:val="5"/>
          </w:tcPr>
          <w:p w:rsidR="00235F0E" w:rsidRPr="00C84DA7" w:rsidRDefault="00235F0E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Развитие торговой деятельности на территории Республики Коми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C84DA7" w:rsidRDefault="00235F0E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3299" w:type="dxa"/>
          </w:tcPr>
          <w:p w:rsidR="00235F0E" w:rsidRPr="00C84DA7" w:rsidRDefault="00235F0E" w:rsidP="006822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Актуализация органами местного самоуправления схем размещения нестационарных торговых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муниципальных образований в Республике Коми</w:t>
            </w:r>
          </w:p>
        </w:tc>
        <w:tc>
          <w:tcPr>
            <w:tcW w:w="1511" w:type="dxa"/>
          </w:tcPr>
          <w:p w:rsidR="00235F0E" w:rsidRPr="00C84DA7" w:rsidRDefault="00235F0E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2022- 2025</w:t>
            </w:r>
          </w:p>
        </w:tc>
        <w:tc>
          <w:tcPr>
            <w:tcW w:w="1963" w:type="dxa"/>
          </w:tcPr>
          <w:p w:rsidR="00235F0E" w:rsidRDefault="00235F0E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235F0E" w:rsidRPr="00950428" w:rsidRDefault="00235F0E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экономической политики</w:t>
            </w:r>
          </w:p>
        </w:tc>
        <w:tc>
          <w:tcPr>
            <w:tcW w:w="5513" w:type="dxa"/>
          </w:tcPr>
          <w:p w:rsidR="00235F0E" w:rsidRPr="005D7AC3" w:rsidRDefault="009931C0" w:rsidP="009931C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31C0">
              <w:rPr>
                <w:sz w:val="24"/>
                <w:szCs w:val="24"/>
              </w:rPr>
              <w:t xml:space="preserve">Схема размещения нестационарных торговых объектов в 1 </w:t>
            </w:r>
            <w:proofErr w:type="spellStart"/>
            <w:r w:rsidRPr="009931C0">
              <w:rPr>
                <w:sz w:val="24"/>
                <w:szCs w:val="24"/>
              </w:rPr>
              <w:t>кв</w:t>
            </w:r>
            <w:proofErr w:type="spellEnd"/>
            <w:r w:rsidRPr="009931C0">
              <w:rPr>
                <w:sz w:val="24"/>
                <w:szCs w:val="24"/>
              </w:rPr>
              <w:t xml:space="preserve"> 2023 года </w:t>
            </w:r>
            <w:r>
              <w:rPr>
                <w:sz w:val="24"/>
                <w:szCs w:val="24"/>
              </w:rPr>
              <w:t>не актуализировалась, в связи с отсутствием</w:t>
            </w:r>
            <w:r w:rsidR="00235F0E">
              <w:rPr>
                <w:sz w:val="24"/>
                <w:szCs w:val="24"/>
              </w:rPr>
              <w:t xml:space="preserve"> </w:t>
            </w:r>
            <w:r w:rsidR="00E85CD6">
              <w:rPr>
                <w:sz w:val="24"/>
                <w:szCs w:val="24"/>
              </w:rPr>
              <w:t>заявлени</w:t>
            </w:r>
            <w:r>
              <w:rPr>
                <w:sz w:val="24"/>
                <w:szCs w:val="24"/>
              </w:rPr>
              <w:t>й</w:t>
            </w:r>
            <w:r w:rsidR="00E85CD6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право размещения</w:t>
            </w:r>
            <w:r w:rsidR="00E85CD6">
              <w:rPr>
                <w:sz w:val="24"/>
                <w:szCs w:val="24"/>
              </w:rPr>
              <w:t xml:space="preserve"> нестационарных торговых объектов</w:t>
            </w:r>
            <w:r w:rsidR="00235F0E">
              <w:rPr>
                <w:sz w:val="24"/>
                <w:szCs w:val="24"/>
              </w:rPr>
              <w:t xml:space="preserve"> </w:t>
            </w:r>
            <w:r w:rsidR="00E85CD6">
              <w:rPr>
                <w:sz w:val="24"/>
                <w:szCs w:val="24"/>
              </w:rPr>
              <w:t>от субъектов малого и среднего предпринимательства в адрес администрации МР «Койгородский»</w:t>
            </w:r>
            <w:r>
              <w:rPr>
                <w:sz w:val="24"/>
                <w:szCs w:val="24"/>
              </w:rPr>
              <w:t>.</w:t>
            </w:r>
            <w:r w:rsidR="00E85CD6">
              <w:rPr>
                <w:sz w:val="24"/>
                <w:szCs w:val="24"/>
              </w:rPr>
              <w:t xml:space="preserve"> </w:t>
            </w:r>
          </w:p>
        </w:tc>
      </w:tr>
    </w:tbl>
    <w:p w:rsidR="00A67D91" w:rsidRDefault="00A67D91" w:rsidP="003F1C95">
      <w:pPr>
        <w:spacing w:line="240" w:lineRule="auto"/>
        <w:ind w:firstLine="0"/>
        <w:jc w:val="center"/>
        <w:rPr>
          <w:sz w:val="24"/>
          <w:szCs w:val="24"/>
        </w:rPr>
      </w:pPr>
    </w:p>
    <w:p w:rsidR="0078403F" w:rsidRPr="00F27A53" w:rsidRDefault="0078403F" w:rsidP="003F1C95">
      <w:pPr>
        <w:spacing w:line="240" w:lineRule="auto"/>
        <w:ind w:firstLine="0"/>
        <w:jc w:val="center"/>
        <w:rPr>
          <w:sz w:val="24"/>
          <w:szCs w:val="24"/>
        </w:rPr>
      </w:pPr>
    </w:p>
    <w:p w:rsidR="004C381C" w:rsidRPr="00F27A53" w:rsidRDefault="004C381C" w:rsidP="004C381C">
      <w:pPr>
        <w:jc w:val="center"/>
        <w:rPr>
          <w:b/>
          <w:sz w:val="22"/>
          <w:szCs w:val="24"/>
        </w:rPr>
      </w:pPr>
      <w:r w:rsidRPr="00F27A53">
        <w:rPr>
          <w:b/>
          <w:sz w:val="22"/>
          <w:szCs w:val="24"/>
        </w:rPr>
        <w:t>Мониторинг достижения ключевых показателей развития конкуренции</w:t>
      </w:r>
    </w:p>
    <w:p w:rsidR="00F27A53" w:rsidRPr="00F27A53" w:rsidRDefault="00F27A53" w:rsidP="004C381C">
      <w:pPr>
        <w:jc w:val="center"/>
        <w:rPr>
          <w:b/>
          <w:sz w:val="22"/>
          <w:szCs w:val="24"/>
        </w:rPr>
      </w:pPr>
    </w:p>
    <w:tbl>
      <w:tblPr>
        <w:tblStyle w:val="a5"/>
        <w:tblW w:w="0" w:type="auto"/>
        <w:tblLook w:val="04A0"/>
      </w:tblPr>
      <w:tblGrid>
        <w:gridCol w:w="2312"/>
        <w:gridCol w:w="2985"/>
        <w:gridCol w:w="4698"/>
        <w:gridCol w:w="5358"/>
      </w:tblGrid>
      <w:tr w:rsidR="009342C0" w:rsidRPr="00F27A53" w:rsidTr="00007203">
        <w:trPr>
          <w:trHeight w:val="828"/>
        </w:trPr>
        <w:tc>
          <w:tcPr>
            <w:tcW w:w="0" w:type="auto"/>
            <w:hideMark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>Наименование рынка (направления системного мероприятия)</w:t>
            </w:r>
          </w:p>
        </w:tc>
        <w:tc>
          <w:tcPr>
            <w:tcW w:w="0" w:type="auto"/>
            <w:hideMark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:rsidR="009342C0" w:rsidRPr="00F27A53" w:rsidRDefault="009342C0" w:rsidP="0079297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 xml:space="preserve">Объем выручки организаций частной формы собственности, осуществляющих деятельность на рынке ритуальных услуг соответствующего муниципального образования на  01.04.2021 / количество частных организаций (в случае </w:t>
            </w:r>
            <w:bookmarkStart w:id="0" w:name="_GoBack"/>
            <w:bookmarkEnd w:id="0"/>
            <w:r w:rsidRPr="00F27A53">
              <w:rPr>
                <w:bCs/>
                <w:color w:val="000000"/>
                <w:sz w:val="22"/>
                <w:szCs w:val="24"/>
              </w:rPr>
              <w:t>отсутствия информации по выручке)</w:t>
            </w:r>
          </w:p>
        </w:tc>
        <w:tc>
          <w:tcPr>
            <w:tcW w:w="0" w:type="auto"/>
          </w:tcPr>
          <w:p w:rsidR="009342C0" w:rsidRPr="00F27A53" w:rsidRDefault="009342C0" w:rsidP="0079297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>Общий объем выручки всех хозяйствующих субъектов (всех форм собственности), осуществляющих деятельность на рынке ритуальных услуг соответствующего муниципального образования на 01.04.2021 / общее количество хозяйствующих субъектов всех форм собственности (в случае отсутствия информации по выручке)</w:t>
            </w:r>
          </w:p>
        </w:tc>
      </w:tr>
      <w:tr w:rsidR="009342C0" w:rsidRPr="00F27A53" w:rsidTr="00007203">
        <w:trPr>
          <w:trHeight w:val="703"/>
        </w:trPr>
        <w:tc>
          <w:tcPr>
            <w:tcW w:w="0" w:type="auto"/>
            <w:hideMark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27A53">
              <w:rPr>
                <w:color w:val="000000"/>
                <w:sz w:val="22"/>
                <w:szCs w:val="24"/>
              </w:rPr>
              <w:lastRenderedPageBreak/>
              <w:t>Рынок ритуальных услуг</w:t>
            </w:r>
          </w:p>
        </w:tc>
        <w:tc>
          <w:tcPr>
            <w:tcW w:w="0" w:type="auto"/>
            <w:hideMark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 w:rsidRPr="00F27A53">
              <w:rPr>
                <w:iCs/>
                <w:color w:val="000000"/>
                <w:sz w:val="22"/>
                <w:szCs w:val="24"/>
              </w:rPr>
              <w:t>доля организаций частной формы собственности в сфере ритуальных услуг, %</w:t>
            </w:r>
          </w:p>
        </w:tc>
        <w:tc>
          <w:tcPr>
            <w:tcW w:w="0" w:type="auto"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1</w:t>
            </w:r>
          </w:p>
        </w:tc>
        <w:tc>
          <w:tcPr>
            <w:tcW w:w="0" w:type="auto"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1</w:t>
            </w:r>
          </w:p>
        </w:tc>
      </w:tr>
      <w:tr w:rsidR="009342C0" w:rsidRPr="00F27A53" w:rsidTr="00007203">
        <w:trPr>
          <w:trHeight w:val="703"/>
        </w:trPr>
        <w:tc>
          <w:tcPr>
            <w:tcW w:w="0" w:type="auto"/>
            <w:hideMark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Наименование рынка </w:t>
            </w:r>
          </w:p>
        </w:tc>
        <w:tc>
          <w:tcPr>
            <w:tcW w:w="0" w:type="auto"/>
            <w:hideMark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90103">
              <w:rPr>
                <w:b/>
                <w:iCs/>
                <w:color w:val="000000"/>
                <w:sz w:val="24"/>
                <w:szCs w:val="24"/>
              </w:rPr>
              <w:t>Количество кладбищ, включенных в реестр на 01.04.2022</w:t>
            </w:r>
          </w:p>
        </w:tc>
        <w:tc>
          <w:tcPr>
            <w:tcW w:w="0" w:type="auto"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90103">
              <w:rPr>
                <w:b/>
                <w:iCs/>
                <w:color w:val="000000"/>
                <w:sz w:val="24"/>
                <w:szCs w:val="24"/>
              </w:rPr>
              <w:t>Общее количество кладбищ</w:t>
            </w:r>
          </w:p>
        </w:tc>
      </w:tr>
      <w:tr w:rsidR="009342C0" w:rsidRPr="00F27A53" w:rsidTr="00007203">
        <w:trPr>
          <w:trHeight w:val="703"/>
        </w:trPr>
        <w:tc>
          <w:tcPr>
            <w:tcW w:w="0" w:type="auto"/>
            <w:hideMark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90103">
              <w:rPr>
                <w:color w:val="000000"/>
                <w:sz w:val="24"/>
                <w:szCs w:val="24"/>
              </w:rPr>
              <w:t>Рынок ритуальных услуг</w:t>
            </w:r>
          </w:p>
        </w:tc>
        <w:tc>
          <w:tcPr>
            <w:tcW w:w="0" w:type="auto"/>
            <w:hideMark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590103">
              <w:rPr>
                <w:iCs/>
                <w:color w:val="000000"/>
                <w:sz w:val="24"/>
                <w:szCs w:val="24"/>
              </w:rPr>
              <w:t>Доля кладбищ и мест захоронений на них, включенных в реестр, от общего количества существующих кладбищ</w:t>
            </w:r>
          </w:p>
        </w:tc>
        <w:tc>
          <w:tcPr>
            <w:tcW w:w="0" w:type="auto"/>
          </w:tcPr>
          <w:p w:rsidR="009342C0" w:rsidRPr="00590103" w:rsidRDefault="00B62CFF" w:rsidP="00876252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342C0" w:rsidRDefault="00B62CFF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16</w:t>
            </w:r>
          </w:p>
        </w:tc>
      </w:tr>
    </w:tbl>
    <w:p w:rsidR="007E6904" w:rsidRPr="00F27A53" w:rsidRDefault="007E6904" w:rsidP="00F27A53">
      <w:pPr>
        <w:jc w:val="center"/>
        <w:rPr>
          <w:b/>
          <w:sz w:val="24"/>
          <w:szCs w:val="24"/>
        </w:rPr>
      </w:pPr>
    </w:p>
    <w:sectPr w:rsidR="007E6904" w:rsidRPr="00F27A53" w:rsidSect="00A4214D">
      <w:headerReference w:type="default" r:id="rId9"/>
      <w:pgSz w:w="16838" w:h="11906" w:orient="landscape"/>
      <w:pgMar w:top="567" w:right="567" w:bottom="142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CD6" w:rsidRDefault="00E85CD6" w:rsidP="00F27A53">
      <w:pPr>
        <w:spacing w:line="240" w:lineRule="auto"/>
      </w:pPr>
      <w:r>
        <w:separator/>
      </w:r>
    </w:p>
  </w:endnote>
  <w:endnote w:type="continuationSeparator" w:id="1">
    <w:p w:rsidR="00E85CD6" w:rsidRDefault="00E85CD6" w:rsidP="00F27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CD6" w:rsidRDefault="00E85CD6" w:rsidP="00F27A53">
      <w:pPr>
        <w:spacing w:line="240" w:lineRule="auto"/>
      </w:pPr>
      <w:r>
        <w:separator/>
      </w:r>
    </w:p>
  </w:footnote>
  <w:footnote w:type="continuationSeparator" w:id="1">
    <w:p w:rsidR="00E85CD6" w:rsidRDefault="00E85CD6" w:rsidP="00F27A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615835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85CD6" w:rsidRPr="00F27A53" w:rsidRDefault="00E85CD6">
        <w:pPr>
          <w:pStyle w:val="a3"/>
          <w:jc w:val="center"/>
          <w:rPr>
            <w:sz w:val="20"/>
          </w:rPr>
        </w:pPr>
        <w:r w:rsidRPr="00F27A53">
          <w:rPr>
            <w:sz w:val="20"/>
          </w:rPr>
          <w:fldChar w:fldCharType="begin"/>
        </w:r>
        <w:r w:rsidRPr="00F27A53">
          <w:rPr>
            <w:sz w:val="20"/>
          </w:rPr>
          <w:instrText>PAGE   \* MERGEFORMAT</w:instrText>
        </w:r>
        <w:r w:rsidRPr="00F27A53">
          <w:rPr>
            <w:sz w:val="20"/>
          </w:rPr>
          <w:fldChar w:fldCharType="separate"/>
        </w:r>
        <w:r w:rsidR="009931C0">
          <w:rPr>
            <w:noProof/>
            <w:sz w:val="20"/>
          </w:rPr>
          <w:t>13</w:t>
        </w:r>
        <w:r w:rsidRPr="00F27A53">
          <w:rPr>
            <w:sz w:val="20"/>
          </w:rPr>
          <w:fldChar w:fldCharType="end"/>
        </w:r>
      </w:p>
    </w:sdtContent>
  </w:sdt>
  <w:p w:rsidR="00E85CD6" w:rsidRDefault="00E85C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2A5"/>
    <w:multiLevelType w:val="hybridMultilevel"/>
    <w:tmpl w:val="70CA69A2"/>
    <w:lvl w:ilvl="0" w:tplc="35CC2E52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174B1D"/>
    <w:multiLevelType w:val="hybridMultilevel"/>
    <w:tmpl w:val="A418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43E20"/>
    <w:multiLevelType w:val="multilevel"/>
    <w:tmpl w:val="5F440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BB750CA"/>
    <w:multiLevelType w:val="hybridMultilevel"/>
    <w:tmpl w:val="15F49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12AF9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AC1D80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C2531B"/>
    <w:multiLevelType w:val="hybridMultilevel"/>
    <w:tmpl w:val="CDC0C0C4"/>
    <w:lvl w:ilvl="0" w:tplc="1BC6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B5A"/>
    <w:rsid w:val="00007203"/>
    <w:rsid w:val="00013005"/>
    <w:rsid w:val="00013015"/>
    <w:rsid w:val="00047B2F"/>
    <w:rsid w:val="00083065"/>
    <w:rsid w:val="00083197"/>
    <w:rsid w:val="000A43E1"/>
    <w:rsid w:val="000B1C44"/>
    <w:rsid w:val="000B221D"/>
    <w:rsid w:val="000C2EE5"/>
    <w:rsid w:val="000E6ACE"/>
    <w:rsid w:val="001253BA"/>
    <w:rsid w:val="00136B6A"/>
    <w:rsid w:val="001928E3"/>
    <w:rsid w:val="001944BE"/>
    <w:rsid w:val="001A3825"/>
    <w:rsid w:val="001B79FB"/>
    <w:rsid w:val="001E29AA"/>
    <w:rsid w:val="001E77AF"/>
    <w:rsid w:val="00207909"/>
    <w:rsid w:val="00235F0E"/>
    <w:rsid w:val="0024458E"/>
    <w:rsid w:val="002644A4"/>
    <w:rsid w:val="00264A28"/>
    <w:rsid w:val="002844A5"/>
    <w:rsid w:val="002A259F"/>
    <w:rsid w:val="002C6BCB"/>
    <w:rsid w:val="002D1CEF"/>
    <w:rsid w:val="002E2A47"/>
    <w:rsid w:val="00354643"/>
    <w:rsid w:val="003555DA"/>
    <w:rsid w:val="00357DD8"/>
    <w:rsid w:val="00362990"/>
    <w:rsid w:val="003A0977"/>
    <w:rsid w:val="003A5B58"/>
    <w:rsid w:val="003B3168"/>
    <w:rsid w:val="003E2D6C"/>
    <w:rsid w:val="003F1C95"/>
    <w:rsid w:val="0043528D"/>
    <w:rsid w:val="00470850"/>
    <w:rsid w:val="00473568"/>
    <w:rsid w:val="00476CC3"/>
    <w:rsid w:val="00490614"/>
    <w:rsid w:val="004A774F"/>
    <w:rsid w:val="004C36FD"/>
    <w:rsid w:val="004C381C"/>
    <w:rsid w:val="004C4532"/>
    <w:rsid w:val="004C6C2A"/>
    <w:rsid w:val="004C717A"/>
    <w:rsid w:val="004D70C7"/>
    <w:rsid w:val="0053315B"/>
    <w:rsid w:val="00534B4F"/>
    <w:rsid w:val="00543A34"/>
    <w:rsid w:val="0055424B"/>
    <w:rsid w:val="005C7DF7"/>
    <w:rsid w:val="005E6C1C"/>
    <w:rsid w:val="005F31AA"/>
    <w:rsid w:val="006257B6"/>
    <w:rsid w:val="00646CFD"/>
    <w:rsid w:val="00647FA8"/>
    <w:rsid w:val="00655224"/>
    <w:rsid w:val="0066545A"/>
    <w:rsid w:val="006822AB"/>
    <w:rsid w:val="006E0956"/>
    <w:rsid w:val="007261A6"/>
    <w:rsid w:val="00746C15"/>
    <w:rsid w:val="0077374E"/>
    <w:rsid w:val="00776B88"/>
    <w:rsid w:val="00780250"/>
    <w:rsid w:val="0078403F"/>
    <w:rsid w:val="00792977"/>
    <w:rsid w:val="007A004C"/>
    <w:rsid w:val="007C6371"/>
    <w:rsid w:val="007E4DC4"/>
    <w:rsid w:val="007E6904"/>
    <w:rsid w:val="008055A0"/>
    <w:rsid w:val="00806339"/>
    <w:rsid w:val="00825087"/>
    <w:rsid w:val="008267EC"/>
    <w:rsid w:val="0084655E"/>
    <w:rsid w:val="00876252"/>
    <w:rsid w:val="0088327A"/>
    <w:rsid w:val="00894538"/>
    <w:rsid w:val="009342C0"/>
    <w:rsid w:val="0094623A"/>
    <w:rsid w:val="00950428"/>
    <w:rsid w:val="00955201"/>
    <w:rsid w:val="009931C0"/>
    <w:rsid w:val="009D4D3E"/>
    <w:rsid w:val="009E0F84"/>
    <w:rsid w:val="009E4877"/>
    <w:rsid w:val="009F0948"/>
    <w:rsid w:val="00A02EF9"/>
    <w:rsid w:val="00A147FA"/>
    <w:rsid w:val="00A20B5A"/>
    <w:rsid w:val="00A22DF0"/>
    <w:rsid w:val="00A34B31"/>
    <w:rsid w:val="00A4214D"/>
    <w:rsid w:val="00A508E3"/>
    <w:rsid w:val="00A53324"/>
    <w:rsid w:val="00A661F6"/>
    <w:rsid w:val="00A67D91"/>
    <w:rsid w:val="00A76B8E"/>
    <w:rsid w:val="00AB4247"/>
    <w:rsid w:val="00AD27C1"/>
    <w:rsid w:val="00B547EC"/>
    <w:rsid w:val="00B62CFF"/>
    <w:rsid w:val="00B70687"/>
    <w:rsid w:val="00B84833"/>
    <w:rsid w:val="00B84BB4"/>
    <w:rsid w:val="00B968D8"/>
    <w:rsid w:val="00BE18E0"/>
    <w:rsid w:val="00BE28D7"/>
    <w:rsid w:val="00BE4543"/>
    <w:rsid w:val="00C40F8E"/>
    <w:rsid w:val="00C732FA"/>
    <w:rsid w:val="00C80E29"/>
    <w:rsid w:val="00C84DA7"/>
    <w:rsid w:val="00CB7848"/>
    <w:rsid w:val="00CC6E7D"/>
    <w:rsid w:val="00CC7BE2"/>
    <w:rsid w:val="00CD6772"/>
    <w:rsid w:val="00D10462"/>
    <w:rsid w:val="00D42AD2"/>
    <w:rsid w:val="00D52CD6"/>
    <w:rsid w:val="00D66614"/>
    <w:rsid w:val="00DB1640"/>
    <w:rsid w:val="00DB6EA3"/>
    <w:rsid w:val="00DF2321"/>
    <w:rsid w:val="00DF4204"/>
    <w:rsid w:val="00E040D4"/>
    <w:rsid w:val="00E21415"/>
    <w:rsid w:val="00E5124A"/>
    <w:rsid w:val="00E66FB2"/>
    <w:rsid w:val="00E70287"/>
    <w:rsid w:val="00E7352D"/>
    <w:rsid w:val="00E85CD6"/>
    <w:rsid w:val="00E92BC4"/>
    <w:rsid w:val="00EA490A"/>
    <w:rsid w:val="00EF1263"/>
    <w:rsid w:val="00F02803"/>
    <w:rsid w:val="00F14FA4"/>
    <w:rsid w:val="00F27A53"/>
    <w:rsid w:val="00F53AFB"/>
    <w:rsid w:val="00F84A68"/>
    <w:rsid w:val="00FB14AE"/>
    <w:rsid w:val="00FC4373"/>
    <w:rsid w:val="00FE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C95"/>
    <w:pPr>
      <w:keepNext/>
      <w:keepLines/>
      <w:spacing w:before="240" w:line="276" w:lineRule="auto"/>
      <w:ind w:firstLine="0"/>
      <w:jc w:val="left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2E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C95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C9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C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C95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3F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F1C95"/>
    <w:rPr>
      <w:sz w:val="16"/>
      <w:szCs w:val="16"/>
    </w:rPr>
  </w:style>
  <w:style w:type="paragraph" w:styleId="a7">
    <w:name w:val="annotation text"/>
    <w:basedOn w:val="a"/>
    <w:link w:val="a8"/>
    <w:unhideWhenUsed/>
    <w:rsid w:val="003F1C95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F1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F1C9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3F1C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F1C9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3F1C9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F1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3F1C95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3F1C95"/>
    <w:rPr>
      <w:color w:val="0000FF"/>
      <w:u w:val="single"/>
    </w:rPr>
  </w:style>
  <w:style w:type="paragraph" w:styleId="af1">
    <w:name w:val="List Paragraph"/>
    <w:basedOn w:val="a"/>
    <w:qFormat/>
    <w:rsid w:val="003F1C95"/>
    <w:pPr>
      <w:ind w:left="720"/>
      <w:contextualSpacing/>
    </w:pPr>
  </w:style>
  <w:style w:type="character" w:customStyle="1" w:styleId="af2">
    <w:name w:val="Текст сноски Знак"/>
    <w:basedOn w:val="a0"/>
    <w:link w:val="af3"/>
    <w:uiPriority w:val="99"/>
    <w:semiHidden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3F1C95"/>
    <w:pPr>
      <w:spacing w:line="240" w:lineRule="auto"/>
    </w:pPr>
    <w:rPr>
      <w:sz w:val="20"/>
    </w:rPr>
  </w:style>
  <w:style w:type="paragraph" w:styleId="af4">
    <w:name w:val="No Spacing"/>
    <w:uiPriority w:val="1"/>
    <w:qFormat/>
    <w:rsid w:val="003F1C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5">
    <w:name w:val="Emphasis"/>
    <w:qFormat/>
    <w:rsid w:val="003F1C95"/>
    <w:rPr>
      <w:i/>
      <w:iCs/>
    </w:rPr>
  </w:style>
  <w:style w:type="character" w:customStyle="1" w:styleId="itemtext">
    <w:name w:val="itemtext"/>
    <w:basedOn w:val="a0"/>
    <w:rsid w:val="003F1C95"/>
  </w:style>
  <w:style w:type="character" w:customStyle="1" w:styleId="list0020paragraphchar">
    <w:name w:val="list_0020paragraph__char"/>
    <w:basedOn w:val="a0"/>
    <w:rsid w:val="003F1C95"/>
  </w:style>
  <w:style w:type="paragraph" w:customStyle="1" w:styleId="no0020spacing">
    <w:name w:val="no_0020spacing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0020spacingchar">
    <w:name w:val="no_0020spacing__char"/>
    <w:basedOn w:val="a0"/>
    <w:rsid w:val="003F1C95"/>
  </w:style>
  <w:style w:type="character" w:customStyle="1" w:styleId="FontStyle13">
    <w:name w:val="Font Style13"/>
    <w:uiPriority w:val="99"/>
    <w:rsid w:val="003F1C95"/>
    <w:rPr>
      <w:rFonts w:ascii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0020tablechar">
    <w:name w:val="normal_0020table__char"/>
    <w:basedOn w:val="a0"/>
    <w:rsid w:val="003F1C95"/>
  </w:style>
  <w:style w:type="table" w:customStyle="1" w:styleId="GridTableLight">
    <w:name w:val="Grid Table Light"/>
    <w:basedOn w:val="a1"/>
    <w:uiPriority w:val="40"/>
    <w:rsid w:val="004C717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FB14AE"/>
  </w:style>
  <w:style w:type="paragraph" w:customStyle="1" w:styleId="msonormalmrcssattr">
    <w:name w:val="msonormal_mr_css_attr"/>
    <w:basedOn w:val="a"/>
    <w:rsid w:val="00E2141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02E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&#1086;jgorod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13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Екатерина Юрьевна</dc:creator>
  <cp:lastModifiedBy>Елена</cp:lastModifiedBy>
  <cp:revision>24</cp:revision>
  <cp:lastPrinted>2023-04-13T13:00:00Z</cp:lastPrinted>
  <dcterms:created xsi:type="dcterms:W3CDTF">2021-03-22T05:26:00Z</dcterms:created>
  <dcterms:modified xsi:type="dcterms:W3CDTF">2023-04-13T13:00:00Z</dcterms:modified>
</cp:coreProperties>
</file>