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77" w:rsidRPr="00326277" w:rsidRDefault="00326277" w:rsidP="00326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page" w:horzAnchor="margin" w:tblpY="676"/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2349"/>
        <w:gridCol w:w="640"/>
        <w:gridCol w:w="3130"/>
        <w:gridCol w:w="1215"/>
        <w:gridCol w:w="997"/>
        <w:gridCol w:w="676"/>
      </w:tblGrid>
      <w:tr w:rsidR="00326277" w:rsidRPr="00326277" w:rsidTr="0083300A">
        <w:trPr>
          <w:trHeight w:val="1108"/>
        </w:trPr>
        <w:tc>
          <w:tcPr>
            <w:tcW w:w="3417" w:type="dxa"/>
            <w:gridSpan w:val="3"/>
          </w:tcPr>
          <w:p w:rsidR="00326277" w:rsidRPr="00326277" w:rsidRDefault="00326277" w:rsidP="0032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6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326277" w:rsidRPr="00326277" w:rsidRDefault="00326277" w:rsidP="0032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6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муниципального района</w:t>
            </w:r>
          </w:p>
          <w:p w:rsidR="00326277" w:rsidRPr="00326277" w:rsidRDefault="00326277" w:rsidP="0032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6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«Койгородский» </w:t>
            </w:r>
          </w:p>
          <w:p w:rsidR="00326277" w:rsidRPr="00326277" w:rsidRDefault="00326277" w:rsidP="0032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vMerge w:val="restart"/>
            <w:hideMark/>
          </w:tcPr>
          <w:p w:rsidR="00326277" w:rsidRPr="00326277" w:rsidRDefault="00326277" w:rsidP="003262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627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9C41EB9" wp14:editId="63DB5D52">
                  <wp:extent cx="819150" cy="895350"/>
                  <wp:effectExtent l="0" t="0" r="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277" w:rsidRPr="00326277" w:rsidRDefault="00326277" w:rsidP="003262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326277" w:rsidRPr="00326277" w:rsidRDefault="00326277" w:rsidP="003262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326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2888" w:type="dxa"/>
            <w:gridSpan w:val="3"/>
          </w:tcPr>
          <w:p w:rsidR="00326277" w:rsidRPr="00326277" w:rsidRDefault="00326277" w:rsidP="0032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“Койгорт”</w:t>
            </w:r>
          </w:p>
          <w:p w:rsidR="00326277" w:rsidRPr="00326277" w:rsidRDefault="00326277" w:rsidP="0032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32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32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районса</w:t>
            </w:r>
          </w:p>
          <w:p w:rsidR="00326277" w:rsidRPr="00326277" w:rsidRDefault="00326277" w:rsidP="0032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26277" w:rsidRPr="00326277" w:rsidTr="0083300A">
        <w:trPr>
          <w:trHeight w:val="1014"/>
        </w:trPr>
        <w:tc>
          <w:tcPr>
            <w:tcW w:w="3417" w:type="dxa"/>
            <w:gridSpan w:val="3"/>
          </w:tcPr>
          <w:p w:rsidR="00326277" w:rsidRPr="00326277" w:rsidRDefault="00326277" w:rsidP="0032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vMerge/>
          </w:tcPr>
          <w:p w:rsidR="00326277" w:rsidRPr="00326277" w:rsidRDefault="00326277" w:rsidP="003262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88" w:type="dxa"/>
            <w:gridSpan w:val="3"/>
          </w:tcPr>
          <w:p w:rsidR="00326277" w:rsidRPr="00326277" w:rsidRDefault="00326277" w:rsidP="0032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277" w:rsidRPr="007B51AE" w:rsidTr="0083300A">
        <w:trPr>
          <w:gridAfter w:val="1"/>
          <w:wAfter w:w="676" w:type="dxa"/>
          <w:trHeight w:val="328"/>
        </w:trPr>
        <w:tc>
          <w:tcPr>
            <w:tcW w:w="428" w:type="dxa"/>
            <w:hideMark/>
          </w:tcPr>
          <w:p w:rsidR="00326277" w:rsidRPr="00DA197F" w:rsidRDefault="00326277" w:rsidP="0032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auto"/>
            </w:tcBorders>
            <w:hideMark/>
          </w:tcPr>
          <w:p w:rsidR="00326277" w:rsidRPr="00326277" w:rsidRDefault="00DA197F" w:rsidP="0032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 2021г.</w:t>
            </w:r>
          </w:p>
        </w:tc>
        <w:tc>
          <w:tcPr>
            <w:tcW w:w="4985" w:type="dxa"/>
            <w:gridSpan w:val="3"/>
            <w:hideMark/>
          </w:tcPr>
          <w:p w:rsidR="00326277" w:rsidRPr="00DA197F" w:rsidRDefault="00326277" w:rsidP="0032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27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                       </w:t>
            </w:r>
            <w:r w:rsidRPr="00DA1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6277" w:rsidRPr="007B51AE" w:rsidRDefault="00DA197F" w:rsidP="007B51A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21/04</w:t>
            </w:r>
          </w:p>
        </w:tc>
      </w:tr>
      <w:tr w:rsidR="00326277" w:rsidRPr="00326277" w:rsidTr="0083300A">
        <w:trPr>
          <w:trHeight w:val="281"/>
        </w:trPr>
        <w:tc>
          <w:tcPr>
            <w:tcW w:w="3417" w:type="dxa"/>
            <w:gridSpan w:val="3"/>
            <w:hideMark/>
          </w:tcPr>
          <w:p w:rsidR="00326277" w:rsidRPr="00326277" w:rsidRDefault="00326277" w:rsidP="00326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</w:pPr>
            <w:r w:rsidRPr="00326277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6018" w:type="dxa"/>
            <w:gridSpan w:val="4"/>
          </w:tcPr>
          <w:p w:rsidR="00326277" w:rsidRPr="00326277" w:rsidRDefault="00326277" w:rsidP="003262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15AB8" w:rsidRPr="00802448" w:rsidRDefault="00E15AB8" w:rsidP="00E15AB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00"/>
      </w:tblGrid>
      <w:tr w:rsidR="00326277" w:rsidTr="00DA197F">
        <w:trPr>
          <w:trHeight w:val="1427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326277" w:rsidRPr="003E518A" w:rsidRDefault="006A794A" w:rsidP="003E518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18A">
              <w:rPr>
                <w:rFonts w:ascii="Times New Roman" w:hAnsi="Times New Roman" w:cs="Times New Roman"/>
                <w:sz w:val="28"/>
                <w:szCs w:val="28"/>
              </w:rPr>
              <w:t>Об определении случаев осуществления банковского сопровождения  контрактов, предметом которых являются поставки товаров, выполнение работ, оказание услуг для обеспечения муниципальных нужд</w:t>
            </w:r>
            <w:r w:rsidR="009822E2" w:rsidRPr="003E518A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муниципального района «Койгородский» </w:t>
            </w:r>
          </w:p>
        </w:tc>
      </w:tr>
    </w:tbl>
    <w:p w:rsidR="00E15AB8" w:rsidRPr="00802448" w:rsidRDefault="00E15AB8" w:rsidP="00E15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6277" w:rsidRDefault="009822E2" w:rsidP="00FF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18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E518A" w:rsidRPr="00AE0106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3E518A" w:rsidRPr="00AE0106">
          <w:rPr>
            <w:rFonts w:ascii="Times New Roman" w:hAnsi="Times New Roman" w:cs="Times New Roman"/>
            <w:sz w:val="28"/>
            <w:szCs w:val="28"/>
          </w:rPr>
          <w:t>частью 2 статьи 35</w:t>
        </w:r>
      </w:hyperlink>
      <w:r w:rsidR="003E518A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</w:t>
      </w:r>
      <w:r w:rsidR="00AE0106">
        <w:rPr>
          <w:rFonts w:ascii="Times New Roman" w:hAnsi="Times New Roman" w:cs="Times New Roman"/>
          <w:sz w:val="28"/>
          <w:szCs w:val="28"/>
        </w:rPr>
        <w:t>рственных и муниципальных нужд"</w:t>
      </w:r>
      <w:r w:rsidR="00DA197F">
        <w:rPr>
          <w:rFonts w:ascii="Times New Roman" w:hAnsi="Times New Roman" w:cs="Times New Roman"/>
          <w:sz w:val="28"/>
          <w:szCs w:val="28"/>
        </w:rPr>
        <w:t>,</w:t>
      </w:r>
    </w:p>
    <w:p w:rsidR="00326277" w:rsidRDefault="00326277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197F" w:rsidRDefault="00DA197F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5AB8" w:rsidRDefault="00326277" w:rsidP="00326277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15AB8" w:rsidRPr="00326277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>инистрация МР</w:t>
      </w:r>
      <w:r w:rsidR="00E15AB8" w:rsidRPr="00326277">
        <w:rPr>
          <w:rFonts w:ascii="Times New Roman" w:hAnsi="Times New Roman" w:cs="Times New Roman"/>
          <w:sz w:val="28"/>
          <w:szCs w:val="28"/>
        </w:rPr>
        <w:t xml:space="preserve"> «Койгородский» постановляет:</w:t>
      </w:r>
    </w:p>
    <w:p w:rsidR="00326277" w:rsidRPr="00326277" w:rsidRDefault="00326277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E0106" w:rsidRDefault="001258D1" w:rsidP="00AE0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0106">
        <w:rPr>
          <w:rFonts w:ascii="Times New Roman" w:hAnsi="Times New Roman" w:cs="Times New Roman"/>
          <w:sz w:val="28"/>
          <w:szCs w:val="28"/>
        </w:rPr>
        <w:t xml:space="preserve">Установить, что банковское сопровождение контрактов, предметом которых являются поставки товаров, выполнение работ, оказание услуг для </w:t>
      </w:r>
      <w:r w:rsidR="00AE0106" w:rsidRPr="003E518A">
        <w:rPr>
          <w:rFonts w:ascii="Times New Roman" w:hAnsi="Times New Roman" w:cs="Times New Roman"/>
          <w:sz w:val="28"/>
          <w:szCs w:val="28"/>
        </w:rPr>
        <w:t>обеспечения муниципальных нужд  муниципального образования муниципального района «Койгородский»</w:t>
      </w:r>
      <w:r w:rsidR="00AE0106">
        <w:rPr>
          <w:rFonts w:ascii="Times New Roman" w:hAnsi="Times New Roman" w:cs="Times New Roman"/>
          <w:sz w:val="28"/>
          <w:szCs w:val="28"/>
        </w:rPr>
        <w:t>, осуществляется в</w:t>
      </w:r>
      <w:r w:rsidR="00513F0D">
        <w:rPr>
          <w:rFonts w:ascii="Times New Roman" w:hAnsi="Times New Roman" w:cs="Times New Roman"/>
          <w:sz w:val="28"/>
          <w:szCs w:val="28"/>
        </w:rPr>
        <w:t xml:space="preserve"> следующих случаях:</w:t>
      </w:r>
      <w:r w:rsidR="00E743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4305" w:rsidRDefault="00513F0D" w:rsidP="00DA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51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</w:t>
      </w:r>
      <w:r w:rsidR="00E74305">
        <w:rPr>
          <w:rFonts w:ascii="Times New Roman" w:hAnsi="Times New Roman" w:cs="Times New Roman"/>
          <w:sz w:val="28"/>
          <w:szCs w:val="28"/>
        </w:rPr>
        <w:t>в случае если начальная (максимальная) цена контракта, цена контракта, заключаемого с единственным поставщиком (подрядчиком, исполнителем), составляет не менее 200 млн. рублей;</w:t>
      </w:r>
      <w:proofErr w:type="gramEnd"/>
    </w:p>
    <w:p w:rsidR="00DA5FD4" w:rsidRDefault="00DA5FD4" w:rsidP="00DA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5FD4" w:rsidRDefault="00DA5FD4" w:rsidP="00DA5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в случае если начальная (максимальная) цена контракта, цена контракта, заключаемого с единственным поставщиком (подрядчиком, исполнителем), составляет не менее 5 млрд. рублей.</w:t>
      </w:r>
      <w:proofErr w:type="gramEnd"/>
    </w:p>
    <w:p w:rsidR="001258D1" w:rsidRDefault="001258D1" w:rsidP="00DA5F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FB" w:rsidRDefault="00B301FB" w:rsidP="00861D60">
      <w:pPr>
        <w:pStyle w:val="ConsPlusNormal"/>
        <w:spacing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9AD" w:rsidRDefault="00114CC9" w:rsidP="00861D60">
      <w:pPr>
        <w:pStyle w:val="ConsPlusNormal"/>
        <w:spacing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B29AD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r w:rsidR="005B29AD" w:rsidRPr="005B29A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</w:t>
      </w:r>
      <w:r w:rsidR="005B29AD">
        <w:rPr>
          <w:rFonts w:ascii="Times New Roman" w:hAnsi="Times New Roman" w:cs="Times New Roman"/>
          <w:sz w:val="28"/>
          <w:szCs w:val="28"/>
        </w:rPr>
        <w:t>«</w:t>
      </w:r>
      <w:r w:rsidR="005B29AD" w:rsidRPr="005B29AD">
        <w:rPr>
          <w:rFonts w:ascii="Times New Roman" w:hAnsi="Times New Roman" w:cs="Times New Roman"/>
          <w:sz w:val="28"/>
          <w:szCs w:val="28"/>
        </w:rPr>
        <w:t>Койгородский</w:t>
      </w:r>
      <w:r w:rsidR="005B29AD">
        <w:rPr>
          <w:rFonts w:ascii="Times New Roman" w:hAnsi="Times New Roman" w:cs="Times New Roman"/>
          <w:sz w:val="28"/>
          <w:szCs w:val="28"/>
        </w:rPr>
        <w:t>»</w:t>
      </w:r>
      <w:r w:rsidR="005B29AD" w:rsidRPr="005B29AD">
        <w:rPr>
          <w:rFonts w:ascii="Times New Roman" w:hAnsi="Times New Roman" w:cs="Times New Roman"/>
          <w:sz w:val="28"/>
          <w:szCs w:val="28"/>
        </w:rPr>
        <w:t xml:space="preserve"> от 06.06.2014</w:t>
      </w:r>
      <w:r w:rsidR="005B29AD">
        <w:rPr>
          <w:rFonts w:ascii="Times New Roman" w:hAnsi="Times New Roman" w:cs="Times New Roman"/>
          <w:sz w:val="28"/>
          <w:szCs w:val="28"/>
        </w:rPr>
        <w:t>г.</w:t>
      </w:r>
      <w:r w:rsidR="005B29AD" w:rsidRPr="005B29AD">
        <w:rPr>
          <w:rFonts w:ascii="Times New Roman" w:hAnsi="Times New Roman" w:cs="Times New Roman"/>
          <w:sz w:val="28"/>
          <w:szCs w:val="28"/>
        </w:rPr>
        <w:t xml:space="preserve"> </w:t>
      </w:r>
      <w:r w:rsidR="005B29AD">
        <w:rPr>
          <w:rFonts w:ascii="Times New Roman" w:hAnsi="Times New Roman" w:cs="Times New Roman"/>
          <w:sz w:val="28"/>
          <w:szCs w:val="28"/>
        </w:rPr>
        <w:t>№</w:t>
      </w:r>
      <w:r w:rsidR="005B29AD" w:rsidRPr="005B29AD">
        <w:rPr>
          <w:rFonts w:ascii="Times New Roman" w:hAnsi="Times New Roman" w:cs="Times New Roman"/>
          <w:sz w:val="28"/>
          <w:szCs w:val="28"/>
        </w:rPr>
        <w:t xml:space="preserve"> 10/06 </w:t>
      </w:r>
      <w:r w:rsidR="005B29AD">
        <w:rPr>
          <w:rFonts w:ascii="Times New Roman" w:hAnsi="Times New Roman" w:cs="Times New Roman"/>
          <w:sz w:val="28"/>
          <w:szCs w:val="28"/>
        </w:rPr>
        <w:t>«</w:t>
      </w:r>
      <w:r w:rsidR="005B29AD" w:rsidRPr="005B29AD">
        <w:rPr>
          <w:rFonts w:ascii="Times New Roman" w:hAnsi="Times New Roman" w:cs="Times New Roman"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</w:t>
      </w:r>
      <w:r w:rsidR="005B29AD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нужд».</w:t>
      </w:r>
    </w:p>
    <w:p w:rsidR="00E15AB8" w:rsidRPr="00326277" w:rsidRDefault="00114CC9" w:rsidP="00861D60">
      <w:pPr>
        <w:pStyle w:val="ConsPlusNormal"/>
        <w:spacing w:after="16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5AB8" w:rsidRPr="003262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5AB8" w:rsidRPr="003262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5AB8" w:rsidRPr="003262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8B1064" w:rsidRPr="00326277">
        <w:rPr>
          <w:rFonts w:ascii="Times New Roman" w:hAnsi="Times New Roman" w:cs="Times New Roman"/>
          <w:sz w:val="28"/>
          <w:szCs w:val="28"/>
        </w:rPr>
        <w:t xml:space="preserve"> первого  </w:t>
      </w:r>
      <w:r w:rsidR="00E15AB8" w:rsidRPr="00326277">
        <w:rPr>
          <w:rFonts w:ascii="Times New Roman" w:hAnsi="Times New Roman" w:cs="Times New Roman"/>
          <w:sz w:val="28"/>
          <w:szCs w:val="28"/>
          <w:lang w:eastAsia="en-US"/>
        </w:rPr>
        <w:t>заместителя руководителя администрации МР «Койгородский»</w:t>
      </w:r>
      <w:r w:rsidR="00E15AB8" w:rsidRPr="00326277">
        <w:rPr>
          <w:rFonts w:ascii="Times New Roman" w:hAnsi="Times New Roman" w:cs="Times New Roman"/>
          <w:sz w:val="28"/>
          <w:szCs w:val="28"/>
        </w:rPr>
        <w:t>.</w:t>
      </w:r>
    </w:p>
    <w:p w:rsidR="00E15AB8" w:rsidRPr="00326277" w:rsidRDefault="00114CC9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5AB8" w:rsidRPr="0032627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E15AB8" w:rsidRPr="00326277">
        <w:rPr>
          <w:rFonts w:ascii="Times New Roman" w:hAnsi="Times New Roman" w:cs="Times New Roman"/>
          <w:sz w:val="28"/>
          <w:szCs w:val="28"/>
          <w:lang w:eastAsia="en-US"/>
        </w:rPr>
        <w:t>со дня его официального опубликования в Информационном вестнике Совета и  администрации муниципального района «Койгородский»</w:t>
      </w:r>
      <w:r w:rsidR="00E15AB8" w:rsidRPr="00326277">
        <w:rPr>
          <w:rFonts w:ascii="Times New Roman" w:hAnsi="Times New Roman" w:cs="Times New Roman"/>
          <w:sz w:val="28"/>
          <w:szCs w:val="28"/>
        </w:rPr>
        <w:t>.</w:t>
      </w:r>
    </w:p>
    <w:p w:rsidR="00E15AB8" w:rsidRPr="00326277" w:rsidRDefault="00E15AB8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61D60" w:rsidRPr="00326277" w:rsidRDefault="00861D60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197F" w:rsidRDefault="00861D60" w:rsidP="00DA1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1D6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Глава МР «Койгородский» </w:t>
      </w:r>
      <w:proofErr w:type="gramStart"/>
      <w:r w:rsidRPr="00861D60">
        <w:rPr>
          <w:rFonts w:ascii="Times New Roman" w:eastAsia="Arial Unicode MS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15AB8" w:rsidRPr="00326277">
        <w:rPr>
          <w:rFonts w:ascii="Times New Roman" w:hAnsi="Times New Roman" w:cs="Times New Roman"/>
          <w:sz w:val="28"/>
          <w:szCs w:val="28"/>
        </w:rPr>
        <w:t>уководитель</w:t>
      </w:r>
    </w:p>
    <w:p w:rsidR="00E15AB8" w:rsidRPr="00326277" w:rsidRDefault="00E15AB8" w:rsidP="00DA19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277">
        <w:rPr>
          <w:rFonts w:ascii="Times New Roman" w:hAnsi="Times New Roman" w:cs="Times New Roman"/>
          <w:sz w:val="28"/>
          <w:szCs w:val="28"/>
        </w:rPr>
        <w:t>администрации МР «Койгородский»                                           Л. Ю. Ушакова</w:t>
      </w:r>
    </w:p>
    <w:p w:rsidR="00E15AB8" w:rsidRPr="00326277" w:rsidRDefault="00E15AB8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15AB8" w:rsidRDefault="00E15AB8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5AB8" w:rsidRDefault="00E15AB8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5AB8" w:rsidRDefault="00E15AB8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5AB8" w:rsidRDefault="00E15AB8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5AB8" w:rsidRDefault="00E15AB8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5AB8" w:rsidRDefault="00E15AB8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5AB8" w:rsidRDefault="00E15AB8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5AB8" w:rsidRDefault="00E15AB8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5AB8" w:rsidRDefault="00E15AB8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5AB8" w:rsidRDefault="00E15AB8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5AB8" w:rsidRDefault="00E15AB8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5AB8" w:rsidRDefault="00E15AB8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5AB8" w:rsidRDefault="00E15AB8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5AB8" w:rsidRDefault="00E15AB8" w:rsidP="00E15A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6277" w:rsidRDefault="00326277" w:rsidP="007C4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1D60" w:rsidRDefault="00861D60" w:rsidP="007C4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1D60" w:rsidRDefault="00861D60" w:rsidP="007C4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1D60" w:rsidRDefault="00861D60" w:rsidP="007C4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1D60" w:rsidRDefault="00861D60" w:rsidP="007C4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1D60" w:rsidRDefault="00861D60" w:rsidP="007C4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1D60" w:rsidRDefault="00861D60" w:rsidP="007C4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1D60" w:rsidRDefault="00861D60" w:rsidP="007C4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1D60" w:rsidRDefault="00861D60" w:rsidP="007C4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1D60" w:rsidRDefault="00861D60" w:rsidP="007C4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1D60" w:rsidRDefault="00861D60" w:rsidP="007C4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1D60" w:rsidRDefault="00861D60" w:rsidP="007C4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1D60" w:rsidRDefault="00861D60" w:rsidP="007C4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5E31" w:rsidRDefault="005A5E31" w:rsidP="007C45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5A5E31" w:rsidSect="003262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320" w:rsidRDefault="00261320" w:rsidP="005A5E31">
      <w:pPr>
        <w:spacing w:after="0" w:line="240" w:lineRule="auto"/>
      </w:pPr>
      <w:r>
        <w:separator/>
      </w:r>
    </w:p>
  </w:endnote>
  <w:endnote w:type="continuationSeparator" w:id="0">
    <w:p w:rsidR="00261320" w:rsidRDefault="00261320" w:rsidP="005A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320" w:rsidRDefault="00261320" w:rsidP="005A5E31">
      <w:pPr>
        <w:spacing w:after="0" w:line="240" w:lineRule="auto"/>
      </w:pPr>
      <w:r>
        <w:separator/>
      </w:r>
    </w:p>
  </w:footnote>
  <w:footnote w:type="continuationSeparator" w:id="0">
    <w:p w:rsidR="00261320" w:rsidRDefault="00261320" w:rsidP="005A5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B8"/>
    <w:rsid w:val="000B354B"/>
    <w:rsid w:val="000E4D51"/>
    <w:rsid w:val="00114CC9"/>
    <w:rsid w:val="001258D1"/>
    <w:rsid w:val="00141344"/>
    <w:rsid w:val="001E0FBB"/>
    <w:rsid w:val="001E399F"/>
    <w:rsid w:val="00217635"/>
    <w:rsid w:val="00222385"/>
    <w:rsid w:val="00261320"/>
    <w:rsid w:val="00263A75"/>
    <w:rsid w:val="002A7C9D"/>
    <w:rsid w:val="002E71F3"/>
    <w:rsid w:val="00326277"/>
    <w:rsid w:val="00347880"/>
    <w:rsid w:val="003C02F4"/>
    <w:rsid w:val="003E518A"/>
    <w:rsid w:val="004511A8"/>
    <w:rsid w:val="00513F0D"/>
    <w:rsid w:val="005667B4"/>
    <w:rsid w:val="005A08B2"/>
    <w:rsid w:val="005A5E31"/>
    <w:rsid w:val="005B29AD"/>
    <w:rsid w:val="005B6DA9"/>
    <w:rsid w:val="006054F1"/>
    <w:rsid w:val="0060588A"/>
    <w:rsid w:val="006423F1"/>
    <w:rsid w:val="006A794A"/>
    <w:rsid w:val="006C75A8"/>
    <w:rsid w:val="006E26D9"/>
    <w:rsid w:val="006E435B"/>
    <w:rsid w:val="007B4905"/>
    <w:rsid w:val="007B51AE"/>
    <w:rsid w:val="007C456F"/>
    <w:rsid w:val="0083300A"/>
    <w:rsid w:val="00861D60"/>
    <w:rsid w:val="00883CAD"/>
    <w:rsid w:val="008B1064"/>
    <w:rsid w:val="008E33B8"/>
    <w:rsid w:val="00923A73"/>
    <w:rsid w:val="00975E90"/>
    <w:rsid w:val="009822E2"/>
    <w:rsid w:val="00AB10C2"/>
    <w:rsid w:val="00AC12EA"/>
    <w:rsid w:val="00AC6AFE"/>
    <w:rsid w:val="00AE0106"/>
    <w:rsid w:val="00B301FB"/>
    <w:rsid w:val="00B3585E"/>
    <w:rsid w:val="00B927F7"/>
    <w:rsid w:val="00BD400A"/>
    <w:rsid w:val="00C91CD7"/>
    <w:rsid w:val="00CE1679"/>
    <w:rsid w:val="00CE7DA8"/>
    <w:rsid w:val="00D14C59"/>
    <w:rsid w:val="00DA197F"/>
    <w:rsid w:val="00DA5FD4"/>
    <w:rsid w:val="00E15AB8"/>
    <w:rsid w:val="00E269CD"/>
    <w:rsid w:val="00E577C6"/>
    <w:rsid w:val="00E74305"/>
    <w:rsid w:val="00FB1F51"/>
    <w:rsid w:val="00FB3275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B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A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A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A7C9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5E31"/>
  </w:style>
  <w:style w:type="paragraph" w:styleId="aa">
    <w:name w:val="footer"/>
    <w:basedOn w:val="a"/>
    <w:link w:val="ab"/>
    <w:uiPriority w:val="99"/>
    <w:unhideWhenUsed/>
    <w:rsid w:val="005A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5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B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A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AB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26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A7C9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5E31"/>
  </w:style>
  <w:style w:type="paragraph" w:styleId="aa">
    <w:name w:val="footer"/>
    <w:basedOn w:val="a"/>
    <w:link w:val="ab"/>
    <w:uiPriority w:val="99"/>
    <w:unhideWhenUsed/>
    <w:rsid w:val="005A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F0C32ACAF3CF2A9D16A216E40B17C91BC59341608BDC7C85F98B22B60FC5ECE8D385652A0502982AD551B67A9EF99EA1F519AF459z6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cp:lastPrinted>2021-04-15T10:05:00Z</cp:lastPrinted>
  <dcterms:created xsi:type="dcterms:W3CDTF">2021-04-16T06:13:00Z</dcterms:created>
  <dcterms:modified xsi:type="dcterms:W3CDTF">2021-04-16T06:13:00Z</dcterms:modified>
</cp:coreProperties>
</file>